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6E22" w14:textId="034F8AC8" w:rsidR="000E5E15" w:rsidRPr="0032397E" w:rsidRDefault="000E5E15" w:rsidP="0019063B">
      <w:pPr>
        <w:spacing w:after="0" w:line="240" w:lineRule="auto"/>
        <w:jc w:val="center"/>
        <w:rPr>
          <w:rFonts w:ascii="Times New Roman" w:eastAsia="Calibri" w:hAnsi="Times New Roman" w:cs="Times New Roman"/>
          <w:b/>
          <w:sz w:val="52"/>
          <w:szCs w:val="52"/>
        </w:rPr>
      </w:pPr>
      <w:bookmarkStart w:id="0" w:name="_Hlk108769693"/>
      <w:bookmarkStart w:id="1" w:name="_Hlk97120897"/>
      <w:bookmarkEnd w:id="0"/>
      <w:r w:rsidRPr="0032397E">
        <w:rPr>
          <w:rFonts w:ascii="Times New Roman" w:eastAsia="Calibri" w:hAnsi="Times New Roman" w:cs="Times New Roman"/>
          <w:b/>
          <w:sz w:val="52"/>
          <w:szCs w:val="52"/>
        </w:rPr>
        <w:t>Администрация Завитинского муниципального округа</w:t>
      </w:r>
    </w:p>
    <w:p w14:paraId="054CF71B"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74B077BC"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30EE5897"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42C964E8"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43310022"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49DEE8C0" w14:textId="1D8BC106" w:rsidR="000E5E15" w:rsidRPr="0032397E" w:rsidRDefault="000E5E15" w:rsidP="0019063B">
      <w:pPr>
        <w:tabs>
          <w:tab w:val="left" w:pos="12543"/>
        </w:tabs>
        <w:spacing w:after="0" w:line="240" w:lineRule="auto"/>
        <w:jc w:val="center"/>
        <w:rPr>
          <w:rFonts w:ascii="Times New Roman" w:eastAsia="Calibri" w:hAnsi="Times New Roman" w:cs="Times New Roman"/>
          <w:b/>
          <w:sz w:val="52"/>
          <w:szCs w:val="52"/>
        </w:rPr>
      </w:pPr>
    </w:p>
    <w:p w14:paraId="0793E3C5"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4F95C41F"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3F91C502" w14:textId="1578B6A9" w:rsidR="000E5E15" w:rsidRPr="0032397E" w:rsidRDefault="000E5E15" w:rsidP="0019063B">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«НАШ ОКРУГ»</w:t>
      </w:r>
    </w:p>
    <w:p w14:paraId="563FBF35"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66973A28" w14:textId="77777777" w:rsidR="000E5E15" w:rsidRPr="0032397E" w:rsidRDefault="000E5E15" w:rsidP="0019063B">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Информационный листок</w:t>
      </w:r>
    </w:p>
    <w:p w14:paraId="529EEB91" w14:textId="77777777" w:rsidR="000E5E15" w:rsidRPr="0032397E" w:rsidRDefault="000E5E15" w:rsidP="0019063B">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администрации Завитинского муниципального округа</w:t>
      </w:r>
    </w:p>
    <w:p w14:paraId="35C00E1E" w14:textId="0CA9B287" w:rsidR="000E5E15" w:rsidRPr="00EA7AE7" w:rsidRDefault="000E5E15" w:rsidP="0019063B">
      <w:pPr>
        <w:spacing w:after="0" w:line="240" w:lineRule="auto"/>
        <w:jc w:val="center"/>
        <w:rPr>
          <w:rFonts w:ascii="Times New Roman" w:eastAsia="Calibri" w:hAnsi="Times New Roman" w:cs="Times New Roman"/>
          <w:b/>
          <w:sz w:val="52"/>
          <w:szCs w:val="52"/>
        </w:rPr>
      </w:pPr>
      <w:r w:rsidRPr="00167D02">
        <w:rPr>
          <w:rFonts w:ascii="Times New Roman" w:eastAsia="Calibri" w:hAnsi="Times New Roman" w:cs="Times New Roman"/>
          <w:b/>
          <w:sz w:val="52"/>
          <w:szCs w:val="52"/>
        </w:rPr>
        <w:t xml:space="preserve">№ </w:t>
      </w:r>
      <w:r w:rsidR="00AF45D0">
        <w:rPr>
          <w:rFonts w:ascii="Times New Roman" w:eastAsia="Calibri" w:hAnsi="Times New Roman" w:cs="Times New Roman"/>
          <w:b/>
          <w:sz w:val="52"/>
          <w:szCs w:val="52"/>
        </w:rPr>
        <w:t>4</w:t>
      </w:r>
      <w:r w:rsidRPr="00167D02">
        <w:rPr>
          <w:rFonts w:ascii="Times New Roman" w:eastAsia="Calibri" w:hAnsi="Times New Roman" w:cs="Times New Roman"/>
          <w:b/>
          <w:sz w:val="52"/>
          <w:szCs w:val="52"/>
        </w:rPr>
        <w:t xml:space="preserve"> от</w:t>
      </w:r>
      <w:r w:rsidR="00D254E7" w:rsidRPr="00167D02">
        <w:rPr>
          <w:rFonts w:ascii="Times New Roman" w:eastAsia="Calibri" w:hAnsi="Times New Roman" w:cs="Times New Roman"/>
          <w:b/>
          <w:sz w:val="52"/>
          <w:szCs w:val="52"/>
        </w:rPr>
        <w:t xml:space="preserve"> </w:t>
      </w:r>
      <w:r w:rsidR="00EA7AE7" w:rsidRPr="00EA7AE7">
        <w:rPr>
          <w:rFonts w:ascii="Times New Roman" w:eastAsia="Calibri" w:hAnsi="Times New Roman" w:cs="Times New Roman"/>
          <w:b/>
          <w:sz w:val="52"/>
          <w:szCs w:val="52"/>
        </w:rPr>
        <w:t>01</w:t>
      </w:r>
      <w:r w:rsidR="000A1A3C" w:rsidRPr="00EA7AE7">
        <w:rPr>
          <w:rFonts w:ascii="Times New Roman" w:eastAsia="Calibri" w:hAnsi="Times New Roman" w:cs="Times New Roman"/>
          <w:b/>
          <w:sz w:val="52"/>
          <w:szCs w:val="52"/>
        </w:rPr>
        <w:t>.0</w:t>
      </w:r>
      <w:r w:rsidR="00EA7AE7" w:rsidRPr="00EA7AE7">
        <w:rPr>
          <w:rFonts w:ascii="Times New Roman" w:eastAsia="Calibri" w:hAnsi="Times New Roman" w:cs="Times New Roman"/>
          <w:b/>
          <w:sz w:val="52"/>
          <w:szCs w:val="52"/>
        </w:rPr>
        <w:t>3</w:t>
      </w:r>
      <w:r w:rsidR="000A1A3C" w:rsidRPr="00EA7AE7">
        <w:rPr>
          <w:rFonts w:ascii="Times New Roman" w:eastAsia="Calibri" w:hAnsi="Times New Roman" w:cs="Times New Roman"/>
          <w:b/>
          <w:sz w:val="52"/>
          <w:szCs w:val="52"/>
        </w:rPr>
        <w:t>.2023</w:t>
      </w:r>
    </w:p>
    <w:p w14:paraId="23EA52B7"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6F740AB3" w14:textId="77777777" w:rsidR="000E5E15" w:rsidRPr="0032397E" w:rsidRDefault="000E5E15" w:rsidP="0019063B">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распространяется бесплатно</w:t>
      </w:r>
    </w:p>
    <w:p w14:paraId="51CB5529"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008EE189"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046EFDDE"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310DF0DD"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7EDE0AA2"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7DA0F98A"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6BDED353" w14:textId="77777777" w:rsidR="00B56B5D" w:rsidRDefault="00B56B5D" w:rsidP="0019063B">
      <w:pPr>
        <w:spacing w:after="0" w:line="240" w:lineRule="auto"/>
        <w:jc w:val="center"/>
        <w:rPr>
          <w:rFonts w:ascii="Times New Roman" w:eastAsia="Calibri" w:hAnsi="Times New Roman" w:cs="Times New Roman"/>
          <w:b/>
          <w:sz w:val="52"/>
          <w:szCs w:val="52"/>
        </w:rPr>
      </w:pPr>
    </w:p>
    <w:p w14:paraId="782ECA38" w14:textId="64D37FE5" w:rsidR="003E7973" w:rsidRPr="003E7973" w:rsidRDefault="00EA7AE7" w:rsidP="0019063B">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март</w:t>
      </w:r>
      <w:r w:rsidR="000E5E15" w:rsidRPr="0032397E">
        <w:rPr>
          <w:rFonts w:ascii="Times New Roman" w:eastAsia="Calibri" w:hAnsi="Times New Roman" w:cs="Times New Roman"/>
          <w:b/>
          <w:sz w:val="52"/>
          <w:szCs w:val="52"/>
        </w:rPr>
        <w:t>, 202</w:t>
      </w:r>
      <w:r w:rsidR="004307BD">
        <w:rPr>
          <w:rFonts w:ascii="Times New Roman" w:eastAsia="Calibri" w:hAnsi="Times New Roman" w:cs="Times New Roman"/>
          <w:b/>
          <w:sz w:val="52"/>
          <w:szCs w:val="52"/>
        </w:rPr>
        <w:t>3</w:t>
      </w:r>
      <w:r w:rsidR="000E5E15" w:rsidRPr="0032397E">
        <w:rPr>
          <w:rFonts w:ascii="Times New Roman" w:eastAsia="Calibri" w:hAnsi="Times New Roman" w:cs="Times New Roman"/>
          <w:b/>
          <w:sz w:val="52"/>
          <w:szCs w:val="52"/>
        </w:rPr>
        <w:t xml:space="preserve"> год</w:t>
      </w:r>
      <w:bookmarkEnd w:id="1"/>
    </w:p>
    <w:p w14:paraId="3172C779" w14:textId="6BEA7A02" w:rsidR="00FA70B6" w:rsidRPr="001164AB" w:rsidRDefault="00FA70B6" w:rsidP="0019063B">
      <w:pPr>
        <w:pStyle w:val="ConsPlusTitle"/>
        <w:jc w:val="center"/>
        <w:rPr>
          <w:rFonts w:ascii="Times New Roman" w:hAnsi="Times New Roman" w:cs="Times New Roman"/>
          <w:sz w:val="28"/>
          <w:szCs w:val="28"/>
        </w:rPr>
      </w:pPr>
      <w:r w:rsidRPr="001164AB">
        <w:rPr>
          <w:rFonts w:ascii="Times New Roman" w:hAnsi="Times New Roman" w:cs="Times New Roman"/>
          <w:sz w:val="28"/>
          <w:szCs w:val="28"/>
        </w:rPr>
        <w:lastRenderedPageBreak/>
        <w:t>СОДЕРЖАНИЕ</w:t>
      </w:r>
    </w:p>
    <w:p w14:paraId="1D57866E" w14:textId="77777777" w:rsidR="00E47F62" w:rsidRPr="001164AB" w:rsidRDefault="00E47F62" w:rsidP="0019063B">
      <w:pPr>
        <w:pStyle w:val="ConsPlusTitle"/>
        <w:jc w:val="center"/>
        <w:rPr>
          <w:rFonts w:ascii="Times New Roman" w:hAnsi="Times New Roman" w:cs="Times New Roman"/>
          <w:sz w:val="28"/>
          <w:szCs w:val="28"/>
        </w:rPr>
      </w:pPr>
    </w:p>
    <w:p w14:paraId="7758EC92" w14:textId="77777777" w:rsidR="00465DFD" w:rsidRPr="001164AB" w:rsidRDefault="00465DFD" w:rsidP="0019063B">
      <w:pPr>
        <w:pStyle w:val="ConsPlusTitle"/>
        <w:jc w:val="both"/>
        <w:rPr>
          <w:rFonts w:ascii="Times New Roman" w:hAnsi="Times New Roman" w:cs="Times New Roman"/>
          <w:sz w:val="28"/>
          <w:szCs w:val="28"/>
        </w:rPr>
      </w:pPr>
      <w:r w:rsidRPr="001164AB">
        <w:rPr>
          <w:rFonts w:ascii="Times New Roman" w:hAnsi="Times New Roman" w:cs="Times New Roman"/>
          <w:sz w:val="28"/>
          <w:szCs w:val="28"/>
        </w:rPr>
        <w:t>Постановления главы Завитинского муниципального округа:</w:t>
      </w:r>
    </w:p>
    <w:p w14:paraId="2B54477F" w14:textId="5A5B3A40" w:rsidR="001164AB" w:rsidRPr="00FA7F36" w:rsidRDefault="001164AB" w:rsidP="00FA7F36">
      <w:pPr>
        <w:autoSpaceDE w:val="0"/>
        <w:autoSpaceDN w:val="0"/>
        <w:adjustRightInd w:val="0"/>
        <w:spacing w:after="0" w:line="240" w:lineRule="auto"/>
        <w:jc w:val="both"/>
        <w:rPr>
          <w:rFonts w:ascii="Times New Roman" w:hAnsi="Times New Roman" w:cs="Times New Roman"/>
          <w:bCs/>
          <w:sz w:val="28"/>
          <w:szCs w:val="28"/>
        </w:rPr>
      </w:pPr>
    </w:p>
    <w:p w14:paraId="78D68D5A" w14:textId="34C4729B" w:rsidR="006051B5" w:rsidRPr="00FA7F36" w:rsidRDefault="006051B5" w:rsidP="00FA7F36">
      <w:pPr>
        <w:widowControl w:val="0"/>
        <w:spacing w:after="0" w:line="240" w:lineRule="auto"/>
        <w:jc w:val="both"/>
        <w:rPr>
          <w:rFonts w:ascii="Times New Roman" w:hAnsi="Times New Roman" w:cs="Times New Roman"/>
          <w:sz w:val="28"/>
          <w:szCs w:val="28"/>
        </w:rPr>
      </w:pPr>
      <w:r w:rsidRPr="00FA7F36">
        <w:rPr>
          <w:rFonts w:ascii="Times New Roman" w:hAnsi="Times New Roman" w:cs="Times New Roman"/>
          <w:bCs/>
          <w:sz w:val="28"/>
          <w:szCs w:val="28"/>
        </w:rPr>
        <w:t>№ 184 от 16.02.2023</w:t>
      </w:r>
      <w:r w:rsidR="00CC710B" w:rsidRPr="00FA7F36">
        <w:rPr>
          <w:rFonts w:ascii="Times New Roman" w:hAnsi="Times New Roman" w:cs="Times New Roman"/>
          <w:bCs/>
          <w:sz w:val="28"/>
          <w:szCs w:val="28"/>
        </w:rPr>
        <w:t xml:space="preserve"> «</w:t>
      </w:r>
      <w:r w:rsidR="00CC710B" w:rsidRPr="00FA7F36">
        <w:rPr>
          <w:rFonts w:ascii="Times New Roman" w:hAnsi="Times New Roman" w:cs="Times New Roman"/>
          <w:sz w:val="28"/>
          <w:szCs w:val="28"/>
        </w:rPr>
        <w:t>О назначении рейтингового онлайн - голосования граждан по выбору общественных территорий, планируемых к благоустройству в 2024 году на территории города Завитинска»</w:t>
      </w:r>
    </w:p>
    <w:p w14:paraId="7C4B7968" w14:textId="40BC7962" w:rsidR="00CC710B" w:rsidRPr="00FA7F36" w:rsidRDefault="006051B5" w:rsidP="00FA7F36">
      <w:pPr>
        <w:spacing w:after="0" w:line="240" w:lineRule="auto"/>
        <w:jc w:val="both"/>
        <w:rPr>
          <w:rFonts w:ascii="Times New Roman" w:hAnsi="Times New Roman" w:cs="Times New Roman"/>
          <w:sz w:val="28"/>
          <w:szCs w:val="28"/>
        </w:rPr>
      </w:pPr>
      <w:r w:rsidRPr="00FA7F36">
        <w:rPr>
          <w:rFonts w:ascii="Times New Roman" w:hAnsi="Times New Roman" w:cs="Times New Roman"/>
          <w:bCs/>
          <w:sz w:val="28"/>
          <w:szCs w:val="28"/>
        </w:rPr>
        <w:t>№ 187 от 16.02.2023</w:t>
      </w:r>
      <w:r w:rsidR="00CC710B" w:rsidRPr="00FA7F36">
        <w:rPr>
          <w:rFonts w:ascii="Times New Roman" w:hAnsi="Times New Roman" w:cs="Times New Roman"/>
          <w:bCs/>
          <w:sz w:val="28"/>
          <w:szCs w:val="28"/>
        </w:rPr>
        <w:t xml:space="preserve"> «</w:t>
      </w:r>
      <w:r w:rsidR="00CC710B" w:rsidRPr="00FA7F36">
        <w:rPr>
          <w:rFonts w:ascii="Times New Roman" w:hAnsi="Times New Roman" w:cs="Times New Roman"/>
          <w:sz w:val="28"/>
          <w:szCs w:val="28"/>
        </w:rPr>
        <w:t xml:space="preserve">О </w:t>
      </w:r>
      <w:proofErr w:type="gramStart"/>
      <w:r w:rsidR="00CC710B" w:rsidRPr="00FA7F36">
        <w:rPr>
          <w:rFonts w:ascii="Times New Roman" w:hAnsi="Times New Roman" w:cs="Times New Roman"/>
          <w:sz w:val="28"/>
          <w:szCs w:val="28"/>
        </w:rPr>
        <w:t xml:space="preserve">внесении </w:t>
      </w:r>
      <w:r w:rsidR="00EA7AE7">
        <w:rPr>
          <w:rFonts w:ascii="Times New Roman" w:hAnsi="Times New Roman" w:cs="Times New Roman"/>
          <w:sz w:val="28"/>
          <w:szCs w:val="28"/>
        </w:rPr>
        <w:t xml:space="preserve"> </w:t>
      </w:r>
      <w:r w:rsidR="00CC710B" w:rsidRPr="00FA7F36">
        <w:rPr>
          <w:rFonts w:ascii="Times New Roman" w:hAnsi="Times New Roman" w:cs="Times New Roman"/>
          <w:sz w:val="28"/>
          <w:szCs w:val="28"/>
        </w:rPr>
        <w:t>изменений</w:t>
      </w:r>
      <w:proofErr w:type="gramEnd"/>
      <w:r w:rsidR="00CC710B" w:rsidRPr="00FA7F36">
        <w:rPr>
          <w:rFonts w:ascii="Times New Roman" w:hAnsi="Times New Roman" w:cs="Times New Roman"/>
          <w:sz w:val="28"/>
          <w:szCs w:val="28"/>
        </w:rPr>
        <w:t xml:space="preserve"> </w:t>
      </w:r>
      <w:r w:rsidR="00EA7AE7">
        <w:rPr>
          <w:rFonts w:ascii="Times New Roman" w:hAnsi="Times New Roman" w:cs="Times New Roman"/>
          <w:sz w:val="28"/>
          <w:szCs w:val="28"/>
        </w:rPr>
        <w:t xml:space="preserve"> </w:t>
      </w:r>
      <w:r w:rsidR="00CC710B" w:rsidRPr="00FA7F36">
        <w:rPr>
          <w:rFonts w:ascii="Times New Roman" w:hAnsi="Times New Roman" w:cs="Times New Roman"/>
          <w:sz w:val="28"/>
          <w:szCs w:val="28"/>
        </w:rPr>
        <w:t xml:space="preserve">в </w:t>
      </w:r>
      <w:r w:rsidR="00EA7AE7">
        <w:rPr>
          <w:rFonts w:ascii="Times New Roman" w:hAnsi="Times New Roman" w:cs="Times New Roman"/>
          <w:sz w:val="28"/>
          <w:szCs w:val="28"/>
        </w:rPr>
        <w:t xml:space="preserve">  </w:t>
      </w:r>
      <w:r w:rsidR="00CC710B" w:rsidRPr="00FA7F36">
        <w:rPr>
          <w:rFonts w:ascii="Times New Roman" w:hAnsi="Times New Roman" w:cs="Times New Roman"/>
          <w:sz w:val="28"/>
          <w:szCs w:val="28"/>
        </w:rPr>
        <w:t>постановление</w:t>
      </w:r>
      <w:r w:rsidR="00EA7AE7">
        <w:rPr>
          <w:rFonts w:ascii="Times New Roman" w:hAnsi="Times New Roman" w:cs="Times New Roman"/>
          <w:sz w:val="28"/>
          <w:szCs w:val="28"/>
        </w:rPr>
        <w:t xml:space="preserve"> </w:t>
      </w:r>
      <w:r w:rsidR="00CC710B" w:rsidRPr="00FA7F36">
        <w:rPr>
          <w:rFonts w:ascii="Times New Roman" w:hAnsi="Times New Roman" w:cs="Times New Roman"/>
          <w:sz w:val="28"/>
          <w:szCs w:val="28"/>
        </w:rPr>
        <w:t xml:space="preserve"> главы </w:t>
      </w:r>
      <w:r w:rsidR="00EA7AE7">
        <w:rPr>
          <w:rFonts w:ascii="Times New Roman" w:hAnsi="Times New Roman" w:cs="Times New Roman"/>
          <w:sz w:val="28"/>
          <w:szCs w:val="28"/>
        </w:rPr>
        <w:t xml:space="preserve">      </w:t>
      </w:r>
      <w:r w:rsidR="00CC710B" w:rsidRPr="00FA7F36">
        <w:rPr>
          <w:rFonts w:ascii="Times New Roman" w:hAnsi="Times New Roman" w:cs="Times New Roman"/>
          <w:sz w:val="28"/>
          <w:szCs w:val="28"/>
        </w:rPr>
        <w:t>Завитинского</w:t>
      </w:r>
    </w:p>
    <w:p w14:paraId="2C968EB3" w14:textId="25A1DAB0" w:rsidR="006051B5" w:rsidRPr="00FA7F36" w:rsidRDefault="00CC710B" w:rsidP="00FA7F36">
      <w:pPr>
        <w:spacing w:after="0" w:line="240" w:lineRule="auto"/>
        <w:jc w:val="both"/>
        <w:rPr>
          <w:rFonts w:ascii="Times New Roman" w:hAnsi="Times New Roman" w:cs="Times New Roman"/>
          <w:sz w:val="28"/>
          <w:szCs w:val="28"/>
        </w:rPr>
      </w:pPr>
      <w:r w:rsidRPr="00FA7F36">
        <w:rPr>
          <w:rFonts w:ascii="Times New Roman" w:hAnsi="Times New Roman" w:cs="Times New Roman"/>
          <w:sz w:val="28"/>
          <w:szCs w:val="28"/>
        </w:rPr>
        <w:t xml:space="preserve">муниципального округа от 11.02.2022 № 83 «О создании </w:t>
      </w:r>
      <w:proofErr w:type="spellStart"/>
      <w:r w:rsidRPr="00FA7F36">
        <w:rPr>
          <w:rFonts w:ascii="Times New Roman" w:hAnsi="Times New Roman" w:cs="Times New Roman"/>
          <w:sz w:val="28"/>
          <w:szCs w:val="28"/>
        </w:rPr>
        <w:t>санитарно</w:t>
      </w:r>
      <w:proofErr w:type="spellEnd"/>
      <w:r w:rsidR="00EA7AE7">
        <w:rPr>
          <w:rFonts w:ascii="Times New Roman" w:hAnsi="Times New Roman" w:cs="Times New Roman"/>
          <w:sz w:val="28"/>
          <w:szCs w:val="28"/>
        </w:rPr>
        <w:t xml:space="preserve"> -</w:t>
      </w:r>
      <w:r w:rsidRPr="00FA7F36">
        <w:rPr>
          <w:rFonts w:ascii="Times New Roman" w:hAnsi="Times New Roman" w:cs="Times New Roman"/>
          <w:sz w:val="28"/>
          <w:szCs w:val="28"/>
        </w:rPr>
        <w:t xml:space="preserve"> противоэпидемической комиссии Завитинского муниципального округа»</w:t>
      </w:r>
    </w:p>
    <w:p w14:paraId="16F73206" w14:textId="5F086DB6" w:rsidR="006051B5" w:rsidRPr="00FA7F36" w:rsidRDefault="006051B5" w:rsidP="00FA7F36">
      <w:pPr>
        <w:autoSpaceDE w:val="0"/>
        <w:autoSpaceDN w:val="0"/>
        <w:adjustRightInd w:val="0"/>
        <w:spacing w:after="0" w:line="240" w:lineRule="auto"/>
        <w:jc w:val="both"/>
        <w:rPr>
          <w:rFonts w:ascii="Times New Roman" w:hAnsi="Times New Roman" w:cs="Times New Roman"/>
          <w:bCs/>
          <w:sz w:val="28"/>
          <w:szCs w:val="28"/>
        </w:rPr>
      </w:pPr>
      <w:r w:rsidRPr="00FA7F36">
        <w:rPr>
          <w:rFonts w:ascii="Times New Roman" w:hAnsi="Times New Roman" w:cs="Times New Roman"/>
          <w:bCs/>
          <w:sz w:val="28"/>
          <w:szCs w:val="28"/>
        </w:rPr>
        <w:t>№</w:t>
      </w:r>
      <w:r w:rsidR="00FA7F36">
        <w:rPr>
          <w:rFonts w:ascii="Times New Roman" w:hAnsi="Times New Roman" w:cs="Times New Roman"/>
          <w:bCs/>
          <w:sz w:val="28"/>
          <w:szCs w:val="28"/>
        </w:rPr>
        <w:t xml:space="preserve"> </w:t>
      </w:r>
      <w:r w:rsidRPr="00FA7F36">
        <w:rPr>
          <w:rFonts w:ascii="Times New Roman" w:hAnsi="Times New Roman" w:cs="Times New Roman"/>
          <w:bCs/>
          <w:sz w:val="28"/>
          <w:szCs w:val="28"/>
        </w:rPr>
        <w:t>188 от 16.02.2023</w:t>
      </w:r>
      <w:r w:rsidR="00CC710B" w:rsidRPr="00FA7F36">
        <w:rPr>
          <w:rFonts w:ascii="Times New Roman" w:hAnsi="Times New Roman" w:cs="Times New Roman"/>
          <w:bCs/>
          <w:sz w:val="28"/>
          <w:szCs w:val="28"/>
        </w:rPr>
        <w:t xml:space="preserve"> «</w:t>
      </w:r>
      <w:r w:rsidR="00CC710B" w:rsidRPr="00FA7F36">
        <w:rPr>
          <w:rFonts w:ascii="Times New Roman" w:eastAsia="Calibri" w:hAnsi="Times New Roman" w:cs="Times New Roman"/>
          <w:bCs/>
          <w:sz w:val="28"/>
          <w:szCs w:val="28"/>
        </w:rPr>
        <w:t xml:space="preserve">О внесении изменения в административный регламент предоставления муниципальной услуги </w:t>
      </w:r>
      <w:r w:rsidR="00FA7F36">
        <w:rPr>
          <w:rFonts w:ascii="Times New Roman" w:hAnsi="Times New Roman" w:cs="Times New Roman"/>
          <w:bCs/>
          <w:sz w:val="28"/>
          <w:szCs w:val="28"/>
        </w:rPr>
        <w:t>«Постановка</w:t>
      </w:r>
      <w:r w:rsidR="00CC710B" w:rsidRPr="00FA7F36">
        <w:rPr>
          <w:rFonts w:ascii="Times New Roman" w:hAnsi="Times New Roman" w:cs="Times New Roman"/>
          <w:bCs/>
          <w:sz w:val="28"/>
          <w:szCs w:val="28"/>
        </w:rPr>
        <w:t xml:space="preserve"> на учет граждан по категории «Выехавшие из районов Крайнего Севера и приравненных к ним местностей», имеющих право на получение социальной выплаты для приобретения жилья» </w:t>
      </w:r>
    </w:p>
    <w:p w14:paraId="71E6B8CE" w14:textId="3A89ED38" w:rsidR="00CC710B" w:rsidRPr="00FA7F36" w:rsidRDefault="006051B5" w:rsidP="00FA7F36">
      <w:pPr>
        <w:autoSpaceDE w:val="0"/>
        <w:autoSpaceDN w:val="0"/>
        <w:adjustRightInd w:val="0"/>
        <w:spacing w:after="0" w:line="240" w:lineRule="auto"/>
        <w:jc w:val="both"/>
        <w:rPr>
          <w:rFonts w:ascii="Times New Roman" w:hAnsi="Times New Roman" w:cs="Times New Roman"/>
          <w:bCs/>
          <w:sz w:val="28"/>
          <w:szCs w:val="28"/>
        </w:rPr>
      </w:pPr>
      <w:r w:rsidRPr="00FA7F36">
        <w:rPr>
          <w:rFonts w:ascii="Times New Roman" w:hAnsi="Times New Roman" w:cs="Times New Roman"/>
          <w:bCs/>
          <w:sz w:val="28"/>
          <w:szCs w:val="28"/>
        </w:rPr>
        <w:t>№</w:t>
      </w:r>
      <w:r w:rsidR="00FA7F36">
        <w:rPr>
          <w:rFonts w:ascii="Times New Roman" w:hAnsi="Times New Roman" w:cs="Times New Roman"/>
          <w:bCs/>
          <w:sz w:val="28"/>
          <w:szCs w:val="28"/>
        </w:rPr>
        <w:t xml:space="preserve"> </w:t>
      </w:r>
      <w:r w:rsidRPr="00FA7F36">
        <w:rPr>
          <w:rFonts w:ascii="Times New Roman" w:hAnsi="Times New Roman" w:cs="Times New Roman"/>
          <w:bCs/>
          <w:sz w:val="28"/>
          <w:szCs w:val="28"/>
        </w:rPr>
        <w:t>189 от 16.02.2023</w:t>
      </w:r>
      <w:r w:rsidR="00CC710B" w:rsidRPr="00FA7F36">
        <w:rPr>
          <w:rFonts w:ascii="Times New Roman" w:eastAsia="Calibri" w:hAnsi="Times New Roman" w:cs="Times New Roman"/>
          <w:bCs/>
          <w:sz w:val="28"/>
          <w:szCs w:val="28"/>
        </w:rPr>
        <w:t xml:space="preserve"> </w:t>
      </w:r>
      <w:r w:rsidR="00FA7F36">
        <w:rPr>
          <w:rFonts w:ascii="Times New Roman" w:eastAsia="Calibri" w:hAnsi="Times New Roman" w:cs="Times New Roman"/>
          <w:bCs/>
          <w:sz w:val="28"/>
          <w:szCs w:val="28"/>
        </w:rPr>
        <w:t>«</w:t>
      </w:r>
      <w:r w:rsidR="00CC710B" w:rsidRPr="00FA7F36">
        <w:rPr>
          <w:rFonts w:ascii="Times New Roman" w:eastAsia="Calibri" w:hAnsi="Times New Roman" w:cs="Times New Roman"/>
          <w:bCs/>
          <w:sz w:val="28"/>
          <w:szCs w:val="28"/>
        </w:rPr>
        <w:t xml:space="preserve">О внесении изменения в административный регламент предоставления муниципальной услуги </w:t>
      </w:r>
      <w:r w:rsidR="00CC710B" w:rsidRPr="00FA7F36">
        <w:rPr>
          <w:rFonts w:ascii="Times New Roman" w:hAnsi="Times New Roman" w:cs="Times New Roman"/>
          <w:bCs/>
          <w:sz w:val="28"/>
          <w:szCs w:val="28"/>
        </w:rPr>
        <w:t>«</w:t>
      </w:r>
      <w:r w:rsidR="00CC710B" w:rsidRPr="00FA7F36">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Завитинского муниципального округа</w:t>
      </w:r>
      <w:r w:rsidR="00CC710B" w:rsidRPr="00FA7F36">
        <w:rPr>
          <w:rFonts w:ascii="Times New Roman" w:hAnsi="Times New Roman" w:cs="Times New Roman"/>
          <w:bCs/>
          <w:sz w:val="28"/>
          <w:szCs w:val="28"/>
        </w:rPr>
        <w:t>»</w:t>
      </w:r>
    </w:p>
    <w:p w14:paraId="5A77C6DE" w14:textId="19897813" w:rsidR="006051B5" w:rsidRPr="00FA7F36" w:rsidRDefault="006051B5" w:rsidP="00FA7F36">
      <w:pPr>
        <w:spacing w:after="0" w:line="240" w:lineRule="auto"/>
        <w:jc w:val="both"/>
        <w:rPr>
          <w:rFonts w:ascii="Times New Roman" w:hAnsi="Times New Roman" w:cs="Times New Roman"/>
          <w:sz w:val="28"/>
          <w:szCs w:val="28"/>
        </w:rPr>
      </w:pPr>
      <w:r w:rsidRPr="00FA7F36">
        <w:rPr>
          <w:rFonts w:ascii="Times New Roman" w:hAnsi="Times New Roman" w:cs="Times New Roman"/>
          <w:bCs/>
          <w:sz w:val="28"/>
          <w:szCs w:val="28"/>
        </w:rPr>
        <w:t>№</w:t>
      </w:r>
      <w:r w:rsidR="00EA7AE7">
        <w:rPr>
          <w:rFonts w:ascii="Times New Roman" w:hAnsi="Times New Roman" w:cs="Times New Roman"/>
          <w:bCs/>
          <w:sz w:val="28"/>
          <w:szCs w:val="28"/>
        </w:rPr>
        <w:t xml:space="preserve"> </w:t>
      </w:r>
      <w:r w:rsidRPr="00FA7F36">
        <w:rPr>
          <w:rFonts w:ascii="Times New Roman" w:hAnsi="Times New Roman" w:cs="Times New Roman"/>
          <w:bCs/>
          <w:sz w:val="28"/>
          <w:szCs w:val="28"/>
        </w:rPr>
        <w:t>190 от 17.02.2023</w:t>
      </w:r>
      <w:r w:rsidR="00CC710B" w:rsidRPr="00FA7F36">
        <w:rPr>
          <w:rFonts w:ascii="Times New Roman" w:hAnsi="Times New Roman" w:cs="Times New Roman"/>
          <w:sz w:val="28"/>
          <w:szCs w:val="28"/>
        </w:rPr>
        <w:t xml:space="preserve"> </w:t>
      </w:r>
      <w:r w:rsidR="00FA7F36">
        <w:rPr>
          <w:rFonts w:ascii="Times New Roman" w:hAnsi="Times New Roman" w:cs="Times New Roman"/>
          <w:sz w:val="28"/>
          <w:szCs w:val="28"/>
        </w:rPr>
        <w:t>«</w:t>
      </w:r>
      <w:r w:rsidR="00CC710B" w:rsidRPr="00FA7F36">
        <w:rPr>
          <w:rFonts w:ascii="Times New Roman" w:hAnsi="Times New Roman" w:cs="Times New Roman"/>
          <w:sz w:val="28"/>
          <w:szCs w:val="28"/>
        </w:rPr>
        <w:t xml:space="preserve">О </w:t>
      </w:r>
      <w:r w:rsidR="00FA7F36">
        <w:rPr>
          <w:rFonts w:ascii="Times New Roman" w:hAnsi="Times New Roman" w:cs="Times New Roman"/>
          <w:sz w:val="28"/>
          <w:szCs w:val="28"/>
        </w:rPr>
        <w:t xml:space="preserve">внесении изменений в </w:t>
      </w:r>
      <w:r w:rsidR="00CC710B" w:rsidRPr="00FA7F36">
        <w:rPr>
          <w:rFonts w:ascii="Times New Roman" w:hAnsi="Times New Roman" w:cs="Times New Roman"/>
          <w:sz w:val="28"/>
          <w:szCs w:val="28"/>
        </w:rPr>
        <w:t>постановление</w:t>
      </w:r>
      <w:r w:rsidR="00FA7F36">
        <w:rPr>
          <w:rFonts w:ascii="Times New Roman" w:hAnsi="Times New Roman" w:cs="Times New Roman"/>
          <w:sz w:val="28"/>
          <w:szCs w:val="28"/>
        </w:rPr>
        <w:t xml:space="preserve"> главы Завитинского муниципального </w:t>
      </w:r>
      <w:r w:rsidR="00CC710B" w:rsidRPr="00FA7F36">
        <w:rPr>
          <w:rFonts w:ascii="Times New Roman" w:hAnsi="Times New Roman" w:cs="Times New Roman"/>
          <w:sz w:val="28"/>
          <w:szCs w:val="28"/>
        </w:rPr>
        <w:t>округа от 01.02.2022 № 52</w:t>
      </w:r>
      <w:r w:rsidR="00CC710B" w:rsidRPr="00FA7F36">
        <w:rPr>
          <w:rFonts w:ascii="Times New Roman" w:eastAsia="Times New Roman" w:hAnsi="Times New Roman" w:cs="Times New Roman"/>
          <w:sz w:val="28"/>
          <w:szCs w:val="28"/>
          <w:lang w:eastAsia="ru-RU"/>
        </w:rPr>
        <w:t>«Об утверждении порядка предоставления субсидий (грантов в форме субсидий)»</w:t>
      </w:r>
    </w:p>
    <w:p w14:paraId="401514A8" w14:textId="36AC7D97" w:rsidR="006051B5" w:rsidRPr="00FA7F36" w:rsidRDefault="006051B5" w:rsidP="00FA7F36">
      <w:pPr>
        <w:spacing w:after="0" w:line="240" w:lineRule="auto"/>
        <w:jc w:val="both"/>
        <w:rPr>
          <w:rFonts w:ascii="Times New Roman" w:hAnsi="Times New Roman" w:cs="Times New Roman"/>
          <w:sz w:val="28"/>
          <w:szCs w:val="28"/>
        </w:rPr>
      </w:pPr>
      <w:r w:rsidRPr="00FA7F36">
        <w:rPr>
          <w:rFonts w:ascii="Times New Roman" w:hAnsi="Times New Roman" w:cs="Times New Roman"/>
          <w:sz w:val="28"/>
          <w:szCs w:val="28"/>
        </w:rPr>
        <w:t>№</w:t>
      </w:r>
      <w:r w:rsidR="00CC710B" w:rsidRPr="00FA7F36">
        <w:rPr>
          <w:rFonts w:ascii="Times New Roman" w:hAnsi="Times New Roman" w:cs="Times New Roman"/>
          <w:sz w:val="28"/>
          <w:szCs w:val="28"/>
        </w:rPr>
        <w:t xml:space="preserve"> 191 от 17.02.2023 </w:t>
      </w:r>
      <w:r w:rsidR="00FA7F36">
        <w:rPr>
          <w:rFonts w:ascii="Times New Roman" w:hAnsi="Times New Roman" w:cs="Times New Roman"/>
          <w:sz w:val="28"/>
          <w:szCs w:val="28"/>
        </w:rPr>
        <w:t>«</w:t>
      </w:r>
      <w:r w:rsidR="00CC710B" w:rsidRPr="00FA7F36">
        <w:rPr>
          <w:rFonts w:ascii="Times New Roman" w:hAnsi="Times New Roman" w:cs="Times New Roman"/>
          <w:sz w:val="28"/>
          <w:szCs w:val="28"/>
        </w:rPr>
        <w:t>Об утверждении Порядка проведения антикоррупц</w:t>
      </w:r>
      <w:r w:rsidR="00FA7F36">
        <w:rPr>
          <w:rFonts w:ascii="Times New Roman" w:hAnsi="Times New Roman" w:cs="Times New Roman"/>
          <w:sz w:val="28"/>
          <w:szCs w:val="28"/>
        </w:rPr>
        <w:t xml:space="preserve">ионной экспертизы </w:t>
      </w:r>
      <w:r w:rsidR="00CC710B" w:rsidRPr="00FA7F36">
        <w:rPr>
          <w:rFonts w:ascii="Times New Roman" w:hAnsi="Times New Roman" w:cs="Times New Roman"/>
          <w:sz w:val="28"/>
          <w:szCs w:val="28"/>
        </w:rPr>
        <w:t>муниципальных нормативных правовых актов и проектов муниципальных нормативных правовых актов Завитинского муниципального округа Амурской области</w:t>
      </w:r>
      <w:r w:rsidR="00EA7AE7">
        <w:rPr>
          <w:rFonts w:ascii="Times New Roman" w:hAnsi="Times New Roman" w:cs="Times New Roman"/>
          <w:sz w:val="28"/>
          <w:szCs w:val="28"/>
        </w:rPr>
        <w:t>»</w:t>
      </w:r>
    </w:p>
    <w:p w14:paraId="03C63AFD" w14:textId="45880136" w:rsidR="006051B5" w:rsidRPr="00FA7F36" w:rsidRDefault="006051B5" w:rsidP="00FA7F36">
      <w:pPr>
        <w:pStyle w:val="ConsPlusTitle"/>
        <w:jc w:val="both"/>
        <w:rPr>
          <w:rFonts w:ascii="Times New Roman" w:hAnsi="Times New Roman" w:cs="Times New Roman"/>
          <w:b w:val="0"/>
          <w:sz w:val="28"/>
          <w:szCs w:val="28"/>
        </w:rPr>
      </w:pPr>
      <w:r w:rsidRPr="00FA7F36">
        <w:rPr>
          <w:rFonts w:ascii="Times New Roman" w:hAnsi="Times New Roman" w:cs="Times New Roman"/>
          <w:b w:val="0"/>
          <w:bCs w:val="0"/>
          <w:sz w:val="28"/>
          <w:szCs w:val="28"/>
        </w:rPr>
        <w:t>№</w:t>
      </w:r>
      <w:r w:rsidR="00CC710B" w:rsidRPr="00FA7F36">
        <w:rPr>
          <w:rFonts w:ascii="Times New Roman" w:hAnsi="Times New Roman" w:cs="Times New Roman"/>
          <w:b w:val="0"/>
          <w:bCs w:val="0"/>
          <w:sz w:val="28"/>
          <w:szCs w:val="28"/>
        </w:rPr>
        <w:t xml:space="preserve"> 192 от 17.02.2023</w:t>
      </w:r>
      <w:r w:rsidR="00CC710B" w:rsidRPr="00FA7F36">
        <w:rPr>
          <w:rFonts w:ascii="Times New Roman" w:hAnsi="Times New Roman" w:cs="Times New Roman"/>
          <w:bCs w:val="0"/>
          <w:sz w:val="28"/>
          <w:szCs w:val="28"/>
        </w:rPr>
        <w:t xml:space="preserve"> </w:t>
      </w:r>
      <w:r w:rsidR="00FA7F36">
        <w:rPr>
          <w:rFonts w:ascii="Times New Roman" w:hAnsi="Times New Roman" w:cs="Times New Roman"/>
          <w:bCs w:val="0"/>
          <w:sz w:val="28"/>
          <w:szCs w:val="28"/>
        </w:rPr>
        <w:t>«</w:t>
      </w:r>
      <w:r w:rsidR="00CC710B" w:rsidRPr="00FA7F36">
        <w:rPr>
          <w:rFonts w:ascii="Times New Roman" w:hAnsi="Times New Roman" w:cs="Times New Roman"/>
          <w:b w:val="0"/>
          <w:sz w:val="28"/>
          <w:szCs w:val="28"/>
        </w:rPr>
        <w:t>Об утверждении общих требований к определению нормативных затрат на оказание муниципальных услуг в сфере дошкольного, начального, основного общего, дополнительного образования детей,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w:t>
      </w:r>
      <w:r w:rsidR="00EA7AE7">
        <w:rPr>
          <w:rFonts w:ascii="Times New Roman" w:hAnsi="Times New Roman" w:cs="Times New Roman"/>
          <w:b w:val="0"/>
          <w:sz w:val="28"/>
          <w:szCs w:val="28"/>
        </w:rPr>
        <w:t>»</w:t>
      </w:r>
    </w:p>
    <w:p w14:paraId="66D1BA19" w14:textId="2F18DCAA" w:rsidR="006051B5" w:rsidRPr="00FA7F36" w:rsidRDefault="006051B5" w:rsidP="00FA7F36">
      <w:pPr>
        <w:autoSpaceDE w:val="0"/>
        <w:autoSpaceDN w:val="0"/>
        <w:adjustRightInd w:val="0"/>
        <w:spacing w:after="0" w:line="240" w:lineRule="auto"/>
        <w:jc w:val="both"/>
        <w:rPr>
          <w:rFonts w:ascii="Times New Roman" w:hAnsi="Times New Roman" w:cs="Times New Roman"/>
          <w:bCs/>
          <w:sz w:val="28"/>
          <w:szCs w:val="28"/>
        </w:rPr>
      </w:pPr>
      <w:r w:rsidRPr="00FA7F36">
        <w:rPr>
          <w:rFonts w:ascii="Times New Roman" w:hAnsi="Times New Roman" w:cs="Times New Roman"/>
          <w:bCs/>
          <w:sz w:val="28"/>
          <w:szCs w:val="28"/>
        </w:rPr>
        <w:t>№</w:t>
      </w:r>
      <w:r w:rsidR="00CC710B" w:rsidRPr="00FA7F36">
        <w:rPr>
          <w:rFonts w:ascii="Times New Roman" w:hAnsi="Times New Roman" w:cs="Times New Roman"/>
          <w:bCs/>
          <w:sz w:val="28"/>
          <w:szCs w:val="28"/>
        </w:rPr>
        <w:t xml:space="preserve"> 194 от 17.02.2023 </w:t>
      </w:r>
      <w:r w:rsidR="00FA7F36">
        <w:rPr>
          <w:rFonts w:ascii="Times New Roman" w:hAnsi="Times New Roman" w:cs="Times New Roman"/>
          <w:bCs/>
          <w:sz w:val="28"/>
          <w:szCs w:val="28"/>
        </w:rPr>
        <w:t>«</w:t>
      </w:r>
      <w:r w:rsidR="00CC710B" w:rsidRPr="00FA7F36">
        <w:rPr>
          <w:rFonts w:ascii="Times New Roman" w:hAnsi="Times New Roman" w:cs="Times New Roman"/>
          <w:sz w:val="28"/>
          <w:szCs w:val="28"/>
        </w:rPr>
        <w:t>Об утверждении плана проведения профилактических мероприятий муниципального земельного контроля в отношении земель сельскохозяйственного назначения в 2023 году и плана-графика проведения осмотров земельных участков из земель сельскохозяйственного назначения на предмет соблюдения условий договоров аренды на 2023 год</w:t>
      </w:r>
      <w:r w:rsidR="00EA7AE7">
        <w:rPr>
          <w:rFonts w:ascii="Times New Roman" w:hAnsi="Times New Roman" w:cs="Times New Roman"/>
          <w:sz w:val="28"/>
          <w:szCs w:val="28"/>
        </w:rPr>
        <w:t>»</w:t>
      </w:r>
    </w:p>
    <w:p w14:paraId="0BEDD970" w14:textId="7A51C2D8" w:rsidR="00CC710B" w:rsidRPr="00FA7F36" w:rsidRDefault="006051B5" w:rsidP="00EA7AE7">
      <w:pPr>
        <w:tabs>
          <w:tab w:val="right" w:pos="9214"/>
        </w:tabs>
        <w:spacing w:after="0" w:line="240" w:lineRule="auto"/>
        <w:jc w:val="both"/>
        <w:rPr>
          <w:rFonts w:ascii="Times New Roman" w:hAnsi="Times New Roman" w:cs="Times New Roman"/>
          <w:sz w:val="28"/>
          <w:szCs w:val="28"/>
        </w:rPr>
      </w:pPr>
      <w:r w:rsidRPr="00FA7F36">
        <w:rPr>
          <w:rFonts w:ascii="Times New Roman" w:hAnsi="Times New Roman" w:cs="Times New Roman"/>
          <w:bCs/>
          <w:sz w:val="28"/>
          <w:szCs w:val="28"/>
        </w:rPr>
        <w:t>№</w:t>
      </w:r>
      <w:r w:rsidR="00CC710B" w:rsidRPr="00FA7F36">
        <w:rPr>
          <w:rFonts w:ascii="Times New Roman" w:hAnsi="Times New Roman" w:cs="Times New Roman"/>
          <w:bCs/>
          <w:sz w:val="28"/>
          <w:szCs w:val="28"/>
        </w:rPr>
        <w:t xml:space="preserve"> 208 от 20.02.2023 </w:t>
      </w:r>
      <w:r w:rsidR="00FA7F36">
        <w:rPr>
          <w:rFonts w:ascii="Times New Roman" w:hAnsi="Times New Roman" w:cs="Times New Roman"/>
          <w:bCs/>
          <w:sz w:val="28"/>
          <w:szCs w:val="28"/>
        </w:rPr>
        <w:t>«</w:t>
      </w:r>
      <w:r w:rsidR="00CC710B" w:rsidRPr="00FA7F36">
        <w:rPr>
          <w:rFonts w:ascii="Times New Roman" w:hAnsi="Times New Roman" w:cs="Times New Roman"/>
          <w:sz w:val="28"/>
          <w:szCs w:val="28"/>
        </w:rPr>
        <w:t>Об утверждении Положения «О мониторинге муниципальных</w:t>
      </w:r>
    </w:p>
    <w:p w14:paraId="16DD4825" w14:textId="3E4FEA01" w:rsidR="006051B5" w:rsidRPr="00FA7F36" w:rsidRDefault="00CC710B" w:rsidP="00FA7F36">
      <w:pPr>
        <w:tabs>
          <w:tab w:val="right" w:pos="9214"/>
        </w:tabs>
        <w:spacing w:after="0" w:line="240" w:lineRule="auto"/>
        <w:jc w:val="both"/>
        <w:rPr>
          <w:rFonts w:ascii="Times New Roman" w:hAnsi="Times New Roman" w:cs="Times New Roman"/>
          <w:sz w:val="28"/>
          <w:szCs w:val="28"/>
        </w:rPr>
      </w:pPr>
      <w:r w:rsidRPr="00FA7F36">
        <w:rPr>
          <w:rFonts w:ascii="Times New Roman" w:hAnsi="Times New Roman" w:cs="Times New Roman"/>
          <w:sz w:val="28"/>
          <w:szCs w:val="28"/>
        </w:rPr>
        <w:t>нормативных правовых актов Завитинского муниципального округа</w:t>
      </w:r>
      <w:r w:rsidR="00FA7F36">
        <w:rPr>
          <w:rFonts w:ascii="Times New Roman" w:hAnsi="Times New Roman" w:cs="Times New Roman"/>
          <w:sz w:val="28"/>
          <w:szCs w:val="28"/>
        </w:rPr>
        <w:t>»</w:t>
      </w:r>
    </w:p>
    <w:p w14:paraId="42257EF8" w14:textId="6CD7348E" w:rsidR="006051B5" w:rsidRPr="00FA7F36" w:rsidRDefault="006051B5" w:rsidP="00FA7F36">
      <w:pPr>
        <w:pStyle w:val="p10"/>
        <w:spacing w:before="0" w:beforeAutospacing="0" w:after="0" w:afterAutospacing="0"/>
        <w:jc w:val="both"/>
        <w:rPr>
          <w:bCs/>
          <w:sz w:val="28"/>
          <w:szCs w:val="28"/>
        </w:rPr>
      </w:pPr>
      <w:r w:rsidRPr="00FA7F36">
        <w:rPr>
          <w:bCs/>
          <w:sz w:val="28"/>
          <w:szCs w:val="28"/>
        </w:rPr>
        <w:t>№</w:t>
      </w:r>
      <w:r w:rsidR="00CC710B" w:rsidRPr="00FA7F36">
        <w:rPr>
          <w:bCs/>
          <w:sz w:val="28"/>
          <w:szCs w:val="28"/>
        </w:rPr>
        <w:t xml:space="preserve"> 209 от 20.02.2023 </w:t>
      </w:r>
      <w:r w:rsidR="00FA7F36">
        <w:rPr>
          <w:bCs/>
          <w:sz w:val="28"/>
          <w:szCs w:val="28"/>
        </w:rPr>
        <w:t>«</w:t>
      </w:r>
      <w:r w:rsidR="00CC710B" w:rsidRPr="00FA7F36">
        <w:rPr>
          <w:bCs/>
          <w:color w:val="2D2D2D"/>
          <w:spacing w:val="2"/>
          <w:sz w:val="28"/>
          <w:szCs w:val="28"/>
        </w:rPr>
        <w:t xml:space="preserve">Об утверждении Положения о порядке </w:t>
      </w:r>
      <w:r w:rsidR="00CC710B" w:rsidRPr="00FA7F36">
        <w:rPr>
          <w:bCs/>
          <w:sz w:val="28"/>
          <w:szCs w:val="28"/>
        </w:rPr>
        <w:t>и условиях командирования лиц</w:t>
      </w:r>
      <w:r w:rsidR="00CC710B" w:rsidRPr="00FA7F36">
        <w:rPr>
          <w:rStyle w:val="s2"/>
          <w:bCs/>
          <w:sz w:val="28"/>
          <w:szCs w:val="28"/>
        </w:rPr>
        <w:t xml:space="preserve">, </w:t>
      </w:r>
      <w:r w:rsidR="00CC710B" w:rsidRPr="00FA7F36">
        <w:rPr>
          <w:bCs/>
          <w:sz w:val="28"/>
          <w:szCs w:val="28"/>
        </w:rPr>
        <w:t>замещающих муниципальные должности, муниципальных служащих администрации Завитинского муниципального округа и работников, замещающих должности в администрации Завитинского муниципального округа, не отнесенные к должностям муниципальной службы</w:t>
      </w:r>
      <w:r w:rsidR="00EA7AE7">
        <w:rPr>
          <w:bCs/>
          <w:sz w:val="28"/>
          <w:szCs w:val="28"/>
        </w:rPr>
        <w:t>»</w:t>
      </w:r>
    </w:p>
    <w:p w14:paraId="7889BDF7" w14:textId="211FAE32" w:rsidR="00CC710B" w:rsidRPr="00FA7F36" w:rsidRDefault="006051B5" w:rsidP="00FA7F36">
      <w:pPr>
        <w:spacing w:after="0" w:line="240" w:lineRule="auto"/>
        <w:jc w:val="both"/>
        <w:rPr>
          <w:rFonts w:ascii="Times New Roman" w:eastAsia="Times New Roman" w:hAnsi="Times New Roman" w:cs="Times New Roman"/>
          <w:sz w:val="28"/>
          <w:szCs w:val="28"/>
          <w:lang w:eastAsia="ru-RU"/>
        </w:rPr>
      </w:pPr>
      <w:r w:rsidRPr="00FA7F36">
        <w:rPr>
          <w:rFonts w:ascii="Times New Roman" w:hAnsi="Times New Roman" w:cs="Times New Roman"/>
          <w:bCs/>
          <w:sz w:val="28"/>
          <w:szCs w:val="28"/>
        </w:rPr>
        <w:t>№</w:t>
      </w:r>
      <w:r w:rsidR="00CC710B" w:rsidRPr="00FA7F36">
        <w:rPr>
          <w:rFonts w:ascii="Times New Roman" w:hAnsi="Times New Roman" w:cs="Times New Roman"/>
          <w:bCs/>
          <w:sz w:val="28"/>
          <w:szCs w:val="28"/>
        </w:rPr>
        <w:t xml:space="preserve"> 221 от 21.02.2023 </w:t>
      </w:r>
      <w:r w:rsidR="00FA7F36">
        <w:rPr>
          <w:rFonts w:ascii="Times New Roman" w:hAnsi="Times New Roman" w:cs="Times New Roman"/>
          <w:bCs/>
          <w:sz w:val="28"/>
          <w:szCs w:val="28"/>
        </w:rPr>
        <w:t>«</w:t>
      </w:r>
      <w:r w:rsidR="00FA7F36">
        <w:rPr>
          <w:rFonts w:ascii="Times New Roman" w:eastAsia="Times New Roman" w:hAnsi="Times New Roman" w:cs="Times New Roman"/>
          <w:sz w:val="28"/>
          <w:szCs w:val="28"/>
          <w:lang w:eastAsia="ru-RU"/>
        </w:rPr>
        <w:t xml:space="preserve">О внесении изменений </w:t>
      </w:r>
      <w:r w:rsidR="00CC710B" w:rsidRPr="00FA7F36">
        <w:rPr>
          <w:rFonts w:ascii="Times New Roman" w:eastAsia="Times New Roman" w:hAnsi="Times New Roman" w:cs="Times New Roman"/>
          <w:sz w:val="28"/>
          <w:szCs w:val="28"/>
          <w:lang w:eastAsia="ru-RU"/>
        </w:rPr>
        <w:t>в постановление главы Завитинского района</w:t>
      </w:r>
    </w:p>
    <w:p w14:paraId="3384CD88" w14:textId="4723E2A4" w:rsidR="006051B5" w:rsidRPr="00FA7F36" w:rsidRDefault="00CC710B" w:rsidP="00FA7F36">
      <w:pPr>
        <w:spacing w:after="0" w:line="240" w:lineRule="auto"/>
        <w:jc w:val="both"/>
        <w:rPr>
          <w:rFonts w:ascii="Times New Roman" w:eastAsia="Times New Roman" w:hAnsi="Times New Roman" w:cs="Times New Roman"/>
          <w:sz w:val="28"/>
          <w:szCs w:val="28"/>
          <w:lang w:eastAsia="ru-RU"/>
        </w:rPr>
      </w:pPr>
      <w:r w:rsidRPr="00FA7F36">
        <w:rPr>
          <w:rFonts w:ascii="Times New Roman" w:eastAsia="Times New Roman" w:hAnsi="Times New Roman" w:cs="Times New Roman"/>
          <w:sz w:val="28"/>
          <w:szCs w:val="28"/>
          <w:lang w:eastAsia="ru-RU"/>
        </w:rPr>
        <w:t>от 24.09.2014 № 359</w:t>
      </w:r>
      <w:r w:rsidR="00FA7F36" w:rsidRPr="00FA7F36">
        <w:rPr>
          <w:rFonts w:ascii="Times New Roman" w:eastAsia="Times New Roman" w:hAnsi="Times New Roman" w:cs="Times New Roman"/>
          <w:sz w:val="28"/>
          <w:szCs w:val="28"/>
          <w:lang w:eastAsia="ru-RU"/>
        </w:rPr>
        <w:t>«Об утверждении муниципальной программы Завитинского муниципального округа «Профилактика правонарушений, терроризма и экстремизма в Завитинском муниципальном округе»</w:t>
      </w:r>
    </w:p>
    <w:p w14:paraId="08CDA14B" w14:textId="58E9F43D" w:rsidR="006051B5" w:rsidRPr="00FA7F36" w:rsidRDefault="006051B5" w:rsidP="00FA7F36">
      <w:pPr>
        <w:pStyle w:val="ConsPlusTitle"/>
        <w:jc w:val="both"/>
        <w:rPr>
          <w:rFonts w:ascii="Times New Roman" w:hAnsi="Times New Roman" w:cs="Times New Roman"/>
          <w:b w:val="0"/>
          <w:sz w:val="28"/>
          <w:szCs w:val="28"/>
        </w:rPr>
      </w:pPr>
      <w:r w:rsidRPr="00FA7F36">
        <w:rPr>
          <w:rFonts w:ascii="Times New Roman" w:hAnsi="Times New Roman" w:cs="Times New Roman"/>
          <w:b w:val="0"/>
          <w:bCs w:val="0"/>
          <w:sz w:val="28"/>
          <w:szCs w:val="28"/>
        </w:rPr>
        <w:t>№</w:t>
      </w:r>
      <w:r w:rsidR="00FA7F36">
        <w:rPr>
          <w:rFonts w:ascii="Times New Roman" w:hAnsi="Times New Roman" w:cs="Times New Roman"/>
          <w:b w:val="0"/>
          <w:bCs w:val="0"/>
          <w:sz w:val="28"/>
          <w:szCs w:val="28"/>
        </w:rPr>
        <w:t xml:space="preserve"> </w:t>
      </w:r>
      <w:r w:rsidR="00CC710B" w:rsidRPr="00FA7F36">
        <w:rPr>
          <w:rFonts w:ascii="Times New Roman" w:hAnsi="Times New Roman" w:cs="Times New Roman"/>
          <w:b w:val="0"/>
          <w:bCs w:val="0"/>
          <w:sz w:val="28"/>
          <w:szCs w:val="28"/>
        </w:rPr>
        <w:t>222 от 21.02.2023</w:t>
      </w:r>
      <w:r w:rsidR="00FA7F36" w:rsidRPr="00FA7F36">
        <w:rPr>
          <w:rFonts w:ascii="Times New Roman" w:hAnsi="Times New Roman" w:cs="Times New Roman"/>
          <w:bCs w:val="0"/>
          <w:sz w:val="28"/>
          <w:szCs w:val="28"/>
        </w:rPr>
        <w:t xml:space="preserve"> </w:t>
      </w:r>
      <w:r w:rsidR="00FA7F36">
        <w:rPr>
          <w:rFonts w:ascii="Times New Roman" w:hAnsi="Times New Roman" w:cs="Times New Roman"/>
          <w:b w:val="0"/>
          <w:sz w:val="28"/>
          <w:szCs w:val="28"/>
        </w:rPr>
        <w:t>«</w:t>
      </w:r>
      <w:r w:rsidR="00FA7F36" w:rsidRPr="00FA7F36">
        <w:rPr>
          <w:rFonts w:ascii="Times New Roman" w:hAnsi="Times New Roman" w:cs="Times New Roman"/>
          <w:b w:val="0"/>
          <w:sz w:val="28"/>
          <w:szCs w:val="28"/>
        </w:rPr>
        <w:t xml:space="preserve">Об утверждении Порядка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w:t>
      </w:r>
      <w:r w:rsidR="00FA7F36" w:rsidRPr="00FA7F36">
        <w:rPr>
          <w:rFonts w:ascii="Times New Roman" w:hAnsi="Times New Roman" w:cs="Times New Roman"/>
          <w:b w:val="0"/>
          <w:sz w:val="28"/>
          <w:szCs w:val="28"/>
        </w:rPr>
        <w:lastRenderedPageBreak/>
        <w:t>целях противодействия коррупции</w:t>
      </w:r>
      <w:r w:rsidR="00EA7AE7">
        <w:rPr>
          <w:rFonts w:ascii="Times New Roman" w:hAnsi="Times New Roman" w:cs="Times New Roman"/>
          <w:b w:val="0"/>
          <w:sz w:val="28"/>
          <w:szCs w:val="28"/>
        </w:rPr>
        <w:t>»</w:t>
      </w:r>
    </w:p>
    <w:p w14:paraId="53B16747" w14:textId="10002EE2" w:rsidR="006051B5" w:rsidRPr="00FA7F36" w:rsidRDefault="006051B5" w:rsidP="00FA7F36">
      <w:pPr>
        <w:pStyle w:val="ConsPlusTitle"/>
        <w:jc w:val="both"/>
        <w:rPr>
          <w:rFonts w:ascii="Times New Roman" w:hAnsi="Times New Roman" w:cs="Times New Roman"/>
          <w:b w:val="0"/>
          <w:sz w:val="28"/>
          <w:szCs w:val="28"/>
        </w:rPr>
      </w:pPr>
      <w:r w:rsidRPr="00FA7F36">
        <w:rPr>
          <w:rFonts w:ascii="Times New Roman" w:hAnsi="Times New Roman" w:cs="Times New Roman"/>
          <w:b w:val="0"/>
          <w:bCs w:val="0"/>
          <w:sz w:val="28"/>
          <w:szCs w:val="28"/>
        </w:rPr>
        <w:t>№</w:t>
      </w:r>
      <w:r w:rsidR="00CC710B" w:rsidRPr="00FA7F36">
        <w:rPr>
          <w:rFonts w:ascii="Times New Roman" w:hAnsi="Times New Roman" w:cs="Times New Roman"/>
          <w:b w:val="0"/>
          <w:bCs w:val="0"/>
          <w:sz w:val="28"/>
          <w:szCs w:val="28"/>
        </w:rPr>
        <w:t xml:space="preserve"> 223 от 21.02.2023</w:t>
      </w:r>
      <w:r w:rsidR="00FA7F36" w:rsidRPr="00FA7F36">
        <w:rPr>
          <w:rFonts w:ascii="Times New Roman" w:hAnsi="Times New Roman" w:cs="Times New Roman"/>
          <w:b w:val="0"/>
          <w:sz w:val="28"/>
          <w:szCs w:val="28"/>
        </w:rPr>
        <w:t xml:space="preserve"> </w:t>
      </w:r>
      <w:r w:rsidR="00FA7F36">
        <w:rPr>
          <w:rFonts w:ascii="Times New Roman" w:hAnsi="Times New Roman" w:cs="Times New Roman"/>
          <w:b w:val="0"/>
          <w:sz w:val="28"/>
          <w:szCs w:val="28"/>
        </w:rPr>
        <w:t>«</w:t>
      </w:r>
      <w:r w:rsidR="00FA7F36" w:rsidRPr="00FA7F36">
        <w:rPr>
          <w:rFonts w:ascii="Times New Roman" w:hAnsi="Times New Roman" w:cs="Times New Roman"/>
          <w:b w:val="0"/>
          <w:sz w:val="28"/>
          <w:szCs w:val="28"/>
        </w:rPr>
        <w:t>Об утверждении Порядка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FA7F36">
        <w:rPr>
          <w:rFonts w:ascii="Times New Roman" w:hAnsi="Times New Roman" w:cs="Times New Roman"/>
          <w:b w:val="0"/>
          <w:sz w:val="28"/>
          <w:szCs w:val="28"/>
        </w:rPr>
        <w:t>»</w:t>
      </w:r>
    </w:p>
    <w:p w14:paraId="57D3EF00" w14:textId="37CE76A7" w:rsidR="006051B5" w:rsidRPr="00FA7F36" w:rsidRDefault="006051B5" w:rsidP="00FA7F36">
      <w:pPr>
        <w:spacing w:after="0" w:line="240" w:lineRule="auto"/>
        <w:jc w:val="both"/>
        <w:rPr>
          <w:rFonts w:ascii="Times New Roman" w:hAnsi="Times New Roman" w:cs="Times New Roman"/>
          <w:sz w:val="28"/>
          <w:szCs w:val="28"/>
        </w:rPr>
      </w:pPr>
      <w:r w:rsidRPr="00FA7F36">
        <w:rPr>
          <w:rFonts w:ascii="Times New Roman" w:hAnsi="Times New Roman" w:cs="Times New Roman"/>
          <w:bCs/>
          <w:sz w:val="28"/>
          <w:szCs w:val="28"/>
        </w:rPr>
        <w:t>№</w:t>
      </w:r>
      <w:r w:rsidR="00CC710B" w:rsidRPr="00FA7F36">
        <w:rPr>
          <w:rFonts w:ascii="Times New Roman" w:hAnsi="Times New Roman" w:cs="Times New Roman"/>
          <w:bCs/>
          <w:sz w:val="28"/>
          <w:szCs w:val="28"/>
        </w:rPr>
        <w:t xml:space="preserve"> 224 от 22.02.2023</w:t>
      </w:r>
      <w:r w:rsidR="00FA7F36" w:rsidRPr="00FA7F36">
        <w:rPr>
          <w:rFonts w:ascii="Times New Roman" w:hAnsi="Times New Roman" w:cs="Times New Roman"/>
          <w:bCs/>
          <w:sz w:val="28"/>
          <w:szCs w:val="28"/>
        </w:rPr>
        <w:t xml:space="preserve"> </w:t>
      </w:r>
      <w:r w:rsidR="00EA7AE7">
        <w:rPr>
          <w:rFonts w:ascii="Times New Roman" w:hAnsi="Times New Roman" w:cs="Times New Roman"/>
          <w:bCs/>
          <w:sz w:val="28"/>
          <w:szCs w:val="28"/>
        </w:rPr>
        <w:t>«</w:t>
      </w:r>
      <w:r w:rsidR="00FA7F36">
        <w:rPr>
          <w:rFonts w:ascii="Times New Roman" w:hAnsi="Times New Roman" w:cs="Times New Roman"/>
          <w:sz w:val="28"/>
          <w:szCs w:val="28"/>
        </w:rPr>
        <w:t xml:space="preserve">О внесении изменения в постановление главы </w:t>
      </w:r>
      <w:r w:rsidR="00FA7F36" w:rsidRPr="00FA7F36">
        <w:rPr>
          <w:rFonts w:ascii="Times New Roman" w:hAnsi="Times New Roman" w:cs="Times New Roman"/>
          <w:sz w:val="28"/>
          <w:szCs w:val="28"/>
        </w:rPr>
        <w:t xml:space="preserve">Завитинского муниципального округа от 30.06.2022 № 584 </w:t>
      </w:r>
      <w:r w:rsidR="00FA7F36" w:rsidRPr="00FA7F36">
        <w:rPr>
          <w:rFonts w:ascii="Times New Roman" w:eastAsia="Times New Roman" w:hAnsi="Times New Roman" w:cs="Times New Roman"/>
          <w:color w:val="000000"/>
          <w:sz w:val="28"/>
          <w:szCs w:val="28"/>
          <w:lang w:eastAsia="ru-RU"/>
        </w:rPr>
        <w:t xml:space="preserve">«О закладке </w:t>
      </w:r>
      <w:proofErr w:type="spellStart"/>
      <w:r w:rsidR="00FA7F36" w:rsidRPr="00FA7F36">
        <w:rPr>
          <w:rFonts w:ascii="Times New Roman" w:eastAsia="Times New Roman" w:hAnsi="Times New Roman" w:cs="Times New Roman"/>
          <w:color w:val="000000"/>
          <w:sz w:val="28"/>
          <w:szCs w:val="28"/>
          <w:lang w:eastAsia="ru-RU"/>
        </w:rPr>
        <w:t>похозяйственных</w:t>
      </w:r>
      <w:proofErr w:type="spellEnd"/>
      <w:r w:rsidR="00FA7F36" w:rsidRPr="00FA7F36">
        <w:rPr>
          <w:rFonts w:ascii="Times New Roman" w:eastAsia="Times New Roman" w:hAnsi="Times New Roman" w:cs="Times New Roman"/>
          <w:color w:val="000000"/>
          <w:sz w:val="28"/>
          <w:szCs w:val="28"/>
          <w:lang w:eastAsia="ru-RU"/>
        </w:rPr>
        <w:t xml:space="preserve"> книг на 2022-2026 годы» </w:t>
      </w:r>
    </w:p>
    <w:p w14:paraId="53338400" w14:textId="06AAB1D9" w:rsidR="00FA7F36" w:rsidRPr="00FA7F36" w:rsidRDefault="006051B5" w:rsidP="00FA7F36">
      <w:pPr>
        <w:spacing w:after="0" w:line="240" w:lineRule="auto"/>
        <w:jc w:val="both"/>
        <w:rPr>
          <w:rFonts w:ascii="Times New Roman" w:eastAsia="Times New Roman" w:hAnsi="Times New Roman" w:cs="Times New Roman"/>
          <w:sz w:val="28"/>
          <w:szCs w:val="28"/>
          <w:lang w:eastAsia="ru-RU"/>
        </w:rPr>
      </w:pPr>
      <w:r w:rsidRPr="00FA7F36">
        <w:rPr>
          <w:rFonts w:ascii="Times New Roman" w:hAnsi="Times New Roman" w:cs="Times New Roman"/>
          <w:bCs/>
          <w:sz w:val="28"/>
          <w:szCs w:val="28"/>
        </w:rPr>
        <w:t>№</w:t>
      </w:r>
      <w:r w:rsidR="00EA7AE7">
        <w:rPr>
          <w:rFonts w:ascii="Times New Roman" w:hAnsi="Times New Roman" w:cs="Times New Roman"/>
          <w:bCs/>
          <w:sz w:val="28"/>
          <w:szCs w:val="28"/>
        </w:rPr>
        <w:t xml:space="preserve"> </w:t>
      </w:r>
      <w:r w:rsidR="00CC710B" w:rsidRPr="00FA7F36">
        <w:rPr>
          <w:rFonts w:ascii="Times New Roman" w:hAnsi="Times New Roman" w:cs="Times New Roman"/>
          <w:bCs/>
          <w:sz w:val="28"/>
          <w:szCs w:val="28"/>
        </w:rPr>
        <w:t>227 от 27.02.2023</w:t>
      </w:r>
      <w:r w:rsidR="00FA7F36" w:rsidRPr="00FA7F36">
        <w:rPr>
          <w:rFonts w:ascii="Times New Roman" w:hAnsi="Times New Roman" w:cs="Times New Roman"/>
          <w:bCs/>
          <w:sz w:val="28"/>
          <w:szCs w:val="28"/>
        </w:rPr>
        <w:t xml:space="preserve"> </w:t>
      </w:r>
      <w:r w:rsidR="00FA7F36" w:rsidRPr="00FA7F36">
        <w:rPr>
          <w:rFonts w:ascii="Times New Roman" w:eastAsia="Times New Roman" w:hAnsi="Times New Roman" w:cs="Times New Roman"/>
          <w:sz w:val="28"/>
          <w:szCs w:val="28"/>
          <w:lang w:eastAsia="ru-RU"/>
        </w:rPr>
        <w:t>О проведении субботников,</w:t>
      </w:r>
      <w:r w:rsidR="00FA7F36">
        <w:rPr>
          <w:rFonts w:ascii="Times New Roman" w:eastAsia="Times New Roman" w:hAnsi="Times New Roman" w:cs="Times New Roman"/>
          <w:sz w:val="28"/>
          <w:szCs w:val="28"/>
          <w:lang w:eastAsia="ru-RU"/>
        </w:rPr>
        <w:t xml:space="preserve"> весенней и </w:t>
      </w:r>
      <w:r w:rsidR="00BA306C">
        <w:rPr>
          <w:rFonts w:ascii="Times New Roman" w:eastAsia="Times New Roman" w:hAnsi="Times New Roman" w:cs="Times New Roman"/>
          <w:sz w:val="28"/>
          <w:szCs w:val="28"/>
          <w:lang w:eastAsia="ru-RU"/>
        </w:rPr>
        <w:t xml:space="preserve">осенней санитарной </w:t>
      </w:r>
      <w:r w:rsidR="00BA306C" w:rsidRPr="00FA7F36">
        <w:rPr>
          <w:rFonts w:ascii="Times New Roman" w:eastAsia="Times New Roman" w:hAnsi="Times New Roman" w:cs="Times New Roman"/>
          <w:sz w:val="28"/>
          <w:szCs w:val="28"/>
          <w:lang w:eastAsia="ru-RU"/>
        </w:rPr>
        <w:t>очистки,</w:t>
      </w:r>
      <w:r w:rsidR="00FA7F36" w:rsidRPr="00FA7F36">
        <w:rPr>
          <w:rFonts w:ascii="Times New Roman" w:eastAsia="Times New Roman" w:hAnsi="Times New Roman" w:cs="Times New Roman"/>
          <w:sz w:val="28"/>
          <w:szCs w:val="28"/>
          <w:lang w:eastAsia="ru-RU"/>
        </w:rPr>
        <w:t xml:space="preserve"> и благоустройства территорий населенных пунктов Завитинского муниципального округа</w:t>
      </w:r>
    </w:p>
    <w:p w14:paraId="1634F6C7" w14:textId="2E9E4979" w:rsidR="006051B5" w:rsidRPr="00FA7F36" w:rsidRDefault="006051B5" w:rsidP="00FA7F36">
      <w:pPr>
        <w:spacing w:after="0" w:line="240" w:lineRule="auto"/>
        <w:jc w:val="both"/>
        <w:rPr>
          <w:rFonts w:ascii="Times New Roman" w:hAnsi="Times New Roman" w:cs="Times New Roman"/>
          <w:sz w:val="28"/>
          <w:szCs w:val="28"/>
        </w:rPr>
      </w:pPr>
      <w:r w:rsidRPr="00FA7F36">
        <w:rPr>
          <w:rFonts w:ascii="Times New Roman" w:hAnsi="Times New Roman" w:cs="Times New Roman"/>
          <w:bCs/>
          <w:sz w:val="28"/>
          <w:szCs w:val="28"/>
        </w:rPr>
        <w:t>№</w:t>
      </w:r>
      <w:r w:rsidR="00CC710B" w:rsidRPr="00FA7F36">
        <w:rPr>
          <w:rFonts w:ascii="Times New Roman" w:hAnsi="Times New Roman" w:cs="Times New Roman"/>
          <w:bCs/>
          <w:sz w:val="28"/>
          <w:szCs w:val="28"/>
        </w:rPr>
        <w:t xml:space="preserve"> 235 от 27.02.2023</w:t>
      </w:r>
      <w:r w:rsidR="00FA7F36" w:rsidRPr="00FA7F36">
        <w:rPr>
          <w:rFonts w:ascii="Times New Roman" w:hAnsi="Times New Roman" w:cs="Times New Roman"/>
          <w:bCs/>
          <w:sz w:val="28"/>
          <w:szCs w:val="28"/>
        </w:rPr>
        <w:t xml:space="preserve"> </w:t>
      </w:r>
      <w:r w:rsidR="00FA7F36" w:rsidRPr="00FA7F36">
        <w:rPr>
          <w:rFonts w:ascii="Times New Roman" w:hAnsi="Times New Roman" w:cs="Times New Roman"/>
          <w:sz w:val="28"/>
          <w:szCs w:val="28"/>
        </w:rPr>
        <w:t>Об утверждении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246950E6" w14:textId="77777777" w:rsidR="009738A4" w:rsidRPr="001164AB" w:rsidRDefault="009738A4" w:rsidP="009738A4">
      <w:pPr>
        <w:pStyle w:val="ConsPlusTitle"/>
        <w:jc w:val="both"/>
        <w:rPr>
          <w:rFonts w:ascii="Times New Roman" w:hAnsi="Times New Roman" w:cs="Times New Roman"/>
          <w:sz w:val="28"/>
          <w:szCs w:val="28"/>
        </w:rPr>
      </w:pPr>
    </w:p>
    <w:p w14:paraId="2CCC4F33" w14:textId="17080E7E" w:rsidR="004C0A31" w:rsidRDefault="009738A4" w:rsidP="00CC710B">
      <w:pPr>
        <w:pStyle w:val="ConsPlusTitle"/>
        <w:jc w:val="both"/>
        <w:rPr>
          <w:rFonts w:ascii="Times New Roman" w:hAnsi="Times New Roman" w:cs="Times New Roman"/>
          <w:sz w:val="28"/>
          <w:szCs w:val="28"/>
        </w:rPr>
      </w:pPr>
      <w:r w:rsidRPr="001164AB">
        <w:rPr>
          <w:rFonts w:ascii="Times New Roman" w:hAnsi="Times New Roman" w:cs="Times New Roman"/>
          <w:sz w:val="28"/>
          <w:szCs w:val="28"/>
        </w:rPr>
        <w:t>Распоряжения главы Зави</w:t>
      </w:r>
      <w:r w:rsidR="00CC710B">
        <w:rPr>
          <w:rFonts w:ascii="Times New Roman" w:hAnsi="Times New Roman" w:cs="Times New Roman"/>
          <w:sz w:val="28"/>
          <w:szCs w:val="28"/>
        </w:rPr>
        <w:t>тинского муниципального округа:</w:t>
      </w:r>
    </w:p>
    <w:p w14:paraId="2B20C89F" w14:textId="2F2476D0" w:rsidR="00EA7AE7" w:rsidRPr="00EA7AE7" w:rsidRDefault="00EA7AE7" w:rsidP="00CC710B">
      <w:pPr>
        <w:pStyle w:val="ConsPlusTitle"/>
        <w:jc w:val="both"/>
        <w:rPr>
          <w:rFonts w:ascii="Times New Roman" w:hAnsi="Times New Roman" w:cs="Times New Roman"/>
          <w:b w:val="0"/>
          <w:bCs w:val="0"/>
          <w:sz w:val="28"/>
          <w:szCs w:val="28"/>
        </w:rPr>
      </w:pPr>
      <w:r w:rsidRPr="00EA7AE7">
        <w:rPr>
          <w:rFonts w:ascii="Times New Roman" w:hAnsi="Times New Roman" w:cs="Times New Roman"/>
          <w:b w:val="0"/>
          <w:bCs w:val="0"/>
          <w:sz w:val="28"/>
          <w:szCs w:val="28"/>
        </w:rPr>
        <w:t>№ 42 от 13.02.2023 «</w:t>
      </w:r>
      <w:r w:rsidRPr="00EA7AE7">
        <w:rPr>
          <w:rFonts w:ascii="Times New Roman" w:eastAsia="Times New Roman" w:hAnsi="Times New Roman" w:cs="Times New Roman"/>
          <w:b w:val="0"/>
          <w:bCs w:val="0"/>
          <w:sz w:val="28"/>
          <w:szCs w:val="28"/>
        </w:rPr>
        <w:t xml:space="preserve">О признании многоквартирного дома, расположенного по адресу: Амурская область, </w:t>
      </w:r>
      <w:proofErr w:type="spellStart"/>
      <w:r w:rsidRPr="00EA7AE7">
        <w:rPr>
          <w:rFonts w:ascii="Times New Roman" w:eastAsia="Times New Roman" w:hAnsi="Times New Roman" w:cs="Times New Roman"/>
          <w:b w:val="0"/>
          <w:bCs w:val="0"/>
          <w:sz w:val="28"/>
          <w:szCs w:val="28"/>
        </w:rPr>
        <w:t>г.Завитинск</w:t>
      </w:r>
      <w:proofErr w:type="spellEnd"/>
      <w:r w:rsidRPr="00EA7AE7">
        <w:rPr>
          <w:rFonts w:ascii="Times New Roman" w:eastAsia="Times New Roman" w:hAnsi="Times New Roman" w:cs="Times New Roman"/>
          <w:b w:val="0"/>
          <w:bCs w:val="0"/>
          <w:sz w:val="28"/>
          <w:szCs w:val="28"/>
        </w:rPr>
        <w:t xml:space="preserve">, </w:t>
      </w:r>
      <w:proofErr w:type="spellStart"/>
      <w:r w:rsidRPr="00EA7AE7">
        <w:rPr>
          <w:rFonts w:ascii="Times New Roman" w:eastAsia="Times New Roman" w:hAnsi="Times New Roman" w:cs="Times New Roman"/>
          <w:b w:val="0"/>
          <w:bCs w:val="0"/>
          <w:sz w:val="28"/>
          <w:szCs w:val="28"/>
        </w:rPr>
        <w:t>ул.Мухинская</w:t>
      </w:r>
      <w:proofErr w:type="spellEnd"/>
      <w:r w:rsidRPr="00EA7AE7">
        <w:rPr>
          <w:rFonts w:ascii="Times New Roman" w:eastAsia="Times New Roman" w:hAnsi="Times New Roman" w:cs="Times New Roman"/>
          <w:b w:val="0"/>
          <w:bCs w:val="0"/>
          <w:sz w:val="28"/>
          <w:szCs w:val="28"/>
        </w:rPr>
        <w:t>, д. 43,</w:t>
      </w:r>
      <w:r w:rsidRPr="00EA7AE7">
        <w:rPr>
          <w:rFonts w:ascii="Times New Roman" w:eastAsia="Times New Roman" w:hAnsi="Times New Roman" w:cs="Calibri"/>
          <w:b w:val="0"/>
          <w:bCs w:val="0"/>
          <w:sz w:val="28"/>
          <w:szCs w:val="28"/>
          <w:lang w:eastAsia="ar-SA"/>
        </w:rPr>
        <w:t xml:space="preserve"> аварийным и подлежащим сносу»</w:t>
      </w:r>
    </w:p>
    <w:p w14:paraId="20C991F2" w14:textId="7F321EA7" w:rsidR="00CC710B" w:rsidRPr="004A5222" w:rsidRDefault="006051B5" w:rsidP="00CC710B">
      <w:pPr>
        <w:spacing w:after="0" w:line="240" w:lineRule="auto"/>
        <w:jc w:val="both"/>
        <w:rPr>
          <w:rFonts w:ascii="Times New Roman" w:hAnsi="Times New Roman"/>
          <w:sz w:val="28"/>
          <w:szCs w:val="28"/>
        </w:rPr>
      </w:pPr>
      <w:r>
        <w:rPr>
          <w:rFonts w:ascii="Times New Roman" w:hAnsi="Times New Roman" w:cs="Times New Roman"/>
          <w:bCs/>
          <w:sz w:val="28"/>
          <w:szCs w:val="28"/>
        </w:rPr>
        <w:t>№ 56 от 28.02.2023</w:t>
      </w:r>
      <w:r w:rsidR="00CC710B" w:rsidRPr="00CC710B">
        <w:rPr>
          <w:rFonts w:ascii="Times New Roman" w:hAnsi="Times New Roman"/>
          <w:sz w:val="28"/>
          <w:szCs w:val="28"/>
        </w:rPr>
        <w:t xml:space="preserve"> </w:t>
      </w:r>
      <w:r w:rsidR="00CC710B">
        <w:rPr>
          <w:rFonts w:ascii="Times New Roman" w:hAnsi="Times New Roman"/>
          <w:sz w:val="28"/>
          <w:szCs w:val="28"/>
        </w:rPr>
        <w:t>«</w:t>
      </w:r>
      <w:r w:rsidR="00CC710B" w:rsidRPr="004A5222">
        <w:rPr>
          <w:rFonts w:ascii="Times New Roman" w:hAnsi="Times New Roman"/>
          <w:sz w:val="28"/>
          <w:szCs w:val="28"/>
        </w:rPr>
        <w:t xml:space="preserve">Об утверждении </w:t>
      </w:r>
      <w:r w:rsidR="00CC710B">
        <w:rPr>
          <w:rFonts w:ascii="Times New Roman" w:hAnsi="Times New Roman"/>
          <w:sz w:val="28"/>
          <w:szCs w:val="28"/>
        </w:rPr>
        <w:t>Д</w:t>
      </w:r>
      <w:r w:rsidR="00CC710B" w:rsidRPr="004A5222">
        <w:rPr>
          <w:rFonts w:ascii="Times New Roman" w:hAnsi="Times New Roman"/>
          <w:sz w:val="28"/>
          <w:szCs w:val="28"/>
        </w:rPr>
        <w:t>оклад</w:t>
      </w:r>
      <w:r w:rsidR="00CC710B">
        <w:rPr>
          <w:rFonts w:ascii="Times New Roman" w:hAnsi="Times New Roman"/>
          <w:sz w:val="28"/>
          <w:szCs w:val="28"/>
        </w:rPr>
        <w:t xml:space="preserve">а </w:t>
      </w:r>
      <w:r w:rsidR="00CC710B" w:rsidRPr="004A5222">
        <w:rPr>
          <w:rFonts w:ascii="Times New Roman" w:hAnsi="Times New Roman"/>
          <w:sz w:val="28"/>
          <w:szCs w:val="28"/>
        </w:rPr>
        <w:t>о</w:t>
      </w:r>
      <w:r w:rsidR="00CC710B">
        <w:rPr>
          <w:rFonts w:ascii="Times New Roman" w:hAnsi="Times New Roman"/>
          <w:sz w:val="28"/>
          <w:szCs w:val="28"/>
        </w:rPr>
        <w:t xml:space="preserve"> результатах</w:t>
      </w:r>
      <w:r w:rsidR="00CC710B" w:rsidRPr="004A5222">
        <w:rPr>
          <w:rFonts w:ascii="Times New Roman" w:hAnsi="Times New Roman"/>
          <w:sz w:val="28"/>
          <w:szCs w:val="28"/>
        </w:rPr>
        <w:t xml:space="preserve"> правоприменительной практик</w:t>
      </w:r>
      <w:r w:rsidR="00CC710B">
        <w:rPr>
          <w:rFonts w:ascii="Times New Roman" w:hAnsi="Times New Roman"/>
          <w:sz w:val="28"/>
          <w:szCs w:val="28"/>
        </w:rPr>
        <w:t xml:space="preserve">и </w:t>
      </w:r>
      <w:r w:rsidR="00CC710B" w:rsidRPr="004A5222">
        <w:rPr>
          <w:rFonts w:ascii="Times New Roman" w:hAnsi="Times New Roman"/>
          <w:sz w:val="28"/>
          <w:szCs w:val="28"/>
        </w:rPr>
        <w:t>при осуществлении администрацией</w:t>
      </w:r>
      <w:r w:rsidR="00CC710B">
        <w:rPr>
          <w:rFonts w:ascii="Times New Roman" w:hAnsi="Times New Roman"/>
          <w:sz w:val="28"/>
          <w:szCs w:val="28"/>
        </w:rPr>
        <w:t xml:space="preserve"> З</w:t>
      </w:r>
      <w:r w:rsidR="00CC710B" w:rsidRPr="004A5222">
        <w:rPr>
          <w:rFonts w:ascii="Times New Roman" w:hAnsi="Times New Roman"/>
          <w:sz w:val="28"/>
          <w:szCs w:val="28"/>
        </w:rPr>
        <w:t>авитинского муниципального округа</w:t>
      </w:r>
      <w:r w:rsidR="00CC710B">
        <w:rPr>
          <w:rFonts w:ascii="Times New Roman" w:hAnsi="Times New Roman"/>
          <w:sz w:val="28"/>
          <w:szCs w:val="28"/>
        </w:rPr>
        <w:t xml:space="preserve"> </w:t>
      </w:r>
      <w:r w:rsidR="00CC710B" w:rsidRPr="004A5222">
        <w:rPr>
          <w:rFonts w:ascii="Times New Roman" w:hAnsi="Times New Roman"/>
          <w:sz w:val="28"/>
          <w:szCs w:val="28"/>
        </w:rPr>
        <w:t>муниципального контроля в сфере</w:t>
      </w:r>
      <w:r w:rsidR="00CC710B">
        <w:rPr>
          <w:rFonts w:ascii="Times New Roman" w:hAnsi="Times New Roman"/>
          <w:sz w:val="28"/>
          <w:szCs w:val="28"/>
        </w:rPr>
        <w:t xml:space="preserve"> </w:t>
      </w:r>
      <w:r w:rsidR="00CC710B" w:rsidRPr="004A5222">
        <w:rPr>
          <w:rFonts w:ascii="Times New Roman" w:hAnsi="Times New Roman"/>
          <w:sz w:val="28"/>
          <w:szCs w:val="28"/>
        </w:rPr>
        <w:t>благоустройства за 2022 г</w:t>
      </w:r>
      <w:r w:rsidR="00CC710B">
        <w:rPr>
          <w:rFonts w:ascii="Times New Roman" w:hAnsi="Times New Roman"/>
          <w:sz w:val="28"/>
          <w:szCs w:val="28"/>
        </w:rPr>
        <w:t>од»</w:t>
      </w:r>
    </w:p>
    <w:p w14:paraId="6FC15789" w14:textId="728E0BA4"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511A0E2D" w14:textId="4D5EBCF1" w:rsidR="004C0A31" w:rsidRPr="008E5D78" w:rsidRDefault="008E5D78" w:rsidP="004C0A31">
      <w:pPr>
        <w:autoSpaceDE w:val="0"/>
        <w:autoSpaceDN w:val="0"/>
        <w:adjustRightInd w:val="0"/>
        <w:spacing w:after="0" w:line="240" w:lineRule="auto"/>
        <w:jc w:val="both"/>
        <w:rPr>
          <w:rFonts w:ascii="Times New Roman" w:hAnsi="Times New Roman" w:cs="Times New Roman"/>
          <w:b/>
          <w:bCs/>
          <w:sz w:val="28"/>
          <w:szCs w:val="28"/>
        </w:rPr>
      </w:pPr>
      <w:r w:rsidRPr="008E5D78">
        <w:rPr>
          <w:rFonts w:ascii="Times New Roman" w:hAnsi="Times New Roman" w:cs="Times New Roman"/>
          <w:b/>
          <w:bCs/>
          <w:sz w:val="28"/>
          <w:szCs w:val="28"/>
        </w:rPr>
        <w:t>Решени</w:t>
      </w:r>
      <w:r w:rsidR="00EA7AE7">
        <w:rPr>
          <w:rFonts w:ascii="Times New Roman" w:hAnsi="Times New Roman" w:cs="Times New Roman"/>
          <w:b/>
          <w:bCs/>
          <w:sz w:val="28"/>
          <w:szCs w:val="28"/>
        </w:rPr>
        <w:t>я</w:t>
      </w:r>
      <w:r w:rsidRPr="008E5D78">
        <w:rPr>
          <w:rFonts w:ascii="Times New Roman" w:hAnsi="Times New Roman" w:cs="Times New Roman"/>
          <w:b/>
          <w:bCs/>
          <w:sz w:val="28"/>
          <w:szCs w:val="28"/>
        </w:rPr>
        <w:t xml:space="preserve"> Совета народных депутатов Завитинского муниципального округа</w:t>
      </w:r>
      <w:r>
        <w:rPr>
          <w:rFonts w:ascii="Times New Roman" w:hAnsi="Times New Roman" w:cs="Times New Roman"/>
          <w:b/>
          <w:bCs/>
          <w:sz w:val="28"/>
          <w:szCs w:val="28"/>
        </w:rPr>
        <w:t>:</w:t>
      </w:r>
    </w:p>
    <w:p w14:paraId="007CEC9B" w14:textId="2D3A00F0" w:rsidR="004C0A31" w:rsidRPr="00FA7F36" w:rsidRDefault="006051B5" w:rsidP="00FA7F36">
      <w:pPr>
        <w:spacing w:after="0" w:line="240" w:lineRule="auto"/>
        <w:jc w:val="both"/>
        <w:rPr>
          <w:rFonts w:ascii="Times New Roman" w:hAnsi="Times New Roman"/>
          <w:sz w:val="28"/>
          <w:szCs w:val="28"/>
        </w:rPr>
      </w:pPr>
      <w:r>
        <w:rPr>
          <w:rFonts w:ascii="Times New Roman" w:hAnsi="Times New Roman" w:cs="Times New Roman"/>
          <w:bCs/>
          <w:sz w:val="28"/>
          <w:szCs w:val="28"/>
        </w:rPr>
        <w:t>№ 186/18 от 17.02.2023</w:t>
      </w:r>
      <w:r w:rsidR="00FA7F36">
        <w:rPr>
          <w:rFonts w:ascii="Times New Roman" w:hAnsi="Times New Roman" w:cs="Times New Roman"/>
          <w:bCs/>
          <w:sz w:val="28"/>
          <w:szCs w:val="28"/>
        </w:rPr>
        <w:t xml:space="preserve"> «</w:t>
      </w:r>
      <w:r w:rsidR="00FA7F36" w:rsidRPr="008B2827">
        <w:rPr>
          <w:rFonts w:ascii="Times New Roman" w:hAnsi="Times New Roman"/>
          <w:sz w:val="28"/>
          <w:szCs w:val="28"/>
        </w:rPr>
        <w:t xml:space="preserve">О внесении изменений в решение Совета народных депутатов Завитинского муниципального округа от 23.12.2022 № 178/16 «Об утверждении бюджета Завитинского муниципального округа на 2023 год и плановый период 2024-2025 годов» </w:t>
      </w:r>
    </w:p>
    <w:p w14:paraId="189E5884" w14:textId="7F104DF2" w:rsidR="006051B5" w:rsidRPr="00FA7F36" w:rsidRDefault="006051B5" w:rsidP="00FA7F36">
      <w:pPr>
        <w:spacing w:after="0" w:line="240" w:lineRule="auto"/>
        <w:jc w:val="both"/>
        <w:rPr>
          <w:rFonts w:ascii="Times New Roman" w:hAnsi="Times New Roman"/>
          <w:sz w:val="28"/>
          <w:szCs w:val="28"/>
        </w:rPr>
      </w:pPr>
      <w:r>
        <w:rPr>
          <w:rFonts w:ascii="Times New Roman" w:hAnsi="Times New Roman" w:cs="Times New Roman"/>
          <w:bCs/>
          <w:sz w:val="28"/>
          <w:szCs w:val="28"/>
        </w:rPr>
        <w:t>№ 187/18 от 17.02.2023</w:t>
      </w:r>
      <w:r w:rsidR="00FA7F36">
        <w:rPr>
          <w:rFonts w:ascii="Times New Roman" w:hAnsi="Times New Roman" w:cs="Times New Roman"/>
          <w:bCs/>
          <w:sz w:val="28"/>
          <w:szCs w:val="28"/>
        </w:rPr>
        <w:t xml:space="preserve"> «</w:t>
      </w:r>
      <w:r w:rsidR="00FA7F36" w:rsidRPr="00D57AC3">
        <w:rPr>
          <w:rFonts w:ascii="Times New Roman" w:hAnsi="Times New Roman"/>
          <w:sz w:val="28"/>
          <w:szCs w:val="28"/>
        </w:rPr>
        <w:t>О внесении изменений в Положение об условиях, порядке назначения, выплаты, индексации и перерасчета пенсии за выслугу лет муниципальным служащим органов местного самоуправления Завитинского муниципального округа, утвержденное решением Совета народных депутатов Завитинского муниципального округа от 22.12.2021 № 72/8</w:t>
      </w:r>
      <w:r w:rsidR="00FA7F36">
        <w:rPr>
          <w:rFonts w:ascii="Times New Roman" w:hAnsi="Times New Roman"/>
          <w:sz w:val="28"/>
          <w:szCs w:val="28"/>
        </w:rPr>
        <w:t>»</w:t>
      </w:r>
    </w:p>
    <w:p w14:paraId="21D4BEF8" w14:textId="7F49A294" w:rsidR="006051B5" w:rsidRPr="00FA7F36" w:rsidRDefault="006051B5" w:rsidP="00FA7F36">
      <w:pPr>
        <w:spacing w:after="0" w:line="240" w:lineRule="auto"/>
        <w:jc w:val="both"/>
        <w:rPr>
          <w:rFonts w:ascii="Times New Roman" w:hAnsi="Times New Roman"/>
          <w:sz w:val="28"/>
          <w:szCs w:val="28"/>
        </w:rPr>
      </w:pPr>
      <w:r>
        <w:rPr>
          <w:rFonts w:ascii="Times New Roman" w:hAnsi="Times New Roman" w:cs="Times New Roman"/>
          <w:bCs/>
          <w:sz w:val="28"/>
          <w:szCs w:val="28"/>
        </w:rPr>
        <w:t>№ 188/18 от 17.02.2023</w:t>
      </w:r>
      <w:r w:rsidR="00FA7F36">
        <w:rPr>
          <w:rFonts w:ascii="Times New Roman" w:hAnsi="Times New Roman" w:cs="Times New Roman"/>
          <w:bCs/>
          <w:sz w:val="28"/>
          <w:szCs w:val="28"/>
        </w:rPr>
        <w:t xml:space="preserve"> «</w:t>
      </w:r>
      <w:r w:rsidR="00FA7F36" w:rsidRPr="00AE01C7">
        <w:rPr>
          <w:rFonts w:ascii="Times New Roman" w:eastAsia="Times New Roman" w:hAnsi="Times New Roman"/>
          <w:sz w:val="28"/>
          <w:szCs w:val="28"/>
          <w:lang w:eastAsia="ar-SA"/>
        </w:rPr>
        <w:t>Об утверждении Положения «О</w:t>
      </w:r>
      <w:r w:rsidR="00FA7F36" w:rsidRPr="00AE01C7">
        <w:rPr>
          <w:rFonts w:ascii="Times New Roman" w:hAnsi="Times New Roman"/>
          <w:sz w:val="28"/>
          <w:szCs w:val="28"/>
        </w:rPr>
        <w:t xml:space="preserve"> порядке сноса, обрезки, пересадки зеленых насаждений на территории Завитинского муниципального округа и оплате компенсационной стоимости за снос зеленых насаждений»</w:t>
      </w:r>
    </w:p>
    <w:p w14:paraId="578EAD51" w14:textId="7C29AEAA" w:rsidR="00FA7F36" w:rsidRPr="00B73E22" w:rsidRDefault="006051B5" w:rsidP="00FA7F36">
      <w:pPr>
        <w:spacing w:after="0" w:line="240" w:lineRule="auto"/>
        <w:jc w:val="both"/>
        <w:rPr>
          <w:rFonts w:ascii="Times New Roman" w:hAnsi="Times New Roman"/>
          <w:sz w:val="28"/>
          <w:szCs w:val="28"/>
        </w:rPr>
      </w:pPr>
      <w:r>
        <w:rPr>
          <w:rFonts w:ascii="Times New Roman" w:hAnsi="Times New Roman" w:cs="Times New Roman"/>
          <w:bCs/>
          <w:sz w:val="28"/>
          <w:szCs w:val="28"/>
        </w:rPr>
        <w:t>№ 189/18 от 17.02.2023</w:t>
      </w:r>
      <w:r w:rsidR="00FA7F36">
        <w:rPr>
          <w:rFonts w:ascii="Times New Roman" w:hAnsi="Times New Roman" w:cs="Times New Roman"/>
          <w:bCs/>
          <w:sz w:val="28"/>
          <w:szCs w:val="28"/>
        </w:rPr>
        <w:t xml:space="preserve"> «</w:t>
      </w:r>
      <w:r w:rsidR="00FA7F36" w:rsidRPr="00B73E22">
        <w:rPr>
          <w:rFonts w:ascii="Times New Roman" w:hAnsi="Times New Roman"/>
          <w:sz w:val="28"/>
          <w:szCs w:val="28"/>
          <w:lang w:eastAsia="ar-SA"/>
        </w:rPr>
        <w:t>Об исполнении</w:t>
      </w:r>
      <w:r w:rsidR="00FA7F36" w:rsidRPr="00B73E22">
        <w:rPr>
          <w:rFonts w:ascii="Times New Roman" w:hAnsi="Times New Roman"/>
          <w:sz w:val="28"/>
          <w:szCs w:val="28"/>
        </w:rPr>
        <w:t xml:space="preserve"> плана приватизации имущества Завитинского муниципального округа за 2022 год</w:t>
      </w:r>
      <w:r w:rsidR="00FA7F36">
        <w:rPr>
          <w:rFonts w:ascii="Times New Roman" w:hAnsi="Times New Roman"/>
          <w:sz w:val="28"/>
          <w:szCs w:val="28"/>
        </w:rPr>
        <w:t>»</w:t>
      </w:r>
    </w:p>
    <w:p w14:paraId="1DEAE523" w14:textId="2FDAC8A5" w:rsidR="006051B5" w:rsidRDefault="006051B5" w:rsidP="004C0A31">
      <w:pPr>
        <w:autoSpaceDE w:val="0"/>
        <w:autoSpaceDN w:val="0"/>
        <w:adjustRightInd w:val="0"/>
        <w:spacing w:after="0" w:line="240" w:lineRule="auto"/>
        <w:jc w:val="both"/>
        <w:rPr>
          <w:rFonts w:ascii="Times New Roman" w:hAnsi="Times New Roman" w:cs="Times New Roman"/>
          <w:bCs/>
          <w:sz w:val="28"/>
          <w:szCs w:val="28"/>
        </w:rPr>
      </w:pPr>
    </w:p>
    <w:p w14:paraId="7F0E50DC" w14:textId="77777777" w:rsidR="006051B5" w:rsidRDefault="006051B5" w:rsidP="004C0A31">
      <w:pPr>
        <w:autoSpaceDE w:val="0"/>
        <w:autoSpaceDN w:val="0"/>
        <w:adjustRightInd w:val="0"/>
        <w:spacing w:after="0" w:line="240" w:lineRule="auto"/>
        <w:jc w:val="both"/>
        <w:rPr>
          <w:rFonts w:ascii="Times New Roman" w:hAnsi="Times New Roman" w:cs="Times New Roman"/>
          <w:bCs/>
          <w:sz w:val="28"/>
          <w:szCs w:val="28"/>
        </w:rPr>
      </w:pPr>
    </w:p>
    <w:p w14:paraId="7DBFC9CB" w14:textId="41AD5A18"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3266338B" w14:textId="15D439C2"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4D930771" w14:textId="13FE52E3" w:rsidR="00B8623D" w:rsidRDefault="00B8623D" w:rsidP="00BA306C">
      <w:pPr>
        <w:widowControl w:val="0"/>
        <w:spacing w:after="0" w:line="240" w:lineRule="auto"/>
        <w:jc w:val="both"/>
        <w:rPr>
          <w:rFonts w:ascii="Times New Roman" w:hAnsi="Times New Roman" w:cs="Times New Roman"/>
          <w:bCs/>
          <w:sz w:val="28"/>
          <w:szCs w:val="28"/>
        </w:rPr>
      </w:pPr>
    </w:p>
    <w:p w14:paraId="1EBE9713" w14:textId="10B667C2" w:rsidR="00BA306C" w:rsidRDefault="00BA306C" w:rsidP="00BA306C">
      <w:pPr>
        <w:widowControl w:val="0"/>
        <w:spacing w:after="0" w:line="240" w:lineRule="auto"/>
        <w:jc w:val="both"/>
        <w:rPr>
          <w:rFonts w:ascii="Times New Roman" w:hAnsi="Times New Roman" w:cs="Times New Roman"/>
          <w:bCs/>
          <w:sz w:val="28"/>
          <w:szCs w:val="28"/>
        </w:rPr>
      </w:pPr>
    </w:p>
    <w:p w14:paraId="40B72544" w14:textId="4D1D667D" w:rsidR="00BA306C" w:rsidRDefault="00BA306C" w:rsidP="00BA306C">
      <w:pPr>
        <w:widowControl w:val="0"/>
        <w:spacing w:after="0" w:line="240" w:lineRule="auto"/>
        <w:jc w:val="both"/>
        <w:rPr>
          <w:rFonts w:ascii="Times New Roman" w:hAnsi="Times New Roman" w:cs="Times New Roman"/>
          <w:bCs/>
          <w:sz w:val="28"/>
          <w:szCs w:val="28"/>
        </w:rPr>
      </w:pPr>
    </w:p>
    <w:p w14:paraId="7BF19981" w14:textId="7E9AF0BB" w:rsidR="00BA306C" w:rsidRDefault="00BA306C" w:rsidP="00BA306C">
      <w:pPr>
        <w:widowControl w:val="0"/>
        <w:spacing w:after="0" w:line="240" w:lineRule="auto"/>
        <w:jc w:val="both"/>
        <w:rPr>
          <w:rFonts w:ascii="Times New Roman" w:hAnsi="Times New Roman" w:cs="Times New Roman"/>
          <w:bCs/>
          <w:sz w:val="28"/>
          <w:szCs w:val="28"/>
        </w:rPr>
      </w:pPr>
    </w:p>
    <w:p w14:paraId="19123457" w14:textId="77777777" w:rsidR="00BA306C" w:rsidRDefault="00BA306C" w:rsidP="00BA306C">
      <w:pPr>
        <w:widowControl w:val="0"/>
        <w:spacing w:after="0" w:line="240" w:lineRule="auto"/>
        <w:jc w:val="both"/>
        <w:rPr>
          <w:rFonts w:ascii="Times New Roman" w:eastAsia="Times New Roman" w:hAnsi="Times New Roman" w:cs="Times New Roman"/>
          <w:spacing w:val="-1"/>
          <w:sz w:val="20"/>
          <w:szCs w:val="20"/>
        </w:rPr>
      </w:pPr>
    </w:p>
    <w:p w14:paraId="0FE17145" w14:textId="56C31179" w:rsidR="00B8623D" w:rsidRDefault="00B8623D" w:rsidP="000F3EE1">
      <w:pPr>
        <w:widowControl w:val="0"/>
        <w:spacing w:after="0" w:line="240" w:lineRule="auto"/>
        <w:ind w:firstLine="5103"/>
        <w:jc w:val="both"/>
        <w:rPr>
          <w:rFonts w:ascii="Times New Roman" w:eastAsia="Times New Roman" w:hAnsi="Times New Roman" w:cs="Times New Roman"/>
          <w:spacing w:val="-1"/>
          <w:sz w:val="20"/>
          <w:szCs w:val="20"/>
        </w:rPr>
      </w:pPr>
    </w:p>
    <w:p w14:paraId="3B0F2179" w14:textId="5C49892D" w:rsidR="004C0A31" w:rsidRPr="008B2941" w:rsidRDefault="008B2941" w:rsidP="00E657D0">
      <w:pPr>
        <w:pStyle w:val="ConsPlusTitle"/>
        <w:jc w:val="both"/>
        <w:rPr>
          <w:rFonts w:ascii="Times New Roman" w:hAnsi="Times New Roman" w:cs="Times New Roman"/>
        </w:rPr>
      </w:pPr>
      <w:r w:rsidRPr="008B2941">
        <w:rPr>
          <w:rFonts w:ascii="Times New Roman" w:hAnsi="Times New Roman" w:cs="Times New Roman"/>
        </w:rPr>
        <w:lastRenderedPageBreak/>
        <w:t xml:space="preserve">Постановление </w:t>
      </w:r>
      <w:r w:rsidR="00B8623D" w:rsidRPr="008B2941">
        <w:rPr>
          <w:rFonts w:ascii="Times New Roman" w:hAnsi="Times New Roman" w:cs="Times New Roman"/>
        </w:rPr>
        <w:t xml:space="preserve">от 16.02.2023                        </w:t>
      </w:r>
      <w:r w:rsidR="00B8623D" w:rsidRPr="008B2941">
        <w:rPr>
          <w:rFonts w:ascii="Times New Roman" w:hAnsi="Times New Roman" w:cs="Times New Roman"/>
        </w:rPr>
        <w:tab/>
      </w:r>
      <w:r w:rsidR="00B8623D" w:rsidRPr="008B2941">
        <w:rPr>
          <w:rFonts w:ascii="Times New Roman" w:hAnsi="Times New Roman" w:cs="Times New Roman"/>
        </w:rPr>
        <w:tab/>
      </w:r>
      <w:r w:rsidR="00B8623D" w:rsidRPr="008B2941">
        <w:rPr>
          <w:rFonts w:ascii="Times New Roman" w:hAnsi="Times New Roman" w:cs="Times New Roman"/>
        </w:rPr>
        <w:tab/>
      </w:r>
      <w:r w:rsidRPr="008B2941">
        <w:rPr>
          <w:rFonts w:ascii="Times New Roman" w:hAnsi="Times New Roman" w:cs="Times New Roman"/>
        </w:rPr>
        <w:tab/>
      </w:r>
      <w:r w:rsidRPr="008B2941">
        <w:rPr>
          <w:rFonts w:ascii="Times New Roman" w:hAnsi="Times New Roman" w:cs="Times New Roman"/>
        </w:rPr>
        <w:tab/>
        <w:t xml:space="preserve">      </w:t>
      </w:r>
      <w:r w:rsidR="00B8623D" w:rsidRPr="008B2941">
        <w:rPr>
          <w:rFonts w:ascii="Times New Roman" w:hAnsi="Times New Roman" w:cs="Times New Roman"/>
        </w:rPr>
        <w:t xml:space="preserve">                                     </w:t>
      </w:r>
      <w:r w:rsidR="00EA7AE7">
        <w:rPr>
          <w:rFonts w:ascii="Times New Roman" w:hAnsi="Times New Roman" w:cs="Times New Roman"/>
        </w:rPr>
        <w:t xml:space="preserve">                </w:t>
      </w:r>
      <w:r w:rsidR="00B8623D" w:rsidRPr="008B2941">
        <w:rPr>
          <w:rFonts w:ascii="Times New Roman" w:hAnsi="Times New Roman" w:cs="Times New Roman"/>
        </w:rPr>
        <w:t xml:space="preserve"> № 184</w:t>
      </w:r>
    </w:p>
    <w:p w14:paraId="7BE9D62C" w14:textId="60A42849" w:rsidR="00B8623D" w:rsidRPr="008B2941" w:rsidRDefault="00B8623D" w:rsidP="008B2941">
      <w:pPr>
        <w:widowControl w:val="0"/>
        <w:spacing w:after="0" w:line="240" w:lineRule="auto"/>
        <w:jc w:val="both"/>
        <w:rPr>
          <w:rFonts w:ascii="Times New Roman" w:hAnsi="Times New Roman" w:cs="Times New Roman"/>
          <w:sz w:val="20"/>
          <w:szCs w:val="20"/>
        </w:rPr>
      </w:pPr>
      <w:r w:rsidRPr="00E657D0">
        <w:rPr>
          <w:rFonts w:ascii="Times New Roman" w:hAnsi="Times New Roman" w:cs="Times New Roman"/>
          <w:sz w:val="20"/>
          <w:szCs w:val="20"/>
        </w:rPr>
        <w:t>О назначении рейтингового онлайн - голосования граждан по выбору общественных территорий, планируемых к благоустройству в 2024 году на территории города Завитинска</w:t>
      </w:r>
      <w:r w:rsidR="008B2941">
        <w:rPr>
          <w:rFonts w:ascii="Times New Roman" w:hAnsi="Times New Roman" w:cs="Times New Roman"/>
          <w:sz w:val="20"/>
          <w:szCs w:val="20"/>
        </w:rPr>
        <w:t xml:space="preserve"> </w:t>
      </w:r>
      <w:r w:rsidRPr="00E657D0">
        <w:rPr>
          <w:rFonts w:ascii="Times New Roman" w:eastAsia="Times New Roman" w:hAnsi="Times New Roman" w:cs="Times New Roman"/>
          <w:sz w:val="20"/>
          <w:szCs w:val="20"/>
          <w:lang w:eastAsia="ru-RU"/>
        </w:rPr>
        <w:t>В соответствии с постановлением Правительства Амурской области от 31.01.2019 № 38 «О порядке организации и проведения рейтингового голосования по отбору общественных территорий муниципальных образований Амурской области,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w:t>
      </w:r>
      <w:r w:rsidR="008B2941">
        <w:rPr>
          <w:rFonts w:ascii="Times New Roman" w:hAnsi="Times New Roman" w:cs="Times New Roman"/>
          <w:sz w:val="20"/>
          <w:szCs w:val="20"/>
        </w:rPr>
        <w:t xml:space="preserve"> </w:t>
      </w:r>
      <w:r w:rsidRPr="00E657D0">
        <w:rPr>
          <w:rFonts w:ascii="Times New Roman" w:eastAsia="Times New Roman" w:hAnsi="Times New Roman" w:cs="Times New Roman"/>
          <w:b/>
          <w:sz w:val="20"/>
          <w:szCs w:val="20"/>
          <w:lang w:eastAsia="ru-RU"/>
        </w:rPr>
        <w:t>п о с т а н о в л я ю:</w:t>
      </w:r>
      <w:r w:rsidR="008B2941">
        <w:rPr>
          <w:rFonts w:ascii="Times New Roman" w:hAnsi="Times New Roman" w:cs="Times New Roman"/>
          <w:sz w:val="20"/>
          <w:szCs w:val="20"/>
        </w:rPr>
        <w:t xml:space="preserve"> </w:t>
      </w:r>
      <w:r w:rsidRPr="00E657D0">
        <w:rPr>
          <w:rFonts w:ascii="Times New Roman" w:eastAsia="Times New Roman" w:hAnsi="Times New Roman" w:cs="Times New Roman"/>
          <w:sz w:val="20"/>
          <w:szCs w:val="20"/>
          <w:lang w:eastAsia="ru-RU"/>
        </w:rPr>
        <w:t>1. Назначить рейтинговое онлайн - голосование граждан по выбору общественных территорий, подлежащих благоустройству в 2024 году на территории города Завитинска, в соответствии с муниципальной программой «Формирование современной городской среды на территории города Завитинска» в единые дни голосования в период с 15</w:t>
      </w:r>
      <w:r w:rsidR="008B2941">
        <w:rPr>
          <w:rFonts w:ascii="Times New Roman" w:eastAsia="Times New Roman" w:hAnsi="Times New Roman" w:cs="Times New Roman"/>
          <w:sz w:val="20"/>
          <w:szCs w:val="20"/>
          <w:lang w:eastAsia="ru-RU"/>
        </w:rPr>
        <w:t xml:space="preserve"> </w:t>
      </w:r>
      <w:r w:rsidRPr="00E657D0">
        <w:rPr>
          <w:rFonts w:ascii="Times New Roman" w:eastAsia="Times New Roman" w:hAnsi="Times New Roman" w:cs="Times New Roman"/>
          <w:sz w:val="20"/>
          <w:szCs w:val="20"/>
          <w:lang w:eastAsia="ru-RU"/>
        </w:rPr>
        <w:t xml:space="preserve">апреля 2023 года по 31 мая 2023 года.  </w:t>
      </w:r>
      <w:r w:rsidR="008B2941">
        <w:rPr>
          <w:rFonts w:ascii="Times New Roman" w:hAnsi="Times New Roman" w:cs="Times New Roman"/>
          <w:sz w:val="20"/>
          <w:szCs w:val="20"/>
        </w:rPr>
        <w:t xml:space="preserve"> </w:t>
      </w:r>
      <w:r w:rsidRPr="00E657D0">
        <w:rPr>
          <w:rFonts w:ascii="Times New Roman" w:eastAsia="Times New Roman" w:hAnsi="Times New Roman" w:cs="Times New Roman"/>
          <w:sz w:val="20"/>
          <w:szCs w:val="20"/>
          <w:lang w:eastAsia="ru-RU"/>
        </w:rPr>
        <w:t xml:space="preserve">2. Определить место - Единая федеральная платформа для онлайн </w:t>
      </w:r>
      <w:proofErr w:type="gramStart"/>
      <w:r w:rsidRPr="00E657D0">
        <w:rPr>
          <w:rFonts w:ascii="Times New Roman" w:eastAsia="Times New Roman" w:hAnsi="Times New Roman" w:cs="Times New Roman"/>
          <w:sz w:val="20"/>
          <w:szCs w:val="20"/>
          <w:lang w:eastAsia="ru-RU"/>
        </w:rPr>
        <w:t>-  голосования</w:t>
      </w:r>
      <w:proofErr w:type="gramEnd"/>
      <w:r w:rsidRPr="00E657D0">
        <w:rPr>
          <w:rFonts w:ascii="Times New Roman" w:eastAsia="Times New Roman" w:hAnsi="Times New Roman" w:cs="Times New Roman"/>
          <w:sz w:val="20"/>
          <w:szCs w:val="20"/>
          <w:lang w:eastAsia="ru-RU"/>
        </w:rPr>
        <w:t xml:space="preserve"> граждан по выбору общественных территорий, планируемых к благоустройству в 2024 году (далее - Платформа). 3. Установить перечень общественных территорий, подлежащих благоустройству в 2024 году, по которым будет проходить рейтинговое онлайн - голосование согласно приложению № 1.</w:t>
      </w:r>
      <w:r w:rsidR="008B2941">
        <w:rPr>
          <w:rFonts w:ascii="Times New Roman" w:hAnsi="Times New Roman" w:cs="Times New Roman"/>
          <w:sz w:val="20"/>
          <w:szCs w:val="20"/>
        </w:rPr>
        <w:t xml:space="preserve"> </w:t>
      </w:r>
      <w:r w:rsidRPr="00E657D0">
        <w:rPr>
          <w:rFonts w:ascii="Times New Roman" w:eastAsia="Times New Roman" w:hAnsi="Times New Roman" w:cs="Times New Roman"/>
          <w:sz w:val="20"/>
          <w:szCs w:val="20"/>
          <w:lang w:eastAsia="ru-RU"/>
        </w:rPr>
        <w:t>4. Утвердить план информирования граждан о проведении рейтингового онлайн - голосования согласно приложению № 2.</w:t>
      </w:r>
      <w:r w:rsidR="008B2941">
        <w:rPr>
          <w:rFonts w:ascii="Times New Roman" w:hAnsi="Times New Roman" w:cs="Times New Roman"/>
          <w:sz w:val="20"/>
          <w:szCs w:val="20"/>
        </w:rPr>
        <w:t xml:space="preserve"> </w:t>
      </w:r>
      <w:r w:rsidRPr="00E657D0">
        <w:rPr>
          <w:rFonts w:ascii="Times New Roman" w:eastAsia="Times New Roman" w:hAnsi="Times New Roman" w:cs="Times New Roman"/>
          <w:sz w:val="20"/>
          <w:szCs w:val="20"/>
          <w:lang w:eastAsia="ru-RU"/>
        </w:rPr>
        <w:t>5. Общественную комиссию по благоустройству и формированию современной городской среды на территории города Завитинска, созданную постановлением главы Завитинского муниципального округа от 09.02.2022 № 77, наделить полномочиями по проведению рейтингового онлайн - голосования в 2023 году и контролю за реализацией Федерального проекта «Формирование комфортной городской среды» на территории города Завитинска в 2024 году.</w:t>
      </w:r>
      <w:r w:rsidR="008B2941">
        <w:rPr>
          <w:rFonts w:ascii="Times New Roman" w:hAnsi="Times New Roman" w:cs="Times New Roman"/>
          <w:sz w:val="20"/>
          <w:szCs w:val="20"/>
        </w:rPr>
        <w:t xml:space="preserve"> </w:t>
      </w:r>
      <w:r w:rsidRPr="00E657D0">
        <w:rPr>
          <w:rFonts w:ascii="Times New Roman" w:eastAsia="Times New Roman" w:hAnsi="Times New Roman" w:cs="Times New Roman"/>
          <w:sz w:val="20"/>
          <w:szCs w:val="20"/>
          <w:lang w:eastAsia="ru-RU"/>
        </w:rPr>
        <w:t>6.  Настоящее постановление подлежит официальному опубликованию.</w:t>
      </w:r>
      <w:r w:rsidR="008B2941">
        <w:rPr>
          <w:rFonts w:ascii="Times New Roman" w:hAnsi="Times New Roman" w:cs="Times New Roman"/>
          <w:sz w:val="20"/>
          <w:szCs w:val="20"/>
        </w:rPr>
        <w:t xml:space="preserve"> </w:t>
      </w:r>
      <w:r w:rsidRPr="00E657D0">
        <w:rPr>
          <w:rFonts w:ascii="Times New Roman" w:eastAsia="Times New Roman" w:hAnsi="Times New Roman" w:cs="Times New Roman"/>
          <w:sz w:val="20"/>
          <w:szCs w:val="20"/>
          <w:lang w:eastAsia="ru-RU"/>
        </w:rPr>
        <w:t>7.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222BE9E3" w14:textId="12849332" w:rsidR="00B8623D" w:rsidRPr="008B2941" w:rsidRDefault="00B8623D" w:rsidP="00E657D0">
      <w:pPr>
        <w:autoSpaceDE w:val="0"/>
        <w:autoSpaceDN w:val="0"/>
        <w:adjustRightInd w:val="0"/>
        <w:spacing w:after="0" w:line="240" w:lineRule="auto"/>
        <w:jc w:val="both"/>
        <w:outlineLvl w:val="1"/>
        <w:rPr>
          <w:rFonts w:ascii="Times New Roman" w:eastAsia="Microsoft Sans Serif" w:hAnsi="Times New Roman" w:cs="Times New Roman"/>
          <w:color w:val="000000"/>
          <w:sz w:val="20"/>
          <w:szCs w:val="20"/>
          <w:lang w:eastAsia="ru-RU" w:bidi="ru-RU"/>
        </w:rPr>
      </w:pPr>
      <w:r w:rsidRPr="00E657D0">
        <w:rPr>
          <w:rFonts w:ascii="Times New Roman" w:eastAsia="Microsoft Sans Serif" w:hAnsi="Times New Roman" w:cs="Times New Roman"/>
          <w:color w:val="000000"/>
          <w:sz w:val="20"/>
          <w:szCs w:val="20"/>
          <w:lang w:eastAsia="ru-RU" w:bidi="ru-RU"/>
        </w:rPr>
        <w:t xml:space="preserve">Глава Завитинского муниципального округа            </w:t>
      </w:r>
      <w:r w:rsidR="008B2941">
        <w:rPr>
          <w:rFonts w:ascii="Times New Roman" w:eastAsia="Microsoft Sans Serif" w:hAnsi="Times New Roman" w:cs="Times New Roman"/>
          <w:color w:val="000000"/>
          <w:sz w:val="20"/>
          <w:szCs w:val="20"/>
          <w:lang w:eastAsia="ru-RU" w:bidi="ru-RU"/>
        </w:rPr>
        <w:t xml:space="preserve">                                           </w:t>
      </w:r>
      <w:r w:rsidRPr="00E657D0">
        <w:rPr>
          <w:rFonts w:ascii="Times New Roman" w:eastAsia="Microsoft Sans Serif" w:hAnsi="Times New Roman" w:cs="Times New Roman"/>
          <w:color w:val="000000"/>
          <w:sz w:val="20"/>
          <w:szCs w:val="20"/>
          <w:lang w:eastAsia="ru-RU" w:bidi="ru-RU"/>
        </w:rPr>
        <w:t xml:space="preserve">                                                          С.С. </w:t>
      </w:r>
      <w:proofErr w:type="spellStart"/>
      <w:r w:rsidRPr="00E657D0">
        <w:rPr>
          <w:rFonts w:ascii="Times New Roman" w:eastAsia="Microsoft Sans Serif" w:hAnsi="Times New Roman" w:cs="Times New Roman"/>
          <w:color w:val="000000"/>
          <w:sz w:val="20"/>
          <w:szCs w:val="20"/>
          <w:lang w:eastAsia="ru-RU" w:bidi="ru-RU"/>
        </w:rPr>
        <w:t>Линевич</w:t>
      </w:r>
      <w:proofErr w:type="spellEnd"/>
    </w:p>
    <w:p w14:paraId="09EF2B47" w14:textId="77777777" w:rsidR="008B2941" w:rsidRDefault="008B2941" w:rsidP="00E657D0">
      <w:pPr>
        <w:widowControl w:val="0"/>
        <w:spacing w:after="0" w:line="240" w:lineRule="auto"/>
        <w:jc w:val="both"/>
        <w:rPr>
          <w:rFonts w:ascii="Times New Roman" w:eastAsia="Times New Roman" w:hAnsi="Times New Roman" w:cs="Times New Roman"/>
          <w:color w:val="000000"/>
          <w:sz w:val="20"/>
          <w:szCs w:val="20"/>
          <w:lang w:eastAsia="ru-RU" w:bidi="ru-RU"/>
        </w:rPr>
      </w:pPr>
    </w:p>
    <w:p w14:paraId="0F3E5600" w14:textId="7A331D9F" w:rsidR="00B8623D" w:rsidRPr="008B2941" w:rsidRDefault="00B8623D" w:rsidP="008B2941">
      <w:pPr>
        <w:widowControl w:val="0"/>
        <w:spacing w:after="0" w:line="240" w:lineRule="auto"/>
        <w:jc w:val="both"/>
        <w:rPr>
          <w:rFonts w:ascii="Times New Roman" w:eastAsia="Times New Roman" w:hAnsi="Times New Roman" w:cs="Times New Roman"/>
          <w:color w:val="000000"/>
          <w:sz w:val="20"/>
          <w:szCs w:val="20"/>
          <w:lang w:eastAsia="ru-RU" w:bidi="ru-RU"/>
        </w:rPr>
      </w:pPr>
      <w:r w:rsidRPr="00E657D0">
        <w:rPr>
          <w:rFonts w:ascii="Times New Roman" w:eastAsia="Times New Roman" w:hAnsi="Times New Roman" w:cs="Times New Roman"/>
          <w:color w:val="000000"/>
          <w:sz w:val="20"/>
          <w:szCs w:val="20"/>
          <w:lang w:eastAsia="ru-RU" w:bidi="ru-RU"/>
        </w:rPr>
        <w:t>Приложение № 1</w:t>
      </w:r>
      <w:r w:rsidR="008B2941">
        <w:rPr>
          <w:rFonts w:ascii="Times New Roman" w:eastAsia="Times New Roman" w:hAnsi="Times New Roman" w:cs="Times New Roman"/>
          <w:color w:val="000000"/>
          <w:sz w:val="20"/>
          <w:szCs w:val="20"/>
          <w:lang w:eastAsia="ru-RU" w:bidi="ru-RU"/>
        </w:rPr>
        <w:t xml:space="preserve"> </w:t>
      </w:r>
      <w:r w:rsidRPr="00E657D0">
        <w:rPr>
          <w:rFonts w:ascii="Times New Roman" w:eastAsia="Times New Roman" w:hAnsi="Times New Roman" w:cs="Times New Roman"/>
          <w:color w:val="000000"/>
          <w:sz w:val="20"/>
          <w:szCs w:val="20"/>
          <w:lang w:eastAsia="ru-RU" w:bidi="ru-RU"/>
        </w:rPr>
        <w:t>к постановлению</w:t>
      </w:r>
      <w:r w:rsidR="008B2941">
        <w:rPr>
          <w:rFonts w:ascii="Times New Roman" w:eastAsia="Times New Roman" w:hAnsi="Times New Roman" w:cs="Times New Roman"/>
          <w:color w:val="000000"/>
          <w:sz w:val="20"/>
          <w:szCs w:val="20"/>
          <w:lang w:eastAsia="ru-RU" w:bidi="ru-RU"/>
        </w:rPr>
        <w:t xml:space="preserve"> </w:t>
      </w:r>
      <w:r w:rsidRPr="00E657D0">
        <w:rPr>
          <w:rFonts w:ascii="Times New Roman" w:eastAsia="Times New Roman" w:hAnsi="Times New Roman" w:cs="Times New Roman"/>
          <w:color w:val="000000"/>
          <w:sz w:val="20"/>
          <w:szCs w:val="20"/>
          <w:lang w:eastAsia="ru-RU" w:bidi="ru-RU"/>
        </w:rPr>
        <w:t>главы Завитинского муниципального округа</w:t>
      </w:r>
      <w:r w:rsidR="008B2941">
        <w:rPr>
          <w:rFonts w:ascii="Times New Roman" w:eastAsia="Times New Roman" w:hAnsi="Times New Roman" w:cs="Times New Roman"/>
          <w:color w:val="000000"/>
          <w:sz w:val="20"/>
          <w:szCs w:val="20"/>
          <w:lang w:eastAsia="ru-RU" w:bidi="ru-RU"/>
        </w:rPr>
        <w:t xml:space="preserve"> </w:t>
      </w:r>
      <w:r w:rsidRPr="00E657D0">
        <w:rPr>
          <w:rFonts w:ascii="Times New Roman" w:eastAsia="Times New Roman" w:hAnsi="Times New Roman" w:cs="Times New Roman"/>
          <w:color w:val="000000"/>
          <w:sz w:val="20"/>
          <w:szCs w:val="20"/>
          <w:lang w:eastAsia="ru-RU" w:bidi="ru-RU"/>
        </w:rPr>
        <w:t xml:space="preserve">от 16.02.2023 № 184 </w:t>
      </w:r>
      <w:bookmarkStart w:id="2" w:name="_Hlk97018089"/>
      <w:r w:rsidRPr="00E657D0">
        <w:rPr>
          <w:rFonts w:ascii="Times New Roman" w:eastAsia="Times New Roman" w:hAnsi="Times New Roman" w:cs="Times New Roman"/>
          <w:b/>
          <w:sz w:val="20"/>
          <w:szCs w:val="20"/>
          <w:lang w:eastAsia="ru-RU"/>
        </w:rPr>
        <w:t>ПЕРЕЧЕНЬ</w:t>
      </w:r>
      <w:r w:rsidR="008B2941">
        <w:rPr>
          <w:rFonts w:ascii="Times New Roman" w:eastAsia="Times New Roman" w:hAnsi="Times New Roman" w:cs="Times New Roman"/>
          <w:color w:val="000000"/>
          <w:sz w:val="20"/>
          <w:szCs w:val="20"/>
          <w:lang w:eastAsia="ru-RU" w:bidi="ru-RU"/>
        </w:rPr>
        <w:t xml:space="preserve"> </w:t>
      </w:r>
      <w:r w:rsidRPr="00E657D0">
        <w:rPr>
          <w:rFonts w:ascii="Times New Roman" w:eastAsia="Times New Roman" w:hAnsi="Times New Roman" w:cs="Times New Roman"/>
          <w:b/>
          <w:sz w:val="20"/>
          <w:szCs w:val="20"/>
          <w:lang w:eastAsia="ru-RU"/>
        </w:rPr>
        <w:t xml:space="preserve">общественных территорий, подлежащих благоустройству в 2024 году, по которым будет проходить рейтинговое онлайн </w:t>
      </w:r>
      <w:r w:rsidR="008B2941">
        <w:rPr>
          <w:rFonts w:ascii="Times New Roman" w:eastAsia="Times New Roman" w:hAnsi="Times New Roman" w:cs="Times New Roman"/>
          <w:b/>
          <w:sz w:val="20"/>
          <w:szCs w:val="20"/>
          <w:lang w:eastAsia="ru-RU"/>
        </w:rPr>
        <w:t>–</w:t>
      </w:r>
      <w:r w:rsidRPr="00E657D0">
        <w:rPr>
          <w:rFonts w:ascii="Times New Roman" w:eastAsia="Times New Roman" w:hAnsi="Times New Roman" w:cs="Times New Roman"/>
          <w:b/>
          <w:sz w:val="20"/>
          <w:szCs w:val="20"/>
          <w:lang w:eastAsia="ru-RU"/>
        </w:rPr>
        <w:t xml:space="preserve"> голосование</w:t>
      </w:r>
      <w:r w:rsidR="008B2941">
        <w:rPr>
          <w:rFonts w:ascii="Times New Roman" w:eastAsia="Times New Roman" w:hAnsi="Times New Roman" w:cs="Times New Roman"/>
          <w:color w:val="000000"/>
          <w:sz w:val="20"/>
          <w:szCs w:val="20"/>
          <w:lang w:eastAsia="ru-RU" w:bidi="ru-RU"/>
        </w:rPr>
        <w:t xml:space="preserve"> </w:t>
      </w:r>
      <w:r w:rsidRPr="00E657D0">
        <w:rPr>
          <w:rFonts w:ascii="Times New Roman" w:eastAsia="Times New Roman" w:hAnsi="Times New Roman" w:cs="Times New Roman"/>
          <w:bCs/>
          <w:sz w:val="20"/>
          <w:szCs w:val="20"/>
          <w:lang w:eastAsia="ru-RU"/>
        </w:rPr>
        <w:t>Аллея, Амурская область, г. Завитинск, пер. Почтовый, 2;</w:t>
      </w:r>
      <w:r w:rsidR="008B2941">
        <w:rPr>
          <w:rFonts w:ascii="Times New Roman" w:eastAsia="Times New Roman" w:hAnsi="Times New Roman" w:cs="Times New Roman"/>
          <w:color w:val="000000"/>
          <w:sz w:val="20"/>
          <w:szCs w:val="20"/>
          <w:lang w:eastAsia="ru-RU" w:bidi="ru-RU"/>
        </w:rPr>
        <w:t xml:space="preserve"> </w:t>
      </w:r>
      <w:r w:rsidRPr="00E657D0">
        <w:rPr>
          <w:rFonts w:ascii="Times New Roman" w:eastAsia="Times New Roman" w:hAnsi="Times New Roman" w:cs="Times New Roman"/>
          <w:bCs/>
          <w:sz w:val="20"/>
          <w:szCs w:val="20"/>
          <w:lang w:eastAsia="ru-RU"/>
        </w:rPr>
        <w:t>2. Сквер, Амурская область, г. Завитинск, угол ул. Бульварная – ул. Комсомольская;</w:t>
      </w:r>
      <w:r w:rsidR="008B2941">
        <w:rPr>
          <w:rFonts w:ascii="Times New Roman" w:eastAsia="Times New Roman" w:hAnsi="Times New Roman" w:cs="Times New Roman"/>
          <w:color w:val="000000"/>
          <w:sz w:val="20"/>
          <w:szCs w:val="20"/>
          <w:lang w:eastAsia="ru-RU" w:bidi="ru-RU"/>
        </w:rPr>
        <w:t xml:space="preserve"> </w:t>
      </w:r>
      <w:r w:rsidRPr="00E657D0">
        <w:rPr>
          <w:rFonts w:ascii="Times New Roman" w:eastAsia="Times New Roman" w:hAnsi="Times New Roman" w:cs="Times New Roman"/>
          <w:bCs/>
          <w:sz w:val="20"/>
          <w:szCs w:val="20"/>
          <w:lang w:eastAsia="ru-RU"/>
        </w:rPr>
        <w:t>3. Сквер памяти репрессированным гражданам Завитинского района, Амурская область, г. Завитинск, ул. Куйбышева, 53А.</w:t>
      </w:r>
    </w:p>
    <w:bookmarkEnd w:id="2"/>
    <w:p w14:paraId="6575FE66" w14:textId="77777777" w:rsidR="00B8623D" w:rsidRPr="00E657D0" w:rsidRDefault="00B8623D" w:rsidP="00E657D0">
      <w:pPr>
        <w:tabs>
          <w:tab w:val="left" w:pos="4005"/>
        </w:tabs>
        <w:spacing w:after="0" w:line="240" w:lineRule="auto"/>
        <w:jc w:val="both"/>
        <w:rPr>
          <w:rFonts w:ascii="Times New Roman" w:eastAsia="Times New Roman" w:hAnsi="Times New Roman" w:cs="Times New Roman"/>
          <w:sz w:val="20"/>
          <w:szCs w:val="20"/>
          <w:lang w:eastAsia="ru-RU" w:bidi="ru-RU"/>
        </w:rPr>
      </w:pPr>
    </w:p>
    <w:p w14:paraId="6056428E" w14:textId="5DF1658A" w:rsidR="00B8623D" w:rsidRPr="008B2941" w:rsidRDefault="00B8623D" w:rsidP="008B2941">
      <w:pPr>
        <w:widowControl w:val="0"/>
        <w:spacing w:after="0" w:line="240" w:lineRule="auto"/>
        <w:jc w:val="both"/>
        <w:rPr>
          <w:rFonts w:ascii="Times New Roman" w:eastAsia="Times New Roman" w:hAnsi="Times New Roman" w:cs="Times New Roman"/>
          <w:color w:val="000000"/>
          <w:sz w:val="20"/>
          <w:szCs w:val="20"/>
          <w:lang w:eastAsia="ru-RU" w:bidi="ru-RU"/>
        </w:rPr>
      </w:pPr>
      <w:r w:rsidRPr="00E657D0">
        <w:rPr>
          <w:rFonts w:ascii="Times New Roman" w:eastAsia="Times New Roman" w:hAnsi="Times New Roman" w:cs="Times New Roman"/>
          <w:color w:val="000000"/>
          <w:sz w:val="20"/>
          <w:szCs w:val="20"/>
          <w:lang w:eastAsia="ru-RU" w:bidi="ru-RU"/>
        </w:rPr>
        <w:t>Приложение № 2</w:t>
      </w:r>
      <w:r w:rsidR="008B2941">
        <w:rPr>
          <w:rFonts w:ascii="Times New Roman" w:eastAsia="Times New Roman" w:hAnsi="Times New Roman" w:cs="Times New Roman"/>
          <w:color w:val="000000"/>
          <w:sz w:val="20"/>
          <w:szCs w:val="20"/>
          <w:lang w:eastAsia="ru-RU" w:bidi="ru-RU"/>
        </w:rPr>
        <w:t xml:space="preserve"> </w:t>
      </w:r>
      <w:r w:rsidRPr="00E657D0">
        <w:rPr>
          <w:rFonts w:ascii="Times New Roman" w:eastAsia="Times New Roman" w:hAnsi="Times New Roman" w:cs="Times New Roman"/>
          <w:color w:val="000000"/>
          <w:sz w:val="20"/>
          <w:szCs w:val="20"/>
          <w:lang w:eastAsia="ru-RU" w:bidi="ru-RU"/>
        </w:rPr>
        <w:t>к постановлению</w:t>
      </w:r>
      <w:r w:rsidR="008B2941">
        <w:rPr>
          <w:rFonts w:ascii="Times New Roman" w:eastAsia="Times New Roman" w:hAnsi="Times New Roman" w:cs="Times New Roman"/>
          <w:color w:val="000000"/>
          <w:sz w:val="20"/>
          <w:szCs w:val="20"/>
          <w:lang w:eastAsia="ru-RU" w:bidi="ru-RU"/>
        </w:rPr>
        <w:t xml:space="preserve"> </w:t>
      </w:r>
      <w:r w:rsidRPr="00E657D0">
        <w:rPr>
          <w:rFonts w:ascii="Times New Roman" w:eastAsia="Times New Roman" w:hAnsi="Times New Roman" w:cs="Times New Roman"/>
          <w:color w:val="000000"/>
          <w:sz w:val="20"/>
          <w:szCs w:val="20"/>
          <w:lang w:eastAsia="ru-RU" w:bidi="ru-RU"/>
        </w:rPr>
        <w:t xml:space="preserve">главы </w:t>
      </w:r>
      <w:proofErr w:type="gramStart"/>
      <w:r w:rsidRPr="00E657D0">
        <w:rPr>
          <w:rFonts w:ascii="Times New Roman" w:eastAsia="Times New Roman" w:hAnsi="Times New Roman" w:cs="Times New Roman"/>
          <w:color w:val="000000"/>
          <w:sz w:val="20"/>
          <w:szCs w:val="20"/>
          <w:lang w:eastAsia="ru-RU" w:bidi="ru-RU"/>
        </w:rPr>
        <w:t xml:space="preserve">Завитинского </w:t>
      </w:r>
      <w:r w:rsidR="008B2941">
        <w:rPr>
          <w:rFonts w:ascii="Times New Roman" w:eastAsia="Times New Roman" w:hAnsi="Times New Roman" w:cs="Times New Roman"/>
          <w:color w:val="000000"/>
          <w:sz w:val="20"/>
          <w:szCs w:val="20"/>
          <w:lang w:eastAsia="ru-RU" w:bidi="ru-RU"/>
        </w:rPr>
        <w:t xml:space="preserve"> </w:t>
      </w:r>
      <w:r w:rsidRPr="00E657D0">
        <w:rPr>
          <w:rFonts w:ascii="Times New Roman" w:eastAsia="Times New Roman" w:hAnsi="Times New Roman" w:cs="Times New Roman"/>
          <w:color w:val="000000"/>
          <w:sz w:val="20"/>
          <w:szCs w:val="20"/>
          <w:lang w:eastAsia="ru-RU" w:bidi="ru-RU"/>
        </w:rPr>
        <w:t>муниципального</w:t>
      </w:r>
      <w:proofErr w:type="gramEnd"/>
      <w:r w:rsidRPr="00E657D0">
        <w:rPr>
          <w:rFonts w:ascii="Times New Roman" w:eastAsia="Times New Roman" w:hAnsi="Times New Roman" w:cs="Times New Roman"/>
          <w:color w:val="000000"/>
          <w:sz w:val="20"/>
          <w:szCs w:val="20"/>
          <w:lang w:eastAsia="ru-RU" w:bidi="ru-RU"/>
        </w:rPr>
        <w:t xml:space="preserve"> округа</w:t>
      </w:r>
      <w:r w:rsidR="008B2941">
        <w:rPr>
          <w:rFonts w:ascii="Times New Roman" w:eastAsia="Times New Roman" w:hAnsi="Times New Roman" w:cs="Times New Roman"/>
          <w:color w:val="000000"/>
          <w:sz w:val="20"/>
          <w:szCs w:val="20"/>
          <w:lang w:eastAsia="ru-RU" w:bidi="ru-RU"/>
        </w:rPr>
        <w:t xml:space="preserve"> </w:t>
      </w:r>
      <w:r w:rsidRPr="00E657D0">
        <w:rPr>
          <w:rFonts w:ascii="Times New Roman" w:eastAsia="Times New Roman" w:hAnsi="Times New Roman" w:cs="Times New Roman"/>
          <w:color w:val="000000"/>
          <w:sz w:val="20"/>
          <w:szCs w:val="20"/>
          <w:lang w:eastAsia="ru-RU" w:bidi="ru-RU"/>
        </w:rPr>
        <w:t xml:space="preserve">от 16.02.2023 № 184 </w:t>
      </w:r>
      <w:r w:rsidRPr="00E657D0">
        <w:rPr>
          <w:rFonts w:ascii="Times New Roman" w:eastAsia="Times New Roman" w:hAnsi="Times New Roman" w:cs="Times New Roman"/>
          <w:b/>
          <w:sz w:val="20"/>
          <w:szCs w:val="20"/>
          <w:lang w:eastAsia="ru-RU"/>
        </w:rPr>
        <w:t>ПЛАН</w:t>
      </w:r>
      <w:r w:rsidR="008B2941">
        <w:rPr>
          <w:rFonts w:ascii="Times New Roman" w:eastAsia="Times New Roman" w:hAnsi="Times New Roman" w:cs="Times New Roman"/>
          <w:color w:val="000000"/>
          <w:sz w:val="20"/>
          <w:szCs w:val="20"/>
          <w:lang w:eastAsia="ru-RU" w:bidi="ru-RU"/>
        </w:rPr>
        <w:t xml:space="preserve"> </w:t>
      </w:r>
      <w:r w:rsidRPr="00E657D0">
        <w:rPr>
          <w:rFonts w:ascii="Times New Roman" w:eastAsia="Times New Roman" w:hAnsi="Times New Roman" w:cs="Times New Roman"/>
          <w:b/>
          <w:sz w:val="20"/>
          <w:szCs w:val="20"/>
          <w:lang w:eastAsia="ru-RU"/>
        </w:rPr>
        <w:t>информирования граждан о проведении рейтингового онлайн -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081"/>
        <w:gridCol w:w="2156"/>
        <w:gridCol w:w="3969"/>
      </w:tblGrid>
      <w:tr w:rsidR="00B8623D" w:rsidRPr="00E11978" w14:paraId="41D4AFD2" w14:textId="77777777" w:rsidTr="008B2941">
        <w:tc>
          <w:tcPr>
            <w:tcW w:w="421" w:type="dxa"/>
          </w:tcPr>
          <w:p w14:paraId="68443A85" w14:textId="77777777" w:rsidR="00B8623D" w:rsidRPr="00E11978" w:rsidRDefault="00B8623D" w:rsidP="00E657D0">
            <w:pPr>
              <w:spacing w:after="0" w:line="240" w:lineRule="auto"/>
              <w:jc w:val="both"/>
              <w:rPr>
                <w:rFonts w:ascii="Times New Roman" w:eastAsia="Times New Roman" w:hAnsi="Times New Roman" w:cs="Times New Roman"/>
                <w:b/>
                <w:sz w:val="18"/>
                <w:szCs w:val="18"/>
                <w:lang w:eastAsia="ru-RU"/>
              </w:rPr>
            </w:pPr>
            <w:r w:rsidRPr="00E11978">
              <w:rPr>
                <w:rFonts w:ascii="Times New Roman" w:eastAsia="Times New Roman" w:hAnsi="Times New Roman" w:cs="Times New Roman"/>
                <w:b/>
                <w:sz w:val="18"/>
                <w:szCs w:val="18"/>
                <w:lang w:eastAsia="ru-RU"/>
              </w:rPr>
              <w:t>№</w:t>
            </w:r>
          </w:p>
        </w:tc>
        <w:tc>
          <w:tcPr>
            <w:tcW w:w="4081" w:type="dxa"/>
          </w:tcPr>
          <w:p w14:paraId="1C85E09A" w14:textId="77777777" w:rsidR="00B8623D" w:rsidRPr="00E11978" w:rsidRDefault="00B8623D" w:rsidP="00E657D0">
            <w:pPr>
              <w:spacing w:after="0" w:line="240" w:lineRule="auto"/>
              <w:jc w:val="both"/>
              <w:rPr>
                <w:rFonts w:ascii="Times New Roman" w:eastAsia="Times New Roman" w:hAnsi="Times New Roman" w:cs="Times New Roman"/>
                <w:b/>
                <w:sz w:val="18"/>
                <w:szCs w:val="18"/>
                <w:lang w:eastAsia="ru-RU"/>
              </w:rPr>
            </w:pPr>
            <w:r w:rsidRPr="00E11978">
              <w:rPr>
                <w:rFonts w:ascii="Times New Roman" w:eastAsia="Times New Roman" w:hAnsi="Times New Roman" w:cs="Times New Roman"/>
                <w:b/>
                <w:sz w:val="18"/>
                <w:szCs w:val="18"/>
                <w:lang w:eastAsia="ru-RU"/>
              </w:rPr>
              <w:t>Мероприятие</w:t>
            </w:r>
          </w:p>
        </w:tc>
        <w:tc>
          <w:tcPr>
            <w:tcW w:w="2156" w:type="dxa"/>
          </w:tcPr>
          <w:p w14:paraId="57063714" w14:textId="77777777" w:rsidR="00B8623D" w:rsidRPr="00E11978" w:rsidRDefault="00B8623D" w:rsidP="00E657D0">
            <w:pPr>
              <w:spacing w:after="0" w:line="240" w:lineRule="auto"/>
              <w:jc w:val="both"/>
              <w:rPr>
                <w:rFonts w:ascii="Times New Roman" w:eastAsia="Times New Roman" w:hAnsi="Times New Roman" w:cs="Times New Roman"/>
                <w:b/>
                <w:sz w:val="18"/>
                <w:szCs w:val="18"/>
                <w:lang w:eastAsia="ru-RU"/>
              </w:rPr>
            </w:pPr>
            <w:r w:rsidRPr="00E11978">
              <w:rPr>
                <w:rFonts w:ascii="Times New Roman" w:eastAsia="Times New Roman" w:hAnsi="Times New Roman" w:cs="Times New Roman"/>
                <w:b/>
                <w:sz w:val="18"/>
                <w:szCs w:val="18"/>
                <w:lang w:eastAsia="ru-RU"/>
              </w:rPr>
              <w:t xml:space="preserve">Срок  </w:t>
            </w:r>
          </w:p>
        </w:tc>
        <w:tc>
          <w:tcPr>
            <w:tcW w:w="3969" w:type="dxa"/>
          </w:tcPr>
          <w:p w14:paraId="247BF0E1" w14:textId="77777777" w:rsidR="00B8623D" w:rsidRPr="00E11978" w:rsidRDefault="00B8623D" w:rsidP="00E657D0">
            <w:pPr>
              <w:spacing w:after="0" w:line="240" w:lineRule="auto"/>
              <w:jc w:val="both"/>
              <w:rPr>
                <w:rFonts w:ascii="Times New Roman" w:eastAsia="Times New Roman" w:hAnsi="Times New Roman" w:cs="Times New Roman"/>
                <w:b/>
                <w:sz w:val="18"/>
                <w:szCs w:val="18"/>
                <w:lang w:eastAsia="ru-RU"/>
              </w:rPr>
            </w:pPr>
            <w:r w:rsidRPr="00E11978">
              <w:rPr>
                <w:rFonts w:ascii="Times New Roman" w:eastAsia="Times New Roman" w:hAnsi="Times New Roman" w:cs="Times New Roman"/>
                <w:b/>
                <w:sz w:val="18"/>
                <w:szCs w:val="18"/>
                <w:lang w:eastAsia="ru-RU"/>
              </w:rPr>
              <w:t xml:space="preserve">Исполнитель </w:t>
            </w:r>
          </w:p>
        </w:tc>
      </w:tr>
      <w:tr w:rsidR="00B8623D" w:rsidRPr="00E11978" w14:paraId="5306C5FD" w14:textId="77777777" w:rsidTr="008B2941">
        <w:tc>
          <w:tcPr>
            <w:tcW w:w="10627" w:type="dxa"/>
            <w:gridSpan w:val="4"/>
          </w:tcPr>
          <w:p w14:paraId="1769DB17" w14:textId="77777777" w:rsidR="00B8623D" w:rsidRPr="00E11978" w:rsidRDefault="00B8623D" w:rsidP="00E657D0">
            <w:pPr>
              <w:spacing w:after="0" w:line="240" w:lineRule="auto"/>
              <w:jc w:val="both"/>
              <w:rPr>
                <w:rFonts w:ascii="Times New Roman" w:eastAsia="Times New Roman" w:hAnsi="Times New Roman" w:cs="Times New Roman"/>
                <w:b/>
                <w:sz w:val="18"/>
                <w:szCs w:val="18"/>
                <w:lang w:eastAsia="ru-RU"/>
              </w:rPr>
            </w:pPr>
            <w:r w:rsidRPr="00E11978">
              <w:rPr>
                <w:rFonts w:ascii="Times New Roman" w:eastAsia="Times New Roman" w:hAnsi="Times New Roman" w:cs="Times New Roman"/>
                <w:b/>
                <w:sz w:val="18"/>
                <w:szCs w:val="18"/>
                <w:lang w:eastAsia="ru-RU"/>
              </w:rPr>
              <w:t>Направление соцмедиа</w:t>
            </w:r>
          </w:p>
        </w:tc>
      </w:tr>
      <w:tr w:rsidR="00B8623D" w:rsidRPr="00E11978" w14:paraId="02A0A46C" w14:textId="77777777" w:rsidTr="008B2941">
        <w:tc>
          <w:tcPr>
            <w:tcW w:w="421" w:type="dxa"/>
          </w:tcPr>
          <w:p w14:paraId="45E6636F"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1</w:t>
            </w:r>
          </w:p>
        </w:tc>
        <w:tc>
          <w:tcPr>
            <w:tcW w:w="4081" w:type="dxa"/>
          </w:tcPr>
          <w:p w14:paraId="32818213"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Определение основных месседжей и целевых аудиторий (ЦА)</w:t>
            </w:r>
          </w:p>
        </w:tc>
        <w:tc>
          <w:tcPr>
            <w:tcW w:w="2156" w:type="dxa"/>
          </w:tcPr>
          <w:p w14:paraId="2D67EA32"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01.03.2023-14.03.2023</w:t>
            </w:r>
          </w:p>
        </w:tc>
        <w:tc>
          <w:tcPr>
            <w:tcW w:w="3969" w:type="dxa"/>
          </w:tcPr>
          <w:p w14:paraId="689DA3C5" w14:textId="32232BFC"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 xml:space="preserve">начальник общего </w:t>
            </w:r>
            <w:proofErr w:type="gramStart"/>
            <w:r w:rsidRPr="00E11978">
              <w:rPr>
                <w:rFonts w:ascii="Times New Roman" w:eastAsia="Times New Roman" w:hAnsi="Times New Roman" w:cs="Times New Roman"/>
                <w:sz w:val="18"/>
                <w:szCs w:val="18"/>
                <w:lang w:eastAsia="ru-RU"/>
              </w:rPr>
              <w:t xml:space="preserve">отдела </w:t>
            </w:r>
            <w:r w:rsidR="00E11978" w:rsidRPr="00E11978">
              <w:rPr>
                <w:rFonts w:ascii="Times New Roman" w:eastAsia="Times New Roman" w:hAnsi="Times New Roman" w:cs="Times New Roman"/>
                <w:sz w:val="18"/>
                <w:szCs w:val="18"/>
                <w:lang w:eastAsia="ru-RU"/>
              </w:rPr>
              <w:t xml:space="preserve"> </w:t>
            </w:r>
            <w:r w:rsidRPr="00E11978">
              <w:rPr>
                <w:rFonts w:ascii="Times New Roman" w:eastAsia="Times New Roman" w:hAnsi="Times New Roman" w:cs="Times New Roman"/>
                <w:sz w:val="18"/>
                <w:szCs w:val="18"/>
                <w:lang w:eastAsia="ru-RU"/>
              </w:rPr>
              <w:t>Аносова</w:t>
            </w:r>
            <w:proofErr w:type="gramEnd"/>
            <w:r w:rsidRPr="00E11978">
              <w:rPr>
                <w:rFonts w:ascii="Times New Roman" w:eastAsia="Times New Roman" w:hAnsi="Times New Roman" w:cs="Times New Roman"/>
                <w:sz w:val="18"/>
                <w:szCs w:val="18"/>
                <w:lang w:eastAsia="ru-RU"/>
              </w:rPr>
              <w:t xml:space="preserve"> И.В.</w:t>
            </w:r>
          </w:p>
        </w:tc>
      </w:tr>
      <w:tr w:rsidR="00B8623D" w:rsidRPr="00E11978" w14:paraId="486AC389" w14:textId="77777777" w:rsidTr="008B2941">
        <w:tc>
          <w:tcPr>
            <w:tcW w:w="421" w:type="dxa"/>
          </w:tcPr>
          <w:p w14:paraId="67D06D44"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2</w:t>
            </w:r>
          </w:p>
        </w:tc>
        <w:tc>
          <w:tcPr>
            <w:tcW w:w="4081" w:type="dxa"/>
          </w:tcPr>
          <w:p w14:paraId="41FCC616"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Создание контента с общей информацией и месседжем под каждую целевую аудиторию</w:t>
            </w:r>
          </w:p>
        </w:tc>
        <w:tc>
          <w:tcPr>
            <w:tcW w:w="2156" w:type="dxa"/>
          </w:tcPr>
          <w:p w14:paraId="1948188E"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до 31.03.2023</w:t>
            </w:r>
          </w:p>
        </w:tc>
        <w:tc>
          <w:tcPr>
            <w:tcW w:w="3969" w:type="dxa"/>
          </w:tcPr>
          <w:p w14:paraId="7DE2BBE6"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 xml:space="preserve">начальник общего отдела </w:t>
            </w:r>
          </w:p>
          <w:p w14:paraId="7E4F6F38"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Аносова И.В.</w:t>
            </w:r>
          </w:p>
        </w:tc>
      </w:tr>
      <w:tr w:rsidR="00B8623D" w:rsidRPr="00E11978" w14:paraId="147B108A" w14:textId="77777777" w:rsidTr="008B2941">
        <w:tc>
          <w:tcPr>
            <w:tcW w:w="421" w:type="dxa"/>
          </w:tcPr>
          <w:p w14:paraId="42DC32EA"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3</w:t>
            </w:r>
          </w:p>
        </w:tc>
        <w:tc>
          <w:tcPr>
            <w:tcW w:w="4081" w:type="dxa"/>
          </w:tcPr>
          <w:p w14:paraId="149A142D"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Создание базового контента с общей информацией для всех ЦА</w:t>
            </w:r>
          </w:p>
        </w:tc>
        <w:tc>
          <w:tcPr>
            <w:tcW w:w="2156" w:type="dxa"/>
          </w:tcPr>
          <w:p w14:paraId="7604BBAA"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до 31.03.2023</w:t>
            </w:r>
          </w:p>
        </w:tc>
        <w:tc>
          <w:tcPr>
            <w:tcW w:w="3969" w:type="dxa"/>
          </w:tcPr>
          <w:p w14:paraId="2EA0673D"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 xml:space="preserve">начальник общего отдела </w:t>
            </w:r>
          </w:p>
          <w:p w14:paraId="5AA55A03"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Аносова И.В.</w:t>
            </w:r>
          </w:p>
        </w:tc>
      </w:tr>
      <w:tr w:rsidR="00B8623D" w:rsidRPr="00E11978" w14:paraId="30A9B1C9" w14:textId="77777777" w:rsidTr="008B2941">
        <w:tc>
          <w:tcPr>
            <w:tcW w:w="421" w:type="dxa"/>
          </w:tcPr>
          <w:p w14:paraId="503643BE"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4</w:t>
            </w:r>
          </w:p>
        </w:tc>
        <w:tc>
          <w:tcPr>
            <w:tcW w:w="4081" w:type="dxa"/>
          </w:tcPr>
          <w:p w14:paraId="4CD1A00C"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 xml:space="preserve">Закрепление базового контента в </w:t>
            </w:r>
            <w:proofErr w:type="spellStart"/>
            <w:r w:rsidRPr="00E11978">
              <w:rPr>
                <w:rFonts w:ascii="Times New Roman" w:eastAsia="Times New Roman" w:hAnsi="Times New Roman" w:cs="Times New Roman"/>
                <w:sz w:val="18"/>
                <w:szCs w:val="18"/>
                <w:lang w:eastAsia="ru-RU"/>
              </w:rPr>
              <w:t>пабликах</w:t>
            </w:r>
            <w:proofErr w:type="spellEnd"/>
            <w:r w:rsidRPr="00E11978">
              <w:rPr>
                <w:rFonts w:ascii="Times New Roman" w:eastAsia="Times New Roman" w:hAnsi="Times New Roman" w:cs="Times New Roman"/>
                <w:sz w:val="18"/>
                <w:szCs w:val="18"/>
                <w:lang w:eastAsia="ru-RU"/>
              </w:rPr>
              <w:t xml:space="preserve"> под управлением</w:t>
            </w:r>
          </w:p>
        </w:tc>
        <w:tc>
          <w:tcPr>
            <w:tcW w:w="2156" w:type="dxa"/>
          </w:tcPr>
          <w:p w14:paraId="20F5C5E7"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31.03.2023</w:t>
            </w:r>
          </w:p>
        </w:tc>
        <w:tc>
          <w:tcPr>
            <w:tcW w:w="3969" w:type="dxa"/>
          </w:tcPr>
          <w:p w14:paraId="0FB5E4B8"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 xml:space="preserve">начальник общего отдела </w:t>
            </w:r>
          </w:p>
          <w:p w14:paraId="50142A5A"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Аносова И.В.</w:t>
            </w:r>
          </w:p>
        </w:tc>
      </w:tr>
      <w:tr w:rsidR="00B8623D" w:rsidRPr="00E11978" w14:paraId="3068D229" w14:textId="77777777" w:rsidTr="008B2941">
        <w:tc>
          <w:tcPr>
            <w:tcW w:w="421" w:type="dxa"/>
          </w:tcPr>
          <w:p w14:paraId="791645DB"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5</w:t>
            </w:r>
          </w:p>
        </w:tc>
        <w:tc>
          <w:tcPr>
            <w:tcW w:w="4081" w:type="dxa"/>
          </w:tcPr>
          <w:p w14:paraId="6682DA97"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 xml:space="preserve">Запись и распространение </w:t>
            </w:r>
            <w:proofErr w:type="spellStart"/>
            <w:proofErr w:type="gramStart"/>
            <w:r w:rsidRPr="00E11978">
              <w:rPr>
                <w:rFonts w:ascii="Times New Roman" w:eastAsia="Times New Roman" w:hAnsi="Times New Roman" w:cs="Times New Roman"/>
                <w:sz w:val="18"/>
                <w:szCs w:val="18"/>
                <w:lang w:eastAsia="ru-RU"/>
              </w:rPr>
              <w:t>видеобращений</w:t>
            </w:r>
            <w:proofErr w:type="spellEnd"/>
            <w:r w:rsidRPr="00E11978">
              <w:rPr>
                <w:rFonts w:ascii="Times New Roman" w:eastAsia="Times New Roman" w:hAnsi="Times New Roman" w:cs="Times New Roman"/>
                <w:sz w:val="18"/>
                <w:szCs w:val="18"/>
                <w:lang w:eastAsia="ru-RU"/>
              </w:rPr>
              <w:t xml:space="preserve">  с</w:t>
            </w:r>
            <w:proofErr w:type="gramEnd"/>
            <w:r w:rsidRPr="00E11978">
              <w:rPr>
                <w:rFonts w:ascii="Times New Roman" w:eastAsia="Times New Roman" w:hAnsi="Times New Roman" w:cs="Times New Roman"/>
                <w:sz w:val="18"/>
                <w:szCs w:val="18"/>
                <w:lang w:eastAsia="ru-RU"/>
              </w:rPr>
              <w:t xml:space="preserve"> призывом голосовать  </w:t>
            </w:r>
          </w:p>
        </w:tc>
        <w:tc>
          <w:tcPr>
            <w:tcW w:w="2156" w:type="dxa"/>
          </w:tcPr>
          <w:p w14:paraId="4508D2C2"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01.04.2023 – 30.05.2023</w:t>
            </w:r>
          </w:p>
        </w:tc>
        <w:tc>
          <w:tcPr>
            <w:tcW w:w="3969" w:type="dxa"/>
          </w:tcPr>
          <w:p w14:paraId="7E8A38A3"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 xml:space="preserve">начальник общего отдела </w:t>
            </w:r>
          </w:p>
          <w:p w14:paraId="17ABAF17"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Аносова И.В.</w:t>
            </w:r>
          </w:p>
        </w:tc>
      </w:tr>
      <w:tr w:rsidR="00B8623D" w:rsidRPr="00E11978" w14:paraId="4048D941" w14:textId="77777777" w:rsidTr="008B2941">
        <w:tc>
          <w:tcPr>
            <w:tcW w:w="421" w:type="dxa"/>
          </w:tcPr>
          <w:p w14:paraId="40532957"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6</w:t>
            </w:r>
          </w:p>
        </w:tc>
        <w:tc>
          <w:tcPr>
            <w:tcW w:w="4081" w:type="dxa"/>
          </w:tcPr>
          <w:p w14:paraId="5165BC28"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Посты о том, как проект проходил в прошлые годы, демонстрация успешного опыта</w:t>
            </w:r>
          </w:p>
        </w:tc>
        <w:tc>
          <w:tcPr>
            <w:tcW w:w="2156" w:type="dxa"/>
          </w:tcPr>
          <w:p w14:paraId="46F0244C"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01.03.2023 - 15.04.2023</w:t>
            </w:r>
          </w:p>
        </w:tc>
        <w:tc>
          <w:tcPr>
            <w:tcW w:w="3969" w:type="dxa"/>
          </w:tcPr>
          <w:p w14:paraId="05AD4251"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 xml:space="preserve">начальник общего отдела </w:t>
            </w:r>
          </w:p>
          <w:p w14:paraId="62D5D492"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Аносова И.В.</w:t>
            </w:r>
          </w:p>
        </w:tc>
      </w:tr>
      <w:tr w:rsidR="00B8623D" w:rsidRPr="00E11978" w14:paraId="738F220B" w14:textId="77777777" w:rsidTr="008B2941">
        <w:tc>
          <w:tcPr>
            <w:tcW w:w="10627" w:type="dxa"/>
            <w:gridSpan w:val="4"/>
          </w:tcPr>
          <w:p w14:paraId="45C361E3" w14:textId="77777777" w:rsidR="00B8623D" w:rsidRPr="00E11978" w:rsidRDefault="00B8623D" w:rsidP="00E657D0">
            <w:pPr>
              <w:spacing w:after="0" w:line="240" w:lineRule="auto"/>
              <w:jc w:val="both"/>
              <w:rPr>
                <w:rFonts w:ascii="Times New Roman" w:eastAsia="Times New Roman" w:hAnsi="Times New Roman" w:cs="Times New Roman"/>
                <w:b/>
                <w:sz w:val="18"/>
                <w:szCs w:val="18"/>
                <w:lang w:eastAsia="ru-RU"/>
              </w:rPr>
            </w:pPr>
            <w:r w:rsidRPr="00E11978">
              <w:rPr>
                <w:rFonts w:ascii="Times New Roman" w:eastAsia="Times New Roman" w:hAnsi="Times New Roman" w:cs="Times New Roman"/>
                <w:b/>
                <w:sz w:val="18"/>
                <w:szCs w:val="18"/>
                <w:lang w:eastAsia="ru-RU"/>
              </w:rPr>
              <w:t>Направление СМИ</w:t>
            </w:r>
          </w:p>
        </w:tc>
      </w:tr>
      <w:tr w:rsidR="00B8623D" w:rsidRPr="00E11978" w14:paraId="41DD09CC" w14:textId="77777777" w:rsidTr="008B2941">
        <w:tc>
          <w:tcPr>
            <w:tcW w:w="421" w:type="dxa"/>
          </w:tcPr>
          <w:p w14:paraId="551A055E"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1</w:t>
            </w:r>
          </w:p>
        </w:tc>
        <w:tc>
          <w:tcPr>
            <w:tcW w:w="4081" w:type="dxa"/>
          </w:tcPr>
          <w:p w14:paraId="624CCD46"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Подготовка статьи об объекте голосования</w:t>
            </w:r>
          </w:p>
        </w:tc>
        <w:tc>
          <w:tcPr>
            <w:tcW w:w="2156" w:type="dxa"/>
          </w:tcPr>
          <w:p w14:paraId="376BE660"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01.04.2023 -14.04.2023</w:t>
            </w:r>
          </w:p>
        </w:tc>
        <w:tc>
          <w:tcPr>
            <w:tcW w:w="3969" w:type="dxa"/>
          </w:tcPr>
          <w:p w14:paraId="4171B296"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начальник отдела по проектной деятельности и развитию территории Заболотная Н.М.</w:t>
            </w:r>
          </w:p>
        </w:tc>
      </w:tr>
      <w:tr w:rsidR="00B8623D" w:rsidRPr="00E11978" w14:paraId="069D47E3" w14:textId="77777777" w:rsidTr="008B2941">
        <w:tc>
          <w:tcPr>
            <w:tcW w:w="10627" w:type="dxa"/>
            <w:gridSpan w:val="4"/>
          </w:tcPr>
          <w:p w14:paraId="57CDA0C3" w14:textId="77777777" w:rsidR="00B8623D" w:rsidRPr="00E11978" w:rsidRDefault="00B8623D" w:rsidP="00E657D0">
            <w:pPr>
              <w:spacing w:after="0" w:line="240" w:lineRule="auto"/>
              <w:jc w:val="both"/>
              <w:rPr>
                <w:rFonts w:ascii="Times New Roman" w:eastAsia="Times New Roman" w:hAnsi="Times New Roman" w:cs="Times New Roman"/>
                <w:b/>
                <w:sz w:val="18"/>
                <w:szCs w:val="18"/>
                <w:lang w:eastAsia="ru-RU"/>
              </w:rPr>
            </w:pPr>
            <w:r w:rsidRPr="00E11978">
              <w:rPr>
                <w:rFonts w:ascii="Times New Roman" w:eastAsia="Times New Roman" w:hAnsi="Times New Roman" w:cs="Times New Roman"/>
                <w:b/>
                <w:sz w:val="18"/>
                <w:szCs w:val="18"/>
                <w:lang w:eastAsia="ru-RU"/>
              </w:rPr>
              <w:t xml:space="preserve">Направление ОФЛАЙН </w:t>
            </w:r>
          </w:p>
        </w:tc>
      </w:tr>
      <w:tr w:rsidR="00B8623D" w:rsidRPr="00E11978" w14:paraId="16B0C6F4" w14:textId="77777777" w:rsidTr="008B2941">
        <w:tc>
          <w:tcPr>
            <w:tcW w:w="421" w:type="dxa"/>
          </w:tcPr>
          <w:p w14:paraId="5ADB8A48"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1</w:t>
            </w:r>
          </w:p>
        </w:tc>
        <w:tc>
          <w:tcPr>
            <w:tcW w:w="4081" w:type="dxa"/>
          </w:tcPr>
          <w:p w14:paraId="3354DC8D"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Уличные форматы (билборд)</w:t>
            </w:r>
          </w:p>
        </w:tc>
        <w:tc>
          <w:tcPr>
            <w:tcW w:w="2156" w:type="dxa"/>
          </w:tcPr>
          <w:p w14:paraId="599DD261"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01.04.2023 -30.05.2023</w:t>
            </w:r>
          </w:p>
        </w:tc>
        <w:tc>
          <w:tcPr>
            <w:tcW w:w="3969" w:type="dxa"/>
          </w:tcPr>
          <w:p w14:paraId="169CC62E"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заместитель главы администрации округа по муниципальному хозяйству</w:t>
            </w:r>
          </w:p>
          <w:p w14:paraId="176B9E9E"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 xml:space="preserve"> Ломако П.В.</w:t>
            </w:r>
          </w:p>
        </w:tc>
      </w:tr>
      <w:tr w:rsidR="00B8623D" w:rsidRPr="00E11978" w14:paraId="05B6D54A" w14:textId="77777777" w:rsidTr="008B2941">
        <w:tc>
          <w:tcPr>
            <w:tcW w:w="421" w:type="dxa"/>
          </w:tcPr>
          <w:p w14:paraId="16CD30EC"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2</w:t>
            </w:r>
          </w:p>
        </w:tc>
        <w:tc>
          <w:tcPr>
            <w:tcW w:w="4081" w:type="dxa"/>
          </w:tcPr>
          <w:p w14:paraId="58DA7CA3"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Организация голосования в школах Завитинского муниципального округа старшеклассников и учащихся Государственного профессионального образовательного автономного учреждения Амурской области «Амурский аграрный колледж»</w:t>
            </w:r>
          </w:p>
        </w:tc>
        <w:tc>
          <w:tcPr>
            <w:tcW w:w="2156" w:type="dxa"/>
          </w:tcPr>
          <w:p w14:paraId="50EC6E2D"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14.04.2022-30.05.2023</w:t>
            </w:r>
          </w:p>
        </w:tc>
        <w:tc>
          <w:tcPr>
            <w:tcW w:w="3969" w:type="dxa"/>
          </w:tcPr>
          <w:p w14:paraId="194BA2F2"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заместитель главы администрации муниципального округа по социальным вопросам Татарникова А.А.</w:t>
            </w:r>
          </w:p>
        </w:tc>
      </w:tr>
      <w:tr w:rsidR="00B8623D" w:rsidRPr="00E11978" w14:paraId="3DF9C331" w14:textId="77777777" w:rsidTr="008B2941">
        <w:tc>
          <w:tcPr>
            <w:tcW w:w="421" w:type="dxa"/>
          </w:tcPr>
          <w:p w14:paraId="52213446"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3</w:t>
            </w:r>
          </w:p>
        </w:tc>
        <w:tc>
          <w:tcPr>
            <w:tcW w:w="4081" w:type="dxa"/>
          </w:tcPr>
          <w:p w14:paraId="5EDF4AB4"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Организация голосования в организациях и учреждениях Завитинского муниципального округа</w:t>
            </w:r>
          </w:p>
        </w:tc>
        <w:tc>
          <w:tcPr>
            <w:tcW w:w="2156" w:type="dxa"/>
          </w:tcPr>
          <w:p w14:paraId="3741BD19"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 xml:space="preserve"> 14.04.2023-30.05.2023</w:t>
            </w:r>
          </w:p>
        </w:tc>
        <w:tc>
          <w:tcPr>
            <w:tcW w:w="3969" w:type="dxa"/>
          </w:tcPr>
          <w:p w14:paraId="70003C86"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 xml:space="preserve">начальник общего отдела </w:t>
            </w:r>
          </w:p>
          <w:p w14:paraId="541ED5B7"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Аносова И.В.</w:t>
            </w:r>
          </w:p>
        </w:tc>
      </w:tr>
      <w:tr w:rsidR="00B8623D" w:rsidRPr="00E11978" w14:paraId="30E838B6" w14:textId="77777777" w:rsidTr="008B2941">
        <w:tc>
          <w:tcPr>
            <w:tcW w:w="421" w:type="dxa"/>
          </w:tcPr>
          <w:p w14:paraId="31C2165A"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4</w:t>
            </w:r>
          </w:p>
        </w:tc>
        <w:tc>
          <w:tcPr>
            <w:tcW w:w="4081" w:type="dxa"/>
          </w:tcPr>
          <w:p w14:paraId="7DE05594"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 xml:space="preserve">Упоминание голосования на всех публичных мероприятиях  </w:t>
            </w:r>
          </w:p>
        </w:tc>
        <w:tc>
          <w:tcPr>
            <w:tcW w:w="2156" w:type="dxa"/>
          </w:tcPr>
          <w:p w14:paraId="22401BA2"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 xml:space="preserve"> 01.03.2023-30.05.2023</w:t>
            </w:r>
          </w:p>
        </w:tc>
        <w:tc>
          <w:tcPr>
            <w:tcW w:w="3969" w:type="dxa"/>
          </w:tcPr>
          <w:p w14:paraId="1070DBEA"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 xml:space="preserve">начальник общего отдела </w:t>
            </w:r>
          </w:p>
          <w:p w14:paraId="54B14D1D" w14:textId="77777777" w:rsidR="00B8623D" w:rsidRPr="00E11978" w:rsidRDefault="00B8623D" w:rsidP="00E657D0">
            <w:pPr>
              <w:spacing w:after="0" w:line="240" w:lineRule="auto"/>
              <w:jc w:val="both"/>
              <w:rPr>
                <w:rFonts w:ascii="Times New Roman" w:eastAsia="Times New Roman" w:hAnsi="Times New Roman" w:cs="Times New Roman"/>
                <w:sz w:val="18"/>
                <w:szCs w:val="18"/>
                <w:lang w:eastAsia="ru-RU"/>
              </w:rPr>
            </w:pPr>
            <w:r w:rsidRPr="00E11978">
              <w:rPr>
                <w:rFonts w:ascii="Times New Roman" w:eastAsia="Times New Roman" w:hAnsi="Times New Roman" w:cs="Times New Roman"/>
                <w:sz w:val="18"/>
                <w:szCs w:val="18"/>
                <w:lang w:eastAsia="ru-RU"/>
              </w:rPr>
              <w:t>Аносова И.В.</w:t>
            </w:r>
          </w:p>
        </w:tc>
      </w:tr>
    </w:tbl>
    <w:p w14:paraId="57D47C87" w14:textId="77777777" w:rsidR="00B8623D" w:rsidRPr="00E657D0" w:rsidRDefault="00B8623D" w:rsidP="00E657D0">
      <w:pPr>
        <w:tabs>
          <w:tab w:val="left" w:pos="4005"/>
        </w:tabs>
        <w:spacing w:after="0" w:line="240" w:lineRule="auto"/>
        <w:jc w:val="both"/>
        <w:rPr>
          <w:rFonts w:ascii="Times New Roman" w:eastAsia="Times New Roman" w:hAnsi="Times New Roman" w:cs="Times New Roman"/>
          <w:sz w:val="20"/>
          <w:szCs w:val="20"/>
          <w:lang w:eastAsia="ru-RU" w:bidi="ru-RU"/>
        </w:rPr>
      </w:pPr>
    </w:p>
    <w:p w14:paraId="02386CC9" w14:textId="2C355B7E" w:rsidR="00E657D0" w:rsidRPr="008B2941" w:rsidRDefault="008B2941" w:rsidP="00E657D0">
      <w:pPr>
        <w:spacing w:after="0" w:line="240" w:lineRule="auto"/>
        <w:jc w:val="both"/>
        <w:rPr>
          <w:rFonts w:ascii="Times New Roman" w:hAnsi="Times New Roman" w:cs="Times New Roman"/>
          <w:b/>
          <w:bCs/>
          <w:sz w:val="20"/>
          <w:szCs w:val="20"/>
        </w:rPr>
      </w:pPr>
      <w:r w:rsidRPr="008B2941">
        <w:rPr>
          <w:rFonts w:ascii="Times New Roman" w:hAnsi="Times New Roman" w:cs="Times New Roman"/>
          <w:b/>
          <w:bCs/>
          <w:sz w:val="20"/>
          <w:szCs w:val="20"/>
        </w:rPr>
        <w:t xml:space="preserve">Постановление </w:t>
      </w:r>
      <w:r w:rsidR="00E657D0" w:rsidRPr="008B2941">
        <w:rPr>
          <w:rFonts w:ascii="Times New Roman" w:hAnsi="Times New Roman" w:cs="Times New Roman"/>
          <w:b/>
          <w:bCs/>
          <w:sz w:val="20"/>
          <w:szCs w:val="20"/>
        </w:rPr>
        <w:t>от 16</w:t>
      </w:r>
      <w:r w:rsidR="00D9129A">
        <w:rPr>
          <w:rFonts w:ascii="Times New Roman" w:hAnsi="Times New Roman" w:cs="Times New Roman"/>
          <w:b/>
          <w:bCs/>
          <w:sz w:val="20"/>
          <w:szCs w:val="20"/>
        </w:rPr>
        <w:t>.</w:t>
      </w:r>
      <w:r w:rsidR="00D9129A">
        <w:rPr>
          <w:rFonts w:ascii="Times New Roman" w:hAnsi="Times New Roman" w:cs="Times New Roman"/>
          <w:b/>
          <w:bCs/>
          <w:sz w:val="20"/>
          <w:szCs w:val="20"/>
          <w:lang w:val="en-US"/>
        </w:rPr>
        <w:t>02</w:t>
      </w:r>
      <w:r w:rsidR="00D9129A">
        <w:rPr>
          <w:rFonts w:ascii="Times New Roman" w:hAnsi="Times New Roman" w:cs="Times New Roman"/>
          <w:b/>
          <w:bCs/>
          <w:sz w:val="20"/>
          <w:szCs w:val="20"/>
        </w:rPr>
        <w:t>.</w:t>
      </w:r>
      <w:r w:rsidR="00E657D0" w:rsidRPr="008B2941">
        <w:rPr>
          <w:rFonts w:ascii="Times New Roman" w:hAnsi="Times New Roman" w:cs="Times New Roman"/>
          <w:b/>
          <w:bCs/>
          <w:sz w:val="20"/>
          <w:szCs w:val="20"/>
        </w:rPr>
        <w:t>2023</w:t>
      </w:r>
      <w:r w:rsidR="00E657D0" w:rsidRPr="008B2941">
        <w:rPr>
          <w:rFonts w:ascii="Times New Roman" w:hAnsi="Times New Roman" w:cs="Times New Roman"/>
          <w:b/>
          <w:bCs/>
          <w:sz w:val="20"/>
          <w:szCs w:val="20"/>
        </w:rPr>
        <w:tab/>
      </w:r>
      <w:r w:rsidR="00E657D0" w:rsidRPr="008B2941">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E657D0" w:rsidRPr="008B2941">
        <w:rPr>
          <w:rFonts w:ascii="Times New Roman" w:hAnsi="Times New Roman" w:cs="Times New Roman"/>
          <w:b/>
          <w:bCs/>
          <w:sz w:val="20"/>
          <w:szCs w:val="20"/>
        </w:rPr>
        <w:t xml:space="preserve">     </w:t>
      </w:r>
      <w:r w:rsidR="00D9129A">
        <w:rPr>
          <w:rFonts w:ascii="Times New Roman" w:hAnsi="Times New Roman" w:cs="Times New Roman"/>
          <w:b/>
          <w:bCs/>
          <w:sz w:val="20"/>
          <w:szCs w:val="20"/>
        </w:rPr>
        <w:t xml:space="preserve">                           </w:t>
      </w:r>
      <w:r w:rsidR="00E657D0" w:rsidRPr="008B2941">
        <w:rPr>
          <w:rFonts w:ascii="Times New Roman" w:hAnsi="Times New Roman" w:cs="Times New Roman"/>
          <w:b/>
          <w:bCs/>
          <w:sz w:val="20"/>
          <w:szCs w:val="20"/>
        </w:rPr>
        <w:t xml:space="preserve"> № 187</w:t>
      </w:r>
    </w:p>
    <w:p w14:paraId="234C745E" w14:textId="77777777" w:rsidR="008B2941" w:rsidRDefault="00E657D0" w:rsidP="008B2941">
      <w:pPr>
        <w:spacing w:after="0" w:line="240" w:lineRule="auto"/>
        <w:jc w:val="both"/>
        <w:rPr>
          <w:rFonts w:ascii="Times New Roman" w:hAnsi="Times New Roman" w:cs="Times New Roman"/>
          <w:sz w:val="20"/>
          <w:szCs w:val="20"/>
        </w:rPr>
      </w:pPr>
      <w:r w:rsidRPr="00E657D0">
        <w:rPr>
          <w:rFonts w:ascii="Times New Roman" w:hAnsi="Times New Roman" w:cs="Times New Roman"/>
          <w:sz w:val="20"/>
          <w:szCs w:val="20"/>
        </w:rPr>
        <w:t xml:space="preserve">О внесении изменений в </w:t>
      </w:r>
      <w:r w:rsidR="008B2941">
        <w:rPr>
          <w:rFonts w:ascii="Times New Roman" w:hAnsi="Times New Roman" w:cs="Times New Roman"/>
          <w:sz w:val="20"/>
          <w:szCs w:val="20"/>
        </w:rPr>
        <w:t xml:space="preserve"> </w:t>
      </w:r>
      <w:r w:rsidRPr="00E657D0">
        <w:rPr>
          <w:rFonts w:ascii="Times New Roman" w:hAnsi="Times New Roman" w:cs="Times New Roman"/>
          <w:sz w:val="20"/>
          <w:szCs w:val="20"/>
        </w:rPr>
        <w:t>постановление главы Завитинского</w:t>
      </w:r>
      <w:r w:rsidR="008B2941">
        <w:rPr>
          <w:rFonts w:ascii="Times New Roman" w:hAnsi="Times New Roman" w:cs="Times New Roman"/>
          <w:sz w:val="20"/>
          <w:szCs w:val="20"/>
        </w:rPr>
        <w:t xml:space="preserve"> </w:t>
      </w:r>
      <w:r w:rsidRPr="00E657D0">
        <w:rPr>
          <w:rFonts w:ascii="Times New Roman" w:hAnsi="Times New Roman" w:cs="Times New Roman"/>
          <w:sz w:val="20"/>
          <w:szCs w:val="20"/>
        </w:rPr>
        <w:t>муниципального округа</w:t>
      </w:r>
      <w:r w:rsidR="008B2941">
        <w:rPr>
          <w:rFonts w:ascii="Times New Roman" w:hAnsi="Times New Roman" w:cs="Times New Roman"/>
          <w:sz w:val="20"/>
          <w:szCs w:val="20"/>
        </w:rPr>
        <w:t xml:space="preserve"> </w:t>
      </w:r>
      <w:r w:rsidRPr="00E657D0">
        <w:rPr>
          <w:rFonts w:ascii="Times New Roman" w:hAnsi="Times New Roman" w:cs="Times New Roman"/>
          <w:sz w:val="20"/>
          <w:szCs w:val="20"/>
        </w:rPr>
        <w:t>от 11.02.2022 № 83</w:t>
      </w:r>
      <w:r w:rsidR="008B2941">
        <w:rPr>
          <w:rFonts w:ascii="Times New Roman" w:hAnsi="Times New Roman" w:cs="Times New Roman"/>
          <w:sz w:val="20"/>
          <w:szCs w:val="20"/>
        </w:rPr>
        <w:t xml:space="preserve"> </w:t>
      </w:r>
      <w:r w:rsidRPr="00E657D0">
        <w:rPr>
          <w:rFonts w:ascii="Times New Roman" w:hAnsi="Times New Roman" w:cs="Times New Roman"/>
          <w:sz w:val="20"/>
          <w:szCs w:val="20"/>
        </w:rPr>
        <w:t>В целях актуализации состава санитарно-противоэпидемической комиссии Завитинского муниципального округа</w:t>
      </w:r>
      <w:r w:rsidR="008B2941">
        <w:rPr>
          <w:rFonts w:ascii="Times New Roman" w:hAnsi="Times New Roman" w:cs="Times New Roman"/>
          <w:sz w:val="20"/>
          <w:szCs w:val="20"/>
        </w:rPr>
        <w:t xml:space="preserve"> </w:t>
      </w:r>
      <w:r w:rsidRPr="00E657D0">
        <w:rPr>
          <w:rFonts w:ascii="Times New Roman" w:hAnsi="Times New Roman" w:cs="Times New Roman"/>
          <w:b/>
          <w:spacing w:val="20"/>
          <w:sz w:val="20"/>
          <w:szCs w:val="20"/>
        </w:rPr>
        <w:t>п о с т а н о в л я ю:</w:t>
      </w:r>
      <w:r w:rsidR="008B2941">
        <w:rPr>
          <w:rFonts w:ascii="Times New Roman" w:hAnsi="Times New Roman" w:cs="Times New Roman"/>
          <w:b/>
          <w:sz w:val="20"/>
          <w:szCs w:val="20"/>
        </w:rPr>
        <w:t xml:space="preserve"> </w:t>
      </w:r>
      <w:r w:rsidRPr="00E657D0">
        <w:rPr>
          <w:rFonts w:ascii="Times New Roman" w:hAnsi="Times New Roman" w:cs="Times New Roman"/>
          <w:sz w:val="20"/>
          <w:szCs w:val="20"/>
        </w:rPr>
        <w:t>1. Внести в постановление главы Завитинского муниципального округа от 11.02.2022 № 83 «О создании санитарно-противоэпидемической комиссии Завитинского муниципального округа» следующие изменения:</w:t>
      </w:r>
      <w:r w:rsidR="008B2941">
        <w:rPr>
          <w:rFonts w:ascii="Times New Roman" w:hAnsi="Times New Roman" w:cs="Times New Roman"/>
          <w:sz w:val="20"/>
          <w:szCs w:val="20"/>
        </w:rPr>
        <w:t xml:space="preserve"> </w:t>
      </w:r>
      <w:r w:rsidRPr="00E657D0">
        <w:rPr>
          <w:rFonts w:ascii="Times New Roman" w:hAnsi="Times New Roman" w:cs="Times New Roman"/>
          <w:sz w:val="20"/>
          <w:szCs w:val="20"/>
        </w:rPr>
        <w:t>1. Ввести в состав санитарно-противоэпидемической комиссии Завитинского муниципального округа:</w:t>
      </w:r>
      <w:r w:rsidR="008B2941">
        <w:rPr>
          <w:rFonts w:ascii="Times New Roman" w:hAnsi="Times New Roman" w:cs="Times New Roman"/>
          <w:sz w:val="20"/>
          <w:szCs w:val="20"/>
        </w:rPr>
        <w:t xml:space="preserve"> </w:t>
      </w:r>
      <w:r w:rsidRPr="00E657D0">
        <w:rPr>
          <w:rFonts w:ascii="Times New Roman" w:hAnsi="Times New Roman" w:cs="Times New Roman"/>
          <w:sz w:val="20"/>
          <w:szCs w:val="20"/>
        </w:rPr>
        <w:t xml:space="preserve">1.1. Писареву Александру Юрьевну – временно исполняющего обязанности начальника </w:t>
      </w:r>
      <w:r w:rsidRPr="00E657D0">
        <w:rPr>
          <w:rFonts w:ascii="Times New Roman" w:hAnsi="Times New Roman" w:cs="Times New Roman"/>
          <w:bCs/>
          <w:iCs/>
          <w:sz w:val="20"/>
          <w:szCs w:val="20"/>
        </w:rPr>
        <w:t xml:space="preserve">территориального отдела Управления Роспотребнадзора по Амурской области в городах Белогорск и Райчихинск, Архаринском, Белогорском, Бурейском, Завитинском, Михайловском, </w:t>
      </w:r>
      <w:r w:rsidRPr="00E657D0">
        <w:rPr>
          <w:rFonts w:ascii="Times New Roman" w:hAnsi="Times New Roman" w:cs="Times New Roman"/>
          <w:bCs/>
          <w:iCs/>
          <w:sz w:val="20"/>
          <w:szCs w:val="20"/>
        </w:rPr>
        <w:lastRenderedPageBreak/>
        <w:t>Октябрьском, Ромненском и Серышевском районах</w:t>
      </w:r>
      <w:r w:rsidRPr="00E657D0">
        <w:rPr>
          <w:rFonts w:ascii="Times New Roman" w:hAnsi="Times New Roman" w:cs="Times New Roman"/>
          <w:sz w:val="20"/>
          <w:szCs w:val="20"/>
        </w:rPr>
        <w:t>;</w:t>
      </w:r>
      <w:r w:rsidR="008B2941">
        <w:rPr>
          <w:rFonts w:ascii="Times New Roman" w:hAnsi="Times New Roman" w:cs="Times New Roman"/>
          <w:sz w:val="20"/>
          <w:szCs w:val="20"/>
        </w:rPr>
        <w:t xml:space="preserve"> </w:t>
      </w:r>
      <w:r w:rsidRPr="00E657D0">
        <w:rPr>
          <w:rFonts w:ascii="Times New Roman" w:hAnsi="Times New Roman" w:cs="Times New Roman"/>
          <w:sz w:val="20"/>
          <w:szCs w:val="20"/>
        </w:rPr>
        <w:t xml:space="preserve">1.2. </w:t>
      </w:r>
      <w:proofErr w:type="spellStart"/>
      <w:r w:rsidRPr="00E657D0">
        <w:rPr>
          <w:rFonts w:ascii="Times New Roman" w:hAnsi="Times New Roman" w:cs="Times New Roman"/>
          <w:sz w:val="20"/>
          <w:szCs w:val="20"/>
        </w:rPr>
        <w:t>Жижина</w:t>
      </w:r>
      <w:proofErr w:type="spellEnd"/>
      <w:r w:rsidRPr="00E657D0">
        <w:rPr>
          <w:rFonts w:ascii="Times New Roman" w:hAnsi="Times New Roman" w:cs="Times New Roman"/>
          <w:sz w:val="20"/>
          <w:szCs w:val="20"/>
        </w:rPr>
        <w:t xml:space="preserve"> Александра Евгеньевича – начальника государственного бюджетного учреждения Амурской области «Станция по борьбе с болезнями животных по Завитинскому и Бурейскому муниципальным округам, городу Райчихинску и рабочему поселку (поселку городского типа) Прогресс».</w:t>
      </w:r>
      <w:r w:rsidR="008B2941">
        <w:rPr>
          <w:rFonts w:ascii="Times New Roman" w:hAnsi="Times New Roman" w:cs="Times New Roman"/>
          <w:sz w:val="20"/>
          <w:szCs w:val="20"/>
        </w:rPr>
        <w:t xml:space="preserve"> </w:t>
      </w:r>
      <w:r w:rsidRPr="00E657D0">
        <w:rPr>
          <w:rFonts w:ascii="Times New Roman" w:hAnsi="Times New Roman" w:cs="Times New Roman"/>
          <w:sz w:val="20"/>
          <w:szCs w:val="20"/>
        </w:rPr>
        <w:t xml:space="preserve">2. Вывести из состава санитарно-противоэпидемической комиссии Завитинского муниципального округа </w:t>
      </w:r>
      <w:proofErr w:type="spellStart"/>
      <w:r w:rsidRPr="00E657D0">
        <w:rPr>
          <w:rFonts w:ascii="Times New Roman" w:hAnsi="Times New Roman" w:cs="Times New Roman"/>
          <w:sz w:val="20"/>
          <w:szCs w:val="20"/>
        </w:rPr>
        <w:t>Ящук</w:t>
      </w:r>
      <w:proofErr w:type="spellEnd"/>
      <w:r w:rsidRPr="00E657D0">
        <w:rPr>
          <w:rFonts w:ascii="Times New Roman" w:hAnsi="Times New Roman" w:cs="Times New Roman"/>
          <w:sz w:val="20"/>
          <w:szCs w:val="20"/>
        </w:rPr>
        <w:t xml:space="preserve"> Т.Ю., Гамалей М.В.</w:t>
      </w:r>
      <w:r w:rsidR="008B2941">
        <w:rPr>
          <w:rFonts w:ascii="Times New Roman" w:hAnsi="Times New Roman" w:cs="Times New Roman"/>
          <w:sz w:val="20"/>
          <w:szCs w:val="20"/>
        </w:rPr>
        <w:t xml:space="preserve"> </w:t>
      </w:r>
      <w:r w:rsidRPr="00E657D0">
        <w:rPr>
          <w:rFonts w:ascii="Times New Roman" w:hAnsi="Times New Roman" w:cs="Times New Roman"/>
          <w:sz w:val="20"/>
          <w:szCs w:val="20"/>
        </w:rPr>
        <w:t>3. Настоящее постановление подлежит официальному опубликованию.</w:t>
      </w:r>
      <w:r w:rsidR="008B2941">
        <w:rPr>
          <w:rFonts w:ascii="Times New Roman" w:hAnsi="Times New Roman" w:cs="Times New Roman"/>
          <w:sz w:val="20"/>
          <w:szCs w:val="20"/>
        </w:rPr>
        <w:t xml:space="preserve"> </w:t>
      </w:r>
      <w:r w:rsidRPr="00E657D0">
        <w:rPr>
          <w:rFonts w:ascii="Times New Roman" w:hAnsi="Times New Roman" w:cs="Times New Roman"/>
          <w:sz w:val="20"/>
          <w:szCs w:val="20"/>
        </w:rPr>
        <w:t xml:space="preserve">4. 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w:t>
      </w:r>
      <w:proofErr w:type="spellStart"/>
      <w:r w:rsidRPr="00E657D0">
        <w:rPr>
          <w:rFonts w:ascii="Times New Roman" w:hAnsi="Times New Roman" w:cs="Times New Roman"/>
          <w:sz w:val="20"/>
          <w:szCs w:val="20"/>
        </w:rPr>
        <w:t>А.А.Татарникову</w:t>
      </w:r>
      <w:proofErr w:type="spellEnd"/>
      <w:r w:rsidRPr="00E657D0">
        <w:rPr>
          <w:rFonts w:ascii="Times New Roman" w:hAnsi="Times New Roman" w:cs="Times New Roman"/>
          <w:sz w:val="20"/>
          <w:szCs w:val="20"/>
        </w:rPr>
        <w:t xml:space="preserve">. </w:t>
      </w:r>
    </w:p>
    <w:p w14:paraId="3A2DA980" w14:textId="4D957D57" w:rsidR="00E657D0" w:rsidRPr="008B2941" w:rsidRDefault="00E657D0" w:rsidP="008B2941">
      <w:pPr>
        <w:spacing w:after="0" w:line="240" w:lineRule="auto"/>
        <w:jc w:val="both"/>
        <w:rPr>
          <w:rFonts w:ascii="Times New Roman" w:hAnsi="Times New Roman" w:cs="Times New Roman"/>
          <w:sz w:val="20"/>
          <w:szCs w:val="20"/>
        </w:rPr>
      </w:pPr>
      <w:r w:rsidRPr="00E657D0">
        <w:rPr>
          <w:rFonts w:ascii="Times New Roman" w:eastAsia="Times New Roman" w:hAnsi="Times New Roman" w:cs="Times New Roman"/>
          <w:sz w:val="20"/>
          <w:szCs w:val="20"/>
          <w:lang w:eastAsia="ru-RU"/>
        </w:rPr>
        <w:t xml:space="preserve">Глава </w:t>
      </w:r>
      <w:proofErr w:type="gramStart"/>
      <w:r w:rsidRPr="00E657D0">
        <w:rPr>
          <w:rFonts w:ascii="Times New Roman" w:eastAsia="Times New Roman" w:hAnsi="Times New Roman" w:cs="Times New Roman"/>
          <w:sz w:val="20"/>
          <w:szCs w:val="20"/>
          <w:lang w:eastAsia="ru-RU"/>
        </w:rPr>
        <w:t xml:space="preserve">Завитинского </w:t>
      </w:r>
      <w:r w:rsidR="008B2941">
        <w:rPr>
          <w:rFonts w:ascii="Times New Roman" w:hAnsi="Times New Roman" w:cs="Times New Roman"/>
          <w:sz w:val="20"/>
          <w:szCs w:val="20"/>
        </w:rPr>
        <w:t xml:space="preserve"> </w:t>
      </w:r>
      <w:r w:rsidRPr="00E657D0">
        <w:rPr>
          <w:rFonts w:ascii="Times New Roman" w:eastAsia="Times New Roman" w:hAnsi="Times New Roman" w:cs="Times New Roman"/>
          <w:sz w:val="20"/>
          <w:szCs w:val="20"/>
          <w:lang w:eastAsia="ru-RU"/>
        </w:rPr>
        <w:t>муниципального</w:t>
      </w:r>
      <w:proofErr w:type="gramEnd"/>
      <w:r w:rsidRPr="00E657D0">
        <w:rPr>
          <w:rFonts w:ascii="Times New Roman" w:eastAsia="Times New Roman" w:hAnsi="Times New Roman" w:cs="Times New Roman"/>
          <w:sz w:val="20"/>
          <w:szCs w:val="20"/>
          <w:lang w:eastAsia="ru-RU"/>
        </w:rPr>
        <w:t xml:space="preserve"> округа                                              </w:t>
      </w:r>
      <w:r w:rsidR="008B2941">
        <w:rPr>
          <w:rFonts w:ascii="Times New Roman" w:eastAsia="Times New Roman" w:hAnsi="Times New Roman" w:cs="Times New Roman"/>
          <w:sz w:val="20"/>
          <w:szCs w:val="20"/>
          <w:lang w:eastAsia="ru-RU"/>
        </w:rPr>
        <w:t xml:space="preserve">                                            </w:t>
      </w:r>
      <w:r w:rsidRPr="00E657D0">
        <w:rPr>
          <w:rFonts w:ascii="Times New Roman" w:eastAsia="Times New Roman" w:hAnsi="Times New Roman" w:cs="Times New Roman"/>
          <w:sz w:val="20"/>
          <w:szCs w:val="20"/>
          <w:lang w:eastAsia="ru-RU"/>
        </w:rPr>
        <w:t xml:space="preserve">                        </w:t>
      </w:r>
      <w:proofErr w:type="spellStart"/>
      <w:r w:rsidRPr="00E657D0">
        <w:rPr>
          <w:rFonts w:ascii="Times New Roman" w:eastAsia="Times New Roman" w:hAnsi="Times New Roman" w:cs="Times New Roman"/>
          <w:sz w:val="20"/>
          <w:szCs w:val="20"/>
          <w:lang w:eastAsia="ru-RU"/>
        </w:rPr>
        <w:t>С.С.Линевич</w:t>
      </w:r>
      <w:proofErr w:type="spellEnd"/>
    </w:p>
    <w:p w14:paraId="04CC5CC9" w14:textId="77777777" w:rsidR="00E657D0" w:rsidRPr="00E657D0" w:rsidRDefault="00E657D0" w:rsidP="00E657D0">
      <w:pPr>
        <w:tabs>
          <w:tab w:val="left" w:pos="709"/>
          <w:tab w:val="left" w:pos="7500"/>
        </w:tabs>
        <w:spacing w:after="0" w:line="240" w:lineRule="auto"/>
        <w:jc w:val="both"/>
        <w:rPr>
          <w:rFonts w:ascii="Times New Roman" w:eastAsia="Times New Roman" w:hAnsi="Times New Roman" w:cs="Times New Roman"/>
          <w:sz w:val="20"/>
          <w:szCs w:val="20"/>
          <w:lang w:eastAsia="ru-RU"/>
        </w:rPr>
      </w:pPr>
    </w:p>
    <w:p w14:paraId="20280E28" w14:textId="1402BE45" w:rsidR="00E657D0" w:rsidRPr="008B2941" w:rsidRDefault="008B2941" w:rsidP="00E657D0">
      <w:pPr>
        <w:spacing w:after="0" w:line="240" w:lineRule="auto"/>
        <w:jc w:val="both"/>
        <w:rPr>
          <w:rFonts w:ascii="Times New Roman" w:eastAsia="Calibri" w:hAnsi="Times New Roman" w:cs="Times New Roman"/>
          <w:b/>
          <w:bCs/>
          <w:sz w:val="20"/>
          <w:szCs w:val="20"/>
        </w:rPr>
      </w:pPr>
      <w:r w:rsidRPr="008B2941">
        <w:rPr>
          <w:rFonts w:ascii="Times New Roman" w:eastAsia="Calibri" w:hAnsi="Times New Roman" w:cs="Times New Roman"/>
          <w:b/>
          <w:bCs/>
          <w:sz w:val="20"/>
          <w:szCs w:val="20"/>
        </w:rPr>
        <w:t xml:space="preserve">Постановление </w:t>
      </w:r>
      <w:r w:rsidR="00E657D0" w:rsidRPr="008B2941">
        <w:rPr>
          <w:rFonts w:ascii="Times New Roman" w:eastAsia="Calibri" w:hAnsi="Times New Roman" w:cs="Times New Roman"/>
          <w:b/>
          <w:bCs/>
          <w:sz w:val="20"/>
          <w:szCs w:val="20"/>
        </w:rPr>
        <w:t>от 16.02.2023</w:t>
      </w:r>
      <w:r w:rsidR="00E657D0" w:rsidRPr="008B2941">
        <w:rPr>
          <w:rFonts w:ascii="Times New Roman" w:eastAsia="Calibri" w:hAnsi="Times New Roman" w:cs="Times New Roman"/>
          <w:b/>
          <w:bCs/>
          <w:sz w:val="20"/>
          <w:szCs w:val="20"/>
        </w:rPr>
        <w:tab/>
      </w:r>
      <w:r w:rsidR="00E657D0" w:rsidRPr="008B2941">
        <w:rPr>
          <w:rFonts w:ascii="Times New Roman" w:eastAsia="Calibri" w:hAnsi="Times New Roman" w:cs="Times New Roman"/>
          <w:b/>
          <w:bCs/>
          <w:sz w:val="20"/>
          <w:szCs w:val="20"/>
        </w:rPr>
        <w:tab/>
      </w:r>
      <w:r w:rsidR="00E657D0" w:rsidRPr="008B2941">
        <w:rPr>
          <w:rFonts w:ascii="Times New Roman" w:eastAsia="Calibri" w:hAnsi="Times New Roman" w:cs="Times New Roman"/>
          <w:b/>
          <w:bCs/>
          <w:sz w:val="20"/>
          <w:szCs w:val="20"/>
        </w:rPr>
        <w:tab/>
      </w:r>
      <w:r w:rsidR="00E657D0" w:rsidRPr="008B2941">
        <w:rPr>
          <w:rFonts w:ascii="Times New Roman" w:eastAsia="Calibri" w:hAnsi="Times New Roman" w:cs="Times New Roman"/>
          <w:b/>
          <w:bCs/>
          <w:sz w:val="20"/>
          <w:szCs w:val="20"/>
        </w:rPr>
        <w:tab/>
      </w:r>
      <w:r w:rsidR="00E657D0" w:rsidRPr="008B2941">
        <w:rPr>
          <w:rFonts w:ascii="Times New Roman" w:eastAsia="Calibri" w:hAnsi="Times New Roman" w:cs="Times New Roman"/>
          <w:b/>
          <w:bCs/>
          <w:sz w:val="20"/>
          <w:szCs w:val="20"/>
        </w:rPr>
        <w:tab/>
        <w:t xml:space="preserve">                                        </w:t>
      </w:r>
      <w:r>
        <w:rPr>
          <w:rFonts w:ascii="Times New Roman" w:eastAsia="Calibri" w:hAnsi="Times New Roman" w:cs="Times New Roman"/>
          <w:b/>
          <w:bCs/>
          <w:sz w:val="20"/>
          <w:szCs w:val="20"/>
        </w:rPr>
        <w:t xml:space="preserve">                            </w:t>
      </w:r>
      <w:r w:rsidR="00E657D0" w:rsidRPr="008B2941">
        <w:rPr>
          <w:rFonts w:ascii="Times New Roman" w:eastAsia="Calibri" w:hAnsi="Times New Roman" w:cs="Times New Roman"/>
          <w:b/>
          <w:bCs/>
          <w:sz w:val="20"/>
          <w:szCs w:val="20"/>
        </w:rPr>
        <w:t xml:space="preserve">     </w:t>
      </w:r>
      <w:r w:rsidR="002664F2">
        <w:rPr>
          <w:rFonts w:ascii="Times New Roman" w:eastAsia="Calibri" w:hAnsi="Times New Roman" w:cs="Times New Roman"/>
          <w:b/>
          <w:bCs/>
          <w:sz w:val="20"/>
          <w:szCs w:val="20"/>
        </w:rPr>
        <w:t xml:space="preserve">            </w:t>
      </w:r>
      <w:r w:rsidR="00AF67A9">
        <w:rPr>
          <w:rFonts w:ascii="Times New Roman" w:eastAsia="Calibri" w:hAnsi="Times New Roman" w:cs="Times New Roman"/>
          <w:b/>
          <w:bCs/>
          <w:sz w:val="20"/>
          <w:szCs w:val="20"/>
        </w:rPr>
        <w:t xml:space="preserve"> </w:t>
      </w:r>
      <w:r w:rsidR="00E657D0" w:rsidRPr="008B2941">
        <w:rPr>
          <w:rFonts w:ascii="Times New Roman" w:eastAsia="Calibri" w:hAnsi="Times New Roman" w:cs="Times New Roman"/>
          <w:b/>
          <w:bCs/>
          <w:sz w:val="20"/>
          <w:szCs w:val="20"/>
        </w:rPr>
        <w:t xml:space="preserve"> № 188</w:t>
      </w:r>
    </w:p>
    <w:p w14:paraId="7F08D252" w14:textId="300D6922" w:rsidR="00E657D0" w:rsidRPr="008B2941" w:rsidRDefault="00E657D0" w:rsidP="008B2941">
      <w:pPr>
        <w:autoSpaceDE w:val="0"/>
        <w:autoSpaceDN w:val="0"/>
        <w:adjustRightInd w:val="0"/>
        <w:spacing w:after="0" w:line="240" w:lineRule="auto"/>
        <w:jc w:val="both"/>
        <w:rPr>
          <w:rFonts w:ascii="Times New Roman" w:hAnsi="Times New Roman" w:cs="Times New Roman"/>
          <w:bCs/>
          <w:sz w:val="20"/>
          <w:szCs w:val="20"/>
        </w:rPr>
      </w:pPr>
      <w:r w:rsidRPr="00E657D0">
        <w:rPr>
          <w:rFonts w:ascii="Times New Roman" w:eastAsia="Calibri" w:hAnsi="Times New Roman" w:cs="Times New Roman"/>
          <w:bCs/>
          <w:sz w:val="20"/>
          <w:szCs w:val="20"/>
        </w:rPr>
        <w:t xml:space="preserve">О внесении изменения в административный регламент предоставления муниципальной услуги </w:t>
      </w:r>
      <w:r w:rsidRPr="00E657D0">
        <w:rPr>
          <w:rFonts w:ascii="Times New Roman" w:hAnsi="Times New Roman" w:cs="Times New Roman"/>
          <w:bCs/>
          <w:sz w:val="20"/>
          <w:szCs w:val="20"/>
        </w:rPr>
        <w:t xml:space="preserve">«Постановка  на учет граждан по категории «Выехавшие из районов Крайнего Севера и приравненных к ним местностей», имеющих право на получение социальной выплаты для приобретения жилья» </w:t>
      </w:r>
      <w:r w:rsidR="008B2941">
        <w:rPr>
          <w:rFonts w:ascii="Times New Roman" w:hAnsi="Times New Roman" w:cs="Times New Roman"/>
          <w:bCs/>
          <w:sz w:val="20"/>
          <w:szCs w:val="20"/>
        </w:rPr>
        <w:t xml:space="preserve"> </w:t>
      </w:r>
      <w:r w:rsidRPr="00E657D0">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sidR="008B2941">
        <w:rPr>
          <w:rFonts w:ascii="Times New Roman" w:hAnsi="Times New Roman" w:cs="Times New Roman"/>
          <w:bCs/>
          <w:sz w:val="20"/>
          <w:szCs w:val="20"/>
        </w:rPr>
        <w:t xml:space="preserve"> </w:t>
      </w:r>
      <w:r w:rsidRPr="00E657D0">
        <w:rPr>
          <w:rFonts w:ascii="Times New Roman" w:hAnsi="Times New Roman" w:cs="Times New Roman"/>
          <w:b/>
          <w:sz w:val="20"/>
          <w:szCs w:val="20"/>
        </w:rPr>
        <w:t xml:space="preserve">п о с т а н о в л я ю: </w:t>
      </w:r>
      <w:r w:rsidR="008B2941">
        <w:rPr>
          <w:rFonts w:ascii="Times New Roman" w:hAnsi="Times New Roman" w:cs="Times New Roman"/>
          <w:bCs/>
          <w:sz w:val="20"/>
          <w:szCs w:val="20"/>
        </w:rPr>
        <w:t xml:space="preserve"> </w:t>
      </w:r>
      <w:r w:rsidRPr="00E657D0">
        <w:rPr>
          <w:rFonts w:ascii="Times New Roman" w:hAnsi="Times New Roman" w:cs="Times New Roman"/>
          <w:sz w:val="20"/>
          <w:szCs w:val="20"/>
        </w:rPr>
        <w:t xml:space="preserve">1. </w:t>
      </w:r>
      <w:r w:rsidRPr="00E657D0">
        <w:rPr>
          <w:rFonts w:ascii="Times New Roman" w:eastAsia="Calibri" w:hAnsi="Times New Roman" w:cs="Times New Roman"/>
          <w:sz w:val="20"/>
          <w:szCs w:val="20"/>
        </w:rPr>
        <w:t xml:space="preserve">Внести в административный регламент предоставления муниципальной услуги </w:t>
      </w:r>
      <w:r w:rsidRPr="00E657D0">
        <w:rPr>
          <w:rFonts w:ascii="Times New Roman" w:hAnsi="Times New Roman" w:cs="Times New Roman"/>
          <w:bCs/>
          <w:sz w:val="20"/>
          <w:szCs w:val="20"/>
        </w:rPr>
        <w:t>«Постановка  на учет граждан по категории «Выехавшие из районов Крайнего Севера и приравненных к ним местностей», имеющих право на получение социальной выплаты для приобретения жилья»</w:t>
      </w:r>
      <w:r w:rsidRPr="00E657D0">
        <w:rPr>
          <w:rFonts w:ascii="Times New Roman" w:eastAsia="Calibri" w:hAnsi="Times New Roman" w:cs="Times New Roman"/>
          <w:sz w:val="20"/>
          <w:szCs w:val="20"/>
        </w:rPr>
        <w:t>, утвержденный постановлением главы Завитинского муниципального округа от 27.04.2022 № 337 (с изменениями от 07.06.2022 № 502), следующее изменение:</w:t>
      </w:r>
      <w:r w:rsidR="008B2941">
        <w:rPr>
          <w:rFonts w:ascii="Times New Roman" w:hAnsi="Times New Roman" w:cs="Times New Roman"/>
          <w:bCs/>
          <w:sz w:val="20"/>
          <w:szCs w:val="20"/>
        </w:rPr>
        <w:t xml:space="preserve"> </w:t>
      </w:r>
      <w:r w:rsidRPr="00E657D0">
        <w:rPr>
          <w:rFonts w:ascii="Times New Roman" w:hAnsi="Times New Roman" w:cs="Times New Roman"/>
          <w:color w:val="000000"/>
          <w:sz w:val="20"/>
          <w:szCs w:val="20"/>
        </w:rPr>
        <w:t xml:space="preserve">пункт 2.3 административного регламента дополнить подпунктом 2.3.1 </w:t>
      </w:r>
      <w:r w:rsidRPr="00E657D0">
        <w:rPr>
          <w:rFonts w:ascii="Times New Roman" w:hAnsi="Times New Roman" w:cs="Times New Roman"/>
          <w:color w:val="000000"/>
          <w:sz w:val="20"/>
          <w:szCs w:val="20"/>
          <w:highlight w:val="yellow"/>
        </w:rPr>
        <w:t xml:space="preserve"> </w:t>
      </w:r>
      <w:r w:rsidRPr="00E657D0">
        <w:rPr>
          <w:rFonts w:ascii="Times New Roman" w:hAnsi="Times New Roman" w:cs="Times New Roman"/>
          <w:color w:val="000000"/>
          <w:sz w:val="20"/>
          <w:szCs w:val="20"/>
        </w:rPr>
        <w:t>следующего содержания:</w:t>
      </w:r>
      <w:r w:rsidR="008B2941">
        <w:rPr>
          <w:rFonts w:ascii="Times New Roman" w:hAnsi="Times New Roman" w:cs="Times New Roman"/>
          <w:bCs/>
          <w:sz w:val="20"/>
          <w:szCs w:val="20"/>
        </w:rPr>
        <w:t xml:space="preserve"> </w:t>
      </w:r>
      <w:r w:rsidRPr="00E657D0">
        <w:rPr>
          <w:rFonts w:ascii="Times New Roman" w:eastAsia="Calibri" w:hAnsi="Times New Roman" w:cs="Times New Roman"/>
          <w:bCs/>
          <w:sz w:val="20"/>
          <w:szCs w:val="20"/>
        </w:rPr>
        <w:t>«2.3</w:t>
      </w:r>
      <w:r w:rsidRPr="00E657D0">
        <w:rPr>
          <w:rFonts w:ascii="Times New Roman" w:eastAsia="Calibri" w:hAnsi="Times New Roman" w:cs="Times New Roman"/>
          <w:sz w:val="20"/>
          <w:szCs w:val="20"/>
        </w:rPr>
        <w:t>.1. Перечень нормативных правовых актов, регулирующих предоставление муниципальной услуги:</w:t>
      </w:r>
      <w:r w:rsidR="008B2941">
        <w:rPr>
          <w:rFonts w:ascii="Times New Roman" w:hAnsi="Times New Roman" w:cs="Times New Roman"/>
          <w:bCs/>
          <w:sz w:val="20"/>
          <w:szCs w:val="20"/>
        </w:rPr>
        <w:t xml:space="preserve"> </w:t>
      </w:r>
      <w:r w:rsidRPr="00E657D0">
        <w:rPr>
          <w:rFonts w:ascii="Times New Roman" w:eastAsia="Calibri" w:hAnsi="Times New Roman" w:cs="Times New Roman"/>
          <w:sz w:val="20"/>
          <w:szCs w:val="20"/>
        </w:rPr>
        <w:t>- Жилищный кодекс Российской Федерации от 29.12.2004 № 188-ФЗ («Собрание законодательства РФ», 03.01.2005, № 1 (часть 1), ст. 14, «Российская газета», № 1, 12.01.2005, «Парламентская газета», № 7-8, 15.01.2005, Официальный</w:t>
      </w:r>
      <w:r w:rsidR="008B2941">
        <w:rPr>
          <w:rFonts w:ascii="Times New Roman" w:eastAsia="Calibri" w:hAnsi="Times New Roman" w:cs="Times New Roman"/>
          <w:sz w:val="20"/>
          <w:szCs w:val="20"/>
        </w:rPr>
        <w:t xml:space="preserve"> </w:t>
      </w:r>
      <w:r w:rsidRPr="00E657D0">
        <w:rPr>
          <w:rFonts w:ascii="Times New Roman" w:eastAsia="Calibri" w:hAnsi="Times New Roman" w:cs="Times New Roman"/>
          <w:sz w:val="20"/>
          <w:szCs w:val="20"/>
        </w:rPr>
        <w:t xml:space="preserve">интернет-портал правовой информации http://pravo.gov.ru - 21.11.2022); </w:t>
      </w:r>
      <w:r w:rsidR="008B2941">
        <w:rPr>
          <w:rFonts w:ascii="Times New Roman" w:hAnsi="Times New Roman" w:cs="Times New Roman"/>
          <w:bCs/>
          <w:sz w:val="20"/>
          <w:szCs w:val="20"/>
        </w:rPr>
        <w:t xml:space="preserve"> </w:t>
      </w:r>
      <w:r w:rsidRPr="00E657D0">
        <w:rPr>
          <w:rFonts w:ascii="Times New Roman" w:eastAsia="Calibri" w:hAnsi="Times New Roman" w:cs="Times New Roman"/>
          <w:sz w:val="20"/>
          <w:szCs w:val="20"/>
        </w:rPr>
        <w:t>- Федеральный закон  от 25.10.2002 № 125-ФЗ «О  жилищных субсидиях гражданам, выезжающим из районов Крайнего Севера и приравненных к ним местностей» («Собрание законодательства РФ», 28.10.2002, № 43, ст. 4188, «Парламентская газета», № 207, 31.10.2002, «Российская газета», № 207,</w:t>
      </w:r>
      <w:r w:rsidR="008B2941">
        <w:rPr>
          <w:rFonts w:ascii="Times New Roman" w:eastAsia="Calibri" w:hAnsi="Times New Roman" w:cs="Times New Roman"/>
          <w:sz w:val="20"/>
          <w:szCs w:val="20"/>
        </w:rPr>
        <w:t xml:space="preserve"> </w:t>
      </w:r>
      <w:r w:rsidRPr="00E657D0">
        <w:rPr>
          <w:rFonts w:ascii="Times New Roman" w:eastAsia="Calibri" w:hAnsi="Times New Roman" w:cs="Times New Roman"/>
          <w:sz w:val="20"/>
          <w:szCs w:val="20"/>
        </w:rPr>
        <w:t xml:space="preserve">31.10.2002, </w:t>
      </w:r>
      <w:bookmarkStart w:id="3" w:name="_Hlk126332277"/>
      <w:r w:rsidRPr="00E657D0">
        <w:rPr>
          <w:rFonts w:ascii="Times New Roman" w:eastAsia="Calibri" w:hAnsi="Times New Roman" w:cs="Times New Roman"/>
          <w:sz w:val="20"/>
          <w:szCs w:val="20"/>
        </w:rPr>
        <w:t>Официальный интернет-портал правовой информации http://www.pravo.gov.ru - 20.07.2020</w:t>
      </w:r>
      <w:bookmarkEnd w:id="3"/>
      <w:r w:rsidRPr="00E657D0">
        <w:rPr>
          <w:rFonts w:ascii="Times New Roman" w:eastAsia="Calibri" w:hAnsi="Times New Roman" w:cs="Times New Roman"/>
          <w:sz w:val="20"/>
          <w:szCs w:val="20"/>
        </w:rPr>
        <w:t xml:space="preserve">); </w:t>
      </w:r>
      <w:r w:rsidR="008B2941">
        <w:rPr>
          <w:rFonts w:ascii="Times New Roman" w:hAnsi="Times New Roman" w:cs="Times New Roman"/>
          <w:bCs/>
          <w:sz w:val="20"/>
          <w:szCs w:val="20"/>
        </w:rPr>
        <w:t xml:space="preserve"> </w:t>
      </w:r>
      <w:r w:rsidRPr="00E657D0">
        <w:rPr>
          <w:rFonts w:ascii="Times New Roman" w:eastAsia="Calibri" w:hAnsi="Times New Roman" w:cs="Times New Roman"/>
          <w:sz w:val="20"/>
          <w:szCs w:val="20"/>
        </w:rPr>
        <w:t xml:space="preserve">- </w:t>
      </w:r>
      <w:hyperlink r:id="rId8" w:history="1">
        <w:r w:rsidRPr="00E657D0">
          <w:rPr>
            <w:rFonts w:ascii="Times New Roman" w:eastAsia="Calibri" w:hAnsi="Times New Roman" w:cs="Times New Roman"/>
            <w:sz w:val="20"/>
            <w:szCs w:val="20"/>
          </w:rPr>
          <w:t>Федеральный закон</w:t>
        </w:r>
      </w:hyperlink>
      <w:r w:rsidRPr="00E657D0">
        <w:rPr>
          <w:rFonts w:ascii="Times New Roman" w:eastAsia="Calibri" w:hAnsi="Times New Roman" w:cs="Times New Roman"/>
          <w:sz w:val="20"/>
          <w:szCs w:val="20"/>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Официальный интернет-портал правовой информации http://www.pravo.gov.ru - 04.11.2022);</w:t>
      </w:r>
      <w:r w:rsidRPr="00E657D0">
        <w:rPr>
          <w:rFonts w:ascii="Times New Roman" w:hAnsi="Times New Roman" w:cs="Times New Roman"/>
          <w:sz w:val="20"/>
          <w:szCs w:val="20"/>
        </w:rPr>
        <w:t xml:space="preserve"> </w:t>
      </w:r>
      <w:r w:rsidR="008B2941">
        <w:rPr>
          <w:rFonts w:ascii="Times New Roman" w:hAnsi="Times New Roman" w:cs="Times New Roman"/>
          <w:bCs/>
          <w:sz w:val="20"/>
          <w:szCs w:val="20"/>
        </w:rPr>
        <w:t xml:space="preserve"> </w:t>
      </w:r>
      <w:r w:rsidRPr="00E657D0">
        <w:rPr>
          <w:rFonts w:ascii="Times New Roman" w:hAnsi="Times New Roman" w:cs="Times New Roman"/>
          <w:sz w:val="20"/>
          <w:szCs w:val="20"/>
        </w:rPr>
        <w:t>- Федеральный закон от 02.05.2006 № 59-ФЗ  «О порядке рассмотрения обращений граждан Российской Федерации» (</w:t>
      </w:r>
      <w:r w:rsidRPr="00E657D0">
        <w:rPr>
          <w:rFonts w:ascii="Times New Roman" w:eastAsia="Calibri" w:hAnsi="Times New Roman" w:cs="Times New Roman"/>
          <w:sz w:val="20"/>
          <w:szCs w:val="20"/>
        </w:rPr>
        <w:t>«Российская газета», № 95, 05.05.2006, «Собрание законодательства РФ», 08.05.2006, № 19, ст. 2060, «Парламентская газета», № 70-71, 11.05.2006, Официальный интернет-портал правовой информации http://www.pravo.gov.ru - 28.12.2018</w:t>
      </w:r>
      <w:r w:rsidRPr="00E657D0">
        <w:rPr>
          <w:rFonts w:ascii="Times New Roman" w:hAnsi="Times New Roman" w:cs="Times New Roman"/>
          <w:sz w:val="20"/>
          <w:szCs w:val="20"/>
        </w:rPr>
        <w:t>);</w:t>
      </w:r>
      <w:r w:rsidR="008B2941">
        <w:rPr>
          <w:rFonts w:ascii="Times New Roman" w:hAnsi="Times New Roman" w:cs="Times New Roman"/>
          <w:bCs/>
          <w:sz w:val="20"/>
          <w:szCs w:val="20"/>
        </w:rPr>
        <w:t xml:space="preserve"> </w:t>
      </w:r>
      <w:r w:rsidRPr="00E657D0">
        <w:rPr>
          <w:rFonts w:ascii="Times New Roman" w:eastAsia="Calibri" w:hAnsi="Times New Roman" w:cs="Times New Roman"/>
          <w:sz w:val="20"/>
          <w:szCs w:val="20"/>
        </w:rPr>
        <w:t>- Постановление Правительства Российской Федерации от 10.12.2002 №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(«Собрание законодательства РФ», 23.12.2002, № 51, ст. 5077, «Российская газета», № 241, 25.12.2002, Официальный интернет-портал правовой информации http://www.pravo.gov.ru - 15.10.2020);</w:t>
      </w:r>
      <w:r w:rsidR="008B2941">
        <w:rPr>
          <w:rFonts w:ascii="Times New Roman" w:hAnsi="Times New Roman" w:cs="Times New Roman"/>
          <w:bCs/>
          <w:sz w:val="20"/>
          <w:szCs w:val="20"/>
        </w:rPr>
        <w:t xml:space="preserve"> </w:t>
      </w:r>
      <w:r w:rsidRPr="00E657D0">
        <w:rPr>
          <w:rFonts w:ascii="Times New Roman" w:eastAsia="Calibri" w:hAnsi="Times New Roman" w:cs="Times New Roman"/>
          <w:sz w:val="20"/>
          <w:szCs w:val="20"/>
        </w:rPr>
        <w:t>- Постановление Правительства Российской Федерации от 21.03.2006 №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РФ», 27.03.2006, № 13, ст. 1405, «Российская газета», № 69, 05.04.2006, Официальный интернет-портал правовой информации http://pravo.gov.ru - 20.12.2022);</w:t>
      </w:r>
      <w:r w:rsidR="008B2941">
        <w:rPr>
          <w:rFonts w:ascii="Times New Roman" w:hAnsi="Times New Roman" w:cs="Times New Roman"/>
          <w:bCs/>
          <w:sz w:val="20"/>
          <w:szCs w:val="20"/>
        </w:rPr>
        <w:t xml:space="preserve"> </w:t>
      </w:r>
      <w:r w:rsidRPr="00E657D0">
        <w:rPr>
          <w:rFonts w:ascii="Times New Roman" w:eastAsia="Calibri" w:hAnsi="Times New Roman" w:cs="Times New Roman"/>
          <w:sz w:val="20"/>
          <w:szCs w:val="20"/>
        </w:rPr>
        <w:t>- Постановление Правительства Российской Федерации от 16.11.2021 №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(Официальный интернет-портал правовой информации http://pravo.gov.ru, 17.11.2021, «Собрание законодательства РФ», 22.11.2021, № 47, ст. 7853).».</w:t>
      </w:r>
      <w:r w:rsidR="008B2941">
        <w:rPr>
          <w:rFonts w:ascii="Times New Roman" w:hAnsi="Times New Roman" w:cs="Times New Roman"/>
          <w:bCs/>
          <w:sz w:val="20"/>
          <w:szCs w:val="20"/>
        </w:rPr>
        <w:t xml:space="preserve"> </w:t>
      </w:r>
      <w:r w:rsidRPr="00E657D0">
        <w:rPr>
          <w:rFonts w:ascii="Times New Roman" w:hAnsi="Times New Roman" w:cs="Times New Roman"/>
          <w:sz w:val="20"/>
          <w:szCs w:val="20"/>
        </w:rPr>
        <w:t>2. Настоящее постановление подлежит официальному опубликованию.</w:t>
      </w:r>
      <w:r w:rsidR="008B2941">
        <w:rPr>
          <w:rFonts w:ascii="Times New Roman" w:hAnsi="Times New Roman" w:cs="Times New Roman"/>
          <w:bCs/>
          <w:sz w:val="20"/>
          <w:szCs w:val="20"/>
        </w:rPr>
        <w:t xml:space="preserve"> </w:t>
      </w:r>
      <w:r w:rsidRPr="00E657D0">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4FA6C1E0" w14:textId="70D9D9E3" w:rsidR="00E657D0" w:rsidRPr="00E657D0" w:rsidRDefault="00E657D0" w:rsidP="00E657D0">
      <w:pPr>
        <w:spacing w:after="0" w:line="240" w:lineRule="auto"/>
        <w:jc w:val="both"/>
        <w:rPr>
          <w:rFonts w:ascii="Times New Roman" w:hAnsi="Times New Roman" w:cs="Times New Roman"/>
          <w:sz w:val="20"/>
          <w:szCs w:val="20"/>
        </w:rPr>
      </w:pPr>
      <w:r w:rsidRPr="00E657D0">
        <w:rPr>
          <w:rFonts w:ascii="Times New Roman" w:hAnsi="Times New Roman" w:cs="Times New Roman"/>
          <w:sz w:val="20"/>
          <w:szCs w:val="20"/>
        </w:rPr>
        <w:t xml:space="preserve">Глава </w:t>
      </w:r>
      <w:proofErr w:type="gramStart"/>
      <w:r w:rsidRPr="00E657D0">
        <w:rPr>
          <w:rFonts w:ascii="Times New Roman" w:hAnsi="Times New Roman" w:cs="Times New Roman"/>
          <w:sz w:val="20"/>
          <w:szCs w:val="20"/>
        </w:rPr>
        <w:t xml:space="preserve">Завитинского </w:t>
      </w:r>
      <w:r w:rsidR="008B2941">
        <w:rPr>
          <w:rFonts w:ascii="Times New Roman" w:hAnsi="Times New Roman" w:cs="Times New Roman"/>
          <w:sz w:val="20"/>
          <w:szCs w:val="20"/>
        </w:rPr>
        <w:t xml:space="preserve"> </w:t>
      </w:r>
      <w:r w:rsidRPr="00E657D0">
        <w:rPr>
          <w:rFonts w:ascii="Times New Roman" w:hAnsi="Times New Roman" w:cs="Times New Roman"/>
          <w:sz w:val="20"/>
          <w:szCs w:val="20"/>
        </w:rPr>
        <w:t>муниципального</w:t>
      </w:r>
      <w:proofErr w:type="gramEnd"/>
      <w:r w:rsidRPr="00E657D0">
        <w:rPr>
          <w:rFonts w:ascii="Times New Roman" w:hAnsi="Times New Roman" w:cs="Times New Roman"/>
          <w:sz w:val="20"/>
          <w:szCs w:val="20"/>
        </w:rPr>
        <w:t xml:space="preserve"> округа                             </w:t>
      </w:r>
      <w:r w:rsidR="008B2941">
        <w:rPr>
          <w:rFonts w:ascii="Times New Roman" w:hAnsi="Times New Roman" w:cs="Times New Roman"/>
          <w:sz w:val="20"/>
          <w:szCs w:val="20"/>
        </w:rPr>
        <w:t xml:space="preserve">                                          </w:t>
      </w:r>
      <w:r w:rsidRPr="00E657D0">
        <w:rPr>
          <w:rFonts w:ascii="Times New Roman" w:hAnsi="Times New Roman" w:cs="Times New Roman"/>
          <w:sz w:val="20"/>
          <w:szCs w:val="20"/>
        </w:rPr>
        <w:t xml:space="preserve">                                        С.С. </w:t>
      </w:r>
      <w:proofErr w:type="spellStart"/>
      <w:r w:rsidRPr="00E657D0">
        <w:rPr>
          <w:rFonts w:ascii="Times New Roman" w:hAnsi="Times New Roman" w:cs="Times New Roman"/>
          <w:sz w:val="20"/>
          <w:szCs w:val="20"/>
        </w:rPr>
        <w:t>Линевич</w:t>
      </w:r>
      <w:proofErr w:type="spellEnd"/>
      <w:r w:rsidRPr="00E657D0">
        <w:rPr>
          <w:rFonts w:ascii="Times New Roman" w:hAnsi="Times New Roman" w:cs="Times New Roman"/>
          <w:sz w:val="20"/>
          <w:szCs w:val="20"/>
        </w:rPr>
        <w:t xml:space="preserve"> </w:t>
      </w:r>
    </w:p>
    <w:p w14:paraId="2708A931" w14:textId="124F7A18" w:rsidR="00B8623D" w:rsidRPr="00E657D0" w:rsidRDefault="00B8623D" w:rsidP="00E657D0">
      <w:pPr>
        <w:pStyle w:val="ConsPlusTitle"/>
        <w:jc w:val="both"/>
        <w:rPr>
          <w:rFonts w:ascii="Times New Roman" w:hAnsi="Times New Roman" w:cs="Times New Roman"/>
          <w:b w:val="0"/>
          <w:bCs w:val="0"/>
        </w:rPr>
      </w:pPr>
    </w:p>
    <w:p w14:paraId="4F1D7466" w14:textId="743B52C4" w:rsidR="00E657D0" w:rsidRPr="008B2941" w:rsidRDefault="008B2941" w:rsidP="00E657D0">
      <w:pPr>
        <w:spacing w:after="0" w:line="240" w:lineRule="auto"/>
        <w:jc w:val="both"/>
        <w:rPr>
          <w:rFonts w:ascii="Times New Roman" w:eastAsia="Calibri" w:hAnsi="Times New Roman" w:cs="Times New Roman"/>
          <w:b/>
          <w:bCs/>
          <w:sz w:val="20"/>
          <w:szCs w:val="20"/>
        </w:rPr>
      </w:pPr>
      <w:r w:rsidRPr="008B2941">
        <w:rPr>
          <w:rFonts w:ascii="Times New Roman" w:eastAsia="Calibri" w:hAnsi="Times New Roman" w:cs="Times New Roman"/>
          <w:b/>
          <w:bCs/>
          <w:sz w:val="20"/>
          <w:szCs w:val="20"/>
        </w:rPr>
        <w:t xml:space="preserve">Постановление </w:t>
      </w:r>
      <w:r w:rsidR="00E657D0" w:rsidRPr="008B2941">
        <w:rPr>
          <w:rFonts w:ascii="Times New Roman" w:eastAsia="Calibri" w:hAnsi="Times New Roman" w:cs="Times New Roman"/>
          <w:b/>
          <w:bCs/>
          <w:sz w:val="20"/>
          <w:szCs w:val="20"/>
        </w:rPr>
        <w:t>от 16.02.2023</w:t>
      </w:r>
      <w:r w:rsidR="00E657D0" w:rsidRPr="008B2941">
        <w:rPr>
          <w:rFonts w:ascii="Times New Roman" w:eastAsia="Calibri" w:hAnsi="Times New Roman" w:cs="Times New Roman"/>
          <w:b/>
          <w:bCs/>
          <w:sz w:val="20"/>
          <w:szCs w:val="20"/>
        </w:rPr>
        <w:tab/>
      </w:r>
      <w:r w:rsidR="00E657D0" w:rsidRPr="008B2941">
        <w:rPr>
          <w:rFonts w:ascii="Times New Roman" w:eastAsia="Calibri" w:hAnsi="Times New Roman" w:cs="Times New Roman"/>
          <w:b/>
          <w:bCs/>
          <w:sz w:val="20"/>
          <w:szCs w:val="20"/>
        </w:rPr>
        <w:tab/>
      </w:r>
      <w:r w:rsidR="00E657D0" w:rsidRPr="008B2941">
        <w:rPr>
          <w:rFonts w:ascii="Times New Roman" w:eastAsia="Calibri" w:hAnsi="Times New Roman" w:cs="Times New Roman"/>
          <w:b/>
          <w:bCs/>
          <w:sz w:val="20"/>
          <w:szCs w:val="20"/>
        </w:rPr>
        <w:tab/>
      </w:r>
      <w:r w:rsidR="00E657D0" w:rsidRPr="008B2941">
        <w:rPr>
          <w:rFonts w:ascii="Times New Roman" w:eastAsia="Calibri" w:hAnsi="Times New Roman" w:cs="Times New Roman"/>
          <w:b/>
          <w:bCs/>
          <w:sz w:val="20"/>
          <w:szCs w:val="20"/>
        </w:rPr>
        <w:tab/>
      </w:r>
      <w:r w:rsidR="00E657D0" w:rsidRPr="008B2941">
        <w:rPr>
          <w:rFonts w:ascii="Times New Roman" w:eastAsia="Calibri" w:hAnsi="Times New Roman" w:cs="Times New Roman"/>
          <w:b/>
          <w:bCs/>
          <w:sz w:val="20"/>
          <w:szCs w:val="20"/>
        </w:rPr>
        <w:tab/>
        <w:t xml:space="preserve">                                </w:t>
      </w:r>
      <w:r>
        <w:rPr>
          <w:rFonts w:ascii="Times New Roman" w:eastAsia="Calibri" w:hAnsi="Times New Roman" w:cs="Times New Roman"/>
          <w:b/>
          <w:bCs/>
          <w:sz w:val="20"/>
          <w:szCs w:val="20"/>
        </w:rPr>
        <w:t xml:space="preserve">                           </w:t>
      </w:r>
      <w:r w:rsidR="00E657D0" w:rsidRPr="008B2941">
        <w:rPr>
          <w:rFonts w:ascii="Times New Roman" w:eastAsia="Calibri" w:hAnsi="Times New Roman" w:cs="Times New Roman"/>
          <w:b/>
          <w:bCs/>
          <w:sz w:val="20"/>
          <w:szCs w:val="20"/>
        </w:rPr>
        <w:t xml:space="preserve">           </w:t>
      </w:r>
      <w:r w:rsidR="00852F9F">
        <w:rPr>
          <w:rFonts w:ascii="Times New Roman" w:eastAsia="Calibri" w:hAnsi="Times New Roman" w:cs="Times New Roman"/>
          <w:b/>
          <w:bCs/>
          <w:sz w:val="20"/>
          <w:szCs w:val="20"/>
          <w:lang w:val="en-US"/>
        </w:rPr>
        <w:t xml:space="preserve">             </w:t>
      </w:r>
      <w:r w:rsidR="00E657D0" w:rsidRPr="008B2941">
        <w:rPr>
          <w:rFonts w:ascii="Times New Roman" w:eastAsia="Calibri" w:hAnsi="Times New Roman" w:cs="Times New Roman"/>
          <w:b/>
          <w:bCs/>
          <w:sz w:val="20"/>
          <w:szCs w:val="20"/>
        </w:rPr>
        <w:t xml:space="preserve">   № 189</w:t>
      </w:r>
    </w:p>
    <w:p w14:paraId="65389D2D" w14:textId="002EAD6D" w:rsidR="00E657D0" w:rsidRPr="000346D1" w:rsidRDefault="00E657D0" w:rsidP="000346D1">
      <w:pPr>
        <w:autoSpaceDE w:val="0"/>
        <w:autoSpaceDN w:val="0"/>
        <w:adjustRightInd w:val="0"/>
        <w:spacing w:after="0" w:line="240" w:lineRule="auto"/>
        <w:jc w:val="both"/>
        <w:rPr>
          <w:rFonts w:ascii="Times New Roman" w:hAnsi="Times New Roman" w:cs="Times New Roman"/>
          <w:bCs/>
          <w:sz w:val="20"/>
          <w:szCs w:val="20"/>
        </w:rPr>
      </w:pPr>
      <w:r w:rsidRPr="00E657D0">
        <w:rPr>
          <w:rFonts w:ascii="Times New Roman" w:eastAsia="Calibri" w:hAnsi="Times New Roman" w:cs="Times New Roman"/>
          <w:bCs/>
          <w:sz w:val="20"/>
          <w:szCs w:val="20"/>
        </w:rPr>
        <w:t xml:space="preserve">О внесении изменения в административный регламент предоставления муниципальной услуги </w:t>
      </w:r>
      <w:r w:rsidRPr="00E657D0">
        <w:rPr>
          <w:rFonts w:ascii="Times New Roman" w:hAnsi="Times New Roman" w:cs="Times New Roman"/>
          <w:bCs/>
          <w:sz w:val="20"/>
          <w:szCs w:val="20"/>
        </w:rPr>
        <w:t>«</w:t>
      </w:r>
      <w:r w:rsidRPr="00E657D0">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Завитинского муниципального округа</w:t>
      </w:r>
      <w:r w:rsidRPr="00E657D0">
        <w:rPr>
          <w:rFonts w:ascii="Times New Roman" w:hAnsi="Times New Roman" w:cs="Times New Roman"/>
          <w:bCs/>
          <w:sz w:val="20"/>
          <w:szCs w:val="20"/>
        </w:rPr>
        <w:t>»</w:t>
      </w:r>
      <w:r w:rsidR="008B2941">
        <w:rPr>
          <w:rFonts w:ascii="Times New Roman" w:hAnsi="Times New Roman" w:cs="Times New Roman"/>
          <w:bCs/>
          <w:sz w:val="20"/>
          <w:szCs w:val="20"/>
        </w:rPr>
        <w:t xml:space="preserve"> </w:t>
      </w:r>
      <w:r w:rsidRPr="00E657D0">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sidR="008B2941">
        <w:rPr>
          <w:rFonts w:ascii="Times New Roman" w:hAnsi="Times New Roman" w:cs="Times New Roman"/>
          <w:bCs/>
          <w:sz w:val="20"/>
          <w:szCs w:val="20"/>
        </w:rPr>
        <w:t xml:space="preserve"> </w:t>
      </w:r>
      <w:r w:rsidRPr="00E657D0">
        <w:rPr>
          <w:rFonts w:ascii="Times New Roman" w:hAnsi="Times New Roman" w:cs="Times New Roman"/>
          <w:b/>
          <w:sz w:val="20"/>
          <w:szCs w:val="20"/>
        </w:rPr>
        <w:t xml:space="preserve">п о с т а н о в л я ю: </w:t>
      </w:r>
      <w:r w:rsidR="008B2941">
        <w:rPr>
          <w:rFonts w:ascii="Times New Roman" w:hAnsi="Times New Roman" w:cs="Times New Roman"/>
          <w:bCs/>
          <w:sz w:val="20"/>
          <w:szCs w:val="20"/>
        </w:rPr>
        <w:t xml:space="preserve"> </w:t>
      </w:r>
      <w:r w:rsidRPr="00E657D0">
        <w:rPr>
          <w:rFonts w:ascii="Times New Roman" w:hAnsi="Times New Roman" w:cs="Times New Roman"/>
          <w:sz w:val="20"/>
          <w:szCs w:val="20"/>
        </w:rPr>
        <w:t xml:space="preserve">1. </w:t>
      </w:r>
      <w:r w:rsidRPr="00E657D0">
        <w:rPr>
          <w:rFonts w:ascii="Times New Roman" w:eastAsia="Calibri" w:hAnsi="Times New Roman" w:cs="Times New Roman"/>
          <w:sz w:val="20"/>
          <w:szCs w:val="20"/>
        </w:rPr>
        <w:t xml:space="preserve">Внести в административный регламент предоставления муниципальной услуги </w:t>
      </w:r>
      <w:r w:rsidRPr="00E657D0">
        <w:rPr>
          <w:rFonts w:ascii="Times New Roman" w:hAnsi="Times New Roman" w:cs="Times New Roman"/>
          <w:bCs/>
          <w:sz w:val="20"/>
          <w:szCs w:val="20"/>
        </w:rPr>
        <w:t>«</w:t>
      </w:r>
      <w:r w:rsidRPr="00E657D0">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Завитинского муниципального округа</w:t>
      </w:r>
      <w:r w:rsidRPr="00E657D0">
        <w:rPr>
          <w:rFonts w:ascii="Times New Roman" w:hAnsi="Times New Roman" w:cs="Times New Roman"/>
          <w:bCs/>
          <w:sz w:val="20"/>
          <w:szCs w:val="20"/>
        </w:rPr>
        <w:t>»</w:t>
      </w:r>
      <w:r w:rsidRPr="00E657D0">
        <w:rPr>
          <w:rFonts w:ascii="Times New Roman" w:eastAsia="Calibri" w:hAnsi="Times New Roman" w:cs="Times New Roman"/>
          <w:sz w:val="20"/>
          <w:szCs w:val="20"/>
        </w:rPr>
        <w:t>, утвержденный постановлением главы Завитинского муниципального округа от</w:t>
      </w:r>
      <w:r w:rsidR="008B2941">
        <w:rPr>
          <w:rFonts w:ascii="Times New Roman" w:eastAsia="Calibri" w:hAnsi="Times New Roman" w:cs="Times New Roman"/>
          <w:sz w:val="20"/>
          <w:szCs w:val="20"/>
        </w:rPr>
        <w:t xml:space="preserve"> </w:t>
      </w:r>
      <w:r w:rsidRPr="00E657D0">
        <w:rPr>
          <w:rFonts w:ascii="Times New Roman" w:eastAsia="Calibri" w:hAnsi="Times New Roman" w:cs="Times New Roman"/>
          <w:sz w:val="20"/>
          <w:szCs w:val="20"/>
        </w:rPr>
        <w:t>14.04.2022 № 287 (с изменениями от 06.06.2022 № 492), следующее изменение:</w:t>
      </w:r>
      <w:r w:rsidR="008B2941">
        <w:rPr>
          <w:rFonts w:ascii="Times New Roman" w:hAnsi="Times New Roman" w:cs="Times New Roman"/>
          <w:bCs/>
          <w:sz w:val="20"/>
          <w:szCs w:val="20"/>
        </w:rPr>
        <w:t xml:space="preserve"> </w:t>
      </w:r>
      <w:r w:rsidRPr="00E657D0">
        <w:rPr>
          <w:rFonts w:ascii="Times New Roman" w:hAnsi="Times New Roman" w:cs="Times New Roman"/>
          <w:color w:val="000000"/>
          <w:sz w:val="20"/>
          <w:szCs w:val="20"/>
        </w:rPr>
        <w:t>пункт 2.3 административного регламента дополнить подпунктом 2.3.1 следующего содержания:</w:t>
      </w:r>
      <w:r w:rsidR="000346D1">
        <w:rPr>
          <w:rFonts w:ascii="Times New Roman" w:hAnsi="Times New Roman" w:cs="Times New Roman"/>
          <w:bCs/>
          <w:sz w:val="20"/>
          <w:szCs w:val="20"/>
        </w:rPr>
        <w:t xml:space="preserve"> </w:t>
      </w:r>
      <w:r w:rsidRPr="00E657D0">
        <w:rPr>
          <w:rFonts w:ascii="Times New Roman" w:eastAsia="Calibri" w:hAnsi="Times New Roman" w:cs="Times New Roman"/>
          <w:bCs/>
          <w:sz w:val="20"/>
          <w:szCs w:val="20"/>
        </w:rPr>
        <w:t>«2.3</w:t>
      </w:r>
      <w:r w:rsidRPr="00E657D0">
        <w:rPr>
          <w:rFonts w:ascii="Times New Roman" w:eastAsia="Calibri" w:hAnsi="Times New Roman" w:cs="Times New Roman"/>
          <w:sz w:val="20"/>
          <w:szCs w:val="20"/>
        </w:rPr>
        <w:t xml:space="preserve">.1. </w:t>
      </w:r>
      <w:r w:rsidRPr="00E657D0">
        <w:rPr>
          <w:rFonts w:ascii="Times New Roman" w:hAnsi="Times New Roman" w:cs="Times New Roman"/>
          <w:sz w:val="20"/>
          <w:szCs w:val="20"/>
        </w:rPr>
        <w:t>Перечень нормативных правовых актов, регулирующих предоставление муниципальной услуги:</w:t>
      </w:r>
      <w:r w:rsidR="000346D1">
        <w:rPr>
          <w:rFonts w:ascii="Times New Roman" w:hAnsi="Times New Roman" w:cs="Times New Roman"/>
          <w:sz w:val="20"/>
          <w:szCs w:val="20"/>
        </w:rPr>
        <w:t xml:space="preserve"> </w:t>
      </w:r>
      <w:r w:rsidRPr="00E657D0">
        <w:rPr>
          <w:rFonts w:ascii="Times New Roman" w:hAnsi="Times New Roman" w:cs="Times New Roman"/>
          <w:sz w:val="20"/>
          <w:szCs w:val="20"/>
        </w:rPr>
        <w:t xml:space="preserve">1. </w:t>
      </w:r>
      <w:hyperlink r:id="rId9" w:history="1">
        <w:r w:rsidRPr="00E657D0">
          <w:rPr>
            <w:rFonts w:ascii="Times New Roman" w:eastAsia="Calibri" w:hAnsi="Times New Roman" w:cs="Times New Roman"/>
            <w:sz w:val="20"/>
            <w:szCs w:val="20"/>
          </w:rPr>
          <w:t>Градостроительный кодекс</w:t>
        </w:r>
      </w:hyperlink>
      <w:r w:rsidRPr="00E657D0">
        <w:rPr>
          <w:rFonts w:ascii="Times New Roman" w:eastAsia="Calibri" w:hAnsi="Times New Roman" w:cs="Times New Roman"/>
          <w:sz w:val="20"/>
          <w:szCs w:val="20"/>
        </w:rPr>
        <w:t xml:space="preserve"> Российской Федерации («Российская газета», № 290, 30.12.2004, «Собрание законодательства РФ», 03.01.2005, № 1 (часть 1), ст. 16, «Парламентская газета», № 5-6, 14.01.2005, </w:t>
      </w:r>
      <w:r w:rsidRPr="00E657D0">
        <w:rPr>
          <w:rFonts w:ascii="Times New Roman" w:hAnsi="Times New Roman" w:cs="Times New Roman"/>
          <w:sz w:val="20"/>
          <w:szCs w:val="20"/>
        </w:rPr>
        <w:t>Официальный интернет-портал правовой информации http://pravo.gov.ru - 04.11.2022</w:t>
      </w:r>
      <w:r w:rsidRPr="00E657D0">
        <w:rPr>
          <w:rFonts w:ascii="Times New Roman" w:eastAsia="Calibri" w:hAnsi="Times New Roman" w:cs="Times New Roman"/>
          <w:sz w:val="20"/>
          <w:szCs w:val="20"/>
        </w:rPr>
        <w:t>);</w:t>
      </w:r>
      <w:r w:rsidR="000346D1">
        <w:rPr>
          <w:rFonts w:ascii="Times New Roman" w:hAnsi="Times New Roman" w:cs="Times New Roman"/>
          <w:bCs/>
          <w:sz w:val="20"/>
          <w:szCs w:val="20"/>
        </w:rPr>
        <w:t xml:space="preserve"> </w:t>
      </w:r>
      <w:r w:rsidRPr="00E657D0">
        <w:rPr>
          <w:rFonts w:ascii="Times New Roman" w:hAnsi="Times New Roman" w:cs="Times New Roman"/>
          <w:sz w:val="20"/>
          <w:szCs w:val="20"/>
        </w:rPr>
        <w:t xml:space="preserve">2. </w:t>
      </w:r>
      <w:hyperlink r:id="rId10" w:history="1">
        <w:r w:rsidRPr="00E657D0">
          <w:rPr>
            <w:rFonts w:ascii="Times New Roman" w:eastAsia="Calibri" w:hAnsi="Times New Roman" w:cs="Times New Roman"/>
            <w:sz w:val="20"/>
            <w:szCs w:val="20"/>
          </w:rPr>
          <w:t>Федеральный закон</w:t>
        </w:r>
      </w:hyperlink>
      <w:r w:rsidRPr="00E657D0">
        <w:rPr>
          <w:rFonts w:ascii="Times New Roman" w:eastAsia="Calibri" w:hAnsi="Times New Roman" w:cs="Times New Roman"/>
          <w:sz w:val="20"/>
          <w:szCs w:val="20"/>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r w:rsidRPr="00E657D0">
        <w:rPr>
          <w:rFonts w:ascii="Times New Roman" w:hAnsi="Times New Roman" w:cs="Times New Roman"/>
          <w:sz w:val="20"/>
          <w:szCs w:val="20"/>
        </w:rPr>
        <w:t xml:space="preserve">Официальный интернет-портал правовой </w:t>
      </w:r>
      <w:r w:rsidRPr="00E657D0">
        <w:rPr>
          <w:rFonts w:ascii="Times New Roman" w:hAnsi="Times New Roman" w:cs="Times New Roman"/>
          <w:sz w:val="20"/>
          <w:szCs w:val="20"/>
        </w:rPr>
        <w:lastRenderedPageBreak/>
        <w:t>информации http://pravo.gov.ru - 04.11.2022</w:t>
      </w:r>
      <w:r w:rsidRPr="00E657D0">
        <w:rPr>
          <w:rFonts w:ascii="Times New Roman" w:eastAsia="Calibri" w:hAnsi="Times New Roman" w:cs="Times New Roman"/>
          <w:sz w:val="20"/>
          <w:szCs w:val="20"/>
        </w:rPr>
        <w:t>);</w:t>
      </w:r>
      <w:r w:rsidR="000346D1">
        <w:rPr>
          <w:rFonts w:ascii="Times New Roman" w:hAnsi="Times New Roman" w:cs="Times New Roman"/>
          <w:bCs/>
          <w:sz w:val="20"/>
          <w:szCs w:val="20"/>
        </w:rPr>
        <w:t xml:space="preserve"> </w:t>
      </w:r>
      <w:r w:rsidRPr="00E657D0">
        <w:rPr>
          <w:rFonts w:ascii="Times New Roman" w:eastAsia="Calibri" w:hAnsi="Times New Roman" w:cs="Times New Roman"/>
          <w:sz w:val="20"/>
          <w:szCs w:val="20"/>
        </w:rPr>
        <w:t>3.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Официальный интернет-портал правовой информации http://www.pravo.gov.ru - 28.12.2018);</w:t>
      </w:r>
      <w:r w:rsidR="000346D1">
        <w:rPr>
          <w:rFonts w:ascii="Times New Roman" w:hAnsi="Times New Roman" w:cs="Times New Roman"/>
          <w:bCs/>
          <w:sz w:val="20"/>
          <w:szCs w:val="20"/>
        </w:rPr>
        <w:t xml:space="preserve"> </w:t>
      </w:r>
      <w:r w:rsidRPr="00E657D0">
        <w:rPr>
          <w:rFonts w:ascii="Times New Roman" w:hAnsi="Times New Roman" w:cs="Times New Roman"/>
          <w:sz w:val="20"/>
          <w:szCs w:val="20"/>
        </w:rPr>
        <w:t>4.  Закон Амурской области от 05.12.2006 № 259-ОЗ «О регулировании градостроительной деятельности в Амурской области» (</w:t>
      </w:r>
      <w:r w:rsidRPr="00E657D0">
        <w:rPr>
          <w:rFonts w:ascii="Times New Roman" w:eastAsia="Calibri" w:hAnsi="Times New Roman" w:cs="Times New Roman"/>
          <w:sz w:val="20"/>
          <w:szCs w:val="20"/>
        </w:rPr>
        <w:t>«Амурская правда», № 245, 27.12.2006</w:t>
      </w:r>
      <w:r w:rsidRPr="00E657D0">
        <w:rPr>
          <w:rFonts w:ascii="Times New Roman" w:hAnsi="Times New Roman" w:cs="Times New Roman"/>
          <w:sz w:val="20"/>
          <w:szCs w:val="20"/>
        </w:rPr>
        <w:t>);</w:t>
      </w:r>
      <w:r w:rsidR="000346D1">
        <w:rPr>
          <w:rFonts w:ascii="Times New Roman" w:hAnsi="Times New Roman" w:cs="Times New Roman"/>
          <w:bCs/>
          <w:sz w:val="20"/>
          <w:szCs w:val="20"/>
        </w:rPr>
        <w:t xml:space="preserve"> </w:t>
      </w:r>
      <w:r w:rsidRPr="00E657D0">
        <w:rPr>
          <w:rFonts w:ascii="Times New Roman" w:eastAsia="Calibri" w:hAnsi="Times New Roman" w:cs="Times New Roman"/>
          <w:sz w:val="20"/>
          <w:szCs w:val="20"/>
        </w:rPr>
        <w:t xml:space="preserve">5. </w:t>
      </w:r>
      <w:r w:rsidRPr="00E657D0">
        <w:rPr>
          <w:rFonts w:ascii="Times New Roman" w:hAnsi="Times New Roman" w:cs="Times New Roman"/>
          <w:sz w:val="20"/>
          <w:szCs w:val="20"/>
        </w:rPr>
        <w:t>Устав Завитинского муниципального округа, принятый решением Совета народных депутатов Завитинского муниципального округа от 08.11.2021 № 44/5 (Информационный листок администрации Завитинского района «Наш район» № 24 от 12.11.2021, официальный сайт администрации Завитинского района</w:t>
      </w:r>
      <w:r w:rsidRPr="00E657D0">
        <w:rPr>
          <w:rFonts w:ascii="Times New Roman" w:hAnsi="Times New Roman" w:cs="Times New Roman"/>
          <w:spacing w:val="1"/>
          <w:sz w:val="20"/>
          <w:szCs w:val="20"/>
        </w:rPr>
        <w:t xml:space="preserve"> в информационно-телекоммуникационной сети «Интернет» </w:t>
      </w:r>
      <w:hyperlink r:id="rId11" w:history="1">
        <w:r w:rsidRPr="00E657D0">
          <w:rPr>
            <w:rFonts w:ascii="Times New Roman" w:hAnsi="Times New Roman" w:cs="Times New Roman"/>
            <w:sz w:val="20"/>
            <w:szCs w:val="20"/>
            <w:u w:val="single"/>
            <w:lang w:val="en-US"/>
          </w:rPr>
          <w:t>www</w:t>
        </w:r>
        <w:r w:rsidRPr="00E657D0">
          <w:rPr>
            <w:rFonts w:ascii="Times New Roman" w:hAnsi="Times New Roman" w:cs="Times New Roman"/>
            <w:sz w:val="20"/>
            <w:szCs w:val="20"/>
            <w:u w:val="single"/>
          </w:rPr>
          <w:t>.zavitinsk.info.</w:t>
        </w:r>
        <w:r w:rsidRPr="00E657D0">
          <w:rPr>
            <w:rFonts w:ascii="Times New Roman" w:hAnsi="Times New Roman" w:cs="Times New Roman"/>
            <w:sz w:val="20"/>
            <w:szCs w:val="20"/>
            <w:u w:val="single"/>
            <w:lang w:val="en-US"/>
          </w:rPr>
          <w:t>ru</w:t>
        </w:r>
      </w:hyperlink>
      <w:r w:rsidRPr="00E657D0">
        <w:rPr>
          <w:rFonts w:ascii="Times New Roman" w:hAnsi="Times New Roman" w:cs="Times New Roman"/>
          <w:sz w:val="20"/>
          <w:szCs w:val="20"/>
        </w:rPr>
        <w:t xml:space="preserve">); </w:t>
      </w:r>
      <w:r w:rsidR="000346D1">
        <w:rPr>
          <w:rFonts w:ascii="Times New Roman" w:hAnsi="Times New Roman" w:cs="Times New Roman"/>
          <w:bCs/>
          <w:sz w:val="20"/>
          <w:szCs w:val="20"/>
        </w:rPr>
        <w:t xml:space="preserve"> </w:t>
      </w:r>
      <w:r w:rsidRPr="00E657D0">
        <w:rPr>
          <w:rFonts w:ascii="Times New Roman" w:eastAsia="Calibri" w:hAnsi="Times New Roman" w:cs="Times New Roman"/>
          <w:sz w:val="20"/>
          <w:szCs w:val="20"/>
        </w:rPr>
        <w:t>6. Порядок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округа, утвержденный решением Совета народных депутатов Завитинского муниципального округа от 17.02.2022 № 89/9 (</w:t>
      </w:r>
      <w:r w:rsidRPr="00E657D0">
        <w:rPr>
          <w:rFonts w:ascii="Times New Roman" w:hAnsi="Times New Roman" w:cs="Times New Roman"/>
          <w:sz w:val="20"/>
          <w:szCs w:val="20"/>
        </w:rPr>
        <w:t>официальный сайт администрации Завитинского муниципального округа</w:t>
      </w:r>
      <w:r w:rsidRPr="00E657D0">
        <w:rPr>
          <w:rFonts w:ascii="Times New Roman" w:hAnsi="Times New Roman" w:cs="Times New Roman"/>
          <w:spacing w:val="1"/>
          <w:sz w:val="20"/>
          <w:szCs w:val="20"/>
        </w:rPr>
        <w:t xml:space="preserve"> в информационно-телекоммуникационной сети «Интернет» </w:t>
      </w:r>
      <w:hyperlink r:id="rId12" w:history="1">
        <w:r w:rsidR="000346D1" w:rsidRPr="0006524A">
          <w:rPr>
            <w:rStyle w:val="a9"/>
            <w:sz w:val="20"/>
            <w:szCs w:val="20"/>
            <w:lang w:val="en-US"/>
          </w:rPr>
          <w:t>www</w:t>
        </w:r>
        <w:r w:rsidR="000346D1" w:rsidRPr="0006524A">
          <w:rPr>
            <w:rStyle w:val="a9"/>
            <w:sz w:val="20"/>
            <w:szCs w:val="20"/>
          </w:rPr>
          <w:t>.zavitinsk.info.</w:t>
        </w:r>
        <w:r w:rsidR="000346D1" w:rsidRPr="0006524A">
          <w:rPr>
            <w:rStyle w:val="a9"/>
            <w:sz w:val="20"/>
            <w:szCs w:val="20"/>
            <w:lang w:val="en-US"/>
          </w:rPr>
          <w:t>ru</w:t>
        </w:r>
        <w:r w:rsidR="000346D1" w:rsidRPr="0006524A">
          <w:rPr>
            <w:rStyle w:val="a9"/>
            <w:rFonts w:eastAsia="Calibri"/>
            <w:sz w:val="20"/>
            <w:szCs w:val="20"/>
          </w:rPr>
          <w:t>).»</w:t>
        </w:r>
      </w:hyperlink>
      <w:r w:rsidRPr="00E657D0">
        <w:rPr>
          <w:rFonts w:ascii="Times New Roman" w:eastAsia="Calibri" w:hAnsi="Times New Roman" w:cs="Times New Roman"/>
          <w:sz w:val="20"/>
          <w:szCs w:val="20"/>
        </w:rPr>
        <w:t>.</w:t>
      </w:r>
      <w:r w:rsidR="000346D1">
        <w:rPr>
          <w:rFonts w:ascii="Times New Roman" w:hAnsi="Times New Roman" w:cs="Times New Roman"/>
          <w:bCs/>
          <w:sz w:val="20"/>
          <w:szCs w:val="20"/>
        </w:rPr>
        <w:t xml:space="preserve"> </w:t>
      </w:r>
      <w:r w:rsidRPr="00E657D0">
        <w:rPr>
          <w:rFonts w:ascii="Times New Roman" w:hAnsi="Times New Roman" w:cs="Times New Roman"/>
          <w:sz w:val="20"/>
          <w:szCs w:val="20"/>
        </w:rPr>
        <w:t>2. Настоящее постановление подлежит официальному опубликованию.</w:t>
      </w:r>
      <w:r w:rsidR="000346D1">
        <w:rPr>
          <w:rFonts w:ascii="Times New Roman" w:hAnsi="Times New Roman" w:cs="Times New Roman"/>
          <w:bCs/>
          <w:sz w:val="20"/>
          <w:szCs w:val="20"/>
        </w:rPr>
        <w:t xml:space="preserve"> </w:t>
      </w:r>
      <w:r w:rsidRPr="00E657D0">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2CEAE59D" w14:textId="4187B485" w:rsidR="00E657D0" w:rsidRPr="00E657D0" w:rsidRDefault="00E657D0" w:rsidP="00E657D0">
      <w:pPr>
        <w:spacing w:after="0" w:line="240" w:lineRule="auto"/>
        <w:jc w:val="both"/>
        <w:rPr>
          <w:rFonts w:ascii="Times New Roman" w:hAnsi="Times New Roman" w:cs="Times New Roman"/>
          <w:sz w:val="20"/>
          <w:szCs w:val="20"/>
        </w:rPr>
      </w:pPr>
      <w:r w:rsidRPr="00E657D0">
        <w:rPr>
          <w:rFonts w:ascii="Times New Roman" w:hAnsi="Times New Roman" w:cs="Times New Roman"/>
          <w:sz w:val="20"/>
          <w:szCs w:val="20"/>
        </w:rPr>
        <w:t xml:space="preserve">Глава Завитинского муниципального округа                 </w:t>
      </w:r>
      <w:r w:rsidR="000346D1">
        <w:rPr>
          <w:rFonts w:ascii="Times New Roman" w:hAnsi="Times New Roman" w:cs="Times New Roman"/>
          <w:sz w:val="20"/>
          <w:szCs w:val="20"/>
        </w:rPr>
        <w:t xml:space="preserve">                                                                               </w:t>
      </w:r>
      <w:r w:rsidRPr="00E657D0">
        <w:rPr>
          <w:rFonts w:ascii="Times New Roman" w:hAnsi="Times New Roman" w:cs="Times New Roman"/>
          <w:sz w:val="20"/>
          <w:szCs w:val="20"/>
        </w:rPr>
        <w:t xml:space="preserve">                 С.С. </w:t>
      </w:r>
      <w:proofErr w:type="spellStart"/>
      <w:r w:rsidRPr="00E657D0">
        <w:rPr>
          <w:rFonts w:ascii="Times New Roman" w:hAnsi="Times New Roman" w:cs="Times New Roman"/>
          <w:sz w:val="20"/>
          <w:szCs w:val="20"/>
        </w:rPr>
        <w:t>Линевич</w:t>
      </w:r>
      <w:proofErr w:type="spellEnd"/>
      <w:r w:rsidRPr="00E657D0">
        <w:rPr>
          <w:rFonts w:ascii="Times New Roman" w:hAnsi="Times New Roman" w:cs="Times New Roman"/>
          <w:sz w:val="20"/>
          <w:szCs w:val="20"/>
        </w:rPr>
        <w:t xml:space="preserve"> </w:t>
      </w:r>
    </w:p>
    <w:p w14:paraId="0E0BB487" w14:textId="72194F4B" w:rsidR="00B8623D" w:rsidRPr="00E657D0" w:rsidRDefault="00B8623D" w:rsidP="00E657D0">
      <w:pPr>
        <w:pStyle w:val="ConsPlusTitle"/>
        <w:jc w:val="both"/>
        <w:rPr>
          <w:rFonts w:ascii="Times New Roman" w:hAnsi="Times New Roman" w:cs="Times New Roman"/>
          <w:b w:val="0"/>
          <w:bCs w:val="0"/>
        </w:rPr>
      </w:pPr>
    </w:p>
    <w:p w14:paraId="247A5C96" w14:textId="4EF5B724" w:rsidR="00E657D0" w:rsidRPr="000346D1" w:rsidRDefault="000346D1" w:rsidP="00E657D0">
      <w:pPr>
        <w:spacing w:after="0" w:line="240" w:lineRule="auto"/>
        <w:jc w:val="both"/>
        <w:rPr>
          <w:rFonts w:ascii="Times New Roman" w:hAnsi="Times New Roman" w:cs="Times New Roman"/>
          <w:b/>
          <w:bCs/>
          <w:sz w:val="20"/>
          <w:szCs w:val="20"/>
          <w:u w:val="single"/>
        </w:rPr>
      </w:pPr>
      <w:r w:rsidRPr="000346D1">
        <w:rPr>
          <w:rFonts w:ascii="Times New Roman" w:hAnsi="Times New Roman" w:cs="Times New Roman"/>
          <w:b/>
          <w:bCs/>
          <w:sz w:val="20"/>
          <w:szCs w:val="20"/>
        </w:rPr>
        <w:t xml:space="preserve">Постановление </w:t>
      </w:r>
      <w:r w:rsidR="00852F9F">
        <w:rPr>
          <w:rFonts w:ascii="Times New Roman" w:hAnsi="Times New Roman" w:cs="Times New Roman"/>
          <w:b/>
          <w:bCs/>
          <w:sz w:val="20"/>
          <w:szCs w:val="20"/>
        </w:rPr>
        <w:t>о</w:t>
      </w:r>
      <w:r w:rsidR="00E657D0" w:rsidRPr="000346D1">
        <w:rPr>
          <w:rFonts w:ascii="Times New Roman" w:hAnsi="Times New Roman" w:cs="Times New Roman"/>
          <w:b/>
          <w:bCs/>
          <w:sz w:val="20"/>
          <w:szCs w:val="20"/>
        </w:rPr>
        <w:t xml:space="preserve">т </w:t>
      </w:r>
      <w:r w:rsidR="00E657D0" w:rsidRPr="00852F9F">
        <w:rPr>
          <w:rFonts w:ascii="Times New Roman" w:hAnsi="Times New Roman" w:cs="Times New Roman"/>
          <w:b/>
          <w:bCs/>
          <w:sz w:val="20"/>
          <w:szCs w:val="20"/>
        </w:rPr>
        <w:t>17.02.2023</w:t>
      </w:r>
      <w:r w:rsidR="00E657D0" w:rsidRPr="000346D1">
        <w:rPr>
          <w:rFonts w:ascii="Times New Roman" w:hAnsi="Times New Roman" w:cs="Times New Roman"/>
          <w:b/>
          <w:bCs/>
          <w:sz w:val="20"/>
          <w:szCs w:val="20"/>
        </w:rPr>
        <w:tab/>
        <w:t xml:space="preserve">                         </w:t>
      </w:r>
      <w:r w:rsidR="00E657D0" w:rsidRPr="000346D1">
        <w:rPr>
          <w:rFonts w:ascii="Times New Roman" w:hAnsi="Times New Roman" w:cs="Times New Roman"/>
          <w:b/>
          <w:bCs/>
          <w:sz w:val="20"/>
          <w:szCs w:val="20"/>
        </w:rPr>
        <w:tab/>
      </w:r>
      <w:r w:rsidR="00E657D0" w:rsidRPr="000346D1">
        <w:rPr>
          <w:rFonts w:ascii="Times New Roman" w:hAnsi="Times New Roman" w:cs="Times New Roman"/>
          <w:b/>
          <w:bCs/>
          <w:sz w:val="20"/>
          <w:szCs w:val="20"/>
        </w:rPr>
        <w:tab/>
      </w:r>
      <w:r w:rsidR="00E657D0" w:rsidRPr="000346D1">
        <w:rPr>
          <w:rFonts w:ascii="Times New Roman" w:hAnsi="Times New Roman" w:cs="Times New Roman"/>
          <w:b/>
          <w:bCs/>
          <w:sz w:val="20"/>
          <w:szCs w:val="20"/>
        </w:rPr>
        <w:tab/>
      </w:r>
      <w:r w:rsidR="00E657D0" w:rsidRPr="000346D1">
        <w:rPr>
          <w:rFonts w:ascii="Times New Roman" w:hAnsi="Times New Roman" w:cs="Times New Roman"/>
          <w:b/>
          <w:bCs/>
          <w:sz w:val="20"/>
          <w:szCs w:val="20"/>
        </w:rPr>
        <w:tab/>
      </w:r>
      <w:r w:rsidR="00E657D0" w:rsidRPr="000346D1">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E657D0" w:rsidRPr="000346D1">
        <w:rPr>
          <w:rFonts w:ascii="Times New Roman" w:hAnsi="Times New Roman" w:cs="Times New Roman"/>
          <w:b/>
          <w:bCs/>
          <w:sz w:val="20"/>
          <w:szCs w:val="20"/>
        </w:rPr>
        <w:t xml:space="preserve">       </w:t>
      </w:r>
      <w:r w:rsidR="00852F9F">
        <w:rPr>
          <w:rFonts w:ascii="Times New Roman" w:hAnsi="Times New Roman" w:cs="Times New Roman"/>
          <w:b/>
          <w:bCs/>
          <w:sz w:val="20"/>
          <w:szCs w:val="20"/>
        </w:rPr>
        <w:t xml:space="preserve">              </w:t>
      </w:r>
      <w:r w:rsidR="00E657D0" w:rsidRPr="000346D1">
        <w:rPr>
          <w:rFonts w:ascii="Times New Roman" w:hAnsi="Times New Roman" w:cs="Times New Roman"/>
          <w:b/>
          <w:bCs/>
          <w:sz w:val="20"/>
          <w:szCs w:val="20"/>
        </w:rPr>
        <w:t xml:space="preserve"> № </w:t>
      </w:r>
      <w:r w:rsidR="00E657D0" w:rsidRPr="00852F9F">
        <w:rPr>
          <w:rFonts w:ascii="Times New Roman" w:hAnsi="Times New Roman" w:cs="Times New Roman"/>
          <w:b/>
          <w:bCs/>
          <w:sz w:val="20"/>
          <w:szCs w:val="20"/>
        </w:rPr>
        <w:t>190</w:t>
      </w:r>
      <w:r w:rsidR="00E657D0" w:rsidRPr="00852F9F">
        <w:rPr>
          <w:rFonts w:ascii="Times New Roman" w:hAnsi="Times New Roman" w:cs="Times New Roman"/>
          <w:b/>
          <w:bCs/>
          <w:color w:val="FFFFFF"/>
          <w:sz w:val="20"/>
          <w:szCs w:val="20"/>
        </w:rPr>
        <w:t>.</w:t>
      </w:r>
    </w:p>
    <w:p w14:paraId="6B02F097" w14:textId="73B504A3" w:rsidR="00E657D0" w:rsidRPr="000346D1" w:rsidRDefault="00E657D0" w:rsidP="000346D1">
      <w:pPr>
        <w:spacing w:after="0" w:line="240" w:lineRule="auto"/>
        <w:jc w:val="both"/>
        <w:rPr>
          <w:rFonts w:ascii="Times New Roman" w:hAnsi="Times New Roman" w:cs="Times New Roman"/>
          <w:sz w:val="20"/>
          <w:szCs w:val="20"/>
        </w:rPr>
      </w:pPr>
      <w:r w:rsidRPr="00E657D0">
        <w:rPr>
          <w:rFonts w:ascii="Times New Roman" w:hAnsi="Times New Roman" w:cs="Times New Roman"/>
          <w:sz w:val="20"/>
          <w:szCs w:val="20"/>
        </w:rPr>
        <w:t xml:space="preserve">О внесении изменений в </w:t>
      </w:r>
      <w:r w:rsidR="00852F9F">
        <w:rPr>
          <w:rFonts w:ascii="Times New Roman" w:hAnsi="Times New Roman" w:cs="Times New Roman"/>
          <w:sz w:val="20"/>
          <w:szCs w:val="20"/>
        </w:rPr>
        <w:t>по</w:t>
      </w:r>
      <w:r w:rsidR="000346D1" w:rsidRPr="00E657D0">
        <w:rPr>
          <w:rFonts w:ascii="Times New Roman" w:hAnsi="Times New Roman" w:cs="Times New Roman"/>
          <w:sz w:val="20"/>
          <w:szCs w:val="20"/>
        </w:rPr>
        <w:t>становление</w:t>
      </w:r>
      <w:r w:rsidRPr="00E657D0">
        <w:rPr>
          <w:rFonts w:ascii="Times New Roman" w:hAnsi="Times New Roman" w:cs="Times New Roman"/>
          <w:sz w:val="20"/>
          <w:szCs w:val="20"/>
        </w:rPr>
        <w:t xml:space="preserve"> главы Завитинского муниципального </w:t>
      </w:r>
      <w:r w:rsidR="000346D1">
        <w:rPr>
          <w:rFonts w:ascii="Times New Roman" w:hAnsi="Times New Roman" w:cs="Times New Roman"/>
          <w:sz w:val="20"/>
          <w:szCs w:val="20"/>
        </w:rPr>
        <w:t xml:space="preserve"> </w:t>
      </w:r>
      <w:r w:rsidRPr="00E657D0">
        <w:rPr>
          <w:rFonts w:ascii="Times New Roman" w:hAnsi="Times New Roman" w:cs="Times New Roman"/>
          <w:sz w:val="20"/>
          <w:szCs w:val="20"/>
        </w:rPr>
        <w:t>округа от 01.02.2022 № 52</w:t>
      </w:r>
      <w:r w:rsidR="000346D1">
        <w:rPr>
          <w:rFonts w:ascii="Times New Roman" w:hAnsi="Times New Roman" w:cs="Times New Roman"/>
          <w:sz w:val="20"/>
          <w:szCs w:val="20"/>
        </w:rPr>
        <w:t xml:space="preserve"> </w:t>
      </w:r>
      <w:r w:rsidRPr="00E657D0">
        <w:rPr>
          <w:rFonts w:ascii="Times New Roman" w:hAnsi="Times New Roman" w:cs="Times New Roman"/>
          <w:sz w:val="20"/>
          <w:szCs w:val="20"/>
          <w:lang w:eastAsia="ru-RU"/>
        </w:rPr>
        <w:t xml:space="preserve">В соответствии со </w:t>
      </w:r>
      <w:hyperlink r:id="rId13" w:history="1">
        <w:r w:rsidRPr="00E657D0">
          <w:rPr>
            <w:rFonts w:ascii="Times New Roman" w:hAnsi="Times New Roman" w:cs="Times New Roman"/>
            <w:color w:val="000000"/>
            <w:sz w:val="20"/>
            <w:szCs w:val="20"/>
            <w:lang w:eastAsia="ru-RU"/>
          </w:rPr>
          <w:t>статьей 78</w:t>
        </w:r>
      </w:hyperlink>
      <w:r w:rsidRPr="00E657D0">
        <w:rPr>
          <w:rFonts w:ascii="Times New Roman" w:hAnsi="Times New Roman" w:cs="Times New Roman"/>
          <w:sz w:val="20"/>
          <w:szCs w:val="20"/>
          <w:lang w:eastAsia="ru-RU"/>
        </w:rPr>
        <w:t xml:space="preserve"> Бюджетного кодекса Российской Федерации, </w:t>
      </w:r>
      <w:hyperlink r:id="rId14" w:history="1">
        <w:r w:rsidRPr="00E657D0">
          <w:rPr>
            <w:rFonts w:ascii="Times New Roman" w:hAnsi="Times New Roman" w:cs="Times New Roman"/>
            <w:color w:val="000000"/>
            <w:sz w:val="20"/>
            <w:szCs w:val="20"/>
            <w:lang w:eastAsia="ru-RU"/>
          </w:rPr>
          <w:t>постановлением</w:t>
        </w:r>
      </w:hyperlink>
      <w:r w:rsidRPr="00E657D0">
        <w:rPr>
          <w:rFonts w:ascii="Times New Roman" w:hAnsi="Times New Roman" w:cs="Times New Roman"/>
          <w:sz w:val="20"/>
          <w:szCs w:val="20"/>
          <w:lang w:eastAsia="ru-RU"/>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Российской Федерации от 22.12.2022 № 2385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E657D0">
        <w:rPr>
          <w:rFonts w:ascii="Times New Roman" w:eastAsia="Times New Roman" w:hAnsi="Times New Roman" w:cs="Times New Roman"/>
          <w:sz w:val="20"/>
          <w:szCs w:val="20"/>
          <w:lang w:eastAsia="ru-RU"/>
        </w:rPr>
        <w:t xml:space="preserve">  </w:t>
      </w:r>
      <w:r w:rsidRPr="00E657D0">
        <w:rPr>
          <w:rFonts w:ascii="Times New Roman" w:eastAsia="Times New Roman" w:hAnsi="Times New Roman" w:cs="Times New Roman"/>
          <w:b/>
          <w:sz w:val="20"/>
          <w:szCs w:val="20"/>
          <w:lang w:eastAsia="ru-RU"/>
        </w:rPr>
        <w:t>п о с т а н о в л я ю</w:t>
      </w:r>
      <w:r w:rsidR="000346D1">
        <w:rPr>
          <w:rFonts w:ascii="Times New Roman" w:eastAsia="Times New Roman" w:hAnsi="Times New Roman" w:cs="Times New Roman"/>
          <w:sz w:val="20"/>
          <w:szCs w:val="20"/>
          <w:lang w:eastAsia="ru-RU"/>
        </w:rPr>
        <w:t xml:space="preserve"> </w:t>
      </w:r>
      <w:r w:rsidRPr="00E657D0">
        <w:rPr>
          <w:rFonts w:ascii="Times New Roman" w:eastAsia="Times New Roman" w:hAnsi="Times New Roman" w:cs="Times New Roman"/>
          <w:sz w:val="20"/>
          <w:szCs w:val="20"/>
          <w:lang w:eastAsia="ru-RU"/>
        </w:rPr>
        <w:t xml:space="preserve">1. Внести в постановление главы Завитинского муниципального округа от 01.02.2022 № 52 «Об утверждении порядка предоставления субсидий (грантов в форме субсидий)» следующие изменения: </w:t>
      </w:r>
      <w:r w:rsidR="000346D1">
        <w:rPr>
          <w:rFonts w:ascii="Times New Roman" w:hAnsi="Times New Roman" w:cs="Times New Roman"/>
          <w:sz w:val="20"/>
          <w:szCs w:val="20"/>
        </w:rPr>
        <w:t xml:space="preserve"> </w:t>
      </w:r>
      <w:r w:rsidRPr="00E657D0">
        <w:rPr>
          <w:rFonts w:ascii="Times New Roman" w:eastAsia="Times New Roman" w:hAnsi="Times New Roman" w:cs="Times New Roman"/>
          <w:sz w:val="20"/>
          <w:szCs w:val="20"/>
          <w:lang w:eastAsia="ru-RU"/>
        </w:rPr>
        <w:t>1.1. Заголовок постановления изложить в следующей редакции:</w:t>
      </w:r>
      <w:r w:rsidR="000346D1">
        <w:rPr>
          <w:rFonts w:ascii="Times New Roman" w:hAnsi="Times New Roman" w:cs="Times New Roman"/>
          <w:sz w:val="20"/>
          <w:szCs w:val="20"/>
        </w:rPr>
        <w:t xml:space="preserve"> </w:t>
      </w:r>
      <w:r w:rsidRPr="00E657D0">
        <w:rPr>
          <w:rFonts w:ascii="Times New Roman" w:eastAsia="Times New Roman" w:hAnsi="Times New Roman" w:cs="Times New Roman"/>
          <w:sz w:val="20"/>
          <w:szCs w:val="20"/>
          <w:lang w:eastAsia="ru-RU"/>
        </w:rPr>
        <w:t>«Об утверждении Порядка предоставления субсидий (грантов в форме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w:t>
      </w:r>
      <w:r w:rsidR="000346D1">
        <w:rPr>
          <w:rFonts w:ascii="Times New Roman" w:hAnsi="Times New Roman" w:cs="Times New Roman"/>
          <w:sz w:val="20"/>
          <w:szCs w:val="20"/>
        </w:rPr>
        <w:t xml:space="preserve"> </w:t>
      </w:r>
      <w:r w:rsidRPr="00E657D0">
        <w:rPr>
          <w:rFonts w:ascii="Times New Roman" w:eastAsia="Times New Roman" w:hAnsi="Times New Roman" w:cs="Times New Roman"/>
          <w:sz w:val="20"/>
          <w:szCs w:val="20"/>
          <w:lang w:eastAsia="ru-RU"/>
        </w:rPr>
        <w:t>1.2. Пункт 3 приложения № 1 к постановлению изложить в следующей редакции:</w:t>
      </w:r>
      <w:r w:rsidR="000346D1">
        <w:rPr>
          <w:rFonts w:ascii="Times New Roman" w:hAnsi="Times New Roman" w:cs="Times New Roman"/>
          <w:sz w:val="20"/>
          <w:szCs w:val="20"/>
        </w:rPr>
        <w:t xml:space="preserve"> </w:t>
      </w:r>
      <w:r w:rsidRPr="00E657D0">
        <w:rPr>
          <w:rFonts w:ascii="Times New Roman" w:eastAsia="Times New Roman" w:hAnsi="Times New Roman" w:cs="Times New Roman"/>
          <w:sz w:val="20"/>
          <w:szCs w:val="20"/>
          <w:lang w:eastAsia="ru-RU"/>
        </w:rPr>
        <w:t>«3. У</w:t>
      </w:r>
      <w:r w:rsidRPr="00E657D0">
        <w:rPr>
          <w:rFonts w:ascii="Times New Roman" w:hAnsi="Times New Roman" w:cs="Times New Roman"/>
          <w:sz w:val="20"/>
          <w:szCs w:val="20"/>
          <w:lang w:eastAsia="ru-RU"/>
        </w:rPr>
        <w:t>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0346D1">
        <w:rPr>
          <w:rFonts w:ascii="Times New Roman" w:hAnsi="Times New Roman" w:cs="Times New Roman"/>
          <w:sz w:val="20"/>
          <w:szCs w:val="20"/>
        </w:rPr>
        <w:t xml:space="preserve"> </w:t>
      </w:r>
      <w:r w:rsidRPr="00E657D0">
        <w:rPr>
          <w:rFonts w:ascii="Times New Roman" w:eastAsia="Times New Roman" w:hAnsi="Times New Roman" w:cs="Times New Roman"/>
          <w:sz w:val="20"/>
          <w:szCs w:val="20"/>
          <w:lang w:eastAsia="ru-RU"/>
        </w:rPr>
        <w:t xml:space="preserve"> 2. Настоящее постановление подлежит официальному опубликованию.</w:t>
      </w:r>
      <w:r w:rsidR="000346D1">
        <w:rPr>
          <w:rFonts w:ascii="Times New Roman" w:hAnsi="Times New Roman" w:cs="Times New Roman"/>
          <w:sz w:val="20"/>
          <w:szCs w:val="20"/>
        </w:rPr>
        <w:t xml:space="preserve"> </w:t>
      </w:r>
      <w:r w:rsidRPr="00E657D0">
        <w:rPr>
          <w:rFonts w:ascii="Times New Roman" w:eastAsia="Times New Roman" w:hAnsi="Times New Roman" w:cs="Times New Roman"/>
          <w:sz w:val="20"/>
          <w:szCs w:val="20"/>
          <w:lang w:eastAsia="ru-RU"/>
        </w:rPr>
        <w:t xml:space="preserve"> 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Pr="00E657D0">
        <w:rPr>
          <w:rFonts w:ascii="Times New Roman" w:eastAsia="Times New Roman" w:hAnsi="Times New Roman" w:cs="Times New Roman"/>
          <w:sz w:val="20"/>
          <w:szCs w:val="20"/>
          <w:lang w:eastAsia="ru-RU"/>
        </w:rPr>
        <w:t>П.В.Ломако</w:t>
      </w:r>
      <w:proofErr w:type="spellEnd"/>
      <w:r w:rsidRPr="00E657D0">
        <w:rPr>
          <w:rFonts w:ascii="Times New Roman" w:eastAsia="Times New Roman" w:hAnsi="Times New Roman" w:cs="Times New Roman"/>
          <w:sz w:val="20"/>
          <w:szCs w:val="20"/>
          <w:lang w:eastAsia="ru-RU"/>
        </w:rPr>
        <w:t>.</w:t>
      </w:r>
    </w:p>
    <w:p w14:paraId="45980290" w14:textId="34C6E133" w:rsidR="00E657D0" w:rsidRPr="00E657D0" w:rsidRDefault="00E657D0" w:rsidP="00E657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7D0">
        <w:rPr>
          <w:rFonts w:ascii="Times New Roman" w:eastAsia="Times New Roman" w:hAnsi="Times New Roman" w:cs="Times New Roman"/>
          <w:sz w:val="20"/>
          <w:szCs w:val="20"/>
          <w:lang w:eastAsia="ru-RU"/>
        </w:rPr>
        <w:t>Глава Завитинского</w:t>
      </w:r>
      <w:r w:rsidR="000346D1">
        <w:rPr>
          <w:rFonts w:ascii="Times New Roman" w:eastAsia="Times New Roman" w:hAnsi="Times New Roman" w:cs="Times New Roman"/>
          <w:sz w:val="20"/>
          <w:szCs w:val="20"/>
          <w:lang w:eastAsia="ru-RU"/>
        </w:rPr>
        <w:t xml:space="preserve"> </w:t>
      </w:r>
      <w:r w:rsidRPr="00E657D0">
        <w:rPr>
          <w:rFonts w:ascii="Times New Roman" w:eastAsia="Times New Roman" w:hAnsi="Times New Roman" w:cs="Times New Roman"/>
          <w:sz w:val="20"/>
          <w:szCs w:val="20"/>
          <w:lang w:eastAsia="ru-RU"/>
        </w:rPr>
        <w:t xml:space="preserve">муниципального округа                                              </w:t>
      </w:r>
      <w:r w:rsidR="000346D1">
        <w:rPr>
          <w:rFonts w:ascii="Times New Roman" w:eastAsia="Times New Roman" w:hAnsi="Times New Roman" w:cs="Times New Roman"/>
          <w:sz w:val="20"/>
          <w:szCs w:val="20"/>
          <w:lang w:eastAsia="ru-RU"/>
        </w:rPr>
        <w:t xml:space="preserve">                                                   </w:t>
      </w:r>
      <w:r w:rsidRPr="00E657D0">
        <w:rPr>
          <w:rFonts w:ascii="Times New Roman" w:eastAsia="Times New Roman" w:hAnsi="Times New Roman" w:cs="Times New Roman"/>
          <w:sz w:val="20"/>
          <w:szCs w:val="20"/>
          <w:lang w:eastAsia="ru-RU"/>
        </w:rPr>
        <w:t xml:space="preserve">                       </w:t>
      </w:r>
      <w:proofErr w:type="spellStart"/>
      <w:r w:rsidRPr="00E657D0">
        <w:rPr>
          <w:rFonts w:ascii="Times New Roman" w:eastAsia="Times New Roman" w:hAnsi="Times New Roman" w:cs="Times New Roman"/>
          <w:sz w:val="20"/>
          <w:szCs w:val="20"/>
          <w:lang w:eastAsia="ru-RU"/>
        </w:rPr>
        <w:t>С.С.Линевич</w:t>
      </w:r>
      <w:proofErr w:type="spellEnd"/>
      <w:r w:rsidRPr="00E657D0">
        <w:rPr>
          <w:rFonts w:ascii="Times New Roman" w:eastAsia="Times New Roman" w:hAnsi="Times New Roman" w:cs="Times New Roman"/>
          <w:sz w:val="20"/>
          <w:szCs w:val="20"/>
          <w:lang w:eastAsia="ru-RU"/>
        </w:rPr>
        <w:t xml:space="preserve"> </w:t>
      </w:r>
    </w:p>
    <w:p w14:paraId="4CEC195C" w14:textId="1895B7F7" w:rsidR="00B8623D" w:rsidRPr="00E657D0" w:rsidRDefault="00B8623D" w:rsidP="00E657D0">
      <w:pPr>
        <w:pStyle w:val="ConsPlusTitle"/>
        <w:jc w:val="both"/>
        <w:rPr>
          <w:rFonts w:ascii="Times New Roman" w:hAnsi="Times New Roman" w:cs="Times New Roman"/>
          <w:b w:val="0"/>
          <w:bCs w:val="0"/>
        </w:rPr>
      </w:pPr>
    </w:p>
    <w:p w14:paraId="42BF3487" w14:textId="66541BC1" w:rsidR="00B8623D" w:rsidRPr="000346D1" w:rsidRDefault="000346D1" w:rsidP="000346D1">
      <w:pPr>
        <w:spacing w:after="0" w:line="240" w:lineRule="auto"/>
        <w:rPr>
          <w:rFonts w:ascii="Times New Roman" w:hAnsi="Times New Roman" w:cs="Times New Roman"/>
          <w:b/>
          <w:bCs/>
          <w:sz w:val="20"/>
          <w:szCs w:val="20"/>
        </w:rPr>
      </w:pPr>
      <w:r w:rsidRPr="000346D1">
        <w:rPr>
          <w:rFonts w:ascii="Times New Roman" w:hAnsi="Times New Roman" w:cs="Times New Roman"/>
          <w:b/>
          <w:bCs/>
          <w:sz w:val="20"/>
          <w:szCs w:val="20"/>
        </w:rPr>
        <w:t xml:space="preserve">Постановление от </w:t>
      </w:r>
      <w:r w:rsidR="00E657D0" w:rsidRPr="000346D1">
        <w:rPr>
          <w:rFonts w:ascii="Times New Roman" w:hAnsi="Times New Roman" w:cs="Times New Roman"/>
          <w:b/>
          <w:bCs/>
          <w:sz w:val="20"/>
          <w:szCs w:val="20"/>
        </w:rPr>
        <w:t xml:space="preserve">17.02.2023                              </w:t>
      </w:r>
      <w:r w:rsidRPr="000346D1">
        <w:rPr>
          <w:rFonts w:ascii="Times New Roman" w:hAnsi="Times New Roman" w:cs="Times New Roman"/>
          <w:b/>
          <w:bCs/>
          <w:sz w:val="20"/>
          <w:szCs w:val="20"/>
        </w:rPr>
        <w:t xml:space="preserve">                                   </w:t>
      </w:r>
      <w:r w:rsidR="00E657D0" w:rsidRPr="000346D1">
        <w:rPr>
          <w:rFonts w:ascii="Times New Roman" w:hAnsi="Times New Roman" w:cs="Times New Roman"/>
          <w:b/>
          <w:bCs/>
          <w:sz w:val="20"/>
          <w:szCs w:val="20"/>
        </w:rPr>
        <w:t xml:space="preserve">                                                                     </w:t>
      </w:r>
      <w:r w:rsidR="00852F9F">
        <w:rPr>
          <w:rFonts w:ascii="Times New Roman" w:hAnsi="Times New Roman" w:cs="Times New Roman"/>
          <w:b/>
          <w:bCs/>
          <w:sz w:val="20"/>
          <w:szCs w:val="20"/>
        </w:rPr>
        <w:t xml:space="preserve">            </w:t>
      </w:r>
      <w:r w:rsidR="00E657D0" w:rsidRPr="000346D1">
        <w:rPr>
          <w:rFonts w:ascii="Times New Roman" w:hAnsi="Times New Roman" w:cs="Times New Roman"/>
          <w:b/>
          <w:bCs/>
          <w:sz w:val="20"/>
          <w:szCs w:val="20"/>
        </w:rPr>
        <w:t xml:space="preserve">   № 191</w:t>
      </w:r>
    </w:p>
    <w:p w14:paraId="1B578ABF" w14:textId="037D6859" w:rsidR="00E657D0" w:rsidRPr="000346D1" w:rsidRDefault="00E657D0" w:rsidP="0089504F">
      <w:pPr>
        <w:spacing w:after="0" w:line="240" w:lineRule="auto"/>
        <w:jc w:val="both"/>
        <w:rPr>
          <w:rFonts w:ascii="Times New Roman" w:hAnsi="Times New Roman" w:cs="Times New Roman"/>
          <w:sz w:val="20"/>
          <w:szCs w:val="20"/>
        </w:rPr>
      </w:pPr>
      <w:r w:rsidRPr="000346D1">
        <w:rPr>
          <w:rFonts w:ascii="Times New Roman" w:hAnsi="Times New Roman" w:cs="Times New Roman"/>
          <w:sz w:val="20"/>
          <w:szCs w:val="20"/>
        </w:rPr>
        <w:t xml:space="preserve">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Завитинского муниципального округа Амурской области </w:t>
      </w:r>
      <w:r w:rsidR="000346D1">
        <w:rPr>
          <w:rFonts w:ascii="Times New Roman" w:hAnsi="Times New Roman" w:cs="Times New Roman"/>
          <w:sz w:val="20"/>
          <w:szCs w:val="20"/>
        </w:rPr>
        <w:t xml:space="preserve"> </w:t>
      </w:r>
      <w:r w:rsidRPr="000346D1">
        <w:rPr>
          <w:rFonts w:ascii="Times New Roman" w:hAnsi="Times New Roman" w:cs="Times New Roman"/>
          <w:sz w:val="20"/>
          <w:szCs w:val="20"/>
        </w:rPr>
        <w:t>В соответствии с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r w:rsidR="000346D1">
        <w:rPr>
          <w:rFonts w:ascii="Times New Roman" w:hAnsi="Times New Roman" w:cs="Times New Roman"/>
          <w:sz w:val="20"/>
          <w:szCs w:val="20"/>
        </w:rPr>
        <w:t xml:space="preserve"> </w:t>
      </w:r>
      <w:r w:rsidRPr="000346D1">
        <w:rPr>
          <w:rFonts w:ascii="Times New Roman" w:hAnsi="Times New Roman" w:cs="Times New Roman"/>
          <w:sz w:val="20"/>
          <w:szCs w:val="20"/>
        </w:rPr>
        <w:t>п о с т а н о в л я ю:</w:t>
      </w:r>
      <w:bookmarkStart w:id="4" w:name="sub_11"/>
      <w:bookmarkEnd w:id="4"/>
      <w:r w:rsidR="000346D1">
        <w:rPr>
          <w:rFonts w:ascii="Times New Roman" w:hAnsi="Times New Roman" w:cs="Times New Roman"/>
          <w:sz w:val="20"/>
          <w:szCs w:val="20"/>
        </w:rPr>
        <w:t xml:space="preserve"> </w:t>
      </w:r>
      <w:r w:rsidRPr="000346D1">
        <w:rPr>
          <w:rFonts w:ascii="Times New Roman" w:hAnsi="Times New Roman" w:cs="Times New Roman"/>
          <w:sz w:val="20"/>
          <w:szCs w:val="20"/>
        </w:rPr>
        <w:t>1. 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 Завитинского муниципального округа Амурской области.</w:t>
      </w:r>
      <w:r w:rsidR="000346D1">
        <w:rPr>
          <w:rFonts w:ascii="Times New Roman" w:hAnsi="Times New Roman" w:cs="Times New Roman"/>
          <w:sz w:val="20"/>
          <w:szCs w:val="20"/>
        </w:rPr>
        <w:t xml:space="preserve"> </w:t>
      </w:r>
      <w:r w:rsidRPr="000346D1">
        <w:rPr>
          <w:rFonts w:ascii="Times New Roman" w:hAnsi="Times New Roman" w:cs="Times New Roman"/>
          <w:sz w:val="20"/>
          <w:szCs w:val="20"/>
        </w:rPr>
        <w:t xml:space="preserve">2. Отделу по правовым и социальным вопросам администрации Завитинского муниципального округа (Л.В. Капустина) довести настоящее постановление до сведения руководителей структурных подразделений администрации Завитинского муниципального округа. </w:t>
      </w:r>
      <w:r w:rsidR="0089504F">
        <w:rPr>
          <w:rFonts w:ascii="Times New Roman" w:hAnsi="Times New Roman" w:cs="Times New Roman"/>
          <w:sz w:val="20"/>
          <w:szCs w:val="20"/>
        </w:rPr>
        <w:t xml:space="preserve"> </w:t>
      </w:r>
      <w:r w:rsidRPr="000346D1">
        <w:rPr>
          <w:rFonts w:ascii="Times New Roman" w:hAnsi="Times New Roman" w:cs="Times New Roman"/>
          <w:sz w:val="20"/>
          <w:szCs w:val="20"/>
        </w:rPr>
        <w:t xml:space="preserve">3. Настоящее постановление подлежит официальному опубликованию. </w:t>
      </w:r>
      <w:r w:rsidR="0089504F">
        <w:rPr>
          <w:rFonts w:ascii="Times New Roman" w:hAnsi="Times New Roman" w:cs="Times New Roman"/>
          <w:sz w:val="20"/>
          <w:szCs w:val="20"/>
        </w:rPr>
        <w:t xml:space="preserve"> </w:t>
      </w:r>
      <w:r w:rsidRPr="000346D1">
        <w:rPr>
          <w:rFonts w:ascii="Times New Roman" w:hAnsi="Times New Roman" w:cs="Times New Roman"/>
          <w:sz w:val="20"/>
          <w:szCs w:val="20"/>
        </w:rPr>
        <w:t>4. Контроль за исполнением настоящего постановления оставляю за собой.</w:t>
      </w:r>
    </w:p>
    <w:p w14:paraId="3349044E" w14:textId="429D29FB" w:rsidR="00E657D0" w:rsidRPr="000346D1" w:rsidRDefault="00E657D0" w:rsidP="000346D1">
      <w:pPr>
        <w:spacing w:after="0" w:line="240" w:lineRule="auto"/>
        <w:rPr>
          <w:rFonts w:ascii="Times New Roman" w:hAnsi="Times New Roman" w:cs="Times New Roman"/>
          <w:sz w:val="20"/>
          <w:szCs w:val="20"/>
        </w:rPr>
      </w:pPr>
      <w:r w:rsidRPr="000346D1">
        <w:rPr>
          <w:rFonts w:ascii="Times New Roman" w:hAnsi="Times New Roman" w:cs="Times New Roman"/>
          <w:sz w:val="20"/>
          <w:szCs w:val="20"/>
        </w:rPr>
        <w:t xml:space="preserve">Глава </w:t>
      </w:r>
      <w:proofErr w:type="gramStart"/>
      <w:r w:rsidRPr="000346D1">
        <w:rPr>
          <w:rFonts w:ascii="Times New Roman" w:hAnsi="Times New Roman" w:cs="Times New Roman"/>
          <w:sz w:val="20"/>
          <w:szCs w:val="20"/>
        </w:rPr>
        <w:t xml:space="preserve">Завитинского </w:t>
      </w:r>
      <w:r w:rsidR="0089504F">
        <w:rPr>
          <w:rFonts w:ascii="Times New Roman" w:hAnsi="Times New Roman" w:cs="Times New Roman"/>
          <w:sz w:val="20"/>
          <w:szCs w:val="20"/>
        </w:rPr>
        <w:t xml:space="preserve"> </w:t>
      </w:r>
      <w:r w:rsidRPr="000346D1">
        <w:rPr>
          <w:rFonts w:ascii="Times New Roman" w:hAnsi="Times New Roman" w:cs="Times New Roman"/>
          <w:sz w:val="20"/>
          <w:szCs w:val="20"/>
        </w:rPr>
        <w:t>муниципального</w:t>
      </w:r>
      <w:proofErr w:type="gramEnd"/>
      <w:r w:rsidRPr="000346D1">
        <w:rPr>
          <w:rFonts w:ascii="Times New Roman" w:hAnsi="Times New Roman" w:cs="Times New Roman"/>
          <w:sz w:val="20"/>
          <w:szCs w:val="20"/>
        </w:rPr>
        <w:t xml:space="preserve"> округа                                                     </w:t>
      </w:r>
      <w:r w:rsidR="0089504F">
        <w:rPr>
          <w:rFonts w:ascii="Times New Roman" w:hAnsi="Times New Roman" w:cs="Times New Roman"/>
          <w:sz w:val="20"/>
          <w:szCs w:val="20"/>
        </w:rPr>
        <w:t xml:space="preserve">                                            </w:t>
      </w:r>
      <w:r w:rsidRPr="000346D1">
        <w:rPr>
          <w:rFonts w:ascii="Times New Roman" w:hAnsi="Times New Roman" w:cs="Times New Roman"/>
          <w:sz w:val="20"/>
          <w:szCs w:val="20"/>
        </w:rPr>
        <w:t xml:space="preserve">                С.С. </w:t>
      </w:r>
      <w:proofErr w:type="spellStart"/>
      <w:r w:rsidRPr="000346D1">
        <w:rPr>
          <w:rFonts w:ascii="Times New Roman" w:hAnsi="Times New Roman" w:cs="Times New Roman"/>
          <w:sz w:val="20"/>
          <w:szCs w:val="20"/>
        </w:rPr>
        <w:t>Линевич</w:t>
      </w:r>
      <w:proofErr w:type="spellEnd"/>
      <w:r w:rsidRPr="000346D1">
        <w:rPr>
          <w:rFonts w:ascii="Times New Roman" w:hAnsi="Times New Roman" w:cs="Times New Roman"/>
          <w:sz w:val="20"/>
          <w:szCs w:val="20"/>
        </w:rPr>
        <w:t xml:space="preserve"> </w:t>
      </w:r>
    </w:p>
    <w:p w14:paraId="1336F8DC" w14:textId="77777777" w:rsidR="00E657D0" w:rsidRPr="000346D1" w:rsidRDefault="00E657D0" w:rsidP="000346D1">
      <w:pPr>
        <w:spacing w:after="0" w:line="240" w:lineRule="auto"/>
        <w:rPr>
          <w:rFonts w:ascii="Times New Roman" w:hAnsi="Times New Roman" w:cs="Times New Roman"/>
          <w:sz w:val="20"/>
          <w:szCs w:val="20"/>
        </w:rPr>
      </w:pPr>
    </w:p>
    <w:p w14:paraId="33A7285D" w14:textId="79297330" w:rsidR="00E657D0" w:rsidRPr="0089504F" w:rsidRDefault="00E657D0" w:rsidP="0089504F">
      <w:pPr>
        <w:spacing w:after="0" w:line="240" w:lineRule="auto"/>
        <w:jc w:val="both"/>
        <w:rPr>
          <w:rFonts w:ascii="Times New Roman" w:hAnsi="Times New Roman" w:cs="Times New Roman"/>
          <w:sz w:val="20"/>
          <w:szCs w:val="20"/>
        </w:rPr>
      </w:pPr>
      <w:r w:rsidRPr="000346D1">
        <w:rPr>
          <w:rFonts w:ascii="Times New Roman" w:hAnsi="Times New Roman" w:cs="Times New Roman"/>
          <w:sz w:val="20"/>
          <w:szCs w:val="20"/>
        </w:rPr>
        <w:t xml:space="preserve">УТВЕРЖДЕН </w:t>
      </w:r>
      <w:bookmarkStart w:id="5" w:name="sub_1000"/>
      <w:bookmarkEnd w:id="5"/>
      <w:r w:rsidR="0089504F">
        <w:rPr>
          <w:rFonts w:ascii="Times New Roman" w:hAnsi="Times New Roman" w:cs="Times New Roman"/>
          <w:sz w:val="20"/>
          <w:szCs w:val="20"/>
        </w:rPr>
        <w:t xml:space="preserve"> </w:t>
      </w:r>
      <w:r w:rsidRPr="000346D1">
        <w:rPr>
          <w:rFonts w:ascii="Times New Roman" w:hAnsi="Times New Roman" w:cs="Times New Roman"/>
          <w:sz w:val="20"/>
          <w:szCs w:val="20"/>
        </w:rPr>
        <w:t xml:space="preserve">постановлением главы Завитинского муниципального округа </w:t>
      </w:r>
      <w:r w:rsidR="0089504F">
        <w:rPr>
          <w:rFonts w:ascii="Times New Roman" w:hAnsi="Times New Roman" w:cs="Times New Roman"/>
          <w:sz w:val="20"/>
          <w:szCs w:val="20"/>
        </w:rPr>
        <w:t xml:space="preserve"> </w:t>
      </w:r>
      <w:r w:rsidRPr="000346D1">
        <w:rPr>
          <w:rFonts w:ascii="Times New Roman" w:hAnsi="Times New Roman" w:cs="Times New Roman"/>
          <w:sz w:val="20"/>
          <w:szCs w:val="20"/>
        </w:rPr>
        <w:t>от 17.02.2023 № 191</w:t>
      </w:r>
      <w:r w:rsidR="0089504F">
        <w:rPr>
          <w:rFonts w:ascii="Times New Roman" w:hAnsi="Times New Roman" w:cs="Times New Roman"/>
          <w:sz w:val="20"/>
          <w:szCs w:val="20"/>
        </w:rPr>
        <w:t xml:space="preserve"> </w:t>
      </w:r>
      <w:r w:rsidRPr="000346D1">
        <w:rPr>
          <w:rFonts w:ascii="Times New Roman" w:hAnsi="Times New Roman" w:cs="Times New Roman"/>
          <w:sz w:val="20"/>
          <w:szCs w:val="20"/>
        </w:rPr>
        <w:t>ПОРЯДОК</w:t>
      </w:r>
      <w:r w:rsidR="0089504F">
        <w:rPr>
          <w:rFonts w:ascii="Times New Roman" w:hAnsi="Times New Roman" w:cs="Times New Roman"/>
          <w:sz w:val="20"/>
          <w:szCs w:val="20"/>
        </w:rPr>
        <w:t xml:space="preserve"> </w:t>
      </w:r>
      <w:r w:rsidRPr="000346D1">
        <w:rPr>
          <w:rFonts w:ascii="Times New Roman" w:hAnsi="Times New Roman" w:cs="Times New Roman"/>
          <w:sz w:val="20"/>
          <w:szCs w:val="20"/>
        </w:rPr>
        <w:t xml:space="preserve"> проведения антикоррупционной экспертизы муниципальных нормативных правовых актов и проектов муниципальных нормативных правовых актов Завитинского муниципального округа Амурской области </w:t>
      </w:r>
      <w:r w:rsidR="0089504F">
        <w:rPr>
          <w:rFonts w:ascii="Times New Roman" w:hAnsi="Times New Roman" w:cs="Times New Roman"/>
          <w:sz w:val="20"/>
          <w:szCs w:val="20"/>
        </w:rPr>
        <w:t xml:space="preserve"> </w:t>
      </w:r>
      <w:r w:rsidRPr="000346D1">
        <w:rPr>
          <w:rFonts w:ascii="Times New Roman" w:hAnsi="Times New Roman" w:cs="Times New Roman"/>
          <w:sz w:val="20"/>
          <w:szCs w:val="20"/>
        </w:rPr>
        <w:t>I. Общие положения</w:t>
      </w:r>
      <w:r w:rsidR="0089504F">
        <w:rPr>
          <w:rFonts w:ascii="Times New Roman" w:hAnsi="Times New Roman" w:cs="Times New Roman"/>
          <w:sz w:val="20"/>
          <w:szCs w:val="20"/>
        </w:rPr>
        <w:t xml:space="preserve"> </w:t>
      </w:r>
      <w:r w:rsidRPr="000346D1">
        <w:rPr>
          <w:rFonts w:ascii="Times New Roman" w:hAnsi="Times New Roman" w:cs="Times New Roman"/>
          <w:sz w:val="20"/>
          <w:szCs w:val="20"/>
        </w:rPr>
        <w:t xml:space="preserve">1. Настоящий Порядок </w:t>
      </w:r>
      <w:r w:rsidRPr="0089504F">
        <w:rPr>
          <w:rFonts w:ascii="Times New Roman" w:hAnsi="Times New Roman" w:cs="Times New Roman"/>
          <w:sz w:val="20"/>
          <w:szCs w:val="20"/>
        </w:rPr>
        <w:t xml:space="preserve">проведения антикоррупционной экспертизы муниципальных нормативных правовых актов и проектов муниципальных нормативных правовых актов Завитинского муниципального округа Амурской области (далее - Порядок) определяет правила проведения антикоррупционной экспертизы муниципальных нормативных правовых актов и проектов муниципальных </w:t>
      </w:r>
      <w:r w:rsidRPr="0089504F">
        <w:rPr>
          <w:rFonts w:ascii="Times New Roman" w:hAnsi="Times New Roman" w:cs="Times New Roman"/>
          <w:sz w:val="20"/>
          <w:szCs w:val="20"/>
        </w:rPr>
        <w:lastRenderedPageBreak/>
        <w:t>нормативных правовых актов Завитинского муниципального округа.</w:t>
      </w:r>
      <w:r w:rsidR="0089504F" w:rsidRPr="0089504F">
        <w:rPr>
          <w:rFonts w:ascii="Times New Roman" w:hAnsi="Times New Roman" w:cs="Times New Roman"/>
          <w:sz w:val="20"/>
          <w:szCs w:val="20"/>
        </w:rPr>
        <w:t xml:space="preserve"> </w:t>
      </w:r>
      <w:r w:rsidRPr="0089504F">
        <w:rPr>
          <w:rFonts w:ascii="Times New Roman" w:hAnsi="Times New Roman" w:cs="Times New Roman"/>
          <w:sz w:val="20"/>
          <w:szCs w:val="20"/>
        </w:rPr>
        <w:t xml:space="preserve">2. Объектом антикоррупционной экспертизы являются муниципальные нормативные правовые акты и проекты муниципальных нормативных правовых актов Завитинского муниципального округа (далее </w:t>
      </w:r>
      <w:proofErr w:type="gramStart"/>
      <w:r w:rsidRPr="0089504F">
        <w:rPr>
          <w:rFonts w:ascii="Times New Roman" w:hAnsi="Times New Roman" w:cs="Times New Roman"/>
          <w:sz w:val="20"/>
          <w:szCs w:val="20"/>
        </w:rPr>
        <w:t>-  муниципальные</w:t>
      </w:r>
      <w:proofErr w:type="gramEnd"/>
      <w:r w:rsidRPr="0089504F">
        <w:rPr>
          <w:rFonts w:ascii="Times New Roman" w:hAnsi="Times New Roman" w:cs="Times New Roman"/>
          <w:sz w:val="20"/>
          <w:szCs w:val="20"/>
        </w:rPr>
        <w:t xml:space="preserve"> нормативные правовые акты и проекты муниципальных нормативных правовых актов). </w:t>
      </w:r>
      <w:r w:rsidR="0089504F" w:rsidRPr="0089504F">
        <w:rPr>
          <w:rFonts w:ascii="Times New Roman" w:hAnsi="Times New Roman" w:cs="Times New Roman"/>
          <w:sz w:val="20"/>
          <w:szCs w:val="20"/>
        </w:rPr>
        <w:t xml:space="preserve"> </w:t>
      </w:r>
      <w:r w:rsidRPr="0089504F">
        <w:rPr>
          <w:rFonts w:ascii="Times New Roman" w:hAnsi="Times New Roman" w:cs="Times New Roman"/>
          <w:sz w:val="20"/>
          <w:szCs w:val="20"/>
        </w:rPr>
        <w:t>3. Целью антикоррупционной экспертизы является выявление в муниципальных нормативных правовых актах и проектах муниципальных нормативных правовых актов коррупциогенных факторов и их последующее устранение.</w:t>
      </w:r>
    </w:p>
    <w:p w14:paraId="2C37AC2E" w14:textId="435D31C0" w:rsidR="00E657D0" w:rsidRPr="005F1727" w:rsidRDefault="00E657D0" w:rsidP="005F1727">
      <w:pPr>
        <w:pStyle w:val="af4"/>
        <w:tabs>
          <w:tab w:val="left" w:pos="2160"/>
        </w:tabs>
        <w:jc w:val="both"/>
        <w:rPr>
          <w:b w:val="0"/>
          <w:bCs/>
          <w:sz w:val="20"/>
        </w:rPr>
      </w:pPr>
      <w:r w:rsidRPr="0089504F">
        <w:rPr>
          <w:b w:val="0"/>
          <w:bCs/>
          <w:sz w:val="20"/>
        </w:rPr>
        <w:t xml:space="preserve">4. Антикоррупционная экспертиза муниципальных нормативных правовых актов и проектов муниципальных нормативных правовых актов проводится в соответствии с </w:t>
      </w:r>
      <w:r w:rsidRPr="0089504F">
        <w:rPr>
          <w:b w:val="0"/>
          <w:bCs/>
          <w:color w:val="000000"/>
          <w:sz w:val="20"/>
        </w:rPr>
        <w:t>Методикой</w:t>
      </w:r>
      <w:r w:rsidRPr="0089504F">
        <w:rPr>
          <w:b w:val="0"/>
          <w:bCs/>
          <w:sz w:val="20"/>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и настоящим Порядком.</w:t>
      </w:r>
      <w:r w:rsidR="0089504F">
        <w:rPr>
          <w:b w:val="0"/>
          <w:bCs/>
          <w:sz w:val="20"/>
          <w:lang w:val="ru-RU"/>
        </w:rPr>
        <w:t xml:space="preserve"> </w:t>
      </w:r>
      <w:r w:rsidRPr="0089504F">
        <w:rPr>
          <w:b w:val="0"/>
          <w:bCs/>
          <w:sz w:val="20"/>
          <w:lang w:val="en-US"/>
        </w:rPr>
        <w:t>II</w:t>
      </w:r>
      <w:r w:rsidRPr="0089504F">
        <w:rPr>
          <w:b w:val="0"/>
          <w:bCs/>
          <w:sz w:val="20"/>
        </w:rPr>
        <w:t>. Основные термины и понятия</w:t>
      </w:r>
      <w:r w:rsidR="0089504F">
        <w:rPr>
          <w:b w:val="0"/>
          <w:bCs/>
          <w:sz w:val="20"/>
          <w:lang w:val="ru-RU"/>
        </w:rPr>
        <w:t xml:space="preserve"> </w:t>
      </w:r>
      <w:r w:rsidRPr="0089504F">
        <w:rPr>
          <w:b w:val="0"/>
          <w:bCs/>
          <w:sz w:val="20"/>
        </w:rPr>
        <w:t>5. Для целей настоящего Порядка используются следующие основные термины и понятия:</w:t>
      </w:r>
      <w:r w:rsidR="0089504F">
        <w:rPr>
          <w:b w:val="0"/>
          <w:bCs/>
          <w:sz w:val="20"/>
          <w:lang w:val="ru-RU"/>
        </w:rPr>
        <w:t xml:space="preserve"> </w:t>
      </w:r>
      <w:r w:rsidRPr="0089504F">
        <w:rPr>
          <w:b w:val="0"/>
          <w:bCs/>
          <w:sz w:val="20"/>
        </w:rPr>
        <w:t>1) муниципальный нормативный правовой акт - письменный официальный документ,</w:t>
      </w:r>
      <w:r w:rsidRPr="0089504F">
        <w:rPr>
          <w:b w:val="0"/>
          <w:bCs/>
          <w:color w:val="000000"/>
          <w:sz w:val="20"/>
        </w:rPr>
        <w:t xml:space="preserve"> принятый (</w:t>
      </w:r>
      <w:r w:rsidRPr="0089504F">
        <w:rPr>
          <w:b w:val="0"/>
          <w:bCs/>
          <w:sz w:val="20"/>
        </w:rPr>
        <w:t>изданный) в установленном порядке управомоченным органом местного самоуправления или должностным лицом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r w:rsidR="0089504F" w:rsidRPr="0089504F">
        <w:rPr>
          <w:b w:val="0"/>
          <w:bCs/>
          <w:sz w:val="20"/>
          <w:lang w:val="ru-RU"/>
        </w:rPr>
        <w:t xml:space="preserve"> </w:t>
      </w:r>
      <w:r w:rsidRPr="0089504F">
        <w:rPr>
          <w:b w:val="0"/>
          <w:bCs/>
          <w:sz w:val="20"/>
        </w:rPr>
        <w:t>2) антикоррупционная экспертиза муниципальных нормативных правовых актов и проектов муниципальных нормативных правовых актов - деятельность уполномоченных субъектов по проверке муниципальных нормативных правовых актов и проектов муниципальных нормативных правовых актов с целью выявления и последующего устранения в них  коррупциогенных факторов;</w:t>
      </w:r>
      <w:r w:rsidR="0089504F" w:rsidRPr="0089504F">
        <w:rPr>
          <w:b w:val="0"/>
          <w:bCs/>
          <w:sz w:val="20"/>
          <w:lang w:val="ru-RU"/>
        </w:rPr>
        <w:t xml:space="preserve"> </w:t>
      </w:r>
      <w:r w:rsidRPr="0089504F">
        <w:rPr>
          <w:b w:val="0"/>
          <w:bCs/>
          <w:sz w:val="20"/>
        </w:rPr>
        <w:t>3) коррупциогенные факторы - положения муниципальных нормативных правовых актов (проектов муниципальных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sidR="0089504F" w:rsidRPr="0089504F">
        <w:rPr>
          <w:b w:val="0"/>
          <w:bCs/>
          <w:sz w:val="20"/>
          <w:lang w:val="ru-RU"/>
        </w:rPr>
        <w:t xml:space="preserve"> </w:t>
      </w:r>
      <w:r w:rsidRPr="0089504F">
        <w:rPr>
          <w:b w:val="0"/>
          <w:bCs/>
          <w:color w:val="000000"/>
          <w:sz w:val="20"/>
          <w:lang w:val="en-US"/>
        </w:rPr>
        <w:t>III</w:t>
      </w:r>
      <w:r w:rsidRPr="0089504F">
        <w:rPr>
          <w:b w:val="0"/>
          <w:bCs/>
          <w:color w:val="000000"/>
          <w:sz w:val="20"/>
        </w:rPr>
        <w:t>. Порядок проведения антикоррупционной экспертизы проектов муниципальных нормативных правовых актов</w:t>
      </w:r>
      <w:r w:rsidR="0089504F" w:rsidRPr="0089504F">
        <w:rPr>
          <w:b w:val="0"/>
          <w:bCs/>
          <w:color w:val="000000"/>
          <w:sz w:val="20"/>
          <w:lang w:val="ru-RU"/>
        </w:rPr>
        <w:t xml:space="preserve"> </w:t>
      </w:r>
      <w:r w:rsidRPr="0089504F">
        <w:rPr>
          <w:b w:val="0"/>
          <w:bCs/>
          <w:color w:val="000000"/>
          <w:sz w:val="20"/>
        </w:rPr>
        <w:t>6. Антикоррупционная экспертиза проектов муниципальных нормативных правовых актов проводится уполномоченным на ее проведение структурным подразделением администрации Завитинского муниципального округа - отделом по правовым и социальным вопросам при проведении их правовой экспертизы.</w:t>
      </w:r>
      <w:r w:rsidR="0089504F" w:rsidRPr="0089504F">
        <w:rPr>
          <w:b w:val="0"/>
          <w:bCs/>
          <w:color w:val="000000"/>
          <w:sz w:val="20"/>
          <w:lang w:val="ru-RU"/>
        </w:rPr>
        <w:t xml:space="preserve"> </w:t>
      </w:r>
      <w:r w:rsidRPr="0089504F">
        <w:rPr>
          <w:b w:val="0"/>
          <w:bCs/>
          <w:color w:val="000000"/>
          <w:sz w:val="20"/>
        </w:rPr>
        <w:t>7. Выявленные в проектах муниципальных нормативных правовых актов коррупциогенные факторы отражаются в заключении с указанием структурных единиц проекта муниципального нормативного правового акта и соответствующих коррупциогенных факторов.</w:t>
      </w:r>
      <w:r w:rsidR="0089504F" w:rsidRPr="0089504F">
        <w:rPr>
          <w:b w:val="0"/>
          <w:bCs/>
          <w:color w:val="000000"/>
          <w:sz w:val="20"/>
          <w:lang w:val="ru-RU"/>
        </w:rPr>
        <w:t xml:space="preserve"> </w:t>
      </w:r>
      <w:r w:rsidRPr="0089504F">
        <w:rPr>
          <w:b w:val="0"/>
          <w:bCs/>
          <w:color w:val="000000"/>
          <w:sz w:val="20"/>
        </w:rPr>
        <w:t>В заключении могут быть отражены возможные негативные последствия сохранения в проекте муниципального нормативного правового акта выявленных коррупциогенных факторов.</w:t>
      </w:r>
      <w:r w:rsidR="0089504F" w:rsidRPr="0089504F">
        <w:rPr>
          <w:b w:val="0"/>
          <w:bCs/>
          <w:color w:val="000000"/>
          <w:sz w:val="20"/>
          <w:lang w:val="ru-RU"/>
        </w:rPr>
        <w:t xml:space="preserve"> </w:t>
      </w:r>
      <w:r w:rsidRPr="0089504F">
        <w:rPr>
          <w:b w:val="0"/>
          <w:bCs/>
          <w:color w:val="000000"/>
          <w:sz w:val="20"/>
        </w:rPr>
        <w:t>8. Заключение носит рекомендательный характер и подлежит обязательному рассмотрению структурным подразделением администрации Завитинского муниципального округа - разработчиком проекта муниципального нормативного правового акта.</w:t>
      </w:r>
      <w:r w:rsidR="0089504F" w:rsidRPr="0089504F">
        <w:rPr>
          <w:b w:val="0"/>
          <w:bCs/>
          <w:color w:val="000000"/>
          <w:sz w:val="20"/>
          <w:lang w:val="ru-RU"/>
        </w:rPr>
        <w:t xml:space="preserve"> </w:t>
      </w:r>
      <w:r w:rsidRPr="0089504F">
        <w:rPr>
          <w:b w:val="0"/>
          <w:bCs/>
          <w:color w:val="000000"/>
          <w:sz w:val="20"/>
        </w:rPr>
        <w:t xml:space="preserve">Структурное подразделение администрации Завитинского муниципального округа - разработчик проекта муниципального нормативного правового акта при получении по результатам антикоррупционной экспертизы заключения отдела по правовым и социальным вопросам администрации Завитинского муниципального округа учитывает его при доработке проекта муниципального нормативного правового акта. </w:t>
      </w:r>
      <w:r w:rsidR="0089504F" w:rsidRPr="0089504F">
        <w:rPr>
          <w:b w:val="0"/>
          <w:bCs/>
          <w:color w:val="000000"/>
          <w:sz w:val="20"/>
          <w:lang w:val="ru-RU"/>
        </w:rPr>
        <w:t xml:space="preserve"> </w:t>
      </w:r>
      <w:r w:rsidRPr="0089504F">
        <w:rPr>
          <w:b w:val="0"/>
          <w:bCs/>
          <w:color w:val="000000"/>
          <w:sz w:val="20"/>
        </w:rPr>
        <w:t xml:space="preserve">После устранения замечаний проект муниципального нормативного правового акта представляется на повторную антикоррупционную экспертизу в отдел по правовым и социальным вопросам администрации Завитинского муниципального округа. </w:t>
      </w:r>
      <w:r w:rsidR="0089504F" w:rsidRPr="0089504F">
        <w:rPr>
          <w:b w:val="0"/>
          <w:bCs/>
          <w:color w:val="000000"/>
          <w:sz w:val="20"/>
          <w:lang w:val="ru-RU"/>
        </w:rPr>
        <w:t xml:space="preserve"> </w:t>
      </w:r>
      <w:r w:rsidRPr="0089504F">
        <w:rPr>
          <w:b w:val="0"/>
          <w:bCs/>
          <w:color w:val="000000"/>
          <w:sz w:val="20"/>
        </w:rPr>
        <w:t xml:space="preserve">9. </w:t>
      </w:r>
      <w:r w:rsidRPr="0089504F">
        <w:rPr>
          <w:b w:val="0"/>
          <w:bCs/>
          <w:sz w:val="20"/>
        </w:rPr>
        <w:t>Разногласия, возникающие при оценке указанных в заключении коррупциогенных факторов, разрешаются в порядке, установленном Правительством Российской Федерации.</w:t>
      </w:r>
      <w:r w:rsidR="0089504F" w:rsidRPr="0089504F">
        <w:rPr>
          <w:b w:val="0"/>
          <w:bCs/>
          <w:sz w:val="20"/>
          <w:lang w:val="ru-RU"/>
        </w:rPr>
        <w:t xml:space="preserve"> </w:t>
      </w:r>
      <w:r w:rsidRPr="0089504F">
        <w:rPr>
          <w:b w:val="0"/>
          <w:bCs/>
          <w:sz w:val="20"/>
        </w:rPr>
        <w:t xml:space="preserve">10. Если по результатам </w:t>
      </w:r>
      <w:proofErr w:type="spellStart"/>
      <w:r w:rsidRPr="0089504F">
        <w:rPr>
          <w:b w:val="0"/>
          <w:bCs/>
          <w:sz w:val="20"/>
        </w:rPr>
        <w:t>актикоррупционной</w:t>
      </w:r>
      <w:proofErr w:type="spellEnd"/>
      <w:r w:rsidRPr="0089504F">
        <w:rPr>
          <w:b w:val="0"/>
          <w:bCs/>
          <w:sz w:val="20"/>
        </w:rPr>
        <w:t xml:space="preserve"> экспертизы проекта муниципального нормативного правового акта коррупциогенные факторы  выявлены не были, отделом по правовым </w:t>
      </w:r>
      <w:r w:rsidRPr="005F1727">
        <w:rPr>
          <w:b w:val="0"/>
          <w:bCs/>
          <w:sz w:val="20"/>
        </w:rPr>
        <w:t>и социальным вопросам администрации Завитинского муниципального округа на его оборотной стороне проставляется виза «Коррупциогенных факторов не выявлено».</w:t>
      </w:r>
      <w:r w:rsidR="0089504F" w:rsidRPr="005F1727">
        <w:rPr>
          <w:b w:val="0"/>
          <w:bCs/>
          <w:sz w:val="20"/>
          <w:lang w:val="ru-RU"/>
        </w:rPr>
        <w:t xml:space="preserve"> </w:t>
      </w:r>
      <w:r w:rsidRPr="005F1727">
        <w:rPr>
          <w:b w:val="0"/>
          <w:bCs/>
          <w:color w:val="000000"/>
          <w:sz w:val="20"/>
          <w:lang w:val="en-US"/>
        </w:rPr>
        <w:t>IV</w:t>
      </w:r>
      <w:r w:rsidRPr="005F1727">
        <w:rPr>
          <w:b w:val="0"/>
          <w:bCs/>
          <w:color w:val="000000"/>
          <w:sz w:val="20"/>
        </w:rPr>
        <w:t>. Порядок проведения антикоррупционной экспертизы муниципальных нормативных правовых актов</w:t>
      </w:r>
      <w:r w:rsidR="0089504F" w:rsidRPr="005F1727">
        <w:rPr>
          <w:b w:val="0"/>
          <w:bCs/>
          <w:color w:val="000000"/>
          <w:sz w:val="20"/>
          <w:lang w:val="ru-RU"/>
        </w:rPr>
        <w:t xml:space="preserve"> </w:t>
      </w:r>
      <w:r w:rsidRPr="005F1727">
        <w:rPr>
          <w:b w:val="0"/>
          <w:bCs/>
          <w:color w:val="000000"/>
          <w:sz w:val="20"/>
        </w:rPr>
        <w:t>11. Антикоррупционная экспертиза муниципальных нормативных правовых актов проводится при мониторинге их применения (далее - мониторинг) структурными подразделениями администрации Завитинского муниципального округа - разработчиками муниципальных нормативных правовых актов.</w:t>
      </w:r>
      <w:r w:rsidR="0089504F" w:rsidRPr="005F1727">
        <w:rPr>
          <w:b w:val="0"/>
          <w:bCs/>
          <w:color w:val="000000"/>
          <w:sz w:val="20"/>
          <w:lang w:val="ru-RU"/>
        </w:rPr>
        <w:t xml:space="preserve"> </w:t>
      </w:r>
      <w:r w:rsidRPr="005F1727">
        <w:rPr>
          <w:b w:val="0"/>
          <w:bCs/>
          <w:color w:val="000000"/>
          <w:sz w:val="20"/>
        </w:rPr>
        <w:t>12. Задачами мониторинга являются:</w:t>
      </w:r>
      <w:r w:rsidR="0089504F" w:rsidRPr="005F1727">
        <w:rPr>
          <w:b w:val="0"/>
          <w:bCs/>
          <w:color w:val="000000"/>
          <w:sz w:val="20"/>
          <w:lang w:val="ru-RU"/>
        </w:rPr>
        <w:t xml:space="preserve"> </w:t>
      </w:r>
      <w:r w:rsidRPr="005F1727">
        <w:rPr>
          <w:b w:val="0"/>
          <w:bCs/>
          <w:color w:val="000000"/>
          <w:sz w:val="20"/>
        </w:rPr>
        <w:t>1) своевременное выявление в муниципальных нормативных правовых актах коррупциогенных факторов;</w:t>
      </w:r>
      <w:r w:rsidR="0089504F" w:rsidRPr="005F1727">
        <w:rPr>
          <w:b w:val="0"/>
          <w:bCs/>
          <w:color w:val="000000"/>
          <w:sz w:val="20"/>
          <w:lang w:val="ru-RU"/>
        </w:rPr>
        <w:t xml:space="preserve"> </w:t>
      </w:r>
      <w:r w:rsidRPr="005F1727">
        <w:rPr>
          <w:b w:val="0"/>
          <w:bCs/>
          <w:color w:val="000000"/>
          <w:sz w:val="20"/>
        </w:rPr>
        <w:t>2) устранение выявленных коррупциогенных факторов.</w:t>
      </w:r>
      <w:r w:rsidR="0089504F" w:rsidRPr="005F1727">
        <w:rPr>
          <w:b w:val="0"/>
          <w:bCs/>
          <w:color w:val="000000"/>
          <w:sz w:val="20"/>
          <w:lang w:val="ru-RU"/>
        </w:rPr>
        <w:t xml:space="preserve"> </w:t>
      </w:r>
      <w:r w:rsidRPr="005F1727">
        <w:rPr>
          <w:b w:val="0"/>
          <w:bCs/>
          <w:color w:val="000000"/>
          <w:sz w:val="20"/>
        </w:rPr>
        <w:t>13. При мониторинге осуществляется:</w:t>
      </w:r>
      <w:r w:rsidR="0089504F" w:rsidRPr="005F1727">
        <w:rPr>
          <w:b w:val="0"/>
          <w:bCs/>
          <w:color w:val="000000"/>
          <w:sz w:val="20"/>
          <w:lang w:val="ru-RU"/>
        </w:rPr>
        <w:t xml:space="preserve"> </w:t>
      </w:r>
      <w:r w:rsidRPr="005F1727">
        <w:rPr>
          <w:b w:val="0"/>
          <w:bCs/>
          <w:color w:val="000000"/>
          <w:sz w:val="20"/>
        </w:rPr>
        <w:t>1) сбор информации о практике применения муниципальных нормативных правовых актов;</w:t>
      </w:r>
      <w:r w:rsidR="0089504F" w:rsidRPr="005F1727">
        <w:rPr>
          <w:b w:val="0"/>
          <w:bCs/>
          <w:sz w:val="20"/>
        </w:rPr>
        <w:t xml:space="preserve"> </w:t>
      </w:r>
      <w:r w:rsidRPr="005F1727">
        <w:rPr>
          <w:b w:val="0"/>
          <w:bCs/>
          <w:color w:val="000000"/>
          <w:sz w:val="20"/>
        </w:rPr>
        <w:t>2) непрерывное наблюдение за применением муниципальных нормативных правовых актов;</w:t>
      </w:r>
      <w:r w:rsidR="005F1727" w:rsidRPr="005F1727">
        <w:rPr>
          <w:b w:val="0"/>
          <w:bCs/>
          <w:color w:val="000000"/>
          <w:sz w:val="20"/>
          <w:lang w:val="ru-RU"/>
        </w:rPr>
        <w:t xml:space="preserve"> </w:t>
      </w:r>
      <w:r w:rsidRPr="005F1727">
        <w:rPr>
          <w:b w:val="0"/>
          <w:bCs/>
          <w:color w:val="000000"/>
          <w:sz w:val="20"/>
        </w:rPr>
        <w:t>3) анализ и оценка получаемой информации о практике применения муниципальных нормативных правовых актов и результатов наблюдения за их применением.</w:t>
      </w:r>
      <w:r w:rsidR="005F1727" w:rsidRPr="005F1727">
        <w:rPr>
          <w:b w:val="0"/>
          <w:bCs/>
          <w:color w:val="000000"/>
          <w:sz w:val="20"/>
          <w:lang w:val="ru-RU"/>
        </w:rPr>
        <w:t xml:space="preserve"> </w:t>
      </w:r>
      <w:r w:rsidRPr="005F1727">
        <w:rPr>
          <w:b w:val="0"/>
          <w:bCs/>
          <w:color w:val="000000"/>
          <w:sz w:val="20"/>
        </w:rPr>
        <w:t xml:space="preserve">14. При обнаружении в ходе мониторинга в муниципальном нормативном правовом акте коррупциогенных факторов соответствующее структурное подразделение администрации Завитинского муниципального округа - разработчик муниципального нормативного правового акта подготавливает проект муниципального нормативного правового акта о внесении изменений в соответствующий муниципальный нормативный правовой акт или его отмене и представляет в отдел по правовым и социальным вопросам администрации Завитинского муниципального округа для проведения антикоррупционной экспертизы в соответствии с главой </w:t>
      </w:r>
      <w:r w:rsidRPr="005F1727">
        <w:rPr>
          <w:b w:val="0"/>
          <w:bCs/>
          <w:color w:val="000000"/>
          <w:sz w:val="20"/>
          <w:lang w:val="en-US"/>
        </w:rPr>
        <w:t>III</w:t>
      </w:r>
      <w:r w:rsidRPr="005F1727">
        <w:rPr>
          <w:b w:val="0"/>
          <w:bCs/>
          <w:color w:val="000000"/>
          <w:sz w:val="20"/>
        </w:rPr>
        <w:t xml:space="preserve"> настоящего Порядка.</w:t>
      </w:r>
      <w:r w:rsidR="005F1727" w:rsidRPr="005F1727">
        <w:rPr>
          <w:b w:val="0"/>
          <w:bCs/>
          <w:color w:val="000000"/>
          <w:sz w:val="20"/>
          <w:lang w:val="ru-RU"/>
        </w:rPr>
        <w:t xml:space="preserve"> </w:t>
      </w:r>
      <w:r w:rsidRPr="005F1727">
        <w:rPr>
          <w:b w:val="0"/>
          <w:bCs/>
          <w:color w:val="000000"/>
          <w:sz w:val="20"/>
        </w:rPr>
        <w:t>V. Независимая антикоррупционная экспертиза проектов муниципальных нормативных правовых актов</w:t>
      </w:r>
      <w:r w:rsidR="005F1727" w:rsidRPr="005F1727">
        <w:rPr>
          <w:b w:val="0"/>
          <w:bCs/>
          <w:color w:val="000000"/>
          <w:sz w:val="20"/>
          <w:lang w:val="ru-RU"/>
        </w:rPr>
        <w:t xml:space="preserve"> </w:t>
      </w:r>
      <w:r w:rsidRPr="005F1727">
        <w:rPr>
          <w:b w:val="0"/>
          <w:bCs/>
          <w:color w:val="000000"/>
          <w:sz w:val="20"/>
        </w:rPr>
        <w:t>15. Решение о проведении независимой антикоррупционной экспертизы проектов муниципальных нормативных правовых актов принимает структурное подразделение администрации Завитинского муниципального округа - разработчик проекта муниципального нормативного правового акта</w:t>
      </w:r>
      <w:r w:rsidR="005F1727" w:rsidRPr="005F1727">
        <w:rPr>
          <w:b w:val="0"/>
          <w:bCs/>
          <w:color w:val="000000"/>
          <w:sz w:val="20"/>
          <w:lang w:val="ru-RU"/>
        </w:rPr>
        <w:t xml:space="preserve"> </w:t>
      </w:r>
      <w:r w:rsidRPr="005F1727">
        <w:rPr>
          <w:b w:val="0"/>
          <w:bCs/>
          <w:color w:val="000000"/>
          <w:sz w:val="20"/>
        </w:rPr>
        <w:t xml:space="preserve">В отношении проектов муниципальных нормативных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 16. В целях обеспечения возможности проведения независимой антикоррупционной экспертизы проектов муниципальных нормативных правовых актов разработчик проекта муниципального нормативного правового акта обеспечивает его размещение на официальном сайте администрации Завитинского муниципального округа </w:t>
      </w:r>
      <w:r w:rsidRPr="005F1727">
        <w:rPr>
          <w:b w:val="0"/>
          <w:bCs/>
          <w:color w:val="000000"/>
          <w:spacing w:val="1"/>
          <w:sz w:val="20"/>
        </w:rPr>
        <w:t xml:space="preserve">в информационно-телекоммуникационной сети «Интернет» </w:t>
      </w:r>
      <w:hyperlink r:id="rId15" w:history="1">
        <w:r w:rsidRPr="005F1727">
          <w:rPr>
            <w:rStyle w:val="a9"/>
            <w:b w:val="0"/>
            <w:bCs/>
            <w:color w:val="000000"/>
            <w:sz w:val="20"/>
            <w:lang w:val="en-US"/>
          </w:rPr>
          <w:t>www</w:t>
        </w:r>
        <w:r w:rsidRPr="005F1727">
          <w:rPr>
            <w:rStyle w:val="a9"/>
            <w:b w:val="0"/>
            <w:bCs/>
            <w:color w:val="000000"/>
            <w:sz w:val="20"/>
            <w:lang w:val="ru-RU"/>
          </w:rPr>
          <w:t>.zavitinsk.info.</w:t>
        </w:r>
        <w:proofErr w:type="spellStart"/>
        <w:r w:rsidRPr="005F1727">
          <w:rPr>
            <w:rStyle w:val="a9"/>
            <w:b w:val="0"/>
            <w:bCs/>
            <w:color w:val="000000"/>
            <w:sz w:val="20"/>
            <w:lang w:val="en-US"/>
          </w:rPr>
          <w:t>ru</w:t>
        </w:r>
        <w:proofErr w:type="spellEnd"/>
      </w:hyperlink>
      <w:r w:rsidRPr="005F1727">
        <w:rPr>
          <w:b w:val="0"/>
          <w:bCs/>
          <w:color w:val="000000"/>
          <w:sz w:val="20"/>
        </w:rPr>
        <w:t xml:space="preserve"> в течение рабочего дня, соответствующего дню его направления на антикоррупционную экспертизу в отдел по правовым и социальным вопросам администрации Завитинского муниципального округа, с указанием даты начала и окончания приема заключений по результатам независимой антикоррупционной экспертизы, адреса электронной почты для направления заключений и иной необходимой информации.</w:t>
      </w:r>
      <w:r w:rsidR="005F1727" w:rsidRPr="005F1727">
        <w:rPr>
          <w:b w:val="0"/>
          <w:bCs/>
          <w:color w:val="000000"/>
          <w:sz w:val="20"/>
          <w:lang w:val="ru-RU"/>
        </w:rPr>
        <w:t xml:space="preserve"> </w:t>
      </w:r>
      <w:r w:rsidRPr="005F1727">
        <w:rPr>
          <w:b w:val="0"/>
          <w:bCs/>
          <w:color w:val="000000"/>
          <w:sz w:val="20"/>
        </w:rPr>
        <w:t>17. Срок проведения независимой антикоррупционной экспертизы составляет не менее 5 рабочих дней.</w:t>
      </w:r>
      <w:r w:rsidR="005F1727" w:rsidRPr="005F1727">
        <w:rPr>
          <w:b w:val="0"/>
          <w:bCs/>
          <w:color w:val="000000"/>
          <w:sz w:val="20"/>
          <w:lang w:val="ru-RU"/>
        </w:rPr>
        <w:t xml:space="preserve"> </w:t>
      </w:r>
      <w:r w:rsidRPr="005F1727">
        <w:rPr>
          <w:b w:val="0"/>
          <w:bCs/>
          <w:color w:val="000000"/>
          <w:sz w:val="20"/>
        </w:rPr>
        <w:t xml:space="preserve">18. Заключение по результатам независимой антикоррупционной экспертизы носит </w:t>
      </w:r>
      <w:r w:rsidRPr="005F1727">
        <w:rPr>
          <w:b w:val="0"/>
          <w:bCs/>
          <w:color w:val="000000"/>
          <w:sz w:val="20"/>
        </w:rPr>
        <w:lastRenderedPageBreak/>
        <w:t>рекомендательный характер и подлежит обязательному рассмотрению структурным подразделением администрации Завитинского муниципального округа - разработчиком проекта муниципального нормативного правового акта в срок не более 7 дней со дня его поступления в адрес администрации Завитинского муниципального округа по электронной почте.</w:t>
      </w:r>
      <w:r w:rsidR="005F1727" w:rsidRPr="005F1727">
        <w:rPr>
          <w:b w:val="0"/>
          <w:bCs/>
          <w:color w:val="000000"/>
          <w:sz w:val="20"/>
          <w:lang w:val="ru-RU"/>
        </w:rPr>
        <w:t xml:space="preserve"> </w:t>
      </w:r>
      <w:r w:rsidRPr="005F1727">
        <w:rPr>
          <w:b w:val="0"/>
          <w:bCs/>
          <w:color w:val="000000"/>
          <w:sz w:val="20"/>
        </w:rPr>
        <w:t>19. Структурное подразделение администрации Завитинского муниципального округа - разработчик проекта муниципального нормативного правового акта направляет заключение независимого эксперта в отдел по правовым и социальным вопросам администрации Завитинского муниципального округа для его рассмотрения и выработки единой позиции о согласии (несогласии) с выявленными независимыми экспертами в проекте муниципального нормативного правового акта коррупциогенными факторами.</w:t>
      </w:r>
      <w:r w:rsidR="005F1727" w:rsidRPr="005F1727">
        <w:rPr>
          <w:b w:val="0"/>
          <w:bCs/>
          <w:color w:val="000000"/>
          <w:sz w:val="20"/>
          <w:lang w:val="ru-RU"/>
        </w:rPr>
        <w:t xml:space="preserve"> </w:t>
      </w:r>
      <w:r w:rsidRPr="005F1727">
        <w:rPr>
          <w:b w:val="0"/>
          <w:bCs/>
          <w:color w:val="000000"/>
          <w:sz w:val="20"/>
        </w:rPr>
        <w:t>20. В случае согласия отдела по правовым и социальным вопросам администрации Завитинского муниципального округа с заключением независимого эксперта структурное подразделение администрации Завитинского муниципального округа - разработчик проекта муниципального нормативного правового акта учитывает его при доработке проекта нормативного правового акта.</w:t>
      </w:r>
      <w:r w:rsidR="005F1727" w:rsidRPr="005F1727">
        <w:rPr>
          <w:b w:val="0"/>
          <w:bCs/>
          <w:color w:val="000000"/>
          <w:sz w:val="20"/>
          <w:lang w:val="ru-RU"/>
        </w:rPr>
        <w:t xml:space="preserve"> </w:t>
      </w:r>
      <w:r w:rsidRPr="005F1727">
        <w:rPr>
          <w:b w:val="0"/>
          <w:bCs/>
          <w:color w:val="000000"/>
          <w:sz w:val="20"/>
        </w:rPr>
        <w:t xml:space="preserve">21. По результатам рассмотрения заключения гражданину или организации, проводившим независимую антикоррупционную экспертизу, </w:t>
      </w:r>
      <w:proofErr w:type="spellStart"/>
      <w:r w:rsidRPr="005F1727">
        <w:rPr>
          <w:b w:val="0"/>
          <w:bCs/>
          <w:color w:val="000000"/>
          <w:sz w:val="20"/>
        </w:rPr>
        <w:t>ст</w:t>
      </w:r>
      <w:r w:rsidR="00852F9F">
        <w:rPr>
          <w:b w:val="0"/>
          <w:bCs/>
          <w:color w:val="000000"/>
          <w:sz w:val="20"/>
          <w:lang w:val="ru-RU"/>
        </w:rPr>
        <w:t>р</w:t>
      </w:r>
      <w:r w:rsidRPr="005F1727">
        <w:rPr>
          <w:b w:val="0"/>
          <w:bCs/>
          <w:color w:val="000000"/>
          <w:sz w:val="20"/>
        </w:rPr>
        <w:t>уктурным</w:t>
      </w:r>
      <w:proofErr w:type="spellEnd"/>
      <w:r w:rsidRPr="005F1727">
        <w:rPr>
          <w:b w:val="0"/>
          <w:bCs/>
          <w:color w:val="000000"/>
          <w:sz w:val="20"/>
        </w:rPr>
        <w:t xml:space="preserve"> подразделением -  разработчиком проекта муниципального нормативного правового акта направляется мотивированный ответ (за исключением случаев, когда в заключении отсутствуют информация о выявленных коррупциогенных факторах или предложения о способе устранения выявленных коррупциогенных факторов), в котором отражаются учет результатов независимой антикоррупционной экспертизы и (или) причины несогласия с выявленным в проекте муниципального нормативного правового акта коррупциогенным фактором.   </w:t>
      </w:r>
    </w:p>
    <w:p w14:paraId="515F1C6A" w14:textId="32B23C77" w:rsidR="00E657D0" w:rsidRPr="005F1727" w:rsidRDefault="00E657D0" w:rsidP="00E657D0">
      <w:pPr>
        <w:pStyle w:val="af"/>
        <w:tabs>
          <w:tab w:val="left" w:pos="2160"/>
        </w:tabs>
        <w:spacing w:after="0"/>
        <w:jc w:val="both"/>
        <w:rPr>
          <w:bCs/>
          <w:sz w:val="20"/>
          <w:szCs w:val="20"/>
        </w:rPr>
      </w:pPr>
    </w:p>
    <w:p w14:paraId="3F15EC19" w14:textId="0D99AFDE" w:rsidR="00B8623D" w:rsidRPr="005F1727" w:rsidRDefault="005F1727" w:rsidP="00E657D0">
      <w:pPr>
        <w:pStyle w:val="ConsPlusTitle"/>
        <w:jc w:val="both"/>
        <w:rPr>
          <w:rFonts w:ascii="Times New Roman" w:hAnsi="Times New Roman" w:cs="Times New Roman"/>
        </w:rPr>
      </w:pPr>
      <w:r w:rsidRPr="005F1727">
        <w:rPr>
          <w:rFonts w:ascii="Times New Roman" w:hAnsi="Times New Roman" w:cs="Times New Roman"/>
        </w:rPr>
        <w:t>Постановление от</w:t>
      </w:r>
      <w:r w:rsidR="00852F9F">
        <w:rPr>
          <w:rFonts w:ascii="Times New Roman" w:hAnsi="Times New Roman" w:cs="Times New Roman"/>
        </w:rPr>
        <w:t xml:space="preserve"> </w:t>
      </w:r>
      <w:r w:rsidR="00E657D0" w:rsidRPr="005F1727">
        <w:rPr>
          <w:rFonts w:ascii="Times New Roman" w:hAnsi="Times New Roman" w:cs="Times New Roman"/>
        </w:rPr>
        <w:t>17.02.2023</w:t>
      </w:r>
      <w:r w:rsidR="00E657D0" w:rsidRPr="005F1727">
        <w:rPr>
          <w:rFonts w:ascii="Times New Roman" w:hAnsi="Times New Roman" w:cs="Times New Roman"/>
        </w:rPr>
        <w:tab/>
        <w:t xml:space="preserve">                                                       </w:t>
      </w:r>
      <w:r w:rsidRPr="005F1727">
        <w:rPr>
          <w:rFonts w:ascii="Times New Roman" w:hAnsi="Times New Roman" w:cs="Times New Roman"/>
        </w:rPr>
        <w:t xml:space="preserve">                                             </w:t>
      </w:r>
      <w:r w:rsidR="00E657D0" w:rsidRPr="005F1727">
        <w:rPr>
          <w:rFonts w:ascii="Times New Roman" w:hAnsi="Times New Roman" w:cs="Times New Roman"/>
        </w:rPr>
        <w:t xml:space="preserve">               </w:t>
      </w:r>
      <w:r>
        <w:rPr>
          <w:rFonts w:ascii="Times New Roman" w:hAnsi="Times New Roman" w:cs="Times New Roman"/>
        </w:rPr>
        <w:t xml:space="preserve">   </w:t>
      </w:r>
      <w:r w:rsidR="00E657D0" w:rsidRPr="005F1727">
        <w:rPr>
          <w:rFonts w:ascii="Times New Roman" w:hAnsi="Times New Roman" w:cs="Times New Roman"/>
        </w:rPr>
        <w:t xml:space="preserve">            </w:t>
      </w:r>
      <w:r w:rsidR="00852F9F">
        <w:rPr>
          <w:rFonts w:ascii="Times New Roman" w:hAnsi="Times New Roman" w:cs="Times New Roman"/>
        </w:rPr>
        <w:t xml:space="preserve">              </w:t>
      </w:r>
      <w:r w:rsidR="00E657D0" w:rsidRPr="005F1727">
        <w:rPr>
          <w:rFonts w:ascii="Times New Roman" w:hAnsi="Times New Roman" w:cs="Times New Roman"/>
        </w:rPr>
        <w:t>№ 192</w:t>
      </w:r>
    </w:p>
    <w:p w14:paraId="6008887A" w14:textId="759359D4" w:rsidR="00E657D0" w:rsidRPr="00E657D0" w:rsidRDefault="00E657D0" w:rsidP="00E657D0">
      <w:pPr>
        <w:pStyle w:val="ConsPlusTitle"/>
        <w:jc w:val="both"/>
        <w:rPr>
          <w:rFonts w:ascii="Times New Roman" w:hAnsi="Times New Roman" w:cs="Times New Roman"/>
          <w:b w:val="0"/>
          <w:bCs w:val="0"/>
        </w:rPr>
      </w:pPr>
      <w:r w:rsidRPr="00E657D0">
        <w:rPr>
          <w:rFonts w:ascii="Times New Roman" w:hAnsi="Times New Roman" w:cs="Times New Roman"/>
          <w:b w:val="0"/>
          <w:bCs w:val="0"/>
        </w:rPr>
        <w:t>Об утверждении общих требований</w:t>
      </w:r>
      <w:r w:rsidR="005F1727">
        <w:rPr>
          <w:rFonts w:ascii="Times New Roman" w:hAnsi="Times New Roman" w:cs="Times New Roman"/>
          <w:b w:val="0"/>
          <w:bCs w:val="0"/>
        </w:rPr>
        <w:t xml:space="preserve"> </w:t>
      </w:r>
      <w:r w:rsidRPr="00E657D0">
        <w:rPr>
          <w:rFonts w:ascii="Times New Roman" w:hAnsi="Times New Roman" w:cs="Times New Roman"/>
          <w:b w:val="0"/>
          <w:bCs w:val="0"/>
        </w:rPr>
        <w:t xml:space="preserve"> к определению нормативных затрат на оказание муниципальных услуг в сфере дошкольного, начального, основного общего, дополнительного образования детей,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w:t>
      </w:r>
      <w:r w:rsidR="005F1727">
        <w:rPr>
          <w:rFonts w:ascii="Times New Roman" w:hAnsi="Times New Roman" w:cs="Times New Roman"/>
          <w:b w:val="0"/>
          <w:bCs w:val="0"/>
        </w:rPr>
        <w:t xml:space="preserve"> </w:t>
      </w:r>
      <w:r w:rsidRPr="00E657D0">
        <w:rPr>
          <w:rFonts w:ascii="Times New Roman" w:hAnsi="Times New Roman" w:cs="Times New Roman"/>
          <w:b w:val="0"/>
          <w:bCs w:val="0"/>
        </w:rPr>
        <w:t>В соответствии с абзацем вторым пункта 4 статьи 69.2 Бюджетного кодекса Российской Федерации</w:t>
      </w:r>
      <w:r w:rsidR="005F1727">
        <w:rPr>
          <w:rFonts w:ascii="Times New Roman" w:hAnsi="Times New Roman" w:cs="Times New Roman"/>
          <w:b w:val="0"/>
          <w:bCs w:val="0"/>
        </w:rPr>
        <w:t xml:space="preserve"> </w:t>
      </w:r>
      <w:r w:rsidRPr="00E657D0">
        <w:rPr>
          <w:rFonts w:ascii="Times New Roman" w:hAnsi="Times New Roman" w:cs="Times New Roman"/>
          <w:b w:val="0"/>
          <w:bCs w:val="0"/>
        </w:rPr>
        <w:t xml:space="preserve">п о с т а н о в л я ю: </w:t>
      </w:r>
      <w:r w:rsidR="005F1727">
        <w:rPr>
          <w:rFonts w:ascii="Times New Roman" w:hAnsi="Times New Roman" w:cs="Times New Roman"/>
          <w:b w:val="0"/>
          <w:bCs w:val="0"/>
        </w:rPr>
        <w:t xml:space="preserve"> </w:t>
      </w:r>
      <w:r w:rsidRPr="00E657D0">
        <w:rPr>
          <w:rFonts w:ascii="Times New Roman" w:hAnsi="Times New Roman" w:cs="Times New Roman"/>
          <w:b w:val="0"/>
          <w:bCs w:val="0"/>
        </w:rPr>
        <w:t>1. Утвердить общие требования к определению нормативных затрат на оказание муниципальных услуг в сфере дошкольного, начального, основного общего, дополнительного образования детей,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 согласно приложению к постановлению.</w:t>
      </w:r>
      <w:r w:rsidR="005F1727">
        <w:rPr>
          <w:rFonts w:ascii="Times New Roman" w:hAnsi="Times New Roman" w:cs="Times New Roman"/>
          <w:b w:val="0"/>
          <w:bCs w:val="0"/>
        </w:rPr>
        <w:t xml:space="preserve"> </w:t>
      </w:r>
      <w:r w:rsidRPr="00E657D0">
        <w:rPr>
          <w:rFonts w:ascii="Times New Roman" w:hAnsi="Times New Roman" w:cs="Times New Roman"/>
          <w:b w:val="0"/>
          <w:bCs w:val="0"/>
        </w:rPr>
        <w:t>2. Настоящее постановление подлежит официальному опубликованию.</w:t>
      </w:r>
      <w:r w:rsidR="005F1727">
        <w:rPr>
          <w:rFonts w:ascii="Times New Roman" w:hAnsi="Times New Roman" w:cs="Times New Roman"/>
          <w:b w:val="0"/>
          <w:bCs w:val="0"/>
        </w:rPr>
        <w:t xml:space="preserve"> </w:t>
      </w:r>
      <w:r w:rsidRPr="00E657D0">
        <w:rPr>
          <w:rFonts w:ascii="Times New Roman" w:hAnsi="Times New Roman" w:cs="Times New Roman"/>
          <w:b w:val="0"/>
          <w:bCs w:val="0"/>
        </w:rPr>
        <w:t>3. Контроль за исполнением настоящего постановления оставляю за собой.</w:t>
      </w:r>
    </w:p>
    <w:p w14:paraId="0A8A9C8B" w14:textId="1D558288" w:rsidR="00E657D0" w:rsidRPr="00E657D0" w:rsidRDefault="00E657D0" w:rsidP="00E657D0">
      <w:pPr>
        <w:pStyle w:val="ConsPlusTitle"/>
        <w:jc w:val="both"/>
        <w:rPr>
          <w:rFonts w:ascii="Times New Roman" w:hAnsi="Times New Roman" w:cs="Times New Roman"/>
          <w:b w:val="0"/>
          <w:bCs w:val="0"/>
        </w:rPr>
      </w:pPr>
      <w:r w:rsidRPr="00E657D0">
        <w:rPr>
          <w:rFonts w:ascii="Times New Roman" w:hAnsi="Times New Roman" w:cs="Times New Roman"/>
          <w:b w:val="0"/>
          <w:bCs w:val="0"/>
        </w:rPr>
        <w:t xml:space="preserve">Глава </w:t>
      </w:r>
      <w:proofErr w:type="gramStart"/>
      <w:r w:rsidRPr="00E657D0">
        <w:rPr>
          <w:rFonts w:ascii="Times New Roman" w:hAnsi="Times New Roman" w:cs="Times New Roman"/>
          <w:b w:val="0"/>
          <w:bCs w:val="0"/>
        </w:rPr>
        <w:t xml:space="preserve">Завитинского </w:t>
      </w:r>
      <w:r w:rsidR="005F1727">
        <w:rPr>
          <w:rFonts w:ascii="Times New Roman" w:hAnsi="Times New Roman" w:cs="Times New Roman"/>
          <w:b w:val="0"/>
          <w:bCs w:val="0"/>
        </w:rPr>
        <w:t xml:space="preserve"> </w:t>
      </w:r>
      <w:r w:rsidRPr="00E657D0">
        <w:rPr>
          <w:rFonts w:ascii="Times New Roman" w:hAnsi="Times New Roman" w:cs="Times New Roman"/>
          <w:b w:val="0"/>
          <w:bCs w:val="0"/>
        </w:rPr>
        <w:t>муниципального</w:t>
      </w:r>
      <w:proofErr w:type="gramEnd"/>
      <w:r w:rsidRPr="00E657D0">
        <w:rPr>
          <w:rFonts w:ascii="Times New Roman" w:hAnsi="Times New Roman" w:cs="Times New Roman"/>
          <w:b w:val="0"/>
          <w:bCs w:val="0"/>
        </w:rPr>
        <w:t xml:space="preserve"> округа                                  </w:t>
      </w:r>
      <w:r w:rsidR="00266D30">
        <w:rPr>
          <w:rFonts w:ascii="Times New Roman" w:hAnsi="Times New Roman" w:cs="Times New Roman"/>
          <w:b w:val="0"/>
          <w:bCs w:val="0"/>
        </w:rPr>
        <w:t xml:space="preserve">                               </w:t>
      </w:r>
      <w:r w:rsidRPr="00E657D0">
        <w:rPr>
          <w:rFonts w:ascii="Times New Roman" w:hAnsi="Times New Roman" w:cs="Times New Roman"/>
          <w:b w:val="0"/>
          <w:bCs w:val="0"/>
        </w:rPr>
        <w:t xml:space="preserve">                                               </w:t>
      </w:r>
      <w:proofErr w:type="spellStart"/>
      <w:r w:rsidRPr="00E657D0">
        <w:rPr>
          <w:rFonts w:ascii="Times New Roman" w:hAnsi="Times New Roman" w:cs="Times New Roman"/>
          <w:b w:val="0"/>
          <w:bCs w:val="0"/>
        </w:rPr>
        <w:t>С.С.Линевич</w:t>
      </w:r>
      <w:proofErr w:type="spellEnd"/>
    </w:p>
    <w:p w14:paraId="115F0C50" w14:textId="7D01283C" w:rsidR="00E657D0" w:rsidRPr="005F1727" w:rsidRDefault="00E657D0" w:rsidP="005F1727">
      <w:pPr>
        <w:widowControl w:val="0"/>
        <w:autoSpaceDE w:val="0"/>
        <w:autoSpaceDN w:val="0"/>
        <w:spacing w:after="0" w:line="240" w:lineRule="auto"/>
        <w:jc w:val="both"/>
        <w:outlineLvl w:val="1"/>
        <w:rPr>
          <w:rFonts w:ascii="Times New Roman" w:eastAsiaTheme="minorEastAsia" w:hAnsi="Times New Roman" w:cs="Times New Roman"/>
          <w:bCs/>
          <w:sz w:val="20"/>
          <w:szCs w:val="20"/>
          <w:lang w:eastAsia="ru-RU"/>
        </w:rPr>
      </w:pPr>
      <w:r w:rsidRPr="00E657D0">
        <w:rPr>
          <w:rFonts w:ascii="Times New Roman" w:eastAsiaTheme="minorEastAsia" w:hAnsi="Times New Roman" w:cs="Times New Roman"/>
          <w:bCs/>
          <w:sz w:val="20"/>
          <w:szCs w:val="20"/>
          <w:lang w:eastAsia="ru-RU"/>
        </w:rPr>
        <w:t>Приложение</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bCs/>
          <w:sz w:val="20"/>
          <w:szCs w:val="20"/>
          <w:lang w:eastAsia="ru-RU"/>
        </w:rPr>
        <w:t>к постановлению главы Завитинского муниципального округа</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bCs/>
          <w:sz w:val="20"/>
          <w:szCs w:val="20"/>
          <w:lang w:eastAsia="ru-RU"/>
        </w:rPr>
        <w:t>17.02.2023 № 192</w:t>
      </w:r>
      <w:r w:rsidR="005F1727">
        <w:rPr>
          <w:rFonts w:ascii="Times New Roman" w:eastAsiaTheme="minorEastAsia" w:hAnsi="Times New Roman" w:cs="Times New Roman"/>
          <w:bCs/>
          <w:sz w:val="20"/>
          <w:szCs w:val="20"/>
          <w:lang w:eastAsia="ru-RU"/>
        </w:rPr>
        <w:t xml:space="preserve"> </w:t>
      </w:r>
      <w:r w:rsidRPr="00E657D0">
        <w:rPr>
          <w:rFonts w:ascii="Times New Roman" w:hAnsi="Times New Roman" w:cs="Times New Roman"/>
          <w:sz w:val="20"/>
          <w:szCs w:val="20"/>
        </w:rPr>
        <w:t>Общие требования</w:t>
      </w:r>
      <w:r w:rsidR="005F1727">
        <w:rPr>
          <w:rFonts w:ascii="Times New Roman" w:hAnsi="Times New Roman" w:cs="Times New Roman"/>
          <w:sz w:val="20"/>
          <w:szCs w:val="20"/>
        </w:rPr>
        <w:t xml:space="preserve"> </w:t>
      </w:r>
      <w:r w:rsidRPr="00E657D0">
        <w:rPr>
          <w:rFonts w:ascii="Times New Roman" w:hAnsi="Times New Roman" w:cs="Times New Roman"/>
          <w:sz w:val="20"/>
          <w:szCs w:val="20"/>
        </w:rPr>
        <w:t>к определению нормативных затрат на оказание муниципальных услуг в сфере дошкольного, начального, основного общего, дополнительного образования детей,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w:t>
      </w:r>
      <w:bookmarkStart w:id="6" w:name="P52"/>
      <w:bookmarkEnd w:id="6"/>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b/>
          <w:sz w:val="20"/>
          <w:szCs w:val="20"/>
          <w:lang w:eastAsia="ru-RU"/>
        </w:rPr>
        <w:t>I. Общие положения</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sz w:val="20"/>
          <w:szCs w:val="20"/>
          <w:lang w:eastAsia="ru-RU"/>
        </w:rPr>
        <w:t xml:space="preserve">1. Общие требования разработаны в соответствии с положениями </w:t>
      </w:r>
      <w:hyperlink r:id="rId16">
        <w:r w:rsidRPr="00E657D0">
          <w:rPr>
            <w:rFonts w:ascii="Times New Roman" w:eastAsiaTheme="minorEastAsia" w:hAnsi="Times New Roman" w:cs="Times New Roman"/>
            <w:sz w:val="20"/>
            <w:szCs w:val="20"/>
            <w:lang w:eastAsia="ru-RU"/>
          </w:rPr>
          <w:t>абзаца второго пункта 4 статьи 69.2</w:t>
        </w:r>
      </w:hyperlink>
      <w:r w:rsidRPr="00E657D0">
        <w:rPr>
          <w:rFonts w:ascii="Times New Roman" w:eastAsiaTheme="minorEastAsia" w:hAnsi="Times New Roman" w:cs="Times New Roman"/>
          <w:sz w:val="20"/>
          <w:szCs w:val="20"/>
          <w:lang w:eastAsia="ru-RU"/>
        </w:rPr>
        <w:t xml:space="preserve"> Бюджетного кодекса Российской Федерации  и устанавливают правила определения нормативных затрат на оказание муниципальной услуги в сфере </w:t>
      </w:r>
      <w:r w:rsidRPr="00E657D0">
        <w:rPr>
          <w:rFonts w:ascii="Times New Roman" w:hAnsi="Times New Roman" w:cs="Times New Roman"/>
          <w:sz w:val="20"/>
          <w:szCs w:val="20"/>
        </w:rPr>
        <w:t>дошкольного, начального, основного общего, дополнительного образования детей</w:t>
      </w:r>
      <w:r w:rsidRPr="00E657D0">
        <w:rPr>
          <w:rFonts w:ascii="Times New Roman" w:eastAsiaTheme="minorEastAsia" w:hAnsi="Times New Roman" w:cs="Times New Roman"/>
          <w:sz w:val="20"/>
          <w:szCs w:val="20"/>
          <w:lang w:eastAsia="ru-RU"/>
        </w:rPr>
        <w:t>, применяемых при расчете объема субсидии на финансовое обеспечение выполнения муниципального задания (далее - нормативные затраты).</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sz w:val="20"/>
          <w:szCs w:val="20"/>
          <w:lang w:eastAsia="ru-RU"/>
        </w:rPr>
        <w:t xml:space="preserve">2. Нормативные затраты на оказание муниципальной услуги в сфере </w:t>
      </w:r>
      <w:r w:rsidRPr="00E657D0">
        <w:rPr>
          <w:rFonts w:ascii="Times New Roman" w:hAnsi="Times New Roman" w:cs="Times New Roman"/>
          <w:sz w:val="20"/>
          <w:szCs w:val="20"/>
        </w:rPr>
        <w:t>дошкольного, начального, основного общего, дополнительного образования детей</w:t>
      </w:r>
      <w:r w:rsidRPr="00E657D0">
        <w:rPr>
          <w:rFonts w:ascii="Times New Roman" w:eastAsiaTheme="minorEastAsia" w:hAnsi="Times New Roman" w:cs="Times New Roman"/>
          <w:sz w:val="20"/>
          <w:szCs w:val="20"/>
          <w:lang w:eastAsia="ru-RU"/>
        </w:rPr>
        <w:t xml:space="preserve"> определяются:</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sz w:val="20"/>
          <w:szCs w:val="20"/>
          <w:lang w:eastAsia="ru-RU"/>
        </w:rPr>
        <w:t xml:space="preserve">исходя из содержащейся в общероссийском базовом (отраслевом) перечне (классификаторе) государственных и муниципальных услуг, оказываемых физическим лицам, в соответствующих региональных перечнях (классификаторах) государственных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(далее - Перечень) информации о содержании и (или) условиях (формах) оказания государственной (муниципальной) услуги; </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3. Нормативные затраты на оказание муниципальных услуг рассчитываются на единицу показателя объема оказания муниципальной услуги, установленного в Перечне.</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4. При расчете финансового обеспечения выполнения муниципального задания муниципальными организациям, реализующим образовательные программы дошкольного образования, нормативные затраты на оказание муниципальных услуг по реализации основных общеобразовательных программ дошкольного образования не включают в себя нормативные затраты на оказание муниципальных услуг по присмотру и уходу за детьми.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5.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муниципальных услуг в сфере образования должны предусматривать в соответствии с </w:t>
      </w:r>
      <w:hyperlink r:id="rId17">
        <w:r w:rsidRPr="00E657D0">
          <w:rPr>
            <w:rFonts w:ascii="Times New Roman" w:eastAsiaTheme="minorEastAsia" w:hAnsi="Times New Roman" w:cs="Times New Roman"/>
            <w:sz w:val="20"/>
            <w:szCs w:val="20"/>
            <w:lang w:eastAsia="ru-RU"/>
          </w:rPr>
          <w:t>частью 2 статьи 88</w:t>
        </w:r>
      </w:hyperlink>
      <w:r w:rsidRPr="00E657D0">
        <w:rPr>
          <w:rFonts w:ascii="Times New Roman" w:eastAsiaTheme="minorEastAsia" w:hAnsi="Times New Roman" w:cs="Times New Roman"/>
          <w:sz w:val="20"/>
          <w:szCs w:val="20"/>
          <w:lang w:eastAsia="ru-RU"/>
        </w:rPr>
        <w:t xml:space="preserve"> и </w:t>
      </w:r>
      <w:hyperlink r:id="rId18">
        <w:r w:rsidRPr="00E657D0">
          <w:rPr>
            <w:rFonts w:ascii="Times New Roman" w:eastAsiaTheme="minorEastAsia" w:hAnsi="Times New Roman" w:cs="Times New Roman"/>
            <w:sz w:val="20"/>
            <w:szCs w:val="20"/>
            <w:lang w:eastAsia="ru-RU"/>
          </w:rPr>
          <w:t>частью 4 статьи 99</w:t>
        </w:r>
      </w:hyperlink>
      <w:r w:rsidRPr="00E657D0">
        <w:rPr>
          <w:rFonts w:ascii="Times New Roman" w:eastAsiaTheme="minorEastAsia" w:hAnsi="Times New Roman" w:cs="Times New Roman"/>
          <w:sz w:val="20"/>
          <w:szCs w:val="20"/>
          <w:lang w:eastAsia="ru-RU"/>
        </w:rPr>
        <w:t xml:space="preserve"> Федерального закона от 29 декабря 2012 г. N 273-ФЗ "Об образовании в Российской Федерации" , в том числе затраты на осуществление образовательной деятельности, не зависящие от количества обучающихся.</w:t>
      </w:r>
      <w:r w:rsidRPr="00E657D0">
        <w:rPr>
          <w:rFonts w:ascii="Times New Roman" w:eastAsiaTheme="minorEastAsia" w:hAnsi="Times New Roman" w:cs="Times New Roman"/>
          <w:sz w:val="20"/>
          <w:szCs w:val="20"/>
          <w:lang w:eastAsia="ru-RU"/>
        </w:rPr>
        <w:tab/>
        <w:t>6. Нормативные затраты на оказание единицы муниципальной услуги (</w:t>
      </w:r>
      <w:proofErr w:type="spellStart"/>
      <w:r w:rsidRPr="00E657D0">
        <w:rPr>
          <w:rFonts w:ascii="Times New Roman" w:eastAsiaTheme="minorEastAsia" w:hAnsi="Times New Roman" w:cs="Times New Roman"/>
          <w:sz w:val="20"/>
          <w:szCs w:val="20"/>
          <w:lang w:eastAsia="ru-RU"/>
        </w:rPr>
        <w:t>N</w:t>
      </w:r>
      <w:r w:rsidRPr="00E657D0">
        <w:rPr>
          <w:rFonts w:ascii="Times New Roman" w:eastAsiaTheme="minorEastAsia" w:hAnsi="Times New Roman" w:cs="Times New Roman"/>
          <w:sz w:val="20"/>
          <w:szCs w:val="20"/>
          <w:vertAlign w:val="subscript"/>
          <w:lang w:eastAsia="ru-RU"/>
        </w:rPr>
        <w:t>i</w:t>
      </w:r>
      <w:proofErr w:type="spellEnd"/>
      <w:r w:rsidRPr="00E657D0">
        <w:rPr>
          <w:rFonts w:ascii="Times New Roman" w:eastAsiaTheme="minorEastAsia" w:hAnsi="Times New Roman" w:cs="Times New Roman"/>
          <w:sz w:val="20"/>
          <w:szCs w:val="20"/>
          <w:vertAlign w:val="subscript"/>
          <w:lang w:eastAsia="ru-RU"/>
        </w:rPr>
        <w:t xml:space="preserve"> итог</w:t>
      </w:r>
      <w:r w:rsidRPr="00E657D0">
        <w:rPr>
          <w:rFonts w:ascii="Times New Roman" w:eastAsiaTheme="minorEastAsia" w:hAnsi="Times New Roman" w:cs="Times New Roman"/>
          <w:sz w:val="20"/>
          <w:szCs w:val="20"/>
          <w:lang w:eastAsia="ru-RU"/>
        </w:rPr>
        <w:t>) определяются по формуле:</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noProof/>
          <w:position w:val="-12"/>
          <w:sz w:val="20"/>
          <w:szCs w:val="20"/>
          <w:lang w:eastAsia="ru-RU"/>
        </w:rPr>
        <w:drawing>
          <wp:inline distT="0" distB="0" distL="0" distR="0" wp14:anchorId="767C63F2" wp14:editId="1D133175">
            <wp:extent cx="937260" cy="2819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7260" cy="2819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045D0756" wp14:editId="7FEF19B2">
            <wp:extent cx="16764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объем затрат j-той составляющей нормативов затрат на оказание i-той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7. Размер затрат по j-той составляющей нормативных затрат на оказание единицы i-той муниципальной услуги определяется по формуле:</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12B9CF5B" wp14:editId="7D549C1D">
            <wp:extent cx="1333500"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5F1727">
        <w:rPr>
          <w:rFonts w:ascii="Times New Roman" w:eastAsiaTheme="minorEastAsia" w:hAnsi="Times New Roman" w:cs="Times New Roman"/>
          <w:bCs/>
          <w:sz w:val="20"/>
          <w:szCs w:val="20"/>
          <w:lang w:eastAsia="ru-RU"/>
        </w:rPr>
        <w:t xml:space="preserve"> </w:t>
      </w:r>
      <w:r w:rsidRPr="00E657D0">
        <w:rPr>
          <w:rFonts w:ascii="Times New Roman" w:hAnsi="Times New Roman" w:cs="Times New Roman"/>
          <w:noProof/>
          <w:sz w:val="20"/>
          <w:szCs w:val="20"/>
          <w:lang w:eastAsia="ru-RU"/>
        </w:rPr>
        <w:drawing>
          <wp:inline distT="0" distB="0" distL="0" distR="0" wp14:anchorId="368770D7" wp14:editId="0C29F8DF">
            <wp:extent cx="302260" cy="246380"/>
            <wp:effectExtent l="0" t="0" r="2540" b="127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2260" cy="24638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размер j-той составляющей базовых нормативов затрат на оказание i-той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31F5FE5F" wp14:editId="452C4379">
            <wp:extent cx="17526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6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w:t>
      </w:r>
      <w:r w:rsidRPr="00E657D0">
        <w:rPr>
          <w:rFonts w:ascii="Times New Roman" w:eastAsiaTheme="minorEastAsia" w:hAnsi="Times New Roman" w:cs="Times New Roman"/>
          <w:sz w:val="20"/>
          <w:szCs w:val="20"/>
          <w:lang w:eastAsia="ru-RU"/>
        </w:rPr>
        <w:tab/>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оплату труда и начисления на выплаты по оплате труда работников, непосредственно связанных с оказанием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коммунальные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содержание недвижимого имущества;</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w:t>
      </w:r>
      <w:r w:rsidRPr="00E657D0">
        <w:rPr>
          <w:rFonts w:ascii="Times New Roman" w:eastAsiaTheme="minorEastAsia" w:hAnsi="Times New Roman" w:cs="Times New Roman"/>
          <w:sz w:val="20"/>
          <w:szCs w:val="20"/>
          <w:lang w:eastAsia="ru-RU"/>
        </w:rPr>
        <w:lastRenderedPageBreak/>
        <w:t>учебно-вспомогательного персонала, и иных работников, осуществляющих вспомогательные функции);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4E25654E" wp14:editId="0BAC2DD7">
            <wp:extent cx="365760"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произведение значений (c)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r w:rsidRPr="00E657D0">
        <w:rPr>
          <w:rFonts w:ascii="Times New Roman" w:eastAsiaTheme="minorEastAsia" w:hAnsi="Times New Roman" w:cs="Times New Roman"/>
          <w:sz w:val="20"/>
          <w:szCs w:val="20"/>
          <w:lang w:eastAsia="ru-RU"/>
        </w:rPr>
        <w:tab/>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8. 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9. В базовый норматив затрат, непосредственно связанных с оказанием муниципальной услуги, включаются:</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bookmarkStart w:id="7" w:name="P98"/>
      <w:bookmarkEnd w:id="7"/>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не включенные в состав затрат, предусмотренных </w:t>
      </w:r>
      <w:hyperlink w:anchor="P98">
        <w:r w:rsidRPr="00E657D0">
          <w:rPr>
            <w:rFonts w:ascii="Times New Roman" w:eastAsiaTheme="minorEastAsia" w:hAnsi="Times New Roman" w:cs="Times New Roman"/>
            <w:sz w:val="20"/>
            <w:szCs w:val="20"/>
            <w:lang w:eastAsia="ru-RU"/>
          </w:rPr>
          <w:t>абзацем третьим</w:t>
        </w:r>
      </w:hyperlink>
      <w:r w:rsidRPr="00E657D0">
        <w:rPr>
          <w:rFonts w:ascii="Times New Roman" w:eastAsiaTheme="minorEastAsia" w:hAnsi="Times New Roman" w:cs="Times New Roman"/>
          <w:sz w:val="20"/>
          <w:szCs w:val="20"/>
          <w:lang w:eastAsia="ru-RU"/>
        </w:rPr>
        <w:t xml:space="preserve"> настоящего пункта;</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коммунальные услуги в части имущества, используемого в процессе оказания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содержание объектов недвижимого имущества, используемого в процессе оказания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содержание объектов особо ценного движимого имущества, используемого в процессе оказания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иные затраты, непосредственно связанные с оказанием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10. В базовый норматив затрат на общехозяйственные нужды на оказание муниципальной услуги включаются:</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коммунальные услуги в части имущества, необходимого для общехозяйственных нужд;</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содержание объектов недвижимого имущества, необходимого для общехозяйственных нужд, а также затраты на аренду указанного имущества;</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содержание объектов особо ценного движимого имущества, необходимого для общехозяйственных нужд, а также затраты на аренду указанного имущества;</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приобретение услуг связи;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приобретение транспортных услуг;</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прочие общехозяйственные нужды.</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11. Состав затрат в базовых нормативах затрат может варьироваться для разных муниципальных услуг с учетом особенностей их реализации.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12. При определении базового норматива затрат рассчитываются затраты, необходимые для оказания муниципальной услуги, с соблюдением показателей отраслевой специфики, отраслевой корректирующий коэффициент при которых принимает значение, равное единице.</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13. Значения базового норматива затрат на оказание муниципальной услуги утверждаются органом, наделенным полномочиями определять и утверждать базовые нормативы затрат в соответствии с порядками, принятыми на основании </w:t>
      </w:r>
      <w:hyperlink r:id="rId25">
        <w:r w:rsidRPr="00E657D0">
          <w:rPr>
            <w:rFonts w:ascii="Times New Roman" w:eastAsiaTheme="minorEastAsia" w:hAnsi="Times New Roman" w:cs="Times New Roman"/>
            <w:sz w:val="20"/>
            <w:szCs w:val="20"/>
            <w:lang w:eastAsia="ru-RU"/>
          </w:rPr>
          <w:t>пункта 4 статьи 69.2</w:t>
        </w:r>
      </w:hyperlink>
      <w:r w:rsidRPr="00E657D0">
        <w:rPr>
          <w:rFonts w:ascii="Times New Roman" w:eastAsiaTheme="minorEastAsia" w:hAnsi="Times New Roman" w:cs="Times New Roman"/>
          <w:sz w:val="20"/>
          <w:szCs w:val="20"/>
          <w:lang w:eastAsia="ru-RU"/>
        </w:rPr>
        <w:t xml:space="preserve"> Бюджетного кодекса Российской Федерации. </w:t>
      </w:r>
      <w:r w:rsidRPr="00E657D0">
        <w:rPr>
          <w:rFonts w:ascii="Times New Roman" w:eastAsiaTheme="minorEastAsia" w:hAnsi="Times New Roman" w:cs="Times New Roman"/>
          <w:sz w:val="20"/>
          <w:szCs w:val="20"/>
          <w:lang w:eastAsia="ru-RU"/>
        </w:rPr>
        <w:tab/>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sz w:val="20"/>
          <w:szCs w:val="20"/>
          <w:lang w:eastAsia="ru-RU"/>
        </w:rPr>
        <w:t>14. Значение базового норматива затрат на оказание услуги утверждается в разрезе составляющих базового норматива затрат.</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Базовый норматив затрат на оказание муниципальных услуг по реализации основных образовательных программ начального общего, основного общего и среднего общего образования в расчете на одного обучающегося в части затрат на оплату труда работников, используемый органами государственной власти субъектов Российской Федерации при определении объема субвенции из бюджета субъекта Российской Федерации бюджетам муниципальных образований в части финансового обеспечения выполнения муниципального задания муниципальными организациями, реализующими образовательные программы начального общего, основного общего, среднего общего образования (далее соответственно - муниципальные общеобразовательные организации, субвенции), не может быть менее базового норматива затрат, рассчитанного в соответствии с настоящими Общими требованиями. </w:t>
      </w:r>
      <w:r w:rsidR="005F1727">
        <w:rPr>
          <w:rFonts w:ascii="Times New Roman" w:eastAsiaTheme="minorEastAsia" w:hAnsi="Times New Roman" w:cs="Times New Roman"/>
          <w:sz w:val="20"/>
          <w:szCs w:val="20"/>
          <w:lang w:eastAsia="ru-RU"/>
        </w:rPr>
        <w:t xml:space="preserve"> </w:t>
      </w:r>
      <w:r w:rsidRPr="00E657D0">
        <w:rPr>
          <w:rFonts w:ascii="Times New Roman" w:hAnsi="Times New Roman" w:cs="Times New Roman"/>
          <w:sz w:val="20"/>
          <w:szCs w:val="20"/>
        </w:rPr>
        <w:t>Информация об объемах финансового обеспечения оказания муниципальных услуг по реализации основных образовательных программ начального общего, основного общего и среднего общего образования в части затрат на оплату труда работников в разрезе услуг и муниципальных общеобразовательных организаций включается органами государственной власти субъектов Российской Федерации в приложение к соглашению о предоставлении субвенции.</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sz w:val="20"/>
          <w:szCs w:val="20"/>
          <w:lang w:eastAsia="ru-RU"/>
        </w:rPr>
        <w:t>Объемы финансового обеспечения оказания муниципальных услуг по реализации основных образовательных программ начального общего, основного общего и среднего общего образования в части затрат на оплату труда работников, рассчитанные органами, осуществляющими функции и полномочия учредителя в отношении муниципальных общеобразовательных организаций, должны быть не ниже размера оплаты труда работников, указанного в приложении к соглашению о предоставлении субвенции.</w:t>
      </w:r>
      <w:bookmarkStart w:id="8" w:name="P131"/>
      <w:bookmarkEnd w:id="8"/>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b/>
          <w:sz w:val="20"/>
          <w:szCs w:val="20"/>
          <w:lang w:eastAsia="ru-RU"/>
        </w:rPr>
        <w:t>II. Общие требования к расчету значений составляющих</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b/>
          <w:sz w:val="20"/>
          <w:szCs w:val="20"/>
          <w:lang w:eastAsia="ru-RU"/>
        </w:rPr>
        <w:t xml:space="preserve">базовых нормативов затрат на </w:t>
      </w:r>
      <w:proofErr w:type="gramStart"/>
      <w:r w:rsidRPr="00E657D0">
        <w:rPr>
          <w:rFonts w:ascii="Times New Roman" w:eastAsiaTheme="minorEastAsia" w:hAnsi="Times New Roman" w:cs="Times New Roman"/>
          <w:b/>
          <w:sz w:val="20"/>
          <w:szCs w:val="20"/>
          <w:lang w:eastAsia="ru-RU"/>
        </w:rPr>
        <w:t xml:space="preserve">оказание </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b/>
          <w:sz w:val="20"/>
          <w:szCs w:val="20"/>
          <w:lang w:eastAsia="ru-RU"/>
        </w:rPr>
        <w:t>муниципальных</w:t>
      </w:r>
      <w:proofErr w:type="gramEnd"/>
      <w:r w:rsidRPr="00E657D0">
        <w:rPr>
          <w:rFonts w:ascii="Times New Roman" w:eastAsiaTheme="minorEastAsia" w:hAnsi="Times New Roman" w:cs="Times New Roman"/>
          <w:b/>
          <w:sz w:val="20"/>
          <w:szCs w:val="20"/>
          <w:lang w:eastAsia="ru-RU"/>
        </w:rPr>
        <w:t xml:space="preserve"> услуг</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15. Расчет значений составляющих базовых нормативов затрат на оказание муниципальных услуг осуществляется с учетом натуральных показателей трудовых, материальных и технических ресурсов, используемых для оказания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16. Значения натуральных показателей ресурсов устанавливаются муниципальными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17. В случае отсутствия утвержденных норм и нормативов использования ресурсов, значения натуральных показателей ресурсов при расчете затрат на общехозяйственные нужды определяются на основании статистического анализа показателей фактического использования трудовых, материальных, технических ресурсов учреждениями, оказывающими муниципальные услуги. В качестве значения натурального показателя ресурсов принимается либо медианное значение количества соответствующего ресурса в расчете на единицу оказания муниципальной услуги (медианный метод), либо значение количества соответствующего ресурса в расчете на единицу оказания муниципальной услуги в наиболее </w:t>
      </w:r>
      <w:r w:rsidRPr="00E657D0">
        <w:rPr>
          <w:rFonts w:ascii="Times New Roman" w:eastAsiaTheme="minorEastAsia" w:hAnsi="Times New Roman" w:cs="Times New Roman"/>
          <w:sz w:val="20"/>
          <w:szCs w:val="20"/>
          <w:lang w:eastAsia="ru-RU"/>
        </w:rPr>
        <w:lastRenderedPageBreak/>
        <w:t>эффективном учреждении (метод наиболее эффективного учреждения).</w:t>
      </w:r>
      <w:r w:rsidRPr="00E657D0">
        <w:rPr>
          <w:rFonts w:ascii="Times New Roman" w:eastAsiaTheme="minorEastAsia" w:hAnsi="Times New Roman" w:cs="Times New Roman"/>
          <w:sz w:val="20"/>
          <w:szCs w:val="20"/>
          <w:lang w:eastAsia="ru-RU"/>
        </w:rPr>
        <w:tab/>
        <w:t>18. При расчете значений составляющих базовых нормативов затрат применяются стоимостные показатели материальных, технических и трудовых ресурсов, значения которых определяются с учетом средних значений цен на товары и услуги по данным официального статистического наблюдения или, при отсутствии таковых, как средние значения по результатам анализа рыночных цен.</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19. Затраты на фонд оплаты труда основного персонала определяются по формуле:</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noProof/>
          <w:position w:val="-24"/>
          <w:sz w:val="20"/>
          <w:szCs w:val="20"/>
          <w:lang w:eastAsia="ru-RU"/>
        </w:rPr>
        <w:drawing>
          <wp:inline distT="0" distB="0" distL="0" distR="0" wp14:anchorId="6767560A" wp14:editId="025C9BAC">
            <wp:extent cx="1333500" cy="4343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0" cy="4343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sz w:val="20"/>
          <w:szCs w:val="20"/>
          <w:lang w:eastAsia="ru-RU"/>
        </w:rPr>
        <w:t>n - для базовых нормативов затрат на оказание муниципальных услуг муниципальными учреждениями - размер среднемесячной заработной платы в муниципальном образовании;</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sz w:val="20"/>
          <w:szCs w:val="20"/>
          <w:lang w:eastAsia="ru-RU"/>
        </w:rPr>
        <w:t>1,302 - 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права;12 - количество месяцев в году;</w:t>
      </w:r>
      <w:r w:rsidR="005F1727">
        <w:rPr>
          <w:rFonts w:ascii="Times New Roman" w:eastAsiaTheme="minorEastAsia" w:hAnsi="Times New Roman" w:cs="Times New Roman"/>
          <w:sz w:val="20"/>
          <w:szCs w:val="20"/>
          <w:lang w:eastAsia="ru-RU"/>
        </w:rPr>
        <w:t xml:space="preserve"> </w:t>
      </w:r>
      <w:proofErr w:type="spellStart"/>
      <w:r w:rsidRPr="00E657D0">
        <w:rPr>
          <w:rFonts w:ascii="Times New Roman" w:eastAsiaTheme="minorEastAsia" w:hAnsi="Times New Roman" w:cs="Times New Roman"/>
          <w:sz w:val="20"/>
          <w:szCs w:val="20"/>
          <w:lang w:eastAsia="ru-RU"/>
        </w:rPr>
        <w:t>q</w:t>
      </w:r>
      <w:r w:rsidRPr="00E657D0">
        <w:rPr>
          <w:rFonts w:ascii="Times New Roman" w:eastAsiaTheme="minorEastAsia" w:hAnsi="Times New Roman" w:cs="Times New Roman"/>
          <w:sz w:val="20"/>
          <w:szCs w:val="20"/>
          <w:vertAlign w:val="subscript"/>
          <w:lang w:eastAsia="ru-RU"/>
        </w:rPr>
        <w:t>i</w:t>
      </w:r>
      <w:proofErr w:type="spellEnd"/>
      <w:r w:rsidRPr="00E657D0">
        <w:rPr>
          <w:rFonts w:ascii="Times New Roman" w:eastAsiaTheme="minorEastAsia" w:hAnsi="Times New Roman" w:cs="Times New Roman"/>
          <w:sz w:val="20"/>
          <w:szCs w:val="20"/>
          <w:lang w:eastAsia="ru-RU"/>
        </w:rPr>
        <w:t xml:space="preserve"> - соотношение численности получателей i-той муниципальной услуги и численности персонала, непосредственно связанного с оказанием i-той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Затраты на оплату труда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должны рассчитываться исходя из необходимости выполнения требований </w:t>
      </w:r>
      <w:hyperlink r:id="rId27">
        <w:r w:rsidRPr="00E657D0">
          <w:rPr>
            <w:rFonts w:ascii="Times New Roman" w:eastAsiaTheme="minorEastAsia" w:hAnsi="Times New Roman" w:cs="Times New Roman"/>
            <w:sz w:val="20"/>
            <w:szCs w:val="20"/>
            <w:lang w:eastAsia="ru-RU"/>
          </w:rPr>
          <w:t>абзаца четвертого подпункта "в" пункта 1</w:t>
        </w:r>
      </w:hyperlink>
      <w:r w:rsidRPr="00E657D0">
        <w:rPr>
          <w:rFonts w:ascii="Times New Roman" w:eastAsiaTheme="minorEastAsia" w:hAnsi="Times New Roman" w:cs="Times New Roman"/>
          <w:sz w:val="20"/>
          <w:szCs w:val="20"/>
          <w:lang w:eastAsia="ru-RU"/>
        </w:rPr>
        <w:t xml:space="preserve"> Указа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20.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с учетом срока полезного использования определяются на основании типового перечня материальных запасов и движимого имущества.</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Для каждого вида материального запаса (движимого имущества), включенного в типовой перечень, устанавливается его объем в натуральном выражении в расчете на единицу оказания муниципальной услуги, стоимость единицы соответствующего вида материального запаса (движимого имущества), а также срок его полезного использования, установленный с учетом </w:t>
      </w:r>
      <w:hyperlink r:id="rId28">
        <w:r w:rsidRPr="00E657D0">
          <w:rPr>
            <w:rFonts w:ascii="Times New Roman" w:eastAsiaTheme="minorEastAsia" w:hAnsi="Times New Roman" w:cs="Times New Roman"/>
            <w:sz w:val="20"/>
            <w:szCs w:val="20"/>
            <w:lang w:eastAsia="ru-RU"/>
          </w:rPr>
          <w:t>Классификации</w:t>
        </w:r>
      </w:hyperlink>
      <w:r w:rsidRPr="00E657D0">
        <w:rPr>
          <w:rFonts w:ascii="Times New Roman" w:eastAsiaTheme="minorEastAsia" w:hAnsi="Times New Roman" w:cs="Times New Roman"/>
          <w:sz w:val="20"/>
          <w:szCs w:val="20"/>
          <w:lang w:eastAsia="ru-RU"/>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(далее - Классификация основных средств), и особенностей условий его эксплуатации (повышенная сменность и (или) агрессивность среды), определяемых исходя из содержания оказываемых услуг.</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Pr="00E657D0">
        <w:rPr>
          <w:rFonts w:ascii="Times New Roman" w:eastAsiaTheme="minorEastAsia" w:hAnsi="Times New Roman" w:cs="Times New Roman"/>
          <w:noProof/>
          <w:position w:val="-9"/>
          <w:sz w:val="20"/>
          <w:szCs w:val="20"/>
          <w:lang w:eastAsia="ru-RU"/>
        </w:rPr>
        <w:drawing>
          <wp:inline distT="0" distB="0" distL="0" distR="0" wp14:anchorId="35CCC763" wp14:editId="0C09F9C3">
            <wp:extent cx="434340" cy="2438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рассчитываются по формуле:</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noProof/>
          <w:position w:val="-26"/>
          <w:sz w:val="20"/>
          <w:szCs w:val="20"/>
          <w:lang w:eastAsia="ru-RU"/>
        </w:rPr>
        <w:drawing>
          <wp:inline distT="0" distB="0" distL="0" distR="0" wp14:anchorId="75BF5B52" wp14:editId="491F3C72">
            <wp:extent cx="1333500" cy="4572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5F1727">
        <w:rPr>
          <w:rFonts w:ascii="Times New Roman" w:eastAsiaTheme="minorEastAsia" w:hAnsi="Times New Roman" w:cs="Times New Roman"/>
          <w:bCs/>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4E5EAB5E" wp14:editId="20E119B4">
            <wp:extent cx="251460" cy="2438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r w:rsidRPr="00E657D0">
        <w:rPr>
          <w:rFonts w:ascii="Times New Roman" w:eastAsiaTheme="minorEastAsia" w:hAnsi="Times New Roman" w:cs="Times New Roman"/>
          <w:noProof/>
          <w:position w:val="-9"/>
          <w:sz w:val="20"/>
          <w:szCs w:val="20"/>
          <w:lang w:eastAsia="ru-RU"/>
        </w:rPr>
        <w:drawing>
          <wp:inline distT="0" distB="0" distL="0" distR="0" wp14:anchorId="76A3DF16" wp14:editId="07B240E3">
            <wp:extent cx="281940" cy="2438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r w:rsidRPr="00E657D0">
        <w:rPr>
          <w:rFonts w:ascii="Times New Roman" w:eastAsiaTheme="minorEastAsia" w:hAnsi="Times New Roman" w:cs="Times New Roman"/>
          <w:noProof/>
          <w:position w:val="-9"/>
          <w:sz w:val="20"/>
          <w:szCs w:val="20"/>
          <w:lang w:eastAsia="ru-RU"/>
        </w:rPr>
        <w:drawing>
          <wp:inline distT="0" distB="0" distL="0" distR="0" wp14:anchorId="5C6FFB89" wp14:editId="4F11A404">
            <wp:extent cx="281940" cy="2438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имуществу.21.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Для каждого объекта особо ценного движимого имущества, включенного в типовой перечень, устанавливается его объем в натуральном выражении в расчете на единицу оказания муниципальной услуги, стоимость единицы объекта особо ценного движимого имущества, а также срок его полезного использования, установленный с учетом </w:t>
      </w:r>
      <w:hyperlink r:id="rId34">
        <w:r w:rsidRPr="00E657D0">
          <w:rPr>
            <w:rFonts w:ascii="Times New Roman" w:eastAsiaTheme="minorEastAsia" w:hAnsi="Times New Roman" w:cs="Times New Roman"/>
            <w:sz w:val="20"/>
            <w:szCs w:val="20"/>
            <w:lang w:eastAsia="ru-RU"/>
          </w:rPr>
          <w:t>Классификации</w:t>
        </w:r>
      </w:hyperlink>
      <w:r w:rsidRPr="00E657D0">
        <w:rPr>
          <w:rFonts w:ascii="Times New Roman" w:eastAsiaTheme="minorEastAsia" w:hAnsi="Times New Roman" w:cs="Times New Roman"/>
          <w:sz w:val="20"/>
          <w:szCs w:val="20"/>
          <w:lang w:eastAsia="ru-RU"/>
        </w:rPr>
        <w:t xml:space="preserve"> основных средств и особенностей условий его эксплуатации (повышенная сменность и (или) агрессивность среды), определяемых исходя из содержания оказываемых услуг.</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w:t>
      </w:r>
      <w:r w:rsidRPr="00E657D0">
        <w:rPr>
          <w:rFonts w:ascii="Times New Roman" w:eastAsiaTheme="minorEastAsia" w:hAnsi="Times New Roman" w:cs="Times New Roman"/>
          <w:noProof/>
          <w:position w:val="-9"/>
          <w:sz w:val="20"/>
          <w:szCs w:val="20"/>
          <w:lang w:eastAsia="ru-RU"/>
        </w:rPr>
        <w:drawing>
          <wp:inline distT="0" distB="0" distL="0" distR="0" wp14:anchorId="72CE00D8" wp14:editId="6403650A">
            <wp:extent cx="457200" cy="2438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по формуле:</w:t>
      </w:r>
    </w:p>
    <w:p w14:paraId="73125164" w14:textId="38117B16" w:rsidR="00E657D0" w:rsidRPr="00E657D0" w:rsidRDefault="00E657D0" w:rsidP="00E657D0">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657D0">
        <w:rPr>
          <w:rFonts w:ascii="Times New Roman" w:eastAsiaTheme="minorEastAsia" w:hAnsi="Times New Roman" w:cs="Times New Roman"/>
          <w:noProof/>
          <w:position w:val="-26"/>
          <w:sz w:val="20"/>
          <w:szCs w:val="20"/>
          <w:lang w:eastAsia="ru-RU"/>
        </w:rPr>
        <w:drawing>
          <wp:inline distT="0" distB="0" distL="0" distR="0" wp14:anchorId="71481329" wp14:editId="751406A0">
            <wp:extent cx="1424940" cy="4572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4940" cy="4572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1C4F1659" wp14:editId="21190F4E">
            <wp:extent cx="289560" cy="2438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количество k-ого объекта особо ценного движимого имущества, включенного в типовой перечень, в расчете на единицу оказания i-той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596CD4F0" wp14:editId="3F31DE78">
            <wp:extent cx="304800" cy="2438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стоимость единицы k-ого объекта особо ценного движимого имущества; - срок полезного использования k-ого объекта особо ценного движимого имущества.</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22. Затраты на коммунальные услуги в части имущества, используемого в процессе оказания муниципальной услуги, по решению органа осуществляющего функции и полномочия учредителя включают в себя:</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холодное водоснабжение в расчете на единицу объема оказания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горячее водоснабжение в расчете на единицу объема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водоотведение в расчете на единицу объема оказания муниципальной услуги;</w:t>
      </w:r>
      <w:r w:rsidR="00E1116A">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электроснабжение в расчете на единицу объема оказания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теплоснабжение в расчете на единицу объема оказания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газоснабжение в расчете на единицу объема оказания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котельно-печное топливо в расчете на единицу объема оказания муниципальной услуги.</w:t>
      </w:r>
      <w:r w:rsidR="005F1727">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коммунальные услуги</w:t>
      </w:r>
      <w:r w:rsidRPr="00E657D0">
        <w:rPr>
          <w:rFonts w:ascii="Times New Roman" w:eastAsiaTheme="minorEastAsia" w:hAnsi="Times New Roman" w:cs="Times New Roman"/>
          <w:noProof/>
          <w:position w:val="-9"/>
          <w:sz w:val="20"/>
          <w:szCs w:val="20"/>
          <w:lang w:eastAsia="ru-RU"/>
        </w:rPr>
        <w:drawing>
          <wp:inline distT="0" distB="0" distL="0" distR="0" wp14:anchorId="08E8565D" wp14:editId="5445EAC7">
            <wp:extent cx="480060" cy="2438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8006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в части имущества, используемого в процессе оказания муниципальной услуги, </w:t>
      </w:r>
      <w:r w:rsidRPr="00E657D0">
        <w:rPr>
          <w:rFonts w:ascii="Times New Roman" w:eastAsiaTheme="minorEastAsia" w:hAnsi="Times New Roman" w:cs="Times New Roman"/>
          <w:sz w:val="20"/>
          <w:szCs w:val="20"/>
          <w:lang w:eastAsia="ru-RU"/>
        </w:rPr>
        <w:lastRenderedPageBreak/>
        <w:t>которые определяются по формуле:</w:t>
      </w:r>
      <w:r w:rsidR="007410ED">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194CA897" wp14:editId="2CEC6998">
            <wp:extent cx="1203960"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0396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7410ED">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049BC3AA" wp14:editId="66AE0342">
            <wp:extent cx="320040" cy="2514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r w:rsidR="007410ED">
        <w:rPr>
          <w:rFonts w:ascii="Times New Roman" w:eastAsiaTheme="minorEastAsia" w:hAnsi="Times New Roman" w:cs="Times New Roman"/>
          <w:sz w:val="20"/>
          <w:szCs w:val="20"/>
          <w:lang w:eastAsia="ru-RU"/>
        </w:rPr>
        <w:t xml:space="preserve"> </w:t>
      </w:r>
      <w:proofErr w:type="spellStart"/>
      <w:r w:rsidRPr="00E657D0">
        <w:rPr>
          <w:rFonts w:ascii="Times New Roman" w:eastAsiaTheme="minorEastAsia" w:hAnsi="Times New Roman" w:cs="Times New Roman"/>
          <w:sz w:val="20"/>
          <w:szCs w:val="20"/>
          <w:lang w:eastAsia="ru-RU"/>
        </w:rPr>
        <w:t>t</w:t>
      </w:r>
      <w:r w:rsidRPr="00E657D0">
        <w:rPr>
          <w:rFonts w:ascii="Times New Roman" w:eastAsiaTheme="minorEastAsia" w:hAnsi="Times New Roman" w:cs="Times New Roman"/>
          <w:sz w:val="20"/>
          <w:szCs w:val="20"/>
          <w:vertAlign w:val="subscript"/>
          <w:lang w:eastAsia="ru-RU"/>
        </w:rPr>
        <w:t>j</w:t>
      </w:r>
      <w:proofErr w:type="spellEnd"/>
      <w:r w:rsidRPr="00E657D0">
        <w:rPr>
          <w:rFonts w:ascii="Times New Roman" w:eastAsiaTheme="minorEastAsia" w:hAnsi="Times New Roman" w:cs="Times New Roman"/>
          <w:sz w:val="20"/>
          <w:szCs w:val="20"/>
          <w:lang w:eastAsia="ru-RU"/>
        </w:rPr>
        <w:t xml:space="preserve"> - тариф на оплату j-того вида коммунальных услуг.</w:t>
      </w:r>
      <w:r w:rsidR="007410ED">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коммунальные услуги определяются с учетом установленных санитарными нормами и правилами норм потребления коммунальных услуг, а также средних тарифов на коммунальные услуги в муниципальном образовании</w:t>
      </w:r>
      <w:r w:rsidR="007410ED">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23. Состав и порядок расчета затрат на содержание объектов недвижимого имущества, используемого в процессе оказания муниципальной услуги, определяются органом, осуществляющим функции и полномочия учредителя. </w:t>
      </w:r>
      <w:r w:rsidR="007410ED">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содержание объектов недвижимого имущества, используемого в процессе оказания муниципальной услуги могут включать в себя:</w:t>
      </w:r>
      <w:r w:rsidR="00852F9F">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текущий ремонт и содержание недвижимого имущества в расчете на единицу оказания муниципальной услуги;</w:t>
      </w:r>
      <w:r w:rsidR="007410ED">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вывоз твердых коммунальных (бытовых) отходов в расчете на единицу оказания муниципальной услуги;</w:t>
      </w:r>
      <w:r w:rsidR="007410ED">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проведение дезинфекции, дезинсекции, дератизации помещений в части недвижимого имущества в расчете на единицу оказания муниципальной услуги;</w:t>
      </w:r>
      <w:r w:rsidR="007410ED">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содержание прилегающей территории в расчете на единицу оказания муниципальной услуги;</w:t>
      </w:r>
      <w:r w:rsidR="007410ED">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обеспечение физической охраны в расчете на единицу оказания муниципальной услуги;</w:t>
      </w:r>
      <w:r w:rsidR="007410ED">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подзарядку огнетушителей в расчете на единицу оказания муниципальной услуги;</w:t>
      </w:r>
      <w:r w:rsidR="007410ED">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w:t>
      </w:r>
      <w:r w:rsidR="007410ED">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проведение противопожарных мероприятий в расчете на единицу оказания г муниципальной услуги;</w:t>
      </w:r>
      <w:r w:rsidR="007410ED">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иные затраты по решению органа осуществляющего функции и полномочия учредителя в расчете на единицу оказания муниципальной услуги.24. Затраты на содержание объектов недвижимого имущества, используемого в процессе оказания муниципальной услуги</w:t>
      </w:r>
      <w:r w:rsidRPr="00E657D0">
        <w:rPr>
          <w:rFonts w:ascii="Times New Roman" w:eastAsiaTheme="minorEastAsia" w:hAnsi="Times New Roman" w:cs="Times New Roman"/>
          <w:noProof/>
          <w:position w:val="-9"/>
          <w:sz w:val="20"/>
          <w:szCs w:val="20"/>
          <w:lang w:eastAsia="ru-RU"/>
        </w:rPr>
        <w:drawing>
          <wp:inline distT="0" distB="0" distL="0" distR="0" wp14:anchorId="3CBFE527" wp14:editId="28C6CB68">
            <wp:extent cx="548640" cy="2438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864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определяются по формуле:</w:t>
      </w:r>
      <w:r w:rsidR="007410ED">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6D761E22" wp14:editId="676EF7E2">
            <wp:extent cx="1386840"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8684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852F9F">
        <w:rPr>
          <w:rFonts w:ascii="Times New Roman" w:eastAsiaTheme="minorEastAsia" w:hAnsi="Times New Roman" w:cs="Times New Roman"/>
          <w:sz w:val="20"/>
          <w:szCs w:val="20"/>
          <w:lang w:eastAsia="ru-RU"/>
        </w:rPr>
        <w:t xml:space="preserve"> </w:t>
      </w:r>
      <w:proofErr w:type="spellStart"/>
      <w:r w:rsidR="00CA37D5">
        <w:rPr>
          <w:rFonts w:ascii="Times New Roman" w:eastAsiaTheme="minorEastAsia" w:hAnsi="Times New Roman" w:cs="Times New Roman"/>
          <w:sz w:val="20"/>
          <w:szCs w:val="20"/>
          <w:lang w:eastAsia="ru-RU"/>
        </w:rPr>
        <w:t>ти</w:t>
      </w:r>
      <w:proofErr w:type="spellEnd"/>
      <w:r w:rsidR="00CA37D5">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27288AEB" wp14:editId="59662FD6">
            <wp:extent cx="38100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r w:rsidR="00852F9F">
        <w:rPr>
          <w:rFonts w:ascii="Times New Roman" w:eastAsiaTheme="minorEastAsia" w:hAnsi="Times New Roman" w:cs="Times New Roman"/>
          <w:sz w:val="20"/>
          <w:szCs w:val="20"/>
          <w:lang w:eastAsia="ru-RU"/>
        </w:rPr>
        <w:t xml:space="preserve"> </w:t>
      </w:r>
      <w:proofErr w:type="spellStart"/>
      <w:r w:rsidR="00CA37D5">
        <w:rPr>
          <w:rFonts w:ascii="Times New Roman" w:eastAsiaTheme="minorEastAsia" w:hAnsi="Times New Roman" w:cs="Times New Roman"/>
          <w:sz w:val="20"/>
          <w:szCs w:val="20"/>
          <w:lang w:eastAsia="ru-RU"/>
        </w:rPr>
        <w:t>итми</w:t>
      </w:r>
      <w:r w:rsidRPr="00E657D0">
        <w:rPr>
          <w:rFonts w:ascii="Times New Roman" w:eastAsiaTheme="minorEastAsia" w:hAnsi="Times New Roman" w:cs="Times New Roman"/>
          <w:sz w:val="20"/>
          <w:szCs w:val="20"/>
          <w:lang w:eastAsia="ru-RU"/>
        </w:rPr>
        <w:t>p</w:t>
      </w:r>
      <w:r w:rsidRPr="00E657D0">
        <w:rPr>
          <w:rFonts w:ascii="Times New Roman" w:eastAsiaTheme="minorEastAsia" w:hAnsi="Times New Roman" w:cs="Times New Roman"/>
          <w:sz w:val="20"/>
          <w:szCs w:val="20"/>
          <w:vertAlign w:val="subscript"/>
          <w:lang w:eastAsia="ru-RU"/>
        </w:rPr>
        <w:t>j</w:t>
      </w:r>
      <w:proofErr w:type="spellEnd"/>
      <w:r w:rsidRPr="00E657D0">
        <w:rPr>
          <w:rFonts w:ascii="Times New Roman" w:eastAsiaTheme="minorEastAsia" w:hAnsi="Times New Roman" w:cs="Times New Roman"/>
          <w:sz w:val="20"/>
          <w:szCs w:val="20"/>
          <w:lang w:eastAsia="ru-RU"/>
        </w:rPr>
        <w:t xml:space="preserve"> -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r w:rsidR="00CA37D5">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25. Затраты на содержание особо ценного движимого имущества, используемого в процессе оказания муниципальной услуги</w:t>
      </w:r>
      <w:r w:rsidRPr="00E657D0">
        <w:rPr>
          <w:rFonts w:ascii="Times New Roman" w:eastAsiaTheme="minorEastAsia" w:hAnsi="Times New Roman" w:cs="Times New Roman"/>
          <w:noProof/>
          <w:position w:val="-9"/>
          <w:sz w:val="20"/>
          <w:szCs w:val="20"/>
          <w:lang w:eastAsia="ru-RU"/>
        </w:rPr>
        <w:drawing>
          <wp:inline distT="0" distB="0" distL="0" distR="0" wp14:anchorId="4046161C" wp14:editId="5BCB0331">
            <wp:extent cx="670560" cy="2438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7056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14:paraId="58023896" w14:textId="1672525C" w:rsidR="00E657D0" w:rsidRPr="00E657D0" w:rsidRDefault="00E657D0" w:rsidP="008E2BFC">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E657D0">
        <w:rPr>
          <w:rFonts w:ascii="Times New Roman" w:eastAsiaTheme="minorEastAsia" w:hAnsi="Times New Roman" w:cs="Times New Roman"/>
          <w:noProof/>
          <w:position w:val="-9"/>
          <w:sz w:val="20"/>
          <w:szCs w:val="20"/>
          <w:lang w:eastAsia="ru-RU"/>
        </w:rPr>
        <w:drawing>
          <wp:inline distT="0" distB="0" distL="0" distR="0" wp14:anchorId="16465289" wp14:editId="22D8FC2E">
            <wp:extent cx="1882140" cy="2438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8214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CA37D5">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794F4334" wp14:editId="70D22191">
            <wp:extent cx="457200" cy="2438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муниципальной услуги;</w:t>
      </w:r>
      <w:r w:rsidR="00CA37D5">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485EA54C" wp14:editId="71F8248E">
            <wp:extent cx="647700" cy="2438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4770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w:t>
      </w:r>
      <w:r w:rsidR="00266D30">
        <w:rPr>
          <w:rFonts w:ascii="Times New Roman" w:eastAsiaTheme="minorEastAsia" w:hAnsi="Times New Roman" w:cs="Times New Roman"/>
          <w:sz w:val="20"/>
          <w:szCs w:val="20"/>
          <w:lang w:eastAsia="ru-RU"/>
        </w:rPr>
        <w:t>соответствующие цели.</w:t>
      </w:r>
      <w:r w:rsidR="00852F9F">
        <w:rPr>
          <w:rFonts w:ascii="Times New Roman" w:eastAsiaTheme="minorEastAsia" w:hAnsi="Times New Roman" w:cs="Times New Roman"/>
          <w:sz w:val="20"/>
          <w:szCs w:val="20"/>
          <w:lang w:eastAsia="ru-RU"/>
        </w:rPr>
        <w:t xml:space="preserve"> </w:t>
      </w:r>
      <w:r w:rsidR="00266D30">
        <w:rPr>
          <w:rFonts w:ascii="Times New Roman" w:eastAsiaTheme="minorEastAsia" w:hAnsi="Times New Roman" w:cs="Times New Roman"/>
          <w:sz w:val="20"/>
          <w:szCs w:val="20"/>
          <w:lang w:eastAsia="ru-RU"/>
        </w:rPr>
        <w:t xml:space="preserve">и </w:t>
      </w:r>
      <w:r w:rsidRPr="00E657D0">
        <w:rPr>
          <w:rFonts w:ascii="Times New Roman" w:eastAsiaTheme="minorEastAsia" w:hAnsi="Times New Roman" w:cs="Times New Roman"/>
          <w:sz w:val="20"/>
          <w:szCs w:val="20"/>
          <w:lang w:eastAsia="ru-RU"/>
        </w:rPr>
        <w:t>26. Иные затраты, непосредственно связанные с оказанием муниципальной услуги, включают в себя:</w:t>
      </w:r>
      <w:r w:rsidR="00266D30" w:rsidRPr="00E657D0">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затраты на проведение практики обучающихся в случаях, предусмотренных образовательной программой, разработанной в соответствии с федеральными государственными </w:t>
      </w:r>
      <w:r w:rsidR="00266D30">
        <w:rPr>
          <w:rFonts w:ascii="Times New Roman" w:eastAsiaTheme="minorEastAsia" w:hAnsi="Times New Roman" w:cs="Times New Roman"/>
          <w:sz w:val="20"/>
          <w:szCs w:val="20"/>
          <w:lang w:eastAsia="ru-RU"/>
        </w:rPr>
        <w:t>образовательными стандартами;</w:t>
      </w:r>
      <w:r w:rsidR="00852F9F">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связанные с дополнительным профессиональным образованием педагогических работников по профилю их педагогической деятельности;</w:t>
      </w:r>
      <w:r w:rsidR="00266D30" w:rsidRPr="00E657D0">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проведение периодических медиц</w:t>
      </w:r>
      <w:r w:rsidR="00266D30">
        <w:rPr>
          <w:rFonts w:ascii="Times New Roman" w:eastAsiaTheme="minorEastAsia" w:hAnsi="Times New Roman" w:cs="Times New Roman"/>
          <w:sz w:val="20"/>
          <w:szCs w:val="20"/>
          <w:lang w:eastAsia="ru-RU"/>
        </w:rPr>
        <w:t xml:space="preserve">инских осмотров работников </w:t>
      </w:r>
      <w:r w:rsidRPr="00E657D0">
        <w:rPr>
          <w:rFonts w:ascii="Times New Roman" w:eastAsiaTheme="minorEastAsia" w:hAnsi="Times New Roman" w:cs="Times New Roman"/>
          <w:sz w:val="20"/>
          <w:szCs w:val="20"/>
          <w:lang w:eastAsia="ru-RU"/>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w:t>
      </w:r>
      <w:r w:rsidR="00266D30">
        <w:rPr>
          <w:rFonts w:ascii="Times New Roman" w:eastAsiaTheme="minorEastAsia" w:hAnsi="Times New Roman" w:cs="Times New Roman"/>
          <w:sz w:val="20"/>
          <w:szCs w:val="20"/>
          <w:lang w:eastAsia="ru-RU"/>
        </w:rPr>
        <w:t>тствующей муниципальной услуги;</w:t>
      </w:r>
      <w:r w:rsidR="00266D30">
        <w:rPr>
          <w:rFonts w:ascii="Times New Roman" w:eastAsiaTheme="minorEastAsia" w:hAnsi="Times New Roman" w:cs="Times New Roman"/>
          <w:sz w:val="20"/>
          <w:szCs w:val="20"/>
          <w:lang w:eastAsia="ru-RU"/>
        </w:rPr>
        <w:tab/>
      </w:r>
      <w:r w:rsidRPr="00E657D0">
        <w:rPr>
          <w:rFonts w:ascii="Times New Roman" w:eastAsiaTheme="minorEastAsia" w:hAnsi="Times New Roman" w:cs="Times New Roman"/>
          <w:sz w:val="20"/>
          <w:szCs w:val="20"/>
          <w:lang w:eastAsia="ru-RU"/>
        </w:rPr>
        <w:t>иные затраты, непосредственно связанные с оказанием муниципальной услуги по решению органа осуществляющего функции и полномочия учредителя.</w:t>
      </w:r>
      <w:r w:rsidR="00266D30" w:rsidRPr="00E657D0">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27. Затраты на проведение практики, обучающихся по решению органа осуществляющего функции и полномочия учредителя могут включать в себя затраты на проживание и оплату суточных для обучающихся, проходящих выездную практику, и их сопровождающих работников образовательной организации, иные затраты, связанные с проведением практики обучающихся, за исключением затрат на приобретение транспортных услуг. Затраты на проведение практики обучающихся</w:t>
      </w:r>
      <w:r w:rsidRPr="00E657D0">
        <w:rPr>
          <w:rFonts w:ascii="Times New Roman" w:eastAsiaTheme="minorEastAsia" w:hAnsi="Times New Roman" w:cs="Times New Roman"/>
          <w:noProof/>
          <w:position w:val="-9"/>
          <w:sz w:val="20"/>
          <w:szCs w:val="20"/>
          <w:lang w:eastAsia="ru-RU"/>
        </w:rPr>
        <w:drawing>
          <wp:inline distT="0" distB="0" distL="0" distR="0" wp14:anchorId="579F5485" wp14:editId="167A52C1">
            <wp:extent cx="594360" cy="2438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определяются по формуле:</w:t>
      </w:r>
      <w:r w:rsidR="00266D30">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6DC560D2" wp14:editId="482046A9">
            <wp:extent cx="1508760" cy="2514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0876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266D30">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19438A4D" wp14:editId="4F1D7BB2">
            <wp:extent cx="441960" cy="2514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количество (объем) j-того товара (работы, услуги), закупаемого в целях обеспечения практической подготовки обучающихся по i-той м</w:t>
      </w:r>
      <w:r w:rsidR="00AA4641">
        <w:rPr>
          <w:rFonts w:ascii="Times New Roman" w:eastAsiaTheme="minorEastAsia" w:hAnsi="Times New Roman" w:cs="Times New Roman"/>
          <w:sz w:val="20"/>
          <w:szCs w:val="20"/>
          <w:lang w:eastAsia="ru-RU"/>
        </w:rPr>
        <w:t>униципальной услуге;</w:t>
      </w:r>
      <w:r w:rsidR="00852F9F">
        <w:rPr>
          <w:rFonts w:ascii="Times New Roman" w:eastAsiaTheme="minorEastAsia" w:hAnsi="Times New Roman" w:cs="Times New Roman"/>
          <w:sz w:val="20"/>
          <w:szCs w:val="20"/>
          <w:lang w:eastAsia="ru-RU"/>
        </w:rPr>
        <w:t xml:space="preserve"> </w:t>
      </w:r>
      <w:proofErr w:type="spellStart"/>
      <w:r w:rsidRPr="00E657D0">
        <w:rPr>
          <w:rFonts w:ascii="Times New Roman" w:eastAsiaTheme="minorEastAsia" w:hAnsi="Times New Roman" w:cs="Times New Roman"/>
          <w:sz w:val="20"/>
          <w:szCs w:val="20"/>
          <w:lang w:eastAsia="ru-RU"/>
        </w:rPr>
        <w:t>p</w:t>
      </w:r>
      <w:r w:rsidRPr="00E657D0">
        <w:rPr>
          <w:rFonts w:ascii="Times New Roman" w:eastAsiaTheme="minorEastAsia" w:hAnsi="Times New Roman" w:cs="Times New Roman"/>
          <w:sz w:val="20"/>
          <w:szCs w:val="20"/>
          <w:vertAlign w:val="subscript"/>
          <w:lang w:eastAsia="ru-RU"/>
        </w:rPr>
        <w:t>j</w:t>
      </w:r>
      <w:proofErr w:type="spellEnd"/>
      <w:r w:rsidRPr="00E657D0">
        <w:rPr>
          <w:rFonts w:ascii="Times New Roman" w:eastAsiaTheme="minorEastAsia" w:hAnsi="Times New Roman" w:cs="Times New Roman"/>
          <w:sz w:val="20"/>
          <w:szCs w:val="20"/>
          <w:lang w:eastAsia="ru-RU"/>
        </w:rPr>
        <w:t xml:space="preserve"> - стоимость j-того товара (работы, услуги), закупаемого в целях обеспечения практической подготовки обучающихся.</w:t>
      </w:r>
      <w:r w:rsidR="00AA4641" w:rsidRPr="00E657D0">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28. Затраты, связанные с дополнительным профессиональным образованием педагогических работников по профилю их педагогической деятельности</w:t>
      </w:r>
      <w:r w:rsidRPr="00E657D0">
        <w:rPr>
          <w:rFonts w:ascii="Times New Roman" w:eastAsiaTheme="minorEastAsia" w:hAnsi="Times New Roman" w:cs="Times New Roman"/>
          <w:noProof/>
          <w:position w:val="-9"/>
          <w:sz w:val="20"/>
          <w:szCs w:val="20"/>
          <w:lang w:eastAsia="ru-RU"/>
        </w:rPr>
        <w:drawing>
          <wp:inline distT="0" distB="0" distL="0" distR="0" wp14:anchorId="391F3FB2" wp14:editId="7EDB55F1">
            <wp:extent cx="495300" cy="2438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9530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определяются по формуле:</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23"/>
          <w:sz w:val="20"/>
          <w:szCs w:val="20"/>
          <w:lang w:eastAsia="ru-RU"/>
        </w:rPr>
        <w:drawing>
          <wp:inline distT="0" distB="0" distL="0" distR="0" wp14:anchorId="3F7D0D4A" wp14:editId="3B73AAC5">
            <wp:extent cx="2727960" cy="4191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27960" cy="4191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5F6B2E11" wp14:editId="2DD32E99">
            <wp:extent cx="556260" cy="2438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5626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r w:rsidRPr="00E657D0">
        <w:rPr>
          <w:rFonts w:ascii="Times New Roman" w:eastAsiaTheme="minorEastAsia" w:hAnsi="Times New Roman" w:cs="Times New Roman"/>
          <w:sz w:val="20"/>
          <w:szCs w:val="20"/>
          <w:lang w:eastAsia="ru-RU"/>
        </w:rPr>
        <w:tab/>
      </w:r>
      <w:r w:rsidRPr="00E657D0">
        <w:rPr>
          <w:rFonts w:ascii="Times New Roman" w:eastAsiaTheme="minorEastAsia" w:hAnsi="Times New Roman" w:cs="Times New Roman"/>
          <w:sz w:val="20"/>
          <w:szCs w:val="20"/>
          <w:lang w:eastAsia="ru-RU"/>
        </w:rPr>
        <w:tab/>
      </w:r>
      <w:r w:rsidRPr="00E657D0">
        <w:rPr>
          <w:rFonts w:ascii="Times New Roman" w:eastAsiaTheme="minorEastAsia" w:hAnsi="Times New Roman" w:cs="Times New Roman"/>
          <w:sz w:val="20"/>
          <w:szCs w:val="20"/>
          <w:lang w:eastAsia="ru-RU"/>
        </w:rPr>
        <w:tab/>
      </w:r>
      <w:r w:rsidRPr="00E657D0">
        <w:rPr>
          <w:rFonts w:ascii="Times New Roman" w:eastAsiaTheme="minorEastAsia" w:hAnsi="Times New Roman" w:cs="Times New Roman"/>
          <w:sz w:val="20"/>
          <w:szCs w:val="20"/>
          <w:lang w:eastAsia="ru-RU"/>
        </w:rPr>
        <w:tab/>
      </w:r>
      <w:r w:rsidRPr="00E657D0">
        <w:rPr>
          <w:rFonts w:ascii="Times New Roman" w:eastAsiaTheme="minorEastAsia" w:hAnsi="Times New Roman" w:cs="Times New Roman"/>
          <w:noProof/>
          <w:position w:val="-9"/>
          <w:sz w:val="20"/>
          <w:szCs w:val="20"/>
          <w:lang w:eastAsia="ru-RU"/>
        </w:rPr>
        <w:drawing>
          <wp:inline distT="0" distB="0" distL="0" distR="0" wp14:anchorId="19AF770E" wp14:editId="7B7714E5">
            <wp:extent cx="571500" cy="2438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w:t>
      </w:r>
      <w:r w:rsidR="00AA4641">
        <w:rPr>
          <w:rFonts w:ascii="Times New Roman" w:eastAsiaTheme="minorEastAsia" w:hAnsi="Times New Roman" w:cs="Times New Roman"/>
          <w:sz w:val="20"/>
          <w:szCs w:val="20"/>
          <w:lang w:eastAsia="ru-RU"/>
        </w:rPr>
        <w:t xml:space="preserve">й муниципальной услуги; </w:t>
      </w:r>
      <w:r w:rsidRPr="00E657D0">
        <w:rPr>
          <w:rFonts w:ascii="Times New Roman" w:eastAsiaTheme="minorEastAsia" w:hAnsi="Times New Roman" w:cs="Times New Roman"/>
          <w:noProof/>
          <w:position w:val="-9"/>
          <w:sz w:val="20"/>
          <w:szCs w:val="20"/>
          <w:lang w:eastAsia="ru-RU"/>
        </w:rPr>
        <w:drawing>
          <wp:inline distT="0" distB="0" distL="0" distR="0" wp14:anchorId="226999F7" wp14:editId="48446D79">
            <wp:extent cx="510540" cy="2438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1054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w:t>
      </w:r>
      <w:r w:rsidR="00AA4641">
        <w:rPr>
          <w:rFonts w:ascii="Times New Roman" w:eastAsiaTheme="minorEastAsia" w:hAnsi="Times New Roman" w:cs="Times New Roman"/>
          <w:sz w:val="20"/>
          <w:szCs w:val="20"/>
          <w:lang w:eastAsia="ru-RU"/>
        </w:rPr>
        <w:t xml:space="preserve">-той муниципальной услуги; </w:t>
      </w:r>
      <w:proofErr w:type="spellStart"/>
      <w:r w:rsidRPr="00E657D0">
        <w:rPr>
          <w:rFonts w:ascii="Times New Roman" w:eastAsiaTheme="minorEastAsia" w:hAnsi="Times New Roman" w:cs="Times New Roman"/>
          <w:sz w:val="20"/>
          <w:szCs w:val="20"/>
          <w:lang w:eastAsia="ru-RU"/>
        </w:rPr>
        <w:t>k</w:t>
      </w:r>
      <w:r w:rsidRPr="00E657D0">
        <w:rPr>
          <w:rFonts w:ascii="Times New Roman" w:eastAsiaTheme="minorEastAsia" w:hAnsi="Times New Roman" w:cs="Times New Roman"/>
          <w:sz w:val="20"/>
          <w:szCs w:val="20"/>
          <w:vertAlign w:val="subscript"/>
          <w:lang w:eastAsia="ru-RU"/>
        </w:rPr>
        <w:t>i</w:t>
      </w:r>
      <w:proofErr w:type="spellEnd"/>
      <w:r w:rsidRPr="00E657D0">
        <w:rPr>
          <w:rFonts w:ascii="Times New Roman" w:eastAsiaTheme="minorEastAsia" w:hAnsi="Times New Roman" w:cs="Times New Roman"/>
          <w:sz w:val="20"/>
          <w:szCs w:val="20"/>
          <w:lang w:eastAsia="ru-RU"/>
        </w:rPr>
        <w:t xml:space="preserve"> - количество педагогических работников, принимающих участие в оказа</w:t>
      </w:r>
      <w:r w:rsidR="00AA4641">
        <w:rPr>
          <w:rFonts w:ascii="Times New Roman" w:eastAsiaTheme="minorEastAsia" w:hAnsi="Times New Roman" w:cs="Times New Roman"/>
          <w:sz w:val="20"/>
          <w:szCs w:val="20"/>
          <w:lang w:eastAsia="ru-RU"/>
        </w:rPr>
        <w:t xml:space="preserve">нии i-той муниципальной услуги; </w:t>
      </w:r>
      <w:r w:rsidRPr="00E657D0">
        <w:rPr>
          <w:rFonts w:ascii="Times New Roman" w:eastAsiaTheme="minorEastAsia" w:hAnsi="Times New Roman" w:cs="Times New Roman"/>
          <w:sz w:val="20"/>
          <w:szCs w:val="20"/>
          <w:lang w:eastAsia="ru-RU"/>
        </w:rPr>
        <w:t>3 - 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AA4641" w:rsidRPr="00E657D0">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При определении затрат на дополнительное профессиональное образование педагогических работников необходимо учитывать периодичность повышения квалификации, установленную </w:t>
      </w:r>
      <w:hyperlink r:id="rId57">
        <w:r w:rsidRPr="00E657D0">
          <w:rPr>
            <w:rFonts w:ascii="Times New Roman" w:eastAsiaTheme="minorEastAsia" w:hAnsi="Times New Roman" w:cs="Times New Roman"/>
            <w:sz w:val="20"/>
            <w:szCs w:val="20"/>
            <w:lang w:eastAsia="ru-RU"/>
          </w:rPr>
          <w:t>пунктом 2 части 5 статьи 47</w:t>
        </w:r>
      </w:hyperlink>
      <w:r w:rsidRPr="00E657D0">
        <w:rPr>
          <w:rFonts w:ascii="Times New Roman" w:eastAsiaTheme="minorEastAsia" w:hAnsi="Times New Roman" w:cs="Times New Roman"/>
          <w:sz w:val="20"/>
          <w:szCs w:val="20"/>
          <w:lang w:eastAsia="ru-RU"/>
        </w:rPr>
        <w:t xml:space="preserve"> Федерального закона N 273-ФЗ.</w:t>
      </w:r>
      <w:r w:rsidR="00AA4641" w:rsidRPr="00E657D0">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29. Затраты на проведение периодических медицинских осмотров работников </w:t>
      </w:r>
      <w:r w:rsidRPr="00E657D0">
        <w:rPr>
          <w:rFonts w:ascii="Times New Roman" w:eastAsiaTheme="minorEastAsia" w:hAnsi="Times New Roman" w:cs="Times New Roman"/>
          <w:noProof/>
          <w:position w:val="-9"/>
          <w:sz w:val="20"/>
          <w:szCs w:val="20"/>
          <w:lang w:eastAsia="ru-RU"/>
        </w:rPr>
        <w:drawing>
          <wp:inline distT="0" distB="0" distL="0" distR="0" wp14:anchorId="0428A582" wp14:editId="26622AF2">
            <wp:extent cx="441960" cy="2438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определяются по </w:t>
      </w:r>
      <w:r w:rsidRPr="00E657D0">
        <w:rPr>
          <w:rFonts w:ascii="Times New Roman" w:eastAsiaTheme="minorEastAsia" w:hAnsi="Times New Roman" w:cs="Times New Roman"/>
          <w:sz w:val="20"/>
          <w:szCs w:val="20"/>
          <w:lang w:eastAsia="ru-RU"/>
        </w:rPr>
        <w:lastRenderedPageBreak/>
        <w:t>формуле:</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12"/>
          <w:sz w:val="20"/>
          <w:szCs w:val="20"/>
          <w:lang w:eastAsia="ru-RU"/>
        </w:rPr>
        <w:drawing>
          <wp:inline distT="0" distB="0" distL="0" distR="0" wp14:anchorId="1F163AAA" wp14:editId="32D560CD">
            <wp:extent cx="1584960" cy="2819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84960" cy="2819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3EEF7888" wp14:editId="03EFCE01">
            <wp:extent cx="281940" cy="2514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затраты на прохождение j-того врача-специалиста в соответствии с </w:t>
      </w:r>
      <w:hyperlink r:id="rId61">
        <w:r w:rsidRPr="00E657D0">
          <w:rPr>
            <w:rFonts w:ascii="Times New Roman" w:eastAsiaTheme="minorEastAsia" w:hAnsi="Times New Roman" w:cs="Times New Roman"/>
            <w:sz w:val="20"/>
            <w:szCs w:val="20"/>
            <w:lang w:eastAsia="ru-RU"/>
          </w:rPr>
          <w:t>приказом</w:t>
        </w:r>
      </w:hyperlink>
      <w:r w:rsidRPr="00E657D0">
        <w:rPr>
          <w:rFonts w:ascii="Times New Roman" w:eastAsiaTheme="minorEastAsia" w:hAnsi="Times New Roman" w:cs="Times New Roman"/>
          <w:sz w:val="20"/>
          <w:szCs w:val="20"/>
          <w:lang w:eastAsia="ru-RU"/>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(далее - приказ Министерства здравоохранения Российской Федерации от 28 января 2021 г. N 29н)  в расчете на единицу объема оказания </w:t>
      </w:r>
      <w:r w:rsidR="00AA4641">
        <w:rPr>
          <w:rFonts w:ascii="Times New Roman" w:eastAsiaTheme="minorEastAsia" w:hAnsi="Times New Roman" w:cs="Times New Roman"/>
          <w:sz w:val="20"/>
          <w:szCs w:val="20"/>
          <w:lang w:eastAsia="ru-RU"/>
        </w:rPr>
        <w:t xml:space="preserve">i-той муниципальной услуг </w:t>
      </w:r>
      <w:r w:rsidRPr="00E657D0">
        <w:rPr>
          <w:rFonts w:ascii="Times New Roman" w:eastAsiaTheme="minorEastAsia" w:hAnsi="Times New Roman" w:cs="Times New Roman"/>
          <w:noProof/>
          <w:position w:val="-9"/>
          <w:sz w:val="20"/>
          <w:szCs w:val="20"/>
          <w:lang w:eastAsia="ru-RU"/>
        </w:rPr>
        <w:drawing>
          <wp:inline distT="0" distB="0" distL="0" distR="0" wp14:anchorId="21BEB29D" wp14:editId="2BD6F7FE">
            <wp:extent cx="266700" cy="2514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затраты на проведение j-того лабораторного и функционального исследования в расчете на единицу объема оказания i-той м</w:t>
      </w:r>
      <w:r w:rsidR="00AA4641">
        <w:rPr>
          <w:rFonts w:ascii="Times New Roman" w:eastAsiaTheme="minorEastAsia" w:hAnsi="Times New Roman" w:cs="Times New Roman"/>
          <w:sz w:val="20"/>
          <w:szCs w:val="20"/>
          <w:lang w:eastAsia="ru-RU"/>
        </w:rPr>
        <w:t xml:space="preserve">униципальной услуги. </w:t>
      </w:r>
      <w:r w:rsidRPr="00E657D0">
        <w:rPr>
          <w:rFonts w:ascii="Times New Roman" w:eastAsiaTheme="minorEastAsia" w:hAnsi="Times New Roman" w:cs="Times New Roman"/>
          <w:sz w:val="20"/>
          <w:szCs w:val="20"/>
          <w:lang w:eastAsia="ru-RU"/>
        </w:rPr>
        <w:t xml:space="preserve">30.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w:t>
      </w:r>
      <w:r w:rsidRPr="00E657D0">
        <w:rPr>
          <w:rFonts w:ascii="Times New Roman" w:eastAsiaTheme="minorEastAsia" w:hAnsi="Times New Roman" w:cs="Times New Roman"/>
          <w:noProof/>
          <w:position w:val="-9"/>
          <w:sz w:val="20"/>
          <w:szCs w:val="20"/>
          <w:lang w:eastAsia="ru-RU"/>
        </w:rPr>
        <w:drawing>
          <wp:inline distT="0" distB="0" distL="0" distR="0" wp14:anchorId="70F4A5A2" wp14:editId="74833A4D">
            <wp:extent cx="434340" cy="2438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определяются по формуле:</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69607EF3" wp14:editId="35F32E88">
            <wp:extent cx="1165860" cy="2514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6586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4D4CF3B8" wp14:editId="1C2EAB4B">
            <wp:extent cx="281940" cy="2514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количество j-того вида приобретаемой продукции (объема услуг, работ), необходимой для оказания едини</w:t>
      </w:r>
      <w:r w:rsidR="00AA4641">
        <w:rPr>
          <w:rFonts w:ascii="Times New Roman" w:eastAsiaTheme="minorEastAsia" w:hAnsi="Times New Roman" w:cs="Times New Roman"/>
          <w:sz w:val="20"/>
          <w:szCs w:val="20"/>
          <w:lang w:eastAsia="ru-RU"/>
        </w:rPr>
        <w:t xml:space="preserve">цы i-той муниципальной услуги; </w:t>
      </w:r>
      <w:proofErr w:type="spellStart"/>
      <w:r w:rsidRPr="00E657D0">
        <w:rPr>
          <w:rFonts w:ascii="Times New Roman" w:eastAsiaTheme="minorEastAsia" w:hAnsi="Times New Roman" w:cs="Times New Roman"/>
          <w:sz w:val="20"/>
          <w:szCs w:val="20"/>
          <w:lang w:eastAsia="ru-RU"/>
        </w:rPr>
        <w:t>p</w:t>
      </w:r>
      <w:r w:rsidRPr="00E657D0">
        <w:rPr>
          <w:rFonts w:ascii="Times New Roman" w:eastAsiaTheme="minorEastAsia" w:hAnsi="Times New Roman" w:cs="Times New Roman"/>
          <w:sz w:val="20"/>
          <w:szCs w:val="20"/>
          <w:vertAlign w:val="subscript"/>
          <w:lang w:eastAsia="ru-RU"/>
        </w:rPr>
        <w:t>j</w:t>
      </w:r>
      <w:proofErr w:type="spellEnd"/>
      <w:r w:rsidRPr="00E657D0">
        <w:rPr>
          <w:rFonts w:ascii="Times New Roman" w:eastAsiaTheme="minorEastAsia" w:hAnsi="Times New Roman" w:cs="Times New Roman"/>
          <w:sz w:val="20"/>
          <w:szCs w:val="20"/>
          <w:lang w:eastAsia="ru-RU"/>
        </w:rPr>
        <w:t xml:space="preserve"> - стоимость единицы j-того вида приобретаемой продук</w:t>
      </w:r>
      <w:r w:rsidR="00AA4641">
        <w:rPr>
          <w:rFonts w:ascii="Times New Roman" w:eastAsiaTheme="minorEastAsia" w:hAnsi="Times New Roman" w:cs="Times New Roman"/>
          <w:sz w:val="20"/>
          <w:szCs w:val="20"/>
          <w:lang w:eastAsia="ru-RU"/>
        </w:rPr>
        <w:t xml:space="preserve">ции (объема услуг, работ). </w:t>
      </w:r>
      <w:r w:rsidRPr="00E657D0">
        <w:rPr>
          <w:rFonts w:ascii="Times New Roman" w:eastAsiaTheme="minorEastAsia" w:hAnsi="Times New Roman" w:cs="Times New Roman"/>
          <w:sz w:val="20"/>
          <w:szCs w:val="20"/>
          <w:lang w:eastAsia="ru-RU"/>
        </w:rPr>
        <w:t xml:space="preserve">При определении затрат на приобретение учебной литературы учитывается количество экземпляров учебников по основной дисциплине, количество экземпляров дополнительной литературы, а также срок полезного использования учебника в соответствии с </w:t>
      </w:r>
      <w:hyperlink r:id="rId66">
        <w:r w:rsidRPr="00E657D0">
          <w:rPr>
            <w:rFonts w:ascii="Times New Roman" w:eastAsiaTheme="minorEastAsia" w:hAnsi="Times New Roman" w:cs="Times New Roman"/>
            <w:sz w:val="20"/>
            <w:szCs w:val="20"/>
            <w:lang w:eastAsia="ru-RU"/>
          </w:rPr>
          <w:t>Классификацией</w:t>
        </w:r>
      </w:hyperlink>
      <w:r w:rsidRPr="00E657D0">
        <w:rPr>
          <w:rFonts w:ascii="Times New Roman" w:eastAsiaTheme="minorEastAsia" w:hAnsi="Times New Roman" w:cs="Times New Roman"/>
          <w:sz w:val="20"/>
          <w:szCs w:val="20"/>
          <w:lang w:eastAsia="ru-RU"/>
        </w:rPr>
        <w:t xml:space="preserve"> основных средств.</w:t>
      </w:r>
      <w:r w:rsidRPr="00E657D0">
        <w:rPr>
          <w:rFonts w:ascii="Times New Roman" w:eastAsiaTheme="minorEastAsia" w:hAnsi="Times New Roman" w:cs="Times New Roman"/>
          <w:sz w:val="20"/>
          <w:szCs w:val="20"/>
          <w:lang w:eastAsia="ru-RU"/>
        </w:rPr>
        <w:tab/>
        <w:t>31. Состав и порядок расчета иных затрат, непосредственно связанных с оказанием муниципальной услуги, определяются органом, осуществляющим ф</w:t>
      </w:r>
      <w:r w:rsidR="00AA4641">
        <w:rPr>
          <w:rFonts w:ascii="Times New Roman" w:eastAsiaTheme="minorEastAsia" w:hAnsi="Times New Roman" w:cs="Times New Roman"/>
          <w:sz w:val="20"/>
          <w:szCs w:val="20"/>
          <w:lang w:eastAsia="ru-RU"/>
        </w:rPr>
        <w:t xml:space="preserve">ункции и полномочия учредителя </w:t>
      </w:r>
      <w:r w:rsidRPr="00E657D0">
        <w:rPr>
          <w:rFonts w:ascii="Times New Roman" w:eastAsiaTheme="minorEastAsia" w:hAnsi="Times New Roman" w:cs="Times New Roman"/>
          <w:sz w:val="20"/>
          <w:szCs w:val="20"/>
          <w:lang w:eastAsia="ru-RU"/>
        </w:rPr>
        <w:t>32. Затраты на коммунальные услуги</w:t>
      </w:r>
      <w:r w:rsidRPr="00E657D0">
        <w:rPr>
          <w:rFonts w:ascii="Times New Roman" w:eastAsiaTheme="minorEastAsia" w:hAnsi="Times New Roman" w:cs="Times New Roman"/>
          <w:noProof/>
          <w:position w:val="-9"/>
          <w:sz w:val="20"/>
          <w:szCs w:val="20"/>
          <w:lang w:eastAsia="ru-RU"/>
        </w:rPr>
        <w:drawing>
          <wp:inline distT="0" distB="0" distL="0" distR="0" wp14:anchorId="456E20BB" wp14:editId="2CEA8086">
            <wp:extent cx="495300" cy="24384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9530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в части имущества, необходимого для общехозяйственных нужд, которые определяются по формуле:</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3B515F4F" wp14:editId="3BC2303E">
            <wp:extent cx="1219200" cy="2514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1920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23C18C7F" wp14:editId="5337B309">
            <wp:extent cx="320040" cy="2514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004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объем потребления j-того вида коммунальных услуг в части имущества, необходимого для общехозяйственных нужд, в расчете на единицу оказания i-той</w:t>
      </w:r>
      <w:r w:rsidR="00AA4641">
        <w:rPr>
          <w:rFonts w:ascii="Times New Roman" w:eastAsiaTheme="minorEastAsia" w:hAnsi="Times New Roman" w:cs="Times New Roman"/>
          <w:sz w:val="20"/>
          <w:szCs w:val="20"/>
          <w:lang w:eastAsia="ru-RU"/>
        </w:rPr>
        <w:t xml:space="preserve"> муниципальной услуги; </w:t>
      </w:r>
      <w:proofErr w:type="spellStart"/>
      <w:r w:rsidRPr="00E657D0">
        <w:rPr>
          <w:rFonts w:ascii="Times New Roman" w:eastAsiaTheme="minorEastAsia" w:hAnsi="Times New Roman" w:cs="Times New Roman"/>
          <w:sz w:val="20"/>
          <w:szCs w:val="20"/>
          <w:lang w:eastAsia="ru-RU"/>
        </w:rPr>
        <w:t>t</w:t>
      </w:r>
      <w:r w:rsidRPr="00E657D0">
        <w:rPr>
          <w:rFonts w:ascii="Times New Roman" w:eastAsiaTheme="minorEastAsia" w:hAnsi="Times New Roman" w:cs="Times New Roman"/>
          <w:sz w:val="20"/>
          <w:szCs w:val="20"/>
          <w:vertAlign w:val="subscript"/>
          <w:lang w:eastAsia="ru-RU"/>
        </w:rPr>
        <w:t>j</w:t>
      </w:r>
      <w:proofErr w:type="spellEnd"/>
      <w:r w:rsidRPr="00E657D0">
        <w:rPr>
          <w:rFonts w:ascii="Times New Roman" w:eastAsiaTheme="minorEastAsia" w:hAnsi="Times New Roman" w:cs="Times New Roman"/>
          <w:sz w:val="20"/>
          <w:szCs w:val="20"/>
          <w:lang w:eastAsia="ru-RU"/>
        </w:rPr>
        <w:t xml:space="preserve"> - тариф на оплату j-</w:t>
      </w:r>
      <w:r w:rsidR="00AA4641">
        <w:rPr>
          <w:rFonts w:ascii="Times New Roman" w:eastAsiaTheme="minorEastAsia" w:hAnsi="Times New Roman" w:cs="Times New Roman"/>
          <w:sz w:val="20"/>
          <w:szCs w:val="20"/>
          <w:lang w:eastAsia="ru-RU"/>
        </w:rPr>
        <w:t xml:space="preserve">того вида коммунальных услуг. </w:t>
      </w:r>
      <w:r w:rsidRPr="00E657D0">
        <w:rPr>
          <w:rFonts w:ascii="Times New Roman" w:eastAsiaTheme="minorEastAsia" w:hAnsi="Times New Roman" w:cs="Times New Roman"/>
          <w:sz w:val="20"/>
          <w:szCs w:val="20"/>
          <w:lang w:eastAsia="ru-RU"/>
        </w:rPr>
        <w:t>Затраты определяются с учетом установленных санитарными нормами и правилами норм потребления коммунальных услуг, а также средних тарифов на коммунальные услуги в соответствующем субъекте Российской Федерации.</w:t>
      </w:r>
      <w:r w:rsidR="00AA4641">
        <w:rPr>
          <w:rFonts w:ascii="Times New Roman" w:eastAsiaTheme="minorEastAsia" w:hAnsi="Times New Roman" w:cs="Times New Roman"/>
          <w:sz w:val="20"/>
          <w:szCs w:val="20"/>
          <w:lang w:eastAsia="ru-RU"/>
        </w:rPr>
        <w:t xml:space="preserve"> </w:t>
      </w:r>
      <w:r w:rsidR="00AA4641" w:rsidRPr="00E657D0">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33. Состав и порядок расчета затрат на содержание объектов недвижимого имущества, необходимого для общехозяйственных нужд, определяются органом осуществляющего функции и полномочия учредителя.</w:t>
      </w:r>
      <w:r w:rsidRPr="00E657D0">
        <w:rPr>
          <w:rFonts w:ascii="Times New Roman" w:eastAsiaTheme="minorEastAsia" w:hAnsi="Times New Roman" w:cs="Times New Roman"/>
          <w:sz w:val="20"/>
          <w:szCs w:val="20"/>
          <w:lang w:eastAsia="ru-RU"/>
        </w:rPr>
        <w:tab/>
        <w:t xml:space="preserve">Затраты на </w:t>
      </w:r>
      <w:r w:rsidR="00AA4641">
        <w:rPr>
          <w:rFonts w:ascii="Times New Roman" w:eastAsiaTheme="minorEastAsia" w:hAnsi="Times New Roman" w:cs="Times New Roman"/>
          <w:sz w:val="20"/>
          <w:szCs w:val="20"/>
          <w:lang w:eastAsia="ru-RU"/>
        </w:rPr>
        <w:t xml:space="preserve">содержание объектов недвижимого </w:t>
      </w:r>
      <w:r w:rsidRPr="00E657D0">
        <w:rPr>
          <w:rFonts w:ascii="Times New Roman" w:eastAsiaTheme="minorEastAsia" w:hAnsi="Times New Roman" w:cs="Times New Roman"/>
          <w:sz w:val="20"/>
          <w:szCs w:val="20"/>
          <w:lang w:eastAsia="ru-RU"/>
        </w:rPr>
        <w:t>имущества, необходимого для общехозяйственных нужд</w:t>
      </w:r>
      <w:r w:rsidRPr="00E657D0">
        <w:rPr>
          <w:rFonts w:ascii="Times New Roman" w:eastAsiaTheme="minorEastAsia" w:hAnsi="Times New Roman" w:cs="Times New Roman"/>
          <w:noProof/>
          <w:position w:val="-9"/>
          <w:sz w:val="20"/>
          <w:szCs w:val="20"/>
          <w:lang w:eastAsia="ru-RU"/>
        </w:rPr>
        <w:drawing>
          <wp:inline distT="0" distB="0" distL="0" distR="0" wp14:anchorId="1ADC4460" wp14:editId="0F37E421">
            <wp:extent cx="548640" cy="2438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864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определяются по формуле:</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6E3783E0" wp14:editId="62CB29ED">
            <wp:extent cx="1394460" cy="2514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9446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27144530" wp14:editId="4FAEFEFB">
            <wp:extent cx="381000" cy="2514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81000" cy="25146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w:t>
      </w:r>
      <w:r w:rsidR="00AA4641">
        <w:rPr>
          <w:rFonts w:ascii="Times New Roman" w:eastAsiaTheme="minorEastAsia" w:hAnsi="Times New Roman" w:cs="Times New Roman"/>
          <w:sz w:val="20"/>
          <w:szCs w:val="20"/>
          <w:lang w:eastAsia="ru-RU"/>
        </w:rPr>
        <w:t xml:space="preserve">а единицу муниципальной услуги; </w:t>
      </w:r>
      <w:proofErr w:type="spellStart"/>
      <w:r w:rsidRPr="00E657D0">
        <w:rPr>
          <w:rFonts w:ascii="Times New Roman" w:eastAsiaTheme="minorEastAsia" w:hAnsi="Times New Roman" w:cs="Times New Roman"/>
          <w:sz w:val="20"/>
          <w:szCs w:val="20"/>
          <w:lang w:eastAsia="ru-RU"/>
        </w:rPr>
        <w:t>p</w:t>
      </w:r>
      <w:r w:rsidRPr="00E657D0">
        <w:rPr>
          <w:rFonts w:ascii="Times New Roman" w:eastAsiaTheme="minorEastAsia" w:hAnsi="Times New Roman" w:cs="Times New Roman"/>
          <w:sz w:val="20"/>
          <w:szCs w:val="20"/>
          <w:vertAlign w:val="subscript"/>
          <w:lang w:eastAsia="ru-RU"/>
        </w:rPr>
        <w:t>j</w:t>
      </w:r>
      <w:proofErr w:type="spellEnd"/>
      <w:r w:rsidRPr="00E657D0">
        <w:rPr>
          <w:rFonts w:ascii="Times New Roman" w:eastAsiaTheme="minorEastAsia" w:hAnsi="Times New Roman" w:cs="Times New Roman"/>
          <w:sz w:val="20"/>
          <w:szCs w:val="20"/>
          <w:lang w:eastAsia="ru-RU"/>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34. Затраты на содержание особо ценного движимого имущества, необходимого для общехозяйственных нужд</w:t>
      </w:r>
      <w:r w:rsidRPr="00E657D0">
        <w:rPr>
          <w:rFonts w:ascii="Times New Roman" w:eastAsiaTheme="minorEastAsia" w:hAnsi="Times New Roman" w:cs="Times New Roman"/>
          <w:noProof/>
          <w:position w:val="-9"/>
          <w:sz w:val="20"/>
          <w:szCs w:val="20"/>
          <w:lang w:eastAsia="ru-RU"/>
        </w:rPr>
        <w:drawing>
          <wp:inline distT="0" distB="0" distL="0" distR="0" wp14:anchorId="0778B409" wp14:editId="3C9F705F">
            <wp:extent cx="670560" cy="2438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7056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определяются на основании типового перечня особо ценного движимого имущества на общехозяйственные нужды по формуле:</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4BA6C1B4" wp14:editId="57620462">
            <wp:extent cx="1889760" cy="2438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8976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664F1651" wp14:editId="0317FECA">
            <wp:extent cx="472440" cy="24384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7244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w:t>
      </w:r>
      <w:r w:rsidR="00AA4641">
        <w:rPr>
          <w:rFonts w:ascii="Times New Roman" w:eastAsiaTheme="minorEastAsia" w:hAnsi="Times New Roman" w:cs="Times New Roman"/>
          <w:sz w:val="20"/>
          <w:szCs w:val="20"/>
          <w:lang w:eastAsia="ru-RU"/>
        </w:rPr>
        <w:t xml:space="preserve">й муниципальной услуги; </w:t>
      </w:r>
      <w:r w:rsidRPr="00E657D0">
        <w:rPr>
          <w:rFonts w:ascii="Times New Roman" w:eastAsiaTheme="minorEastAsia" w:hAnsi="Times New Roman" w:cs="Times New Roman"/>
          <w:noProof/>
          <w:position w:val="-9"/>
          <w:sz w:val="20"/>
          <w:szCs w:val="20"/>
          <w:lang w:eastAsia="ru-RU"/>
        </w:rPr>
        <w:drawing>
          <wp:inline distT="0" distB="0" distL="0" distR="0" wp14:anchorId="4A964B4C" wp14:editId="02D37A22">
            <wp:extent cx="662940" cy="24384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6294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цели.35.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с учетом срока их полезного использования определяются на основании типового перечня объектов особо ценного движимого имущества, необходимо</w:t>
      </w:r>
      <w:r w:rsidR="00AA4641">
        <w:rPr>
          <w:rFonts w:ascii="Times New Roman" w:eastAsiaTheme="minorEastAsia" w:hAnsi="Times New Roman" w:cs="Times New Roman"/>
          <w:sz w:val="20"/>
          <w:szCs w:val="20"/>
          <w:lang w:eastAsia="ru-RU"/>
        </w:rPr>
        <w:t xml:space="preserve">го для общехозяйственных нужд. </w:t>
      </w:r>
      <w:r w:rsidRPr="00E657D0">
        <w:rPr>
          <w:rFonts w:ascii="Times New Roman" w:eastAsiaTheme="minorEastAsia" w:hAnsi="Times New Roman" w:cs="Times New Roman"/>
          <w:sz w:val="20"/>
          <w:szCs w:val="20"/>
          <w:lang w:eastAsia="ru-RU"/>
        </w:rPr>
        <w:t xml:space="preserve">Для каждого объекта особо ценного движимого имущества, включенного в типовой перечень, устанавливается его объем в натуральном выражении в расчете на единицу оказания муниципальной услуги, стоимость единицы объекта особо ценного движимого имущества, а также срок его полезного использования, установленный с учетом </w:t>
      </w:r>
      <w:hyperlink r:id="rId77">
        <w:r w:rsidRPr="00E657D0">
          <w:rPr>
            <w:rFonts w:ascii="Times New Roman" w:eastAsiaTheme="minorEastAsia" w:hAnsi="Times New Roman" w:cs="Times New Roman"/>
            <w:sz w:val="20"/>
            <w:szCs w:val="20"/>
            <w:lang w:eastAsia="ru-RU"/>
          </w:rPr>
          <w:t>Классификации</w:t>
        </w:r>
      </w:hyperlink>
      <w:r w:rsidRPr="00E657D0">
        <w:rPr>
          <w:rFonts w:ascii="Times New Roman" w:eastAsiaTheme="minorEastAsia" w:hAnsi="Times New Roman" w:cs="Times New Roman"/>
          <w:sz w:val="20"/>
          <w:szCs w:val="20"/>
          <w:lang w:eastAsia="ru-RU"/>
        </w:rPr>
        <w:t xml:space="preserve"> основных средств и особенностей условий его эксплуатации (повышенная сменность и (или) агрессивность среды), определяемых исходя и</w:t>
      </w:r>
      <w:r w:rsidR="00AA4641">
        <w:rPr>
          <w:rFonts w:ascii="Times New Roman" w:eastAsiaTheme="minorEastAsia" w:hAnsi="Times New Roman" w:cs="Times New Roman"/>
          <w:sz w:val="20"/>
          <w:szCs w:val="20"/>
          <w:lang w:eastAsia="ru-RU"/>
        </w:rPr>
        <w:t>з содержания оказываемых услуг.</w:t>
      </w:r>
      <w:r w:rsidRPr="00E657D0">
        <w:rPr>
          <w:rFonts w:ascii="Times New Roman" w:eastAsiaTheme="minorEastAsia" w:hAnsi="Times New Roman" w:cs="Times New Roman"/>
          <w:sz w:val="20"/>
          <w:szCs w:val="20"/>
          <w:lang w:eastAsia="ru-RU"/>
        </w:rPr>
        <w:t>36.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w:t>
      </w:r>
      <w:r w:rsidRPr="00E657D0">
        <w:rPr>
          <w:rFonts w:ascii="Times New Roman" w:eastAsiaTheme="minorEastAsia" w:hAnsi="Times New Roman" w:cs="Times New Roman"/>
          <w:noProof/>
          <w:position w:val="-9"/>
          <w:sz w:val="20"/>
          <w:szCs w:val="20"/>
          <w:lang w:eastAsia="ru-RU"/>
        </w:rPr>
        <w:drawing>
          <wp:inline distT="0" distB="0" distL="0" distR="0" wp14:anchorId="06011477" wp14:editId="727ACFDA">
            <wp:extent cx="457200" cy="24384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по формуле:</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26"/>
          <w:sz w:val="20"/>
          <w:szCs w:val="20"/>
          <w:lang w:eastAsia="ru-RU"/>
        </w:rPr>
        <w:drawing>
          <wp:inline distT="0" distB="0" distL="0" distR="0" wp14:anchorId="6C84DEFC" wp14:editId="406B63C1">
            <wp:extent cx="1447800" cy="4572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72DEC6D7" wp14:editId="677F1D3D">
            <wp:extent cx="289560" cy="2438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количество k-ого объекта особо ценного движимого имущества, необходимого для общехозяйственных нужд, включенного в типовой перечень, в расчете на единицу оказан</w:t>
      </w:r>
      <w:r w:rsidR="00AA4641">
        <w:rPr>
          <w:rFonts w:ascii="Times New Roman" w:eastAsiaTheme="minorEastAsia" w:hAnsi="Times New Roman" w:cs="Times New Roman"/>
          <w:sz w:val="20"/>
          <w:szCs w:val="20"/>
          <w:lang w:eastAsia="ru-RU"/>
        </w:rPr>
        <w:t xml:space="preserve">ия i-той муниципальной услуги; </w:t>
      </w:r>
      <w:r w:rsidRPr="00E657D0">
        <w:rPr>
          <w:rFonts w:ascii="Times New Roman" w:eastAsiaTheme="minorEastAsia" w:hAnsi="Times New Roman" w:cs="Times New Roman"/>
          <w:noProof/>
          <w:position w:val="-9"/>
          <w:sz w:val="20"/>
          <w:szCs w:val="20"/>
          <w:lang w:eastAsia="ru-RU"/>
        </w:rPr>
        <w:drawing>
          <wp:inline distT="0" distB="0" distL="0" distR="0" wp14:anchorId="1291A62C" wp14:editId="78A0A6DF">
            <wp:extent cx="320040" cy="24384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vertAlign w:val="superscript"/>
          <w:lang w:eastAsia="ru-RU"/>
        </w:rPr>
        <w:t>_</w:t>
      </w:r>
      <w:r w:rsidRPr="00E657D0">
        <w:rPr>
          <w:rFonts w:ascii="Times New Roman" w:eastAsiaTheme="minorEastAsia" w:hAnsi="Times New Roman" w:cs="Times New Roman"/>
          <w:sz w:val="20"/>
          <w:szCs w:val="20"/>
          <w:lang w:eastAsia="ru-RU"/>
        </w:rPr>
        <w:t xml:space="preserve"> стоимость единицы k-ого объекта особо ценного движимого имущества, необходимого</w:t>
      </w:r>
      <w:r w:rsidR="00AA4641">
        <w:rPr>
          <w:rFonts w:ascii="Times New Roman" w:eastAsiaTheme="minorEastAsia" w:hAnsi="Times New Roman" w:cs="Times New Roman"/>
          <w:sz w:val="20"/>
          <w:szCs w:val="20"/>
          <w:lang w:eastAsia="ru-RU"/>
        </w:rPr>
        <w:t xml:space="preserve"> для общехозяйственных нужд; </w:t>
      </w:r>
      <w:r w:rsidRPr="00E657D0">
        <w:rPr>
          <w:rFonts w:ascii="Times New Roman" w:eastAsiaTheme="minorEastAsia" w:hAnsi="Times New Roman" w:cs="Times New Roman"/>
          <w:noProof/>
          <w:position w:val="-9"/>
          <w:sz w:val="20"/>
          <w:szCs w:val="20"/>
          <w:lang w:eastAsia="ru-RU"/>
        </w:rPr>
        <w:drawing>
          <wp:inline distT="0" distB="0" distL="0" distR="0" wp14:anchorId="462E9E64" wp14:editId="057F3308">
            <wp:extent cx="304800" cy="24384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срок полезного использования k-ого объекта особо ценного движимого имущества, необходимо</w:t>
      </w:r>
      <w:r w:rsidR="00AA4641">
        <w:rPr>
          <w:rFonts w:ascii="Times New Roman" w:eastAsiaTheme="minorEastAsia" w:hAnsi="Times New Roman" w:cs="Times New Roman"/>
          <w:sz w:val="20"/>
          <w:szCs w:val="20"/>
          <w:lang w:eastAsia="ru-RU"/>
        </w:rPr>
        <w:t xml:space="preserve">го для общехозяйственных нужд. </w:t>
      </w:r>
      <w:r w:rsidRPr="00E657D0">
        <w:rPr>
          <w:rFonts w:ascii="Times New Roman" w:eastAsiaTheme="minorEastAsia" w:hAnsi="Times New Roman" w:cs="Times New Roman"/>
          <w:sz w:val="20"/>
          <w:szCs w:val="20"/>
          <w:lang w:eastAsia="ru-RU"/>
        </w:rPr>
        <w:t>37. Состав и порядок расчета затрат на приобретение услуг связи определяются органом, осуществляющим   ф</w:t>
      </w:r>
      <w:r w:rsidR="00AA4641">
        <w:rPr>
          <w:rFonts w:ascii="Times New Roman" w:eastAsiaTheme="minorEastAsia" w:hAnsi="Times New Roman" w:cs="Times New Roman"/>
          <w:sz w:val="20"/>
          <w:szCs w:val="20"/>
          <w:lang w:eastAsia="ru-RU"/>
        </w:rPr>
        <w:t xml:space="preserve">ункции и полномочия учредителя. </w:t>
      </w:r>
      <w:r w:rsidRPr="00E657D0">
        <w:rPr>
          <w:rFonts w:ascii="Times New Roman" w:eastAsiaTheme="minorEastAsia" w:hAnsi="Times New Roman" w:cs="Times New Roman"/>
          <w:sz w:val="20"/>
          <w:szCs w:val="20"/>
          <w:lang w:eastAsia="ru-RU"/>
        </w:rPr>
        <w:t>Затраты на приобретение услуг связи по решению органа осуществляющего  функции и полномочия уч</w:t>
      </w:r>
      <w:r w:rsidR="00AA4641">
        <w:rPr>
          <w:rFonts w:ascii="Times New Roman" w:eastAsiaTheme="minorEastAsia" w:hAnsi="Times New Roman" w:cs="Times New Roman"/>
          <w:sz w:val="20"/>
          <w:szCs w:val="20"/>
          <w:lang w:eastAsia="ru-RU"/>
        </w:rPr>
        <w:t xml:space="preserve">редителя могут включать в себя: </w:t>
      </w:r>
      <w:proofErr w:type="spellStart"/>
      <w:r w:rsidRPr="00E657D0">
        <w:rPr>
          <w:rFonts w:ascii="Times New Roman" w:eastAsiaTheme="minorEastAsia" w:hAnsi="Times New Roman" w:cs="Times New Roman"/>
          <w:sz w:val="20"/>
          <w:szCs w:val="20"/>
          <w:lang w:eastAsia="ru-RU"/>
        </w:rPr>
        <w:t>атраты</w:t>
      </w:r>
      <w:proofErr w:type="spellEnd"/>
      <w:r w:rsidRPr="00E657D0">
        <w:rPr>
          <w:rFonts w:ascii="Times New Roman" w:eastAsiaTheme="minorEastAsia" w:hAnsi="Times New Roman" w:cs="Times New Roman"/>
          <w:sz w:val="20"/>
          <w:szCs w:val="20"/>
          <w:lang w:eastAsia="ru-RU"/>
        </w:rPr>
        <w:t xml:space="preserve"> на местную, междугороднюю и международную телефонную связь в расчете на единицу о</w:t>
      </w:r>
      <w:r w:rsidR="00AA4641">
        <w:rPr>
          <w:rFonts w:ascii="Times New Roman" w:eastAsiaTheme="minorEastAsia" w:hAnsi="Times New Roman" w:cs="Times New Roman"/>
          <w:sz w:val="20"/>
          <w:szCs w:val="20"/>
          <w:lang w:eastAsia="ru-RU"/>
        </w:rPr>
        <w:t xml:space="preserve">казания муниципальной услуги;  </w:t>
      </w:r>
      <w:r w:rsidRPr="00E657D0">
        <w:rPr>
          <w:rFonts w:ascii="Times New Roman" w:eastAsiaTheme="minorEastAsia" w:hAnsi="Times New Roman" w:cs="Times New Roman"/>
          <w:sz w:val="20"/>
          <w:szCs w:val="20"/>
          <w:lang w:eastAsia="ru-RU"/>
        </w:rPr>
        <w:t>затраты на интернет в расчете на единицу оказания муниципальной услуги;</w:t>
      </w:r>
      <w:r w:rsidR="00AA4641">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услуги хостинга в расчете на единицу оказания муниципал</w:t>
      </w:r>
      <w:r w:rsidR="00AA4641">
        <w:rPr>
          <w:rFonts w:ascii="Times New Roman" w:eastAsiaTheme="minorEastAsia" w:hAnsi="Times New Roman" w:cs="Times New Roman"/>
          <w:sz w:val="20"/>
          <w:szCs w:val="20"/>
          <w:lang w:eastAsia="ru-RU"/>
        </w:rPr>
        <w:t xml:space="preserve">ьной услуги; </w:t>
      </w:r>
      <w:r w:rsidRPr="00E657D0">
        <w:rPr>
          <w:rFonts w:ascii="Times New Roman" w:eastAsiaTheme="minorEastAsia" w:hAnsi="Times New Roman" w:cs="Times New Roman"/>
          <w:sz w:val="20"/>
          <w:szCs w:val="20"/>
          <w:lang w:eastAsia="ru-RU"/>
        </w:rPr>
        <w:t>затраты на иные услуги связи в расчете на единицу оказания муниципальной услуги по решению органа осуществляющего  функции и полномочия учредителя.</w:t>
      </w:r>
      <w:r w:rsidR="00852F9F">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приобретение услуг связи</w:t>
      </w:r>
      <w:r w:rsidRPr="00E657D0">
        <w:rPr>
          <w:rFonts w:ascii="Times New Roman" w:eastAsiaTheme="minorEastAsia" w:hAnsi="Times New Roman" w:cs="Times New Roman"/>
          <w:noProof/>
          <w:position w:val="-9"/>
          <w:sz w:val="20"/>
          <w:szCs w:val="20"/>
          <w:lang w:eastAsia="ru-RU"/>
        </w:rPr>
        <w:drawing>
          <wp:inline distT="0" distB="0" distL="0" distR="0" wp14:anchorId="7BD55F11" wp14:editId="43AD12FA">
            <wp:extent cx="419100" cy="2413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определяются </w:t>
      </w:r>
      <w:r w:rsidRPr="00E657D0">
        <w:rPr>
          <w:rFonts w:ascii="Times New Roman" w:eastAsiaTheme="minorEastAsia" w:hAnsi="Times New Roman" w:cs="Times New Roman"/>
          <w:sz w:val="20"/>
          <w:szCs w:val="20"/>
          <w:lang w:eastAsia="ru-RU"/>
        </w:rPr>
        <w:lastRenderedPageBreak/>
        <w:t>по формуле:</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10"/>
          <w:sz w:val="20"/>
          <w:szCs w:val="20"/>
          <w:lang w:eastAsia="ru-RU"/>
        </w:rPr>
        <w:drawing>
          <wp:inline distT="0" distB="0" distL="0" distR="0" wp14:anchorId="61BDC7C7" wp14:editId="48A5F7A8">
            <wp:extent cx="1155700" cy="2540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155700" cy="2540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10"/>
          <w:sz w:val="20"/>
          <w:szCs w:val="20"/>
          <w:lang w:eastAsia="ru-RU"/>
        </w:rPr>
        <w:drawing>
          <wp:inline distT="0" distB="0" distL="0" distR="0" wp14:anchorId="221AC41F" wp14:editId="77E295CD">
            <wp:extent cx="279400" cy="2540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объем j-того вида услуг связи, приобретаемого для оказа</w:t>
      </w:r>
      <w:r w:rsidR="008E2BFC">
        <w:rPr>
          <w:rFonts w:ascii="Times New Roman" w:eastAsiaTheme="minorEastAsia" w:hAnsi="Times New Roman" w:cs="Times New Roman"/>
          <w:sz w:val="20"/>
          <w:szCs w:val="20"/>
          <w:lang w:eastAsia="ru-RU"/>
        </w:rPr>
        <w:t xml:space="preserve">ния i-той муниципальной услуги; </w:t>
      </w:r>
      <w:proofErr w:type="spellStart"/>
      <w:r w:rsidRPr="00E657D0">
        <w:rPr>
          <w:rFonts w:ascii="Times New Roman" w:eastAsiaTheme="minorEastAsia" w:hAnsi="Times New Roman" w:cs="Times New Roman"/>
          <w:sz w:val="20"/>
          <w:szCs w:val="20"/>
          <w:lang w:eastAsia="ru-RU"/>
        </w:rPr>
        <w:t>p</w:t>
      </w:r>
      <w:r w:rsidRPr="00E657D0">
        <w:rPr>
          <w:rFonts w:ascii="Times New Roman" w:eastAsiaTheme="minorEastAsia" w:hAnsi="Times New Roman" w:cs="Times New Roman"/>
          <w:sz w:val="20"/>
          <w:szCs w:val="20"/>
          <w:vertAlign w:val="subscript"/>
          <w:lang w:eastAsia="ru-RU"/>
        </w:rPr>
        <w:t>j</w:t>
      </w:r>
      <w:proofErr w:type="spellEnd"/>
      <w:r w:rsidRPr="00E657D0">
        <w:rPr>
          <w:rFonts w:ascii="Times New Roman" w:eastAsiaTheme="minorEastAsia" w:hAnsi="Times New Roman" w:cs="Times New Roman"/>
          <w:sz w:val="20"/>
          <w:szCs w:val="20"/>
          <w:lang w:eastAsia="ru-RU"/>
        </w:rPr>
        <w:t xml:space="preserve"> - стоимость един</w:t>
      </w:r>
      <w:r w:rsidR="008E2BFC">
        <w:rPr>
          <w:rFonts w:ascii="Times New Roman" w:eastAsiaTheme="minorEastAsia" w:hAnsi="Times New Roman" w:cs="Times New Roman"/>
          <w:sz w:val="20"/>
          <w:szCs w:val="20"/>
          <w:lang w:eastAsia="ru-RU"/>
        </w:rPr>
        <w:t xml:space="preserve">ицы j-того вида услуг связи. </w:t>
      </w:r>
      <w:r w:rsidRPr="00E657D0">
        <w:rPr>
          <w:rFonts w:ascii="Times New Roman" w:eastAsiaTheme="minorEastAsia" w:hAnsi="Times New Roman" w:cs="Times New Roman"/>
          <w:sz w:val="20"/>
          <w:szCs w:val="20"/>
          <w:lang w:eastAsia="ru-RU"/>
        </w:rPr>
        <w:t>38. Состав и порядок расчета затрат на приобретение транспортных услуг определяются органом осуществляющего функц</w:t>
      </w:r>
      <w:r w:rsidR="008E2BFC">
        <w:rPr>
          <w:rFonts w:ascii="Times New Roman" w:eastAsiaTheme="minorEastAsia" w:hAnsi="Times New Roman" w:cs="Times New Roman"/>
          <w:sz w:val="20"/>
          <w:szCs w:val="20"/>
          <w:lang w:eastAsia="ru-RU"/>
        </w:rPr>
        <w:t xml:space="preserve">ии и полномочия учредителя. </w:t>
      </w:r>
      <w:r w:rsidRPr="00E657D0">
        <w:rPr>
          <w:rFonts w:ascii="Times New Roman" w:eastAsiaTheme="minorEastAsia" w:hAnsi="Times New Roman" w:cs="Times New Roman"/>
          <w:sz w:val="20"/>
          <w:szCs w:val="20"/>
          <w:lang w:eastAsia="ru-RU"/>
        </w:rPr>
        <w:t>Затраты на приобретение транспортных услуг по решению органа осуществляющего функции и полномочия уч</w:t>
      </w:r>
      <w:r w:rsidR="008E2BFC">
        <w:rPr>
          <w:rFonts w:ascii="Times New Roman" w:eastAsiaTheme="minorEastAsia" w:hAnsi="Times New Roman" w:cs="Times New Roman"/>
          <w:sz w:val="20"/>
          <w:szCs w:val="20"/>
          <w:lang w:eastAsia="ru-RU"/>
        </w:rPr>
        <w:t xml:space="preserve">редителя могут включать в себя: </w:t>
      </w:r>
      <w:r w:rsidRPr="00E657D0">
        <w:rPr>
          <w:rFonts w:ascii="Times New Roman" w:eastAsiaTheme="minorEastAsia" w:hAnsi="Times New Roman" w:cs="Times New Roman"/>
          <w:sz w:val="20"/>
          <w:szCs w:val="20"/>
          <w:lang w:eastAsia="ru-RU"/>
        </w:rPr>
        <w:t>затраты на проезд работников до места получения дополнительного профессионального образования и обратно в расчете на единицу муниципальной услуги;</w:t>
      </w:r>
      <w:r w:rsidR="008E2BFC">
        <w:rPr>
          <w:rFonts w:ascii="Times New Roman" w:eastAsiaTheme="minorEastAsia" w:hAnsi="Times New Roman" w:cs="Times New Roman"/>
          <w:sz w:val="20"/>
          <w:szCs w:val="20"/>
          <w:lang w:eastAsia="ru-RU"/>
        </w:rPr>
        <w:t xml:space="preserve"> </w:t>
      </w:r>
      <w:r w:rsidR="008E2BFC" w:rsidRPr="00E657D0">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проезд обучающихся до места прохождения практики и обратно в расчете на е</w:t>
      </w:r>
      <w:r w:rsidR="008E2BFC">
        <w:rPr>
          <w:rFonts w:ascii="Times New Roman" w:eastAsiaTheme="minorEastAsia" w:hAnsi="Times New Roman" w:cs="Times New Roman"/>
          <w:sz w:val="20"/>
          <w:szCs w:val="20"/>
          <w:lang w:eastAsia="ru-RU"/>
        </w:rPr>
        <w:t>диницу муниципальной услуги;</w:t>
      </w:r>
      <w:r w:rsidR="008E2BFC">
        <w:rPr>
          <w:rFonts w:ascii="Times New Roman" w:eastAsiaTheme="minorEastAsia" w:hAnsi="Times New Roman" w:cs="Times New Roman"/>
          <w:sz w:val="20"/>
          <w:szCs w:val="20"/>
          <w:lang w:eastAsia="ru-RU"/>
        </w:rPr>
        <w:tab/>
        <w:t xml:space="preserve"> </w:t>
      </w:r>
      <w:r w:rsidRPr="00E657D0">
        <w:rPr>
          <w:rFonts w:ascii="Times New Roman" w:eastAsiaTheme="minorEastAsia" w:hAnsi="Times New Roman" w:cs="Times New Roman"/>
          <w:sz w:val="20"/>
          <w:szCs w:val="20"/>
          <w:lang w:eastAsia="ru-RU"/>
        </w:rPr>
        <w:t>иные затраты на транспортные услуги в расчете на единицу муниципальной услуги по решению органа осуществляющего функции и полномочия учредителя.</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Затраты на приобретение транспортных услуг</w:t>
      </w:r>
      <w:r w:rsidRPr="00E657D0">
        <w:rPr>
          <w:rFonts w:ascii="Times New Roman" w:eastAsiaTheme="minorEastAsia" w:hAnsi="Times New Roman" w:cs="Times New Roman"/>
          <w:noProof/>
          <w:position w:val="-9"/>
          <w:sz w:val="20"/>
          <w:szCs w:val="20"/>
          <w:lang w:eastAsia="ru-RU"/>
        </w:rPr>
        <w:drawing>
          <wp:inline distT="0" distB="0" distL="0" distR="0" wp14:anchorId="4A99D0AF" wp14:editId="09E7A31E">
            <wp:extent cx="419100" cy="2413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определяются по формуле:</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10"/>
          <w:sz w:val="20"/>
          <w:szCs w:val="20"/>
          <w:lang w:eastAsia="ru-RU"/>
        </w:rPr>
        <w:drawing>
          <wp:inline distT="0" distB="0" distL="0" distR="0" wp14:anchorId="16696BB3" wp14:editId="65557589">
            <wp:extent cx="1143000" cy="2540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43000" cy="2540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10"/>
          <w:sz w:val="20"/>
          <w:szCs w:val="20"/>
          <w:lang w:eastAsia="ru-RU"/>
        </w:rPr>
        <w:drawing>
          <wp:inline distT="0" distB="0" distL="0" distR="0" wp14:anchorId="1A8AFBDD" wp14:editId="60ED00C2">
            <wp:extent cx="266700" cy="2540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объем j-того вида транспортных услуг, приобретаемого для оказания i-той муниципальной </w:t>
      </w:r>
      <w:proofErr w:type="gramStart"/>
      <w:r w:rsidRPr="00E657D0">
        <w:rPr>
          <w:rFonts w:ascii="Times New Roman" w:eastAsiaTheme="minorEastAsia" w:hAnsi="Times New Roman" w:cs="Times New Roman"/>
          <w:sz w:val="20"/>
          <w:szCs w:val="20"/>
          <w:lang w:eastAsia="ru-RU"/>
        </w:rPr>
        <w:t>услуги;</w:t>
      </w:r>
      <w:r w:rsidR="008E2BFC">
        <w:rPr>
          <w:rFonts w:ascii="Times New Roman" w:eastAsiaTheme="minorEastAsia" w:hAnsi="Times New Roman" w:cs="Times New Roman"/>
          <w:sz w:val="20"/>
          <w:szCs w:val="20"/>
          <w:lang w:eastAsia="ru-RU"/>
        </w:rPr>
        <w:t xml:space="preserve"> </w:t>
      </w:r>
      <w:r w:rsidR="008E2BFC" w:rsidRPr="00E657D0">
        <w:rPr>
          <w:rFonts w:ascii="Times New Roman" w:eastAsiaTheme="minorEastAsia" w:hAnsi="Times New Roman" w:cs="Times New Roman"/>
          <w:sz w:val="20"/>
          <w:szCs w:val="20"/>
          <w:lang w:eastAsia="ru-RU"/>
        </w:rPr>
        <w:t xml:space="preserve"> </w:t>
      </w:r>
      <w:proofErr w:type="spellStart"/>
      <w:r w:rsidRPr="00E657D0">
        <w:rPr>
          <w:rFonts w:ascii="Times New Roman" w:eastAsiaTheme="minorEastAsia" w:hAnsi="Times New Roman" w:cs="Times New Roman"/>
          <w:sz w:val="20"/>
          <w:szCs w:val="20"/>
          <w:lang w:eastAsia="ru-RU"/>
        </w:rPr>
        <w:t>p</w:t>
      </w:r>
      <w:r w:rsidRPr="00E657D0">
        <w:rPr>
          <w:rFonts w:ascii="Times New Roman" w:eastAsiaTheme="minorEastAsia" w:hAnsi="Times New Roman" w:cs="Times New Roman"/>
          <w:sz w:val="20"/>
          <w:szCs w:val="20"/>
          <w:vertAlign w:val="subscript"/>
          <w:lang w:eastAsia="ru-RU"/>
        </w:rPr>
        <w:t>j</w:t>
      </w:r>
      <w:proofErr w:type="spellEnd"/>
      <w:proofErr w:type="gramEnd"/>
      <w:r w:rsidRPr="00E657D0">
        <w:rPr>
          <w:rFonts w:ascii="Times New Roman" w:eastAsiaTheme="minorEastAsia" w:hAnsi="Times New Roman" w:cs="Times New Roman"/>
          <w:sz w:val="20"/>
          <w:szCs w:val="20"/>
          <w:lang w:eastAsia="ru-RU"/>
        </w:rPr>
        <w:t xml:space="preserve"> - стоимость единицы j-того вида транспортных услуг.</w:t>
      </w:r>
      <w:bookmarkStart w:id="9" w:name="P303"/>
      <w:bookmarkEnd w:id="9"/>
      <w:r w:rsidR="008E2BFC" w:rsidRPr="00E657D0">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39.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r w:rsidRPr="00E657D0">
        <w:rPr>
          <w:rFonts w:ascii="Times New Roman" w:eastAsiaTheme="minorEastAsia" w:hAnsi="Times New Roman" w:cs="Times New Roman"/>
          <w:sz w:val="20"/>
          <w:szCs w:val="20"/>
          <w:lang w:eastAsia="ru-RU"/>
        </w:rPr>
        <w:tab/>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для базовых нормативов затрат на оказание муниципальных услуг муниципальными учреждениями - размер среднемесячной заработной плат</w:t>
      </w:r>
      <w:r w:rsidR="008E2BFC">
        <w:rPr>
          <w:rFonts w:ascii="Times New Roman" w:eastAsiaTheme="minorEastAsia" w:hAnsi="Times New Roman" w:cs="Times New Roman"/>
          <w:sz w:val="20"/>
          <w:szCs w:val="20"/>
          <w:lang w:eastAsia="ru-RU"/>
        </w:rPr>
        <w:t xml:space="preserve">ы в муниципальном образовании; </w:t>
      </w:r>
      <w:r w:rsidRPr="00E657D0">
        <w:rPr>
          <w:rFonts w:ascii="Times New Roman" w:eastAsiaTheme="minorEastAsia" w:hAnsi="Times New Roman" w:cs="Times New Roman"/>
          <w:sz w:val="20"/>
          <w:szCs w:val="20"/>
          <w:lang w:eastAsia="ru-RU"/>
        </w:rPr>
        <w:t xml:space="preserve">с учетом ставки начислений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w:t>
      </w:r>
      <w:r w:rsidR="008E2BFC">
        <w:rPr>
          <w:rFonts w:ascii="Times New Roman" w:eastAsiaTheme="minorEastAsia" w:hAnsi="Times New Roman" w:cs="Times New Roman"/>
          <w:sz w:val="20"/>
          <w:szCs w:val="20"/>
          <w:lang w:eastAsia="ru-RU"/>
        </w:rPr>
        <w:t xml:space="preserve">нормы трудового права; </w:t>
      </w:r>
      <w:r w:rsidRPr="00E657D0">
        <w:rPr>
          <w:rFonts w:ascii="Times New Roman" w:eastAsiaTheme="minorEastAsia" w:hAnsi="Times New Roman" w:cs="Times New Roman"/>
          <w:sz w:val="20"/>
          <w:szCs w:val="20"/>
          <w:lang w:eastAsia="ru-RU"/>
        </w:rPr>
        <w:t xml:space="preserve">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w:t>
      </w:r>
      <w:r w:rsidR="008E2BFC">
        <w:rPr>
          <w:rFonts w:ascii="Times New Roman" w:eastAsiaTheme="minorEastAsia" w:hAnsi="Times New Roman" w:cs="Times New Roman"/>
          <w:sz w:val="20"/>
          <w:szCs w:val="20"/>
          <w:lang w:eastAsia="ru-RU"/>
        </w:rPr>
        <w:t>в общей численности работников;</w:t>
      </w:r>
      <w:r w:rsidRPr="00E657D0">
        <w:rPr>
          <w:rFonts w:ascii="Times New Roman" w:eastAsiaTheme="minorEastAsia" w:hAnsi="Times New Roman" w:cs="Times New Roman"/>
          <w:sz w:val="20"/>
          <w:szCs w:val="20"/>
          <w:lang w:eastAsia="ru-RU"/>
        </w:rPr>
        <w:tab/>
        <w:t>с учетом соотношения численности получателей муниципальной услуги и численности персонала, которые не принимают непосредственного участия в ок</w:t>
      </w:r>
      <w:r w:rsidR="008E2BFC">
        <w:rPr>
          <w:rFonts w:ascii="Times New Roman" w:eastAsiaTheme="minorEastAsia" w:hAnsi="Times New Roman" w:cs="Times New Roman"/>
          <w:sz w:val="20"/>
          <w:szCs w:val="20"/>
          <w:lang w:eastAsia="ru-RU"/>
        </w:rPr>
        <w:t>азании муниципальной услуги.</w:t>
      </w:r>
      <w:r w:rsidRPr="00E657D0">
        <w:rPr>
          <w:rFonts w:ascii="Times New Roman" w:eastAsiaTheme="minorEastAsia" w:hAnsi="Times New Roman" w:cs="Times New Roman"/>
          <w:sz w:val="20"/>
          <w:szCs w:val="20"/>
          <w:lang w:eastAsia="ru-RU"/>
        </w:rPr>
        <w:t>40. Состав и порядок расчета затрат на прочие общехозяйственные нужды определяются органом, осуществляющим функции и полномочия учредителя.</w:t>
      </w:r>
      <w:bookmarkStart w:id="10" w:name="P311"/>
      <w:bookmarkEnd w:id="10"/>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b/>
          <w:sz w:val="20"/>
          <w:szCs w:val="20"/>
          <w:lang w:eastAsia="ru-RU"/>
        </w:rPr>
        <w:t>III. Общие требования к определению</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b/>
          <w:sz w:val="20"/>
          <w:szCs w:val="20"/>
          <w:lang w:eastAsia="ru-RU"/>
        </w:rPr>
        <w:t>корректирующих коэффициентов</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41. 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w:t>
      </w:r>
      <w:r w:rsidR="008E2BFC">
        <w:rPr>
          <w:rFonts w:ascii="Times New Roman" w:eastAsiaTheme="minorEastAsia" w:hAnsi="Times New Roman" w:cs="Times New Roman"/>
          <w:sz w:val="20"/>
          <w:szCs w:val="20"/>
          <w:lang w:eastAsia="ru-RU"/>
        </w:rPr>
        <w:t xml:space="preserve">рректирующие коэффициенты </w:t>
      </w:r>
      <w:r w:rsidRPr="00E657D0">
        <w:rPr>
          <w:rFonts w:ascii="Times New Roman" w:eastAsiaTheme="minorEastAsia" w:hAnsi="Times New Roman" w:cs="Times New Roman"/>
          <w:sz w:val="20"/>
          <w:szCs w:val="20"/>
          <w:lang w:eastAsia="ru-RU"/>
        </w:rPr>
        <w:t>42. По решению органа осуществляющего функции и полномочия учредителя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w:t>
      </w:r>
      <w:r w:rsidR="008E2BFC">
        <w:rPr>
          <w:rFonts w:ascii="Times New Roman" w:eastAsiaTheme="minorEastAsia" w:hAnsi="Times New Roman" w:cs="Times New Roman"/>
          <w:sz w:val="20"/>
          <w:szCs w:val="20"/>
          <w:lang w:eastAsia="ru-RU"/>
        </w:rPr>
        <w:t xml:space="preserve"> недвижимого имущества.</w:t>
      </w:r>
      <w:r w:rsidR="008E2BFC">
        <w:rPr>
          <w:rFonts w:ascii="Times New Roman" w:eastAsiaTheme="minorEastAsia" w:hAnsi="Times New Roman" w:cs="Times New Roman"/>
          <w:sz w:val="20"/>
          <w:szCs w:val="20"/>
          <w:lang w:eastAsia="ru-RU"/>
        </w:rPr>
        <w:tab/>
      </w:r>
      <w:r w:rsidRPr="00E657D0">
        <w:rPr>
          <w:rFonts w:ascii="Times New Roman" w:eastAsiaTheme="minorEastAsia" w:hAnsi="Times New Roman" w:cs="Times New Roman"/>
          <w:sz w:val="20"/>
          <w:szCs w:val="20"/>
          <w:lang w:eastAsia="ru-RU"/>
        </w:rPr>
        <w:t>43. Значения территориальных корректирующих коэффициентов устанавливает орган, осуществляющий функции и полномочия учредителя му</w:t>
      </w:r>
      <w:r w:rsidR="008E2BFC">
        <w:rPr>
          <w:rFonts w:ascii="Times New Roman" w:eastAsiaTheme="minorEastAsia" w:hAnsi="Times New Roman" w:cs="Times New Roman"/>
          <w:sz w:val="20"/>
          <w:szCs w:val="20"/>
          <w:lang w:eastAsia="ru-RU"/>
        </w:rPr>
        <w:t xml:space="preserve">ниципального учреждения. </w:t>
      </w:r>
      <w:r w:rsidRPr="00E657D0">
        <w:rPr>
          <w:rFonts w:ascii="Times New Roman" w:eastAsiaTheme="minorEastAsia" w:hAnsi="Times New Roman" w:cs="Times New Roman"/>
          <w:sz w:val="20"/>
          <w:szCs w:val="20"/>
          <w:lang w:eastAsia="ru-RU"/>
        </w:rPr>
        <w:t>44. Значение территориального корректирующего коэффициента (</w:t>
      </w:r>
      <w:proofErr w:type="spellStart"/>
      <w:r w:rsidRPr="00E657D0">
        <w:rPr>
          <w:rFonts w:ascii="Times New Roman" w:eastAsiaTheme="minorEastAsia" w:hAnsi="Times New Roman" w:cs="Times New Roman"/>
          <w:sz w:val="20"/>
          <w:szCs w:val="20"/>
          <w:lang w:eastAsia="ru-RU"/>
        </w:rPr>
        <w:t>K</w:t>
      </w:r>
      <w:r w:rsidRPr="00E657D0">
        <w:rPr>
          <w:rFonts w:ascii="Times New Roman" w:eastAsiaTheme="minorEastAsia" w:hAnsi="Times New Roman" w:cs="Times New Roman"/>
          <w:sz w:val="20"/>
          <w:szCs w:val="20"/>
          <w:vertAlign w:val="subscript"/>
          <w:lang w:eastAsia="ru-RU"/>
        </w:rPr>
        <w:t>тер</w:t>
      </w:r>
      <w:proofErr w:type="spellEnd"/>
      <w:r w:rsidRPr="00E657D0">
        <w:rPr>
          <w:rFonts w:ascii="Times New Roman" w:eastAsiaTheme="minorEastAsia" w:hAnsi="Times New Roman" w:cs="Times New Roman"/>
          <w:sz w:val="20"/>
          <w:szCs w:val="20"/>
          <w:lang w:eastAsia="ru-RU"/>
        </w:rPr>
        <w:t>) определяется по формуле:</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62"/>
          <w:sz w:val="20"/>
          <w:szCs w:val="20"/>
          <w:lang w:eastAsia="ru-RU"/>
        </w:rPr>
        <w:drawing>
          <wp:inline distT="0" distB="0" distL="0" distR="0" wp14:anchorId="7F430A82" wp14:editId="49F71CFB">
            <wp:extent cx="3566160" cy="9144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566160" cy="9144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где:</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281F977C" wp14:editId="5F0342C4">
            <wp:extent cx="330200" cy="2413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30200" cy="2413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значение составляющей базового норматива затрат на оказание i-той муниципальной услуги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9"/>
          <w:sz w:val="20"/>
          <w:szCs w:val="20"/>
          <w:lang w:eastAsia="ru-RU"/>
        </w:rPr>
        <w:drawing>
          <wp:inline distT="0" distB="0" distL="0" distR="0" wp14:anchorId="1B25476D" wp14:editId="0031DB7F">
            <wp:extent cx="342900" cy="2413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42900" cy="2413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значение составляющей базового норматива затрат на оказание i-той муниципальной услуги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r w:rsidRPr="00E657D0">
        <w:rPr>
          <w:rFonts w:ascii="Times New Roman" w:eastAsiaTheme="minorEastAsia" w:hAnsi="Times New Roman" w:cs="Times New Roman"/>
          <w:noProof/>
          <w:position w:val="-9"/>
          <w:sz w:val="20"/>
          <w:szCs w:val="20"/>
          <w:lang w:eastAsia="ru-RU"/>
        </w:rPr>
        <w:drawing>
          <wp:inline distT="0" distB="0" distL="0" distR="0" wp14:anchorId="13BE41C6" wp14:editId="04EE09F9">
            <wp:extent cx="304800" cy="2413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значение составляющей базового норматива затрат на оказание i-той муниципальной услуги "Затраты на коммунальные услуги";</w:t>
      </w:r>
      <w:r w:rsidRPr="00E657D0">
        <w:rPr>
          <w:rFonts w:ascii="Times New Roman" w:eastAsiaTheme="minorEastAsia" w:hAnsi="Times New Roman" w:cs="Times New Roman"/>
          <w:noProof/>
          <w:position w:val="-9"/>
          <w:sz w:val="20"/>
          <w:szCs w:val="20"/>
          <w:lang w:eastAsia="ru-RU"/>
        </w:rPr>
        <w:drawing>
          <wp:inline distT="0" distB="0" distL="0" distR="0" wp14:anchorId="3B014A6A" wp14:editId="3B908FF1">
            <wp:extent cx="368300" cy="2413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68300" cy="2413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значение составляющей базового норматива затрат на оказание i-той муниципальной услуги "Затраты на содержание недвижимого имущества";</w:t>
      </w:r>
      <w:r w:rsidRPr="00E657D0">
        <w:rPr>
          <w:rFonts w:ascii="Times New Roman" w:eastAsiaTheme="minorEastAsia" w:hAnsi="Times New Roman" w:cs="Times New Roman"/>
          <w:sz w:val="20"/>
          <w:szCs w:val="20"/>
          <w:lang w:eastAsia="ru-RU"/>
        </w:rPr>
        <w:tab/>
      </w:r>
      <w:r w:rsidRPr="00E657D0">
        <w:rPr>
          <w:rFonts w:ascii="Times New Roman" w:eastAsiaTheme="minorEastAsia" w:hAnsi="Times New Roman" w:cs="Times New Roman"/>
          <w:noProof/>
          <w:position w:val="-9"/>
          <w:sz w:val="20"/>
          <w:szCs w:val="20"/>
          <w:lang w:eastAsia="ru-RU"/>
        </w:rPr>
        <w:drawing>
          <wp:inline distT="0" distB="0" distL="0" distR="0" wp14:anchorId="33EEEEE3" wp14:editId="704F483D">
            <wp:extent cx="292100" cy="24130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92100" cy="2413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значение базового норматива затрат на оказание i-той муниципальной услуги;</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10"/>
          <w:sz w:val="20"/>
          <w:szCs w:val="20"/>
          <w:lang w:eastAsia="ru-RU"/>
        </w:rPr>
        <w:drawing>
          <wp:inline distT="0" distB="0" distL="0" distR="0" wp14:anchorId="2C933AD5" wp14:editId="2744BBCC">
            <wp:extent cx="292100" cy="2540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значение территориального корректирующего коэффицие</w:t>
      </w:r>
      <w:r w:rsidR="008E2BFC">
        <w:rPr>
          <w:rFonts w:ascii="Times New Roman" w:eastAsiaTheme="minorEastAsia" w:hAnsi="Times New Roman" w:cs="Times New Roman"/>
          <w:sz w:val="20"/>
          <w:szCs w:val="20"/>
          <w:lang w:eastAsia="ru-RU"/>
        </w:rPr>
        <w:t>нта на оплату труда;</w:t>
      </w:r>
      <w:r w:rsidRPr="00E657D0">
        <w:rPr>
          <w:rFonts w:ascii="Times New Roman" w:eastAsiaTheme="minorEastAsia" w:hAnsi="Times New Roman" w:cs="Times New Roman"/>
          <w:noProof/>
          <w:position w:val="-10"/>
          <w:sz w:val="20"/>
          <w:szCs w:val="20"/>
          <w:lang w:eastAsia="ru-RU"/>
        </w:rPr>
        <w:drawing>
          <wp:inline distT="0" distB="0" distL="0" distR="0" wp14:anchorId="12E5405A" wp14:editId="7FE27BDB">
            <wp:extent cx="304800" cy="2540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4800" cy="2540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значение территориального корректирующего коэффициента на коммунальные услуги;</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noProof/>
          <w:position w:val="-10"/>
          <w:sz w:val="20"/>
          <w:szCs w:val="20"/>
          <w:lang w:eastAsia="ru-RU"/>
        </w:rPr>
        <w:drawing>
          <wp:inline distT="0" distB="0" distL="0" distR="0" wp14:anchorId="2EB6857C" wp14:editId="2B2BA284">
            <wp:extent cx="368300" cy="2540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68300" cy="254000"/>
                    </a:xfrm>
                    <a:prstGeom prst="rect">
                      <a:avLst/>
                    </a:prstGeom>
                    <a:noFill/>
                    <a:ln>
                      <a:noFill/>
                    </a:ln>
                  </pic:spPr>
                </pic:pic>
              </a:graphicData>
            </a:graphic>
          </wp:inline>
        </w:drawing>
      </w:r>
      <w:r w:rsidRPr="00E657D0">
        <w:rPr>
          <w:rFonts w:ascii="Times New Roman" w:eastAsiaTheme="minorEastAsia" w:hAnsi="Times New Roman" w:cs="Times New Roman"/>
          <w:sz w:val="20"/>
          <w:szCs w:val="20"/>
          <w:lang w:eastAsia="ru-RU"/>
        </w:rPr>
        <w:t xml:space="preserve"> - значение территориального корректирующего коэффици</w:t>
      </w:r>
      <w:r w:rsidR="008E2BFC">
        <w:rPr>
          <w:rFonts w:ascii="Times New Roman" w:eastAsiaTheme="minorEastAsia" w:hAnsi="Times New Roman" w:cs="Times New Roman"/>
          <w:sz w:val="20"/>
          <w:szCs w:val="20"/>
          <w:lang w:eastAsia="ru-RU"/>
        </w:rPr>
        <w:t xml:space="preserve">ента на содержание имущества. </w:t>
      </w:r>
      <w:r w:rsidRPr="00E657D0">
        <w:rPr>
          <w:rFonts w:ascii="Times New Roman" w:eastAsiaTheme="minorEastAsia" w:hAnsi="Times New Roman" w:cs="Times New Roman"/>
          <w:sz w:val="20"/>
          <w:szCs w:val="20"/>
          <w:lang w:eastAsia="ru-RU"/>
        </w:rPr>
        <w:t xml:space="preserve">45. </w:t>
      </w:r>
      <w:r w:rsidRPr="00E657D0">
        <w:rPr>
          <w:rFonts w:ascii="Times New Roman" w:hAnsi="Times New Roman" w:cs="Times New Roman"/>
          <w:sz w:val="20"/>
          <w:szCs w:val="20"/>
        </w:rPr>
        <w:t>Территориальный корректирующий коэффициент на оплату труда с начислениями на выплаты по оплате труда рассчитывается как соотношение среднемесячной начисленной заработной платы по муниципальному образованию, на территории которого оказывается муниципальная услуга, к среднемесячной начисленной заработной плате по муниципальному образованию, данные по которому использовались для определения базового норматива затрат на оказание муниципальной услуги.</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46. </w:t>
      </w:r>
      <w:r w:rsidRPr="00E657D0">
        <w:rPr>
          <w:rFonts w:ascii="Times New Roman" w:hAnsi="Times New Roman" w:cs="Times New Roman"/>
          <w:sz w:val="20"/>
          <w:szCs w:val="20"/>
        </w:rPr>
        <w:t>Территориальный корректирующий коэффициент на коммунальные услуги рассчитывается как соотношение затрат на коммунальные услуги, необходимых для выполнения муниципального задания, определяемых в соответствии с натуральными нормами, ценами и тарифами на данные услуги по муниципальному образованию, на территории которого оказывается муниципальная услуга, к затратам на коммунальные услуги, которые использовались при расчете базового норматива затрат на оказание муниципальной услуги.</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47.</w:t>
      </w:r>
      <w:r w:rsidRPr="00E657D0">
        <w:rPr>
          <w:rFonts w:ascii="Times New Roman" w:hAnsi="Times New Roman" w:cs="Times New Roman"/>
          <w:sz w:val="20"/>
          <w:szCs w:val="20"/>
        </w:rPr>
        <w:t xml:space="preserve"> Территориальный корректирующий коэффициент на содержание недвижимого имущества рассчитывается как соотношение затрат на содержание объектов недвижимого имущества, необходимых для выполнения муниципального задания, определяемых в соответствии с натуральными нормами, ценами и тарифами на данные услуги в муниципальном образовании, на территории которого оказывается муниципальная услуга, к затратам на содержание объектов недвижимого имущества, необходимых для выполнения муниципального </w:t>
      </w:r>
      <w:r w:rsidRPr="00E657D0">
        <w:rPr>
          <w:rFonts w:ascii="Times New Roman" w:hAnsi="Times New Roman" w:cs="Times New Roman"/>
          <w:sz w:val="20"/>
          <w:szCs w:val="20"/>
        </w:rPr>
        <w:lastRenderedPageBreak/>
        <w:t>задания, которые использовались при расчете базового норматива затрат на оказание муниципальной услуги.</w:t>
      </w:r>
      <w:r w:rsidR="008E2BFC">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48. Отраслевые корректирующие коэффициенты к базовым нормативам затрат на оказание муниципальных услуг определяются исходя из показателей отраслев</w:t>
      </w:r>
      <w:r w:rsidR="008E2BFC">
        <w:rPr>
          <w:rFonts w:ascii="Times New Roman" w:eastAsiaTheme="minorEastAsia" w:hAnsi="Times New Roman" w:cs="Times New Roman"/>
          <w:sz w:val="20"/>
          <w:szCs w:val="20"/>
          <w:lang w:eastAsia="ru-RU"/>
        </w:rPr>
        <w:t>ой специфики, в том числе:</w:t>
      </w:r>
      <w:r w:rsidR="008E2BFC">
        <w:rPr>
          <w:rFonts w:ascii="Times New Roman" w:eastAsiaTheme="minorEastAsia" w:hAnsi="Times New Roman" w:cs="Times New Roman"/>
          <w:sz w:val="20"/>
          <w:szCs w:val="20"/>
          <w:lang w:eastAsia="ru-RU"/>
        </w:rPr>
        <w:tab/>
      </w:r>
      <w:r w:rsidRPr="00E657D0">
        <w:rPr>
          <w:rFonts w:ascii="Times New Roman" w:eastAsiaTheme="minorEastAsia" w:hAnsi="Times New Roman" w:cs="Times New Roman"/>
          <w:sz w:val="20"/>
          <w:szCs w:val="20"/>
          <w:lang w:eastAsia="ru-RU"/>
        </w:rPr>
        <w:t>особенности содерж</w:t>
      </w:r>
      <w:r w:rsidR="008E2BFC">
        <w:rPr>
          <w:rFonts w:ascii="Times New Roman" w:eastAsiaTheme="minorEastAsia" w:hAnsi="Times New Roman" w:cs="Times New Roman"/>
          <w:sz w:val="20"/>
          <w:szCs w:val="20"/>
          <w:lang w:eastAsia="ru-RU"/>
        </w:rPr>
        <w:t xml:space="preserve">ания образовательной программы; </w:t>
      </w:r>
      <w:r w:rsidRPr="00E657D0">
        <w:rPr>
          <w:rFonts w:ascii="Times New Roman" w:eastAsiaTheme="minorEastAsia" w:hAnsi="Times New Roman" w:cs="Times New Roman"/>
          <w:sz w:val="20"/>
          <w:szCs w:val="20"/>
          <w:lang w:eastAsia="ru-RU"/>
        </w:rPr>
        <w:t>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w:t>
      </w:r>
      <w:r w:rsidR="008E2BFC">
        <w:rPr>
          <w:rFonts w:ascii="Times New Roman" w:eastAsiaTheme="minorEastAsia" w:hAnsi="Times New Roman" w:cs="Times New Roman"/>
          <w:sz w:val="20"/>
          <w:szCs w:val="20"/>
          <w:lang w:eastAsia="ru-RU"/>
        </w:rPr>
        <w:t xml:space="preserve">ающихся в длительном лечении; </w:t>
      </w:r>
      <w:r w:rsidRPr="00E657D0">
        <w:rPr>
          <w:rFonts w:ascii="Times New Roman" w:eastAsiaTheme="minorEastAsia" w:hAnsi="Times New Roman" w:cs="Times New Roman"/>
          <w:sz w:val="20"/>
          <w:szCs w:val="20"/>
          <w:lang w:eastAsia="ru-RU"/>
        </w:rPr>
        <w:t xml:space="preserve">особенности оказания муниципальной услуги в зависимости от места оказания муниципальной услуги, в том числе на дому, в нетиповых образовательных организациях, в медицинских организациях, в специальных учебно-воспитательных учреждениях открытого и закрытого типов, в специализированных учебно-научных </w:t>
      </w:r>
      <w:r w:rsidR="008E2BFC">
        <w:rPr>
          <w:rFonts w:ascii="Times New Roman" w:eastAsiaTheme="minorEastAsia" w:hAnsi="Times New Roman" w:cs="Times New Roman"/>
          <w:sz w:val="20"/>
          <w:szCs w:val="20"/>
          <w:lang w:eastAsia="ru-RU"/>
        </w:rPr>
        <w:t>центрах;</w:t>
      </w:r>
      <w:r w:rsidR="00852F9F">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особенности реализации дополнительных образовательных программ спортивной подготовки по видам спорта с учетом освоения этапов сп</w:t>
      </w:r>
      <w:r w:rsidR="008E2BFC">
        <w:rPr>
          <w:rFonts w:ascii="Times New Roman" w:eastAsiaTheme="minorEastAsia" w:hAnsi="Times New Roman" w:cs="Times New Roman"/>
          <w:sz w:val="20"/>
          <w:szCs w:val="20"/>
          <w:lang w:eastAsia="ru-RU"/>
        </w:rPr>
        <w:t xml:space="preserve">ортивной подготовки; </w:t>
      </w:r>
      <w:r w:rsidRPr="00E657D0">
        <w:rPr>
          <w:rFonts w:ascii="Times New Roman" w:hAnsi="Times New Roman" w:cs="Times New Roman"/>
          <w:sz w:val="20"/>
          <w:szCs w:val="20"/>
        </w:rPr>
        <w:t>особенности реализации дополнительных образовательных программ спортивной подготовки по видам спорта с учетом освоени</w:t>
      </w:r>
      <w:r w:rsidR="008E2BFC">
        <w:rPr>
          <w:rFonts w:ascii="Times New Roman" w:hAnsi="Times New Roman" w:cs="Times New Roman"/>
          <w:sz w:val="20"/>
          <w:szCs w:val="20"/>
        </w:rPr>
        <w:t xml:space="preserve">я этапов спортивной подготовки; </w:t>
      </w:r>
      <w:r w:rsidRPr="00E657D0">
        <w:rPr>
          <w:rFonts w:ascii="Times New Roman" w:eastAsiaTheme="minorEastAsia" w:hAnsi="Times New Roman" w:cs="Times New Roman"/>
          <w:sz w:val="20"/>
          <w:szCs w:val="20"/>
          <w:lang w:eastAsia="ru-RU"/>
        </w:rPr>
        <w:t>форма обучения;</w:t>
      </w:r>
      <w:r w:rsidR="00266D30" w:rsidRPr="00E657D0">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формы реализации образовательных программ, используемые технологии обучения: сетевая форма обучения, дистанционные образовательные техно</w:t>
      </w:r>
      <w:r w:rsidR="008E2BFC">
        <w:rPr>
          <w:rFonts w:ascii="Times New Roman" w:eastAsiaTheme="minorEastAsia" w:hAnsi="Times New Roman" w:cs="Times New Roman"/>
          <w:sz w:val="20"/>
          <w:szCs w:val="20"/>
          <w:lang w:eastAsia="ru-RU"/>
        </w:rPr>
        <w:t xml:space="preserve">логии, электронное обучение; </w:t>
      </w:r>
      <w:r w:rsidRPr="00E657D0">
        <w:rPr>
          <w:rFonts w:ascii="Times New Roman" w:eastAsiaTheme="minorEastAsia" w:hAnsi="Times New Roman" w:cs="Times New Roman"/>
          <w:sz w:val="20"/>
          <w:szCs w:val="20"/>
          <w:lang w:eastAsia="ru-RU"/>
        </w:rPr>
        <w:t>особенности реализации образовательных п</w:t>
      </w:r>
      <w:r w:rsidR="008E2BFC">
        <w:rPr>
          <w:rFonts w:ascii="Times New Roman" w:eastAsiaTheme="minorEastAsia" w:hAnsi="Times New Roman" w:cs="Times New Roman"/>
          <w:sz w:val="20"/>
          <w:szCs w:val="20"/>
          <w:lang w:eastAsia="ru-RU"/>
        </w:rPr>
        <w:t xml:space="preserve">рограмм по отдельным областям; </w:t>
      </w:r>
      <w:r w:rsidRPr="00E657D0">
        <w:rPr>
          <w:rFonts w:ascii="Times New Roman" w:eastAsiaTheme="minorEastAsia" w:hAnsi="Times New Roman" w:cs="Times New Roman"/>
          <w:sz w:val="20"/>
          <w:szCs w:val="20"/>
          <w:lang w:eastAsia="ru-RU"/>
        </w:rPr>
        <w:t>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w:t>
      </w:r>
      <w:r w:rsidR="00266D30">
        <w:rPr>
          <w:rFonts w:ascii="Times New Roman" w:eastAsiaTheme="minorEastAsia" w:hAnsi="Times New Roman" w:cs="Times New Roman"/>
          <w:sz w:val="20"/>
          <w:szCs w:val="20"/>
          <w:lang w:eastAsia="ru-RU"/>
        </w:rPr>
        <w:t>граммам реабилитации инвалидов.</w:t>
      </w:r>
      <w:r w:rsidR="00852F9F">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 xml:space="preserve">иные показатели отраслевой специфики с учетом требований, предусмотренных Федеральным </w:t>
      </w:r>
      <w:hyperlink r:id="rId98">
        <w:r w:rsidRPr="00E657D0">
          <w:rPr>
            <w:rFonts w:ascii="Times New Roman" w:eastAsiaTheme="minorEastAsia" w:hAnsi="Times New Roman" w:cs="Times New Roman"/>
            <w:sz w:val="20"/>
            <w:szCs w:val="20"/>
            <w:lang w:eastAsia="ru-RU"/>
          </w:rPr>
          <w:t>законом</w:t>
        </w:r>
      </w:hyperlink>
      <w:r w:rsidRPr="00E657D0">
        <w:rPr>
          <w:rFonts w:ascii="Times New Roman" w:eastAsiaTheme="minorEastAsia" w:hAnsi="Times New Roman" w:cs="Times New Roman"/>
          <w:sz w:val="20"/>
          <w:szCs w:val="20"/>
          <w:lang w:eastAsia="ru-RU"/>
        </w:rPr>
        <w:t xml:space="preserve"> N 273-ФЗ.</w:t>
      </w:r>
      <w:r w:rsidR="00266D30" w:rsidRPr="00E657D0">
        <w:rPr>
          <w:rFonts w:ascii="Times New Roman" w:eastAsiaTheme="minorEastAsia" w:hAnsi="Times New Roman" w:cs="Times New Roman"/>
          <w:sz w:val="20"/>
          <w:szCs w:val="20"/>
          <w:lang w:eastAsia="ru-RU"/>
        </w:rPr>
        <w:t xml:space="preserve"> </w:t>
      </w:r>
      <w:r w:rsidRPr="00E657D0">
        <w:rPr>
          <w:rFonts w:ascii="Times New Roman" w:eastAsiaTheme="minorEastAsia" w:hAnsi="Times New Roman" w:cs="Times New Roman"/>
          <w:sz w:val="20"/>
          <w:szCs w:val="20"/>
          <w:lang w:eastAsia="ru-RU"/>
        </w:rPr>
        <w:t>49. Перечень, значения и порядок применения отраслевых корректирующих коэффициентов утверждаются органом, осуществляющим функции и полномочия учредителя.</w:t>
      </w:r>
    </w:p>
    <w:p w14:paraId="6841AE21" w14:textId="77777777" w:rsidR="00E657D0" w:rsidRPr="00E657D0" w:rsidRDefault="00E657D0" w:rsidP="00E657D0">
      <w:pPr>
        <w:widowControl w:val="0"/>
        <w:autoSpaceDE w:val="0"/>
        <w:autoSpaceDN w:val="0"/>
        <w:spacing w:after="0" w:line="240" w:lineRule="auto"/>
        <w:jc w:val="both"/>
        <w:rPr>
          <w:rFonts w:ascii="Times New Roman" w:eastAsiaTheme="minorEastAsia" w:hAnsi="Times New Roman" w:cs="Times New Roman"/>
          <w:sz w:val="20"/>
          <w:szCs w:val="20"/>
          <w:lang w:eastAsia="ru-RU"/>
        </w:rPr>
      </w:pPr>
    </w:p>
    <w:p w14:paraId="4205CDA2" w14:textId="7838DA1B" w:rsidR="008E2BFC" w:rsidRPr="008E2BFC" w:rsidRDefault="008E2BFC" w:rsidP="008E2BFC">
      <w:pPr>
        <w:spacing w:after="0" w:line="240" w:lineRule="auto"/>
        <w:jc w:val="both"/>
        <w:rPr>
          <w:rFonts w:ascii="Times New Roman" w:hAnsi="Times New Roman" w:cs="Times New Roman"/>
          <w:b/>
          <w:sz w:val="20"/>
          <w:szCs w:val="20"/>
        </w:rPr>
      </w:pPr>
      <w:r w:rsidRPr="008E2BFC">
        <w:rPr>
          <w:rFonts w:ascii="Times New Roman" w:hAnsi="Times New Roman" w:cs="Times New Roman"/>
          <w:b/>
          <w:sz w:val="20"/>
          <w:szCs w:val="20"/>
        </w:rPr>
        <w:t>Постановление от 17</w:t>
      </w:r>
      <w:r w:rsidR="00852F9F">
        <w:rPr>
          <w:rFonts w:ascii="Times New Roman" w:hAnsi="Times New Roman" w:cs="Times New Roman"/>
          <w:b/>
          <w:sz w:val="20"/>
          <w:szCs w:val="20"/>
        </w:rPr>
        <w:t>.02.</w:t>
      </w:r>
      <w:r w:rsidRPr="008E2BFC">
        <w:rPr>
          <w:rFonts w:ascii="Times New Roman" w:hAnsi="Times New Roman" w:cs="Times New Roman"/>
          <w:b/>
          <w:sz w:val="20"/>
          <w:szCs w:val="20"/>
        </w:rPr>
        <w:t xml:space="preserve">2023                                                                                                             </w:t>
      </w:r>
      <w:r>
        <w:rPr>
          <w:rFonts w:ascii="Times New Roman" w:hAnsi="Times New Roman" w:cs="Times New Roman"/>
          <w:b/>
          <w:sz w:val="20"/>
          <w:szCs w:val="20"/>
        </w:rPr>
        <w:t xml:space="preserve">            </w:t>
      </w:r>
      <w:r w:rsidRPr="008E2BFC">
        <w:rPr>
          <w:rFonts w:ascii="Times New Roman" w:hAnsi="Times New Roman" w:cs="Times New Roman"/>
          <w:b/>
          <w:sz w:val="20"/>
          <w:szCs w:val="20"/>
        </w:rPr>
        <w:t xml:space="preserve">   </w:t>
      </w:r>
      <w:r w:rsidR="00852F9F">
        <w:rPr>
          <w:rFonts w:ascii="Times New Roman" w:hAnsi="Times New Roman" w:cs="Times New Roman"/>
          <w:b/>
          <w:sz w:val="20"/>
          <w:szCs w:val="20"/>
        </w:rPr>
        <w:t xml:space="preserve">                        </w:t>
      </w:r>
      <w:r w:rsidRPr="008E2BFC">
        <w:rPr>
          <w:rFonts w:ascii="Times New Roman" w:hAnsi="Times New Roman" w:cs="Times New Roman"/>
          <w:b/>
          <w:sz w:val="20"/>
          <w:szCs w:val="20"/>
        </w:rPr>
        <w:t xml:space="preserve">  №</w:t>
      </w:r>
      <w:r w:rsidR="00852F9F">
        <w:rPr>
          <w:rFonts w:ascii="Times New Roman" w:hAnsi="Times New Roman" w:cs="Times New Roman"/>
          <w:b/>
          <w:sz w:val="20"/>
          <w:szCs w:val="20"/>
        </w:rPr>
        <w:t xml:space="preserve"> </w:t>
      </w:r>
      <w:r w:rsidRPr="008E2BFC">
        <w:rPr>
          <w:rFonts w:ascii="Times New Roman" w:hAnsi="Times New Roman" w:cs="Times New Roman"/>
          <w:b/>
          <w:sz w:val="20"/>
          <w:szCs w:val="20"/>
        </w:rPr>
        <w:t>194</w:t>
      </w:r>
    </w:p>
    <w:p w14:paraId="68F39B07" w14:textId="03A7B7A3" w:rsidR="008E2BFC" w:rsidRPr="008E2BFC" w:rsidRDefault="008E2BFC" w:rsidP="008E2BFC">
      <w:pPr>
        <w:spacing w:after="0" w:line="240" w:lineRule="auto"/>
        <w:jc w:val="both"/>
        <w:rPr>
          <w:rFonts w:ascii="Times New Roman" w:hAnsi="Times New Roman" w:cs="Times New Roman"/>
          <w:sz w:val="20"/>
          <w:szCs w:val="20"/>
        </w:rPr>
      </w:pPr>
      <w:r w:rsidRPr="008E2BFC">
        <w:rPr>
          <w:rFonts w:ascii="Times New Roman" w:hAnsi="Times New Roman" w:cs="Times New Roman"/>
          <w:sz w:val="20"/>
          <w:szCs w:val="20"/>
        </w:rPr>
        <w:t>Об утверждении плана проведения профилактических мероприятий муниципального земельного контроля в отношении земель сельскохозяйственного назначения в 2023 году и плана-графика проведения осмотров земельных участков из земель сельскохозяйственного назначения на предмет соблюдения условий договоров аренды на 2023 год</w:t>
      </w:r>
      <w:r>
        <w:rPr>
          <w:rFonts w:ascii="Times New Roman" w:hAnsi="Times New Roman" w:cs="Times New Roman"/>
          <w:sz w:val="20"/>
          <w:szCs w:val="20"/>
        </w:rPr>
        <w:t xml:space="preserve"> </w:t>
      </w:r>
      <w:r w:rsidRPr="008E2BFC">
        <w:rPr>
          <w:rFonts w:ascii="Times New Roman" w:hAnsi="Times New Roman" w:cs="Times New Roman"/>
          <w:sz w:val="20"/>
          <w:szCs w:val="20"/>
        </w:rPr>
        <w:t>Руководствуясь Земельным кодексом Российской Федерации, Законом Амурской области от 11.12.2003 № 278-ОЗ «Об обороте земель сельскохозяйственного назначения на территории Амурской области», Положением об осуществлении муниципального земельного контроля на территории Завитинского муниципального округа, утвержденный решением Совета народных депутатов Завитинского муниципального округа от 28.12.2021 № 43/4.</w:t>
      </w:r>
      <w:r>
        <w:rPr>
          <w:rFonts w:ascii="Times New Roman" w:hAnsi="Times New Roman" w:cs="Times New Roman"/>
          <w:sz w:val="20"/>
          <w:szCs w:val="20"/>
        </w:rPr>
        <w:t xml:space="preserve"> </w:t>
      </w:r>
      <w:r w:rsidRPr="008E2BFC">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8E2BFC">
        <w:rPr>
          <w:rFonts w:ascii="Times New Roman" w:hAnsi="Times New Roman" w:cs="Times New Roman"/>
          <w:sz w:val="20"/>
          <w:szCs w:val="20"/>
        </w:rPr>
        <w:t xml:space="preserve">1.Утвердить: </w:t>
      </w:r>
      <w:r>
        <w:rPr>
          <w:rFonts w:ascii="Times New Roman" w:hAnsi="Times New Roman" w:cs="Times New Roman"/>
          <w:sz w:val="20"/>
          <w:szCs w:val="20"/>
        </w:rPr>
        <w:t xml:space="preserve"> </w:t>
      </w:r>
      <w:r w:rsidRPr="008E2BFC">
        <w:rPr>
          <w:rFonts w:ascii="Times New Roman" w:hAnsi="Times New Roman" w:cs="Times New Roman"/>
          <w:sz w:val="20"/>
          <w:szCs w:val="20"/>
        </w:rPr>
        <w:t>1.1.</w:t>
      </w:r>
      <w:r w:rsidRPr="008E2BFC">
        <w:rPr>
          <w:rFonts w:ascii="Times New Roman" w:hAnsi="Times New Roman" w:cs="Times New Roman"/>
          <w:color w:val="FFFFFF"/>
          <w:sz w:val="20"/>
          <w:szCs w:val="20"/>
        </w:rPr>
        <w:t>.</w:t>
      </w:r>
      <w:r w:rsidRPr="008E2BFC">
        <w:rPr>
          <w:rFonts w:ascii="Times New Roman" w:hAnsi="Times New Roman" w:cs="Times New Roman"/>
          <w:sz w:val="20"/>
          <w:szCs w:val="20"/>
        </w:rPr>
        <w:t>План проведения профилактических мероприятий муниципального земельного контроля в отношении земель сельскохозяйственного назначения в 2023 году согласно приложению № 1.</w:t>
      </w:r>
      <w:r>
        <w:rPr>
          <w:rFonts w:ascii="Times New Roman" w:hAnsi="Times New Roman" w:cs="Times New Roman"/>
          <w:sz w:val="20"/>
          <w:szCs w:val="20"/>
        </w:rPr>
        <w:t xml:space="preserve"> </w:t>
      </w:r>
      <w:r w:rsidRPr="008E2BFC">
        <w:rPr>
          <w:rFonts w:ascii="Times New Roman" w:hAnsi="Times New Roman" w:cs="Times New Roman"/>
          <w:sz w:val="20"/>
          <w:szCs w:val="20"/>
        </w:rPr>
        <w:t>1.2.</w:t>
      </w:r>
      <w:r w:rsidRPr="008E2BFC">
        <w:rPr>
          <w:rFonts w:ascii="Times New Roman" w:hAnsi="Times New Roman" w:cs="Times New Roman"/>
          <w:color w:val="FFFFFF"/>
          <w:sz w:val="20"/>
          <w:szCs w:val="20"/>
        </w:rPr>
        <w:t>.</w:t>
      </w:r>
      <w:r w:rsidRPr="008E2BFC">
        <w:rPr>
          <w:rFonts w:ascii="Times New Roman" w:hAnsi="Times New Roman" w:cs="Times New Roman"/>
          <w:sz w:val="20"/>
          <w:szCs w:val="20"/>
        </w:rPr>
        <w:t>План – график проведения осмотров земельных участков из земель сельскохозяйственного назначения на предмет соблюдение условий договор аренды на 2023 год согласно приложению № 2 .</w:t>
      </w:r>
      <w:r>
        <w:rPr>
          <w:rFonts w:ascii="Times New Roman" w:hAnsi="Times New Roman" w:cs="Times New Roman"/>
          <w:sz w:val="20"/>
          <w:szCs w:val="20"/>
        </w:rPr>
        <w:t xml:space="preserve"> </w:t>
      </w:r>
      <w:r w:rsidRPr="008E2BFC">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8E2BFC">
        <w:rPr>
          <w:rFonts w:ascii="Times New Roman" w:hAnsi="Times New Roman" w:cs="Times New Roman"/>
          <w:sz w:val="20"/>
          <w:szCs w:val="20"/>
        </w:rPr>
        <w:t xml:space="preserve">3. Контроль за исполнением настоящего постановления возложить на первого заместителя главы администрации Завитинского муниципального округа А.Н. </w:t>
      </w:r>
      <w:proofErr w:type="spellStart"/>
      <w:r w:rsidRPr="008E2BFC">
        <w:rPr>
          <w:rFonts w:ascii="Times New Roman" w:hAnsi="Times New Roman" w:cs="Times New Roman"/>
          <w:sz w:val="20"/>
          <w:szCs w:val="20"/>
        </w:rPr>
        <w:t>Мацкан</w:t>
      </w:r>
      <w:proofErr w:type="spellEnd"/>
      <w:r w:rsidRPr="008E2BFC">
        <w:rPr>
          <w:rFonts w:ascii="Times New Roman" w:hAnsi="Times New Roman" w:cs="Times New Roman"/>
          <w:sz w:val="20"/>
          <w:szCs w:val="20"/>
        </w:rPr>
        <w:t>.</w:t>
      </w:r>
    </w:p>
    <w:p w14:paraId="0246796A" w14:textId="5BA4D6D2" w:rsidR="008E2BFC" w:rsidRPr="008E2BFC" w:rsidRDefault="008E2BFC" w:rsidP="008E2BFC">
      <w:pPr>
        <w:spacing w:after="0" w:line="240" w:lineRule="auto"/>
        <w:jc w:val="both"/>
        <w:rPr>
          <w:rFonts w:ascii="Times New Roman" w:hAnsi="Times New Roman" w:cs="Times New Roman"/>
          <w:sz w:val="20"/>
          <w:szCs w:val="20"/>
        </w:rPr>
      </w:pPr>
      <w:r w:rsidRPr="008E2BFC">
        <w:rPr>
          <w:rFonts w:ascii="Times New Roman" w:hAnsi="Times New Roman" w:cs="Times New Roman"/>
          <w:sz w:val="20"/>
          <w:szCs w:val="20"/>
        </w:rPr>
        <w:t xml:space="preserve">Главы Завитинского муниципального округа                               </w:t>
      </w:r>
      <w:r w:rsidR="00E11978">
        <w:rPr>
          <w:rFonts w:ascii="Times New Roman" w:hAnsi="Times New Roman" w:cs="Times New Roman"/>
          <w:sz w:val="20"/>
          <w:szCs w:val="20"/>
        </w:rPr>
        <w:t xml:space="preserve">                                                                        </w:t>
      </w:r>
      <w:r w:rsidRPr="008E2BFC">
        <w:rPr>
          <w:rFonts w:ascii="Times New Roman" w:hAnsi="Times New Roman" w:cs="Times New Roman"/>
          <w:sz w:val="20"/>
          <w:szCs w:val="20"/>
        </w:rPr>
        <w:t xml:space="preserve">          С.С. </w:t>
      </w:r>
      <w:proofErr w:type="spellStart"/>
      <w:r w:rsidRPr="008E2BFC">
        <w:rPr>
          <w:rFonts w:ascii="Times New Roman" w:hAnsi="Times New Roman" w:cs="Times New Roman"/>
          <w:sz w:val="20"/>
          <w:szCs w:val="20"/>
        </w:rPr>
        <w:t>Линевич</w:t>
      </w:r>
      <w:proofErr w:type="spellEnd"/>
    </w:p>
    <w:p w14:paraId="25437065" w14:textId="5278B2F0" w:rsidR="008E2BFC" w:rsidRPr="008E2BFC" w:rsidRDefault="008E2BFC" w:rsidP="008E2BFC">
      <w:pPr>
        <w:spacing w:after="0" w:line="240" w:lineRule="auto"/>
        <w:jc w:val="both"/>
        <w:rPr>
          <w:rFonts w:ascii="Times New Roman" w:hAnsi="Times New Roman" w:cs="Times New Roman"/>
          <w:sz w:val="20"/>
          <w:szCs w:val="20"/>
        </w:rPr>
      </w:pPr>
      <w:r w:rsidRPr="008E2BFC">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8E2BFC">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8E2BFC">
        <w:rPr>
          <w:rFonts w:ascii="Times New Roman" w:hAnsi="Times New Roman" w:cs="Times New Roman"/>
          <w:sz w:val="20"/>
          <w:szCs w:val="20"/>
        </w:rPr>
        <w:t xml:space="preserve">постановлением главы </w:t>
      </w:r>
      <w:proofErr w:type="gramStart"/>
      <w:r w:rsidRPr="008E2BFC">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8E2BFC">
        <w:rPr>
          <w:rFonts w:ascii="Times New Roman" w:hAnsi="Times New Roman" w:cs="Times New Roman"/>
          <w:sz w:val="20"/>
          <w:szCs w:val="20"/>
        </w:rPr>
        <w:t>муниципального</w:t>
      </w:r>
      <w:proofErr w:type="gramEnd"/>
      <w:r w:rsidRPr="008E2BFC">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Pr="008E2BFC">
        <w:rPr>
          <w:rFonts w:ascii="Times New Roman" w:hAnsi="Times New Roman" w:cs="Times New Roman"/>
          <w:sz w:val="20"/>
          <w:szCs w:val="20"/>
        </w:rPr>
        <w:t>от 17 февраля 2023  №  194</w:t>
      </w:r>
      <w:r>
        <w:rPr>
          <w:rFonts w:ascii="Times New Roman" w:hAnsi="Times New Roman" w:cs="Times New Roman"/>
          <w:sz w:val="20"/>
          <w:szCs w:val="20"/>
        </w:rPr>
        <w:t xml:space="preserve"> </w:t>
      </w:r>
      <w:r w:rsidRPr="008E2BFC">
        <w:rPr>
          <w:rFonts w:ascii="Times New Roman" w:hAnsi="Times New Roman" w:cs="Times New Roman"/>
          <w:b/>
          <w:sz w:val="20"/>
          <w:szCs w:val="20"/>
        </w:rPr>
        <w:t>План проведения профилактических мероприятий муниципального земельного контроля в отношении земель сельскохозяйственного назначения в 2023 году</w:t>
      </w:r>
      <w:r>
        <w:rPr>
          <w:rFonts w:ascii="Times New Roman" w:hAnsi="Times New Roman" w:cs="Times New Roman"/>
          <w:sz w:val="20"/>
          <w:szCs w:val="20"/>
        </w:rPr>
        <w:t xml:space="preserve"> </w:t>
      </w:r>
    </w:p>
    <w:tbl>
      <w:tblPr>
        <w:tblStyle w:val="a8"/>
        <w:tblW w:w="10627" w:type="dxa"/>
        <w:tblLook w:val="04A0" w:firstRow="1" w:lastRow="0" w:firstColumn="1" w:lastColumn="0" w:noHBand="0" w:noVBand="1"/>
      </w:tblPr>
      <w:tblGrid>
        <w:gridCol w:w="543"/>
        <w:gridCol w:w="1862"/>
        <w:gridCol w:w="1843"/>
        <w:gridCol w:w="1134"/>
        <w:gridCol w:w="1276"/>
        <w:gridCol w:w="3969"/>
      </w:tblGrid>
      <w:tr w:rsidR="008E2BFC" w:rsidRPr="008E2BFC" w14:paraId="344F35E2" w14:textId="77777777" w:rsidTr="008E2BFC">
        <w:tc>
          <w:tcPr>
            <w:tcW w:w="543" w:type="dxa"/>
            <w:vAlign w:val="center"/>
          </w:tcPr>
          <w:p w14:paraId="273B9D0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 п/п</w:t>
            </w:r>
          </w:p>
        </w:tc>
        <w:tc>
          <w:tcPr>
            <w:tcW w:w="1862" w:type="dxa"/>
          </w:tcPr>
          <w:p w14:paraId="6897CC49"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Вид профилактического мероприятия</w:t>
            </w:r>
          </w:p>
        </w:tc>
        <w:tc>
          <w:tcPr>
            <w:tcW w:w="1843" w:type="dxa"/>
            <w:vAlign w:val="center"/>
          </w:tcPr>
          <w:p w14:paraId="22850049"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Кадастровый номер, адрес (адресный ориентир) земельного участка</w:t>
            </w:r>
          </w:p>
        </w:tc>
        <w:tc>
          <w:tcPr>
            <w:tcW w:w="1134" w:type="dxa"/>
          </w:tcPr>
          <w:p w14:paraId="440E7547"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Площадь земельного участка, га</w:t>
            </w:r>
          </w:p>
        </w:tc>
        <w:tc>
          <w:tcPr>
            <w:tcW w:w="1276" w:type="dxa"/>
            <w:vAlign w:val="center"/>
          </w:tcPr>
          <w:p w14:paraId="79B6018D"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 xml:space="preserve">Даты начала и окончания проведения </w:t>
            </w:r>
          </w:p>
        </w:tc>
        <w:tc>
          <w:tcPr>
            <w:tcW w:w="3969" w:type="dxa"/>
            <w:vAlign w:val="center"/>
          </w:tcPr>
          <w:p w14:paraId="5666797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Наименование уполномоченного органа, осуществляющего КНМ</w:t>
            </w:r>
          </w:p>
        </w:tc>
      </w:tr>
      <w:tr w:rsidR="008E2BFC" w:rsidRPr="008E2BFC" w14:paraId="7D63983C" w14:textId="77777777" w:rsidTr="008E2BFC">
        <w:tc>
          <w:tcPr>
            <w:tcW w:w="10627" w:type="dxa"/>
            <w:gridSpan w:val="6"/>
            <w:vAlign w:val="center"/>
          </w:tcPr>
          <w:p w14:paraId="5DD2DC8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Июль</w:t>
            </w:r>
          </w:p>
        </w:tc>
      </w:tr>
      <w:tr w:rsidR="008E2BFC" w:rsidRPr="008E2BFC" w14:paraId="3A27BAC6" w14:textId="77777777" w:rsidTr="008E2BFC">
        <w:tc>
          <w:tcPr>
            <w:tcW w:w="543" w:type="dxa"/>
            <w:vAlign w:val="center"/>
          </w:tcPr>
          <w:p w14:paraId="70D42A88"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w:t>
            </w:r>
          </w:p>
        </w:tc>
        <w:tc>
          <w:tcPr>
            <w:tcW w:w="1862" w:type="dxa"/>
          </w:tcPr>
          <w:p w14:paraId="3A760E3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5E0CB7B0"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rPr>
              <w:t>28:12:020903:15</w:t>
            </w:r>
          </w:p>
          <w:p w14:paraId="28EFB501"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0EFFA795" w14:textId="77777777" w:rsidR="008E2BFC" w:rsidRPr="008E2BFC" w:rsidRDefault="008E2BFC" w:rsidP="008E2BFC">
            <w:pPr>
              <w:pStyle w:val="ConsPlusNormal"/>
              <w:ind w:firstLine="0"/>
              <w:rPr>
                <w:rFonts w:ascii="Times New Roman" w:hAnsi="Times New Roman" w:cs="Times New Roman"/>
                <w:sz w:val="18"/>
                <w:szCs w:val="18"/>
              </w:rPr>
            </w:pPr>
          </w:p>
          <w:p w14:paraId="00CCA5CC" w14:textId="77777777" w:rsidR="008E2BFC" w:rsidRPr="008E2BFC" w:rsidRDefault="008E2BFC" w:rsidP="008E2BFC">
            <w:pPr>
              <w:pStyle w:val="ConsPlusNormal"/>
              <w:ind w:firstLine="0"/>
              <w:rPr>
                <w:rFonts w:ascii="Times New Roman" w:hAnsi="Times New Roman" w:cs="Times New Roman"/>
                <w:sz w:val="18"/>
                <w:szCs w:val="18"/>
              </w:rPr>
            </w:pPr>
          </w:p>
          <w:p w14:paraId="46012C18"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rPr>
              <w:t>2,5</w:t>
            </w:r>
          </w:p>
        </w:tc>
        <w:tc>
          <w:tcPr>
            <w:tcW w:w="1276" w:type="dxa"/>
            <w:vAlign w:val="center"/>
          </w:tcPr>
          <w:p w14:paraId="36057C4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04.07.2023</w:t>
            </w:r>
          </w:p>
          <w:p w14:paraId="0B7D496C"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04.07.2023</w:t>
            </w:r>
          </w:p>
        </w:tc>
        <w:tc>
          <w:tcPr>
            <w:tcW w:w="3969" w:type="dxa"/>
            <w:vAlign w:val="center"/>
          </w:tcPr>
          <w:p w14:paraId="60766C5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38BD3209" w14:textId="77777777" w:rsidTr="008E2BFC">
        <w:tc>
          <w:tcPr>
            <w:tcW w:w="543" w:type="dxa"/>
            <w:vAlign w:val="center"/>
          </w:tcPr>
          <w:p w14:paraId="2134FDFF"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w:t>
            </w:r>
          </w:p>
        </w:tc>
        <w:tc>
          <w:tcPr>
            <w:tcW w:w="1862" w:type="dxa"/>
          </w:tcPr>
          <w:p w14:paraId="5B9BD4B2"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shd w:val="clear" w:color="auto" w:fill="auto"/>
            <w:vAlign w:val="center"/>
          </w:tcPr>
          <w:p w14:paraId="043B929A"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rPr>
              <w:t>28:12:020903:14</w:t>
            </w:r>
          </w:p>
          <w:p w14:paraId="7C73C607"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rPr>
              <w:t xml:space="preserve">Амурская обл., Завитинский р-н </w:t>
            </w:r>
          </w:p>
        </w:tc>
        <w:tc>
          <w:tcPr>
            <w:tcW w:w="1134" w:type="dxa"/>
            <w:shd w:val="clear" w:color="auto" w:fill="auto"/>
          </w:tcPr>
          <w:p w14:paraId="00810191"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7025D770"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76C6D3A1"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2,5</w:t>
            </w:r>
          </w:p>
        </w:tc>
        <w:tc>
          <w:tcPr>
            <w:tcW w:w="1276" w:type="dxa"/>
            <w:vAlign w:val="center"/>
          </w:tcPr>
          <w:p w14:paraId="44B1BB1A"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04.07.2023</w:t>
            </w:r>
          </w:p>
          <w:p w14:paraId="7163B8C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04.07.2023</w:t>
            </w:r>
          </w:p>
        </w:tc>
        <w:tc>
          <w:tcPr>
            <w:tcW w:w="3969" w:type="dxa"/>
            <w:vAlign w:val="center"/>
          </w:tcPr>
          <w:p w14:paraId="19B46617"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27C521E5" w14:textId="77777777" w:rsidTr="008E2BFC">
        <w:tc>
          <w:tcPr>
            <w:tcW w:w="543" w:type="dxa"/>
            <w:vAlign w:val="center"/>
          </w:tcPr>
          <w:p w14:paraId="4D354727" w14:textId="77777777" w:rsidR="008E2BFC" w:rsidRPr="008E2BFC" w:rsidRDefault="008E2BFC" w:rsidP="008E2BFC">
            <w:pPr>
              <w:pStyle w:val="ConsPlusNormal"/>
              <w:ind w:firstLine="0"/>
              <w:rPr>
                <w:rFonts w:ascii="Times New Roman" w:hAnsi="Times New Roman" w:cs="Times New Roman"/>
                <w:sz w:val="18"/>
                <w:szCs w:val="18"/>
              </w:rPr>
            </w:pPr>
          </w:p>
        </w:tc>
        <w:tc>
          <w:tcPr>
            <w:tcW w:w="10084" w:type="dxa"/>
            <w:gridSpan w:val="5"/>
          </w:tcPr>
          <w:p w14:paraId="0FF792BD"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 xml:space="preserve">                                                                             Август</w:t>
            </w:r>
          </w:p>
        </w:tc>
      </w:tr>
      <w:tr w:rsidR="008E2BFC" w:rsidRPr="008E2BFC" w14:paraId="25E08564" w14:textId="77777777" w:rsidTr="008E2BFC">
        <w:tc>
          <w:tcPr>
            <w:tcW w:w="543" w:type="dxa"/>
            <w:vAlign w:val="center"/>
          </w:tcPr>
          <w:p w14:paraId="50B221BC"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3</w:t>
            </w:r>
          </w:p>
        </w:tc>
        <w:tc>
          <w:tcPr>
            <w:tcW w:w="1862" w:type="dxa"/>
          </w:tcPr>
          <w:p w14:paraId="627BF2B9"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shd w:val="clear" w:color="auto" w:fill="auto"/>
            <w:vAlign w:val="center"/>
          </w:tcPr>
          <w:p w14:paraId="481B8A3C"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28:12:020204:141</w:t>
            </w:r>
          </w:p>
          <w:p w14:paraId="6392F045"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shd w:val="clear" w:color="auto" w:fill="auto"/>
          </w:tcPr>
          <w:p w14:paraId="1718640E"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1DC33086"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64294A70"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rPr>
              <w:t>2,5</w:t>
            </w:r>
          </w:p>
        </w:tc>
        <w:tc>
          <w:tcPr>
            <w:tcW w:w="1276" w:type="dxa"/>
            <w:vAlign w:val="center"/>
          </w:tcPr>
          <w:p w14:paraId="1F1988A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08.08.2023</w:t>
            </w:r>
          </w:p>
          <w:p w14:paraId="319C199A"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08.08.2023</w:t>
            </w:r>
          </w:p>
        </w:tc>
        <w:tc>
          <w:tcPr>
            <w:tcW w:w="3969" w:type="dxa"/>
            <w:vAlign w:val="center"/>
          </w:tcPr>
          <w:p w14:paraId="4C8F05D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18D6D60E" w14:textId="77777777" w:rsidTr="008E2BFC">
        <w:tc>
          <w:tcPr>
            <w:tcW w:w="543" w:type="dxa"/>
            <w:vAlign w:val="center"/>
          </w:tcPr>
          <w:p w14:paraId="316A1735"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4</w:t>
            </w:r>
          </w:p>
        </w:tc>
        <w:tc>
          <w:tcPr>
            <w:tcW w:w="1862" w:type="dxa"/>
          </w:tcPr>
          <w:p w14:paraId="49CBDC40"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2CCD6435"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28:12:021211:14</w:t>
            </w:r>
          </w:p>
          <w:p w14:paraId="5E8A20BD"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7416EA8B"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2E30C850"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20817B9B"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shd w:val="clear" w:color="auto" w:fill="FFFFFF" w:themeFill="background1"/>
              </w:rPr>
              <w:t>2,5</w:t>
            </w:r>
          </w:p>
        </w:tc>
        <w:tc>
          <w:tcPr>
            <w:tcW w:w="1276" w:type="dxa"/>
            <w:vAlign w:val="center"/>
          </w:tcPr>
          <w:p w14:paraId="226FBB48"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15.08.2023</w:t>
            </w:r>
          </w:p>
          <w:p w14:paraId="3370880F"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15.08.2023</w:t>
            </w:r>
          </w:p>
        </w:tc>
        <w:tc>
          <w:tcPr>
            <w:tcW w:w="3969" w:type="dxa"/>
            <w:vAlign w:val="center"/>
          </w:tcPr>
          <w:p w14:paraId="7F206530"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344409A1" w14:textId="77777777" w:rsidTr="008E2BFC">
        <w:tc>
          <w:tcPr>
            <w:tcW w:w="543" w:type="dxa"/>
            <w:vAlign w:val="center"/>
          </w:tcPr>
          <w:p w14:paraId="04DE950E"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5</w:t>
            </w:r>
          </w:p>
        </w:tc>
        <w:tc>
          <w:tcPr>
            <w:tcW w:w="1862" w:type="dxa"/>
          </w:tcPr>
          <w:p w14:paraId="0D324CCE"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5DB925E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 021211:15</w:t>
            </w:r>
          </w:p>
          <w:p w14:paraId="22F09339"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shd w:val="clear" w:color="auto" w:fill="FFFFFF" w:themeFill="background1"/>
          </w:tcPr>
          <w:p w14:paraId="024CA5F0"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51868C74"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31C714B0"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shd w:val="clear" w:color="auto" w:fill="FFFFFF" w:themeFill="background1"/>
              </w:rPr>
              <w:t>2,5</w:t>
            </w:r>
          </w:p>
        </w:tc>
        <w:tc>
          <w:tcPr>
            <w:tcW w:w="1276" w:type="dxa"/>
            <w:vAlign w:val="center"/>
          </w:tcPr>
          <w:p w14:paraId="3D71668D"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15.08.2023</w:t>
            </w:r>
          </w:p>
          <w:p w14:paraId="4277F50E"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15.08.2023</w:t>
            </w:r>
          </w:p>
        </w:tc>
        <w:tc>
          <w:tcPr>
            <w:tcW w:w="3969" w:type="dxa"/>
            <w:vAlign w:val="center"/>
          </w:tcPr>
          <w:p w14:paraId="0F00FF05"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5528D675" w14:textId="77777777" w:rsidTr="008E2BFC">
        <w:tc>
          <w:tcPr>
            <w:tcW w:w="543" w:type="dxa"/>
            <w:vAlign w:val="center"/>
          </w:tcPr>
          <w:p w14:paraId="313242C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6</w:t>
            </w:r>
          </w:p>
        </w:tc>
        <w:tc>
          <w:tcPr>
            <w:tcW w:w="1862" w:type="dxa"/>
          </w:tcPr>
          <w:p w14:paraId="479481A5"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273E611F"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 021211:16</w:t>
            </w:r>
          </w:p>
          <w:p w14:paraId="1F20B55C"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shd w:val="clear" w:color="auto" w:fill="FFFFFF" w:themeFill="background1"/>
          </w:tcPr>
          <w:p w14:paraId="44DA4EC2"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060C3522"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1D5F05DD"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shd w:val="clear" w:color="auto" w:fill="FFFFFF" w:themeFill="background1"/>
              </w:rPr>
              <w:t>2,5</w:t>
            </w:r>
          </w:p>
        </w:tc>
        <w:tc>
          <w:tcPr>
            <w:tcW w:w="1276" w:type="dxa"/>
            <w:vAlign w:val="center"/>
          </w:tcPr>
          <w:p w14:paraId="61709EB7"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15.08.2023</w:t>
            </w:r>
          </w:p>
          <w:p w14:paraId="3885AB7F"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15.08.2023</w:t>
            </w:r>
          </w:p>
        </w:tc>
        <w:tc>
          <w:tcPr>
            <w:tcW w:w="3969" w:type="dxa"/>
            <w:vAlign w:val="center"/>
          </w:tcPr>
          <w:p w14:paraId="7B10F8E1"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35564274" w14:textId="77777777" w:rsidTr="008E2BFC">
        <w:tc>
          <w:tcPr>
            <w:tcW w:w="543" w:type="dxa"/>
            <w:vAlign w:val="center"/>
          </w:tcPr>
          <w:p w14:paraId="1AB83720"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7</w:t>
            </w:r>
          </w:p>
        </w:tc>
        <w:tc>
          <w:tcPr>
            <w:tcW w:w="1862" w:type="dxa"/>
          </w:tcPr>
          <w:p w14:paraId="6831DAF5"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5BA9DEB7"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28:12:021211:42</w:t>
            </w:r>
          </w:p>
          <w:p w14:paraId="1ED1FA09"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6C0A3E4E"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FFFFF" w:themeFill="background1"/>
              </w:rPr>
            </w:pPr>
          </w:p>
          <w:p w14:paraId="6005302B"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FFFFF" w:themeFill="background1"/>
              </w:rPr>
            </w:pPr>
          </w:p>
          <w:p w14:paraId="4215C8F3"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shd w:val="clear" w:color="auto" w:fill="FFFFFF" w:themeFill="background1"/>
              </w:rPr>
              <w:t>2,5</w:t>
            </w:r>
          </w:p>
        </w:tc>
        <w:tc>
          <w:tcPr>
            <w:tcW w:w="1276" w:type="dxa"/>
            <w:vAlign w:val="center"/>
          </w:tcPr>
          <w:p w14:paraId="58CAD842"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 xml:space="preserve">   15.08.2023</w:t>
            </w:r>
          </w:p>
          <w:p w14:paraId="78D74ED7"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15.08.2023</w:t>
            </w:r>
          </w:p>
        </w:tc>
        <w:tc>
          <w:tcPr>
            <w:tcW w:w="3969" w:type="dxa"/>
            <w:vAlign w:val="center"/>
          </w:tcPr>
          <w:p w14:paraId="76F8796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63EACB1D" w14:textId="77777777" w:rsidTr="008E2BFC">
        <w:tc>
          <w:tcPr>
            <w:tcW w:w="543" w:type="dxa"/>
            <w:vAlign w:val="center"/>
          </w:tcPr>
          <w:p w14:paraId="4940347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8</w:t>
            </w:r>
          </w:p>
        </w:tc>
        <w:tc>
          <w:tcPr>
            <w:tcW w:w="1862" w:type="dxa"/>
          </w:tcPr>
          <w:p w14:paraId="6E851D72"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shd w:val="clear" w:color="auto" w:fill="auto"/>
            <w:vAlign w:val="center"/>
          </w:tcPr>
          <w:p w14:paraId="03C78A3D"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28:12:021211:40</w:t>
            </w:r>
          </w:p>
          <w:p w14:paraId="190F0853"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shd w:val="clear" w:color="auto" w:fill="auto"/>
          </w:tcPr>
          <w:p w14:paraId="7245DB99"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shd w:val="clear" w:color="auto" w:fill="FFFFFF" w:themeFill="background1"/>
              </w:rPr>
              <w:t>2,5</w:t>
            </w:r>
          </w:p>
        </w:tc>
        <w:tc>
          <w:tcPr>
            <w:tcW w:w="1276" w:type="dxa"/>
            <w:shd w:val="clear" w:color="auto" w:fill="auto"/>
            <w:vAlign w:val="center"/>
          </w:tcPr>
          <w:p w14:paraId="7D06760A"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15.08.2023</w:t>
            </w:r>
          </w:p>
          <w:p w14:paraId="7BEB4867"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15.08.2023</w:t>
            </w:r>
          </w:p>
        </w:tc>
        <w:tc>
          <w:tcPr>
            <w:tcW w:w="3969" w:type="dxa"/>
            <w:vAlign w:val="center"/>
          </w:tcPr>
          <w:p w14:paraId="0C45917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1040765F" w14:textId="77777777" w:rsidTr="008E2BFC">
        <w:tc>
          <w:tcPr>
            <w:tcW w:w="543" w:type="dxa"/>
            <w:vAlign w:val="center"/>
          </w:tcPr>
          <w:p w14:paraId="417EF08D"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9</w:t>
            </w:r>
          </w:p>
        </w:tc>
        <w:tc>
          <w:tcPr>
            <w:tcW w:w="1862" w:type="dxa"/>
          </w:tcPr>
          <w:p w14:paraId="1813803F"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3F2BBD04"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28:12:021101:88</w:t>
            </w:r>
          </w:p>
          <w:p w14:paraId="0BFF0AEA"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38EBB206"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45196752"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shd w:val="clear" w:color="auto" w:fill="FFFFFF" w:themeFill="background1"/>
              </w:rPr>
              <w:t>2,5</w:t>
            </w:r>
          </w:p>
        </w:tc>
        <w:tc>
          <w:tcPr>
            <w:tcW w:w="1276" w:type="dxa"/>
            <w:vAlign w:val="center"/>
          </w:tcPr>
          <w:p w14:paraId="7A9D9824"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16.08.2023</w:t>
            </w:r>
          </w:p>
          <w:p w14:paraId="0AE297BD"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16.08.2023</w:t>
            </w:r>
          </w:p>
        </w:tc>
        <w:tc>
          <w:tcPr>
            <w:tcW w:w="3969" w:type="dxa"/>
            <w:vAlign w:val="center"/>
          </w:tcPr>
          <w:p w14:paraId="31E3EE79"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4511BB48" w14:textId="77777777" w:rsidTr="008E2BFC">
        <w:tc>
          <w:tcPr>
            <w:tcW w:w="543" w:type="dxa"/>
            <w:vAlign w:val="center"/>
          </w:tcPr>
          <w:p w14:paraId="1409C8E5"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lastRenderedPageBreak/>
              <w:t>10</w:t>
            </w:r>
          </w:p>
        </w:tc>
        <w:tc>
          <w:tcPr>
            <w:tcW w:w="1862" w:type="dxa"/>
          </w:tcPr>
          <w:p w14:paraId="268D9BC1"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219D1029"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28:12:021101:90</w:t>
            </w:r>
          </w:p>
          <w:p w14:paraId="2181AE97"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154ABE4A"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6F72D0E1"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shd w:val="clear" w:color="auto" w:fill="FFFFFF" w:themeFill="background1"/>
              </w:rPr>
              <w:t>2,5</w:t>
            </w:r>
          </w:p>
        </w:tc>
        <w:tc>
          <w:tcPr>
            <w:tcW w:w="1276" w:type="dxa"/>
            <w:vAlign w:val="center"/>
          </w:tcPr>
          <w:p w14:paraId="22C44A31"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16.08.2023</w:t>
            </w:r>
          </w:p>
          <w:p w14:paraId="5F5EF66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16.08.2023</w:t>
            </w:r>
          </w:p>
        </w:tc>
        <w:tc>
          <w:tcPr>
            <w:tcW w:w="3969" w:type="dxa"/>
            <w:vAlign w:val="center"/>
          </w:tcPr>
          <w:p w14:paraId="59203EB0"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5A317B68" w14:textId="77777777" w:rsidTr="008E2BFC">
        <w:tc>
          <w:tcPr>
            <w:tcW w:w="543" w:type="dxa"/>
            <w:vAlign w:val="center"/>
          </w:tcPr>
          <w:p w14:paraId="544A8EB9"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11</w:t>
            </w:r>
          </w:p>
        </w:tc>
        <w:tc>
          <w:tcPr>
            <w:tcW w:w="1862" w:type="dxa"/>
          </w:tcPr>
          <w:p w14:paraId="1EA8770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3FEAF5D9"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28:12:021101:89</w:t>
            </w:r>
          </w:p>
          <w:p w14:paraId="33E6696A"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2966CA58"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6BF03451"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7913FC16"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shd w:val="clear" w:color="auto" w:fill="FFFFFF" w:themeFill="background1"/>
              </w:rPr>
              <w:t>2,5</w:t>
            </w:r>
          </w:p>
        </w:tc>
        <w:tc>
          <w:tcPr>
            <w:tcW w:w="1276" w:type="dxa"/>
            <w:vAlign w:val="center"/>
          </w:tcPr>
          <w:p w14:paraId="0EBAD128"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16.08.2023</w:t>
            </w:r>
          </w:p>
          <w:p w14:paraId="2FF69412"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16.08.2023</w:t>
            </w:r>
          </w:p>
        </w:tc>
        <w:tc>
          <w:tcPr>
            <w:tcW w:w="3969" w:type="dxa"/>
            <w:vAlign w:val="center"/>
          </w:tcPr>
          <w:p w14:paraId="219B3448"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73279144" w14:textId="77777777" w:rsidTr="008E2BFC">
        <w:tc>
          <w:tcPr>
            <w:tcW w:w="543" w:type="dxa"/>
            <w:vAlign w:val="center"/>
          </w:tcPr>
          <w:p w14:paraId="37582909"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12</w:t>
            </w:r>
          </w:p>
        </w:tc>
        <w:tc>
          <w:tcPr>
            <w:tcW w:w="1862" w:type="dxa"/>
          </w:tcPr>
          <w:p w14:paraId="3E4E98E4"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684C37C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28:12:021101:92</w:t>
            </w:r>
          </w:p>
          <w:p w14:paraId="4F056633"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1D2E8B3F"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3703F452"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2DC0B665"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shd w:val="clear" w:color="auto" w:fill="FFFFFF" w:themeFill="background1"/>
              </w:rPr>
              <w:t>2,5</w:t>
            </w:r>
          </w:p>
        </w:tc>
        <w:tc>
          <w:tcPr>
            <w:tcW w:w="1276" w:type="dxa"/>
            <w:vAlign w:val="center"/>
          </w:tcPr>
          <w:p w14:paraId="55221AE7"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16.08.2023</w:t>
            </w:r>
          </w:p>
          <w:p w14:paraId="186F046F"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16.08.2023</w:t>
            </w:r>
          </w:p>
        </w:tc>
        <w:tc>
          <w:tcPr>
            <w:tcW w:w="3969" w:type="dxa"/>
            <w:vAlign w:val="center"/>
          </w:tcPr>
          <w:p w14:paraId="7609DB1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1A48EFF5" w14:textId="77777777" w:rsidTr="008E2BFC">
        <w:tc>
          <w:tcPr>
            <w:tcW w:w="543" w:type="dxa"/>
            <w:vAlign w:val="center"/>
          </w:tcPr>
          <w:p w14:paraId="4FFCE4A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13</w:t>
            </w:r>
          </w:p>
        </w:tc>
        <w:tc>
          <w:tcPr>
            <w:tcW w:w="1862" w:type="dxa"/>
          </w:tcPr>
          <w:p w14:paraId="50CD6D45"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73E5D883"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28:12:021101:93</w:t>
            </w:r>
          </w:p>
          <w:p w14:paraId="53B021BC"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6CC3648A"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1EF4F3F4"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363F87D2"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shd w:val="clear" w:color="auto" w:fill="FFFFFF" w:themeFill="background1"/>
              </w:rPr>
              <w:t>2,5</w:t>
            </w:r>
          </w:p>
        </w:tc>
        <w:tc>
          <w:tcPr>
            <w:tcW w:w="1276" w:type="dxa"/>
            <w:vAlign w:val="center"/>
          </w:tcPr>
          <w:p w14:paraId="3E4A5543"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16.08.2023</w:t>
            </w:r>
          </w:p>
          <w:p w14:paraId="44B5BA3D"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16.08.2023</w:t>
            </w:r>
          </w:p>
        </w:tc>
        <w:tc>
          <w:tcPr>
            <w:tcW w:w="3969" w:type="dxa"/>
            <w:vAlign w:val="center"/>
          </w:tcPr>
          <w:p w14:paraId="0AB69A45"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4E64558E" w14:textId="77777777" w:rsidTr="008E2BFC">
        <w:tc>
          <w:tcPr>
            <w:tcW w:w="543" w:type="dxa"/>
            <w:vAlign w:val="center"/>
          </w:tcPr>
          <w:p w14:paraId="7B2A47E4"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14</w:t>
            </w:r>
          </w:p>
        </w:tc>
        <w:tc>
          <w:tcPr>
            <w:tcW w:w="1862" w:type="dxa"/>
          </w:tcPr>
          <w:p w14:paraId="78DBF30E"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2908574C"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28:12:021101:91</w:t>
            </w:r>
          </w:p>
          <w:p w14:paraId="4009D82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05100D0A"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53D0EC1C"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shd w:val="clear" w:color="auto" w:fill="FFFFFF" w:themeFill="background1"/>
              </w:rPr>
              <w:t>2,5</w:t>
            </w:r>
          </w:p>
        </w:tc>
        <w:tc>
          <w:tcPr>
            <w:tcW w:w="1276" w:type="dxa"/>
            <w:vAlign w:val="center"/>
          </w:tcPr>
          <w:p w14:paraId="10FEBFD9"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16.08.2023</w:t>
            </w:r>
          </w:p>
          <w:p w14:paraId="18129ADC"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16.08.2023</w:t>
            </w:r>
          </w:p>
        </w:tc>
        <w:tc>
          <w:tcPr>
            <w:tcW w:w="3969" w:type="dxa"/>
            <w:vAlign w:val="center"/>
          </w:tcPr>
          <w:p w14:paraId="1CCBB82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749E4457" w14:textId="77777777" w:rsidTr="008E2BFC">
        <w:tc>
          <w:tcPr>
            <w:tcW w:w="543" w:type="dxa"/>
            <w:vAlign w:val="center"/>
          </w:tcPr>
          <w:p w14:paraId="7A331AEC"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15</w:t>
            </w:r>
          </w:p>
        </w:tc>
        <w:tc>
          <w:tcPr>
            <w:tcW w:w="1862" w:type="dxa"/>
          </w:tcPr>
          <w:p w14:paraId="6565C1E7"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0BCCA83E"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28:12:021101:94</w:t>
            </w:r>
          </w:p>
          <w:p w14:paraId="455F068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76CE8B04" w14:textId="77777777" w:rsidR="008E2BFC" w:rsidRPr="008E2BFC" w:rsidRDefault="008E2BFC" w:rsidP="008E2BFC">
            <w:pPr>
              <w:pStyle w:val="ConsPlusNormal"/>
              <w:ind w:firstLine="0"/>
              <w:rPr>
                <w:rFonts w:ascii="Times New Roman" w:hAnsi="Times New Roman" w:cs="Times New Roman"/>
                <w:color w:val="000000" w:themeColor="text1"/>
                <w:sz w:val="18"/>
                <w:szCs w:val="18"/>
                <w:shd w:val="clear" w:color="auto" w:fill="F8F8F8"/>
              </w:rPr>
            </w:pPr>
          </w:p>
          <w:p w14:paraId="6CB8185A" w14:textId="77777777" w:rsidR="008E2BFC" w:rsidRPr="008E2BFC" w:rsidRDefault="008E2BFC" w:rsidP="008E2BFC">
            <w:pPr>
              <w:pStyle w:val="ConsPlusNormal"/>
              <w:ind w:firstLine="0"/>
              <w:rPr>
                <w:rFonts w:ascii="Times New Roman" w:hAnsi="Times New Roman" w:cs="Times New Roman"/>
                <w:color w:val="000000" w:themeColor="text1"/>
                <w:sz w:val="18"/>
                <w:szCs w:val="18"/>
              </w:rPr>
            </w:pPr>
            <w:r w:rsidRPr="008E2BFC">
              <w:rPr>
                <w:rFonts w:ascii="Times New Roman" w:hAnsi="Times New Roman" w:cs="Times New Roman"/>
                <w:color w:val="000000" w:themeColor="text1"/>
                <w:sz w:val="18"/>
                <w:szCs w:val="18"/>
                <w:shd w:val="clear" w:color="auto" w:fill="FFFFFF" w:themeFill="background1"/>
              </w:rPr>
              <w:t>2,5</w:t>
            </w:r>
          </w:p>
        </w:tc>
        <w:tc>
          <w:tcPr>
            <w:tcW w:w="1276" w:type="dxa"/>
            <w:vAlign w:val="center"/>
          </w:tcPr>
          <w:p w14:paraId="6D8B374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16.08.2023</w:t>
            </w:r>
          </w:p>
          <w:p w14:paraId="10D5292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16.08.2023</w:t>
            </w:r>
          </w:p>
        </w:tc>
        <w:tc>
          <w:tcPr>
            <w:tcW w:w="3969" w:type="dxa"/>
            <w:vAlign w:val="center"/>
          </w:tcPr>
          <w:p w14:paraId="5C98FFE8"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731E5A96" w14:textId="77777777" w:rsidTr="008E2BFC">
        <w:tc>
          <w:tcPr>
            <w:tcW w:w="10627" w:type="dxa"/>
            <w:gridSpan w:val="6"/>
            <w:vAlign w:val="center"/>
          </w:tcPr>
          <w:p w14:paraId="76B0AE5F"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Сентябрь</w:t>
            </w:r>
          </w:p>
        </w:tc>
      </w:tr>
      <w:tr w:rsidR="008E2BFC" w:rsidRPr="008E2BFC" w14:paraId="374A2A05" w14:textId="77777777" w:rsidTr="008E2BFC">
        <w:tc>
          <w:tcPr>
            <w:tcW w:w="543" w:type="dxa"/>
            <w:vAlign w:val="center"/>
          </w:tcPr>
          <w:p w14:paraId="6E8611DE"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16</w:t>
            </w:r>
          </w:p>
        </w:tc>
        <w:tc>
          <w:tcPr>
            <w:tcW w:w="1862" w:type="dxa"/>
          </w:tcPr>
          <w:p w14:paraId="23BFF603"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3BBA689C"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28:12:020705:46</w:t>
            </w:r>
          </w:p>
          <w:p w14:paraId="794BF698"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4035AFDD" w14:textId="77777777" w:rsidR="008E2BFC" w:rsidRPr="008E2BFC" w:rsidRDefault="008E2BFC" w:rsidP="008E2BFC">
            <w:pPr>
              <w:pStyle w:val="ConsPlusNormal"/>
              <w:ind w:firstLine="0"/>
              <w:rPr>
                <w:rFonts w:ascii="Times New Roman" w:hAnsi="Times New Roman" w:cs="Times New Roman"/>
                <w:sz w:val="18"/>
                <w:szCs w:val="18"/>
              </w:rPr>
            </w:pPr>
          </w:p>
          <w:p w14:paraId="66A896BC" w14:textId="77777777" w:rsidR="008E2BFC" w:rsidRPr="008E2BFC" w:rsidRDefault="008E2BFC" w:rsidP="008E2BFC">
            <w:pPr>
              <w:pStyle w:val="ConsPlusNormal"/>
              <w:ind w:firstLine="0"/>
              <w:rPr>
                <w:rFonts w:ascii="Times New Roman" w:hAnsi="Times New Roman" w:cs="Times New Roman"/>
                <w:sz w:val="18"/>
                <w:szCs w:val="18"/>
                <w:shd w:val="clear" w:color="auto" w:fill="F8F8F8"/>
              </w:rPr>
            </w:pPr>
            <w:r w:rsidRPr="008E2BFC">
              <w:rPr>
                <w:rFonts w:ascii="Times New Roman" w:hAnsi="Times New Roman" w:cs="Times New Roman"/>
                <w:sz w:val="18"/>
                <w:szCs w:val="18"/>
              </w:rPr>
              <w:t>2,5</w:t>
            </w:r>
          </w:p>
        </w:tc>
        <w:tc>
          <w:tcPr>
            <w:tcW w:w="1276" w:type="dxa"/>
            <w:vAlign w:val="center"/>
          </w:tcPr>
          <w:p w14:paraId="6CABA840"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05.09.2023</w:t>
            </w:r>
          </w:p>
          <w:p w14:paraId="1062860E"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05.09.2023</w:t>
            </w:r>
          </w:p>
        </w:tc>
        <w:tc>
          <w:tcPr>
            <w:tcW w:w="3969" w:type="dxa"/>
            <w:vAlign w:val="center"/>
          </w:tcPr>
          <w:p w14:paraId="2EBD82A8"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2434DE4D" w14:textId="77777777" w:rsidTr="008E2BFC">
        <w:tc>
          <w:tcPr>
            <w:tcW w:w="543" w:type="dxa"/>
            <w:vAlign w:val="center"/>
          </w:tcPr>
          <w:p w14:paraId="333AC421"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17</w:t>
            </w:r>
          </w:p>
        </w:tc>
        <w:tc>
          <w:tcPr>
            <w:tcW w:w="1862" w:type="dxa"/>
          </w:tcPr>
          <w:p w14:paraId="31CC664A" w14:textId="77777777" w:rsidR="008E2BFC" w:rsidRPr="008E2BFC" w:rsidRDefault="008E2BFC" w:rsidP="008E2BFC">
            <w:pPr>
              <w:pStyle w:val="ConsPlusNormal"/>
              <w:ind w:firstLine="0"/>
              <w:rPr>
                <w:rFonts w:ascii="Times New Roman" w:hAnsi="Times New Roman" w:cs="Times New Roman"/>
                <w:sz w:val="18"/>
                <w:szCs w:val="18"/>
              </w:rPr>
            </w:pPr>
          </w:p>
          <w:p w14:paraId="097CF0F0"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7772053E"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28:12:020705:48</w:t>
            </w:r>
          </w:p>
          <w:p w14:paraId="6C4017E7"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7333FBD6" w14:textId="77777777" w:rsidR="008E2BFC" w:rsidRPr="008E2BFC" w:rsidRDefault="008E2BFC" w:rsidP="008E2BFC">
            <w:pPr>
              <w:pStyle w:val="ConsPlusNormal"/>
              <w:ind w:firstLine="0"/>
              <w:rPr>
                <w:rFonts w:ascii="Times New Roman" w:hAnsi="Times New Roman" w:cs="Times New Roman"/>
                <w:sz w:val="18"/>
                <w:szCs w:val="18"/>
              </w:rPr>
            </w:pPr>
          </w:p>
          <w:p w14:paraId="2C51297F" w14:textId="77777777" w:rsidR="008E2BFC" w:rsidRPr="008E2BFC" w:rsidRDefault="008E2BFC" w:rsidP="008E2BFC">
            <w:pPr>
              <w:pStyle w:val="ConsPlusNormal"/>
              <w:ind w:firstLine="0"/>
              <w:rPr>
                <w:rFonts w:ascii="Times New Roman" w:hAnsi="Times New Roman" w:cs="Times New Roman"/>
                <w:sz w:val="18"/>
                <w:szCs w:val="18"/>
                <w:shd w:val="clear" w:color="auto" w:fill="F8F8F8"/>
              </w:rPr>
            </w:pPr>
            <w:r w:rsidRPr="008E2BFC">
              <w:rPr>
                <w:rFonts w:ascii="Times New Roman" w:hAnsi="Times New Roman" w:cs="Times New Roman"/>
                <w:sz w:val="18"/>
                <w:szCs w:val="18"/>
              </w:rPr>
              <w:t>2,5</w:t>
            </w:r>
          </w:p>
        </w:tc>
        <w:tc>
          <w:tcPr>
            <w:tcW w:w="1276" w:type="dxa"/>
            <w:vAlign w:val="center"/>
          </w:tcPr>
          <w:p w14:paraId="40B1B525"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05.09.2023</w:t>
            </w:r>
          </w:p>
          <w:p w14:paraId="7C7F1545"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05.09.2023</w:t>
            </w:r>
          </w:p>
        </w:tc>
        <w:tc>
          <w:tcPr>
            <w:tcW w:w="3969" w:type="dxa"/>
            <w:vAlign w:val="center"/>
          </w:tcPr>
          <w:p w14:paraId="325FE730"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65E853A3" w14:textId="77777777" w:rsidTr="008E2BFC">
        <w:tc>
          <w:tcPr>
            <w:tcW w:w="543" w:type="dxa"/>
            <w:vAlign w:val="center"/>
          </w:tcPr>
          <w:p w14:paraId="1B40FCDA"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18</w:t>
            </w:r>
          </w:p>
        </w:tc>
        <w:tc>
          <w:tcPr>
            <w:tcW w:w="1862" w:type="dxa"/>
          </w:tcPr>
          <w:p w14:paraId="2730F89C" w14:textId="77777777" w:rsidR="008E2BFC" w:rsidRPr="008E2BFC" w:rsidRDefault="008E2BFC" w:rsidP="008E2BFC">
            <w:pPr>
              <w:pStyle w:val="ConsPlusNormal"/>
              <w:ind w:firstLine="0"/>
              <w:rPr>
                <w:rFonts w:ascii="Times New Roman" w:hAnsi="Times New Roman" w:cs="Times New Roman"/>
                <w:sz w:val="18"/>
                <w:szCs w:val="18"/>
              </w:rPr>
            </w:pPr>
          </w:p>
          <w:p w14:paraId="32AE76AD"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593022D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28:12:020705:47</w:t>
            </w:r>
          </w:p>
          <w:p w14:paraId="26B54FC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4C6D9B16" w14:textId="77777777" w:rsidR="008E2BFC" w:rsidRPr="008E2BFC" w:rsidRDefault="008E2BFC" w:rsidP="008E2BFC">
            <w:pPr>
              <w:pStyle w:val="ConsPlusNormal"/>
              <w:ind w:firstLine="0"/>
              <w:rPr>
                <w:rFonts w:ascii="Times New Roman" w:hAnsi="Times New Roman" w:cs="Times New Roman"/>
                <w:sz w:val="18"/>
                <w:szCs w:val="18"/>
              </w:rPr>
            </w:pPr>
          </w:p>
          <w:p w14:paraId="23E37A87" w14:textId="77777777" w:rsidR="008E2BFC" w:rsidRPr="008E2BFC" w:rsidRDefault="008E2BFC" w:rsidP="008E2BFC">
            <w:pPr>
              <w:pStyle w:val="ConsPlusNormal"/>
              <w:ind w:firstLine="0"/>
              <w:rPr>
                <w:rFonts w:ascii="Times New Roman" w:hAnsi="Times New Roman" w:cs="Times New Roman"/>
                <w:sz w:val="18"/>
                <w:szCs w:val="18"/>
                <w:shd w:val="clear" w:color="auto" w:fill="F8F8F8"/>
              </w:rPr>
            </w:pPr>
            <w:r w:rsidRPr="008E2BFC">
              <w:rPr>
                <w:rFonts w:ascii="Times New Roman" w:hAnsi="Times New Roman" w:cs="Times New Roman"/>
                <w:sz w:val="18"/>
                <w:szCs w:val="18"/>
              </w:rPr>
              <w:t>2,5</w:t>
            </w:r>
          </w:p>
        </w:tc>
        <w:tc>
          <w:tcPr>
            <w:tcW w:w="1276" w:type="dxa"/>
            <w:vAlign w:val="center"/>
          </w:tcPr>
          <w:p w14:paraId="68E05738"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05.09.2023</w:t>
            </w:r>
          </w:p>
          <w:p w14:paraId="017EF8CF"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05.09.2023</w:t>
            </w:r>
          </w:p>
        </w:tc>
        <w:tc>
          <w:tcPr>
            <w:tcW w:w="3969" w:type="dxa"/>
            <w:vAlign w:val="center"/>
          </w:tcPr>
          <w:p w14:paraId="7F1BBB2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139F2C69" w14:textId="77777777" w:rsidTr="008E2BFC">
        <w:tc>
          <w:tcPr>
            <w:tcW w:w="543" w:type="dxa"/>
            <w:vAlign w:val="center"/>
          </w:tcPr>
          <w:p w14:paraId="1CDD72B4"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19</w:t>
            </w:r>
          </w:p>
        </w:tc>
        <w:tc>
          <w:tcPr>
            <w:tcW w:w="1862" w:type="dxa"/>
          </w:tcPr>
          <w:p w14:paraId="0E80BE86" w14:textId="77777777" w:rsidR="008E2BFC" w:rsidRPr="008E2BFC" w:rsidRDefault="008E2BFC" w:rsidP="008E2BFC">
            <w:pPr>
              <w:pStyle w:val="ConsPlusNormal"/>
              <w:ind w:firstLine="0"/>
              <w:rPr>
                <w:rFonts w:ascii="Times New Roman" w:hAnsi="Times New Roman" w:cs="Times New Roman"/>
                <w:sz w:val="18"/>
                <w:szCs w:val="18"/>
              </w:rPr>
            </w:pPr>
          </w:p>
          <w:p w14:paraId="7C19D2DF"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0E770178"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28:12:020705:49</w:t>
            </w:r>
          </w:p>
          <w:p w14:paraId="06801F08"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0D5CCB68" w14:textId="77777777" w:rsidR="008E2BFC" w:rsidRPr="008E2BFC" w:rsidRDefault="008E2BFC" w:rsidP="008E2BFC">
            <w:pPr>
              <w:pStyle w:val="ConsPlusNormal"/>
              <w:ind w:firstLine="0"/>
              <w:rPr>
                <w:rFonts w:ascii="Times New Roman" w:hAnsi="Times New Roman" w:cs="Times New Roman"/>
                <w:sz w:val="18"/>
                <w:szCs w:val="18"/>
              </w:rPr>
            </w:pPr>
          </w:p>
          <w:p w14:paraId="3BF3FF7E" w14:textId="77777777" w:rsidR="008E2BFC" w:rsidRPr="008E2BFC" w:rsidRDefault="008E2BFC" w:rsidP="008E2BFC">
            <w:pPr>
              <w:pStyle w:val="ConsPlusNormal"/>
              <w:ind w:firstLine="0"/>
              <w:rPr>
                <w:rFonts w:ascii="Times New Roman" w:hAnsi="Times New Roman" w:cs="Times New Roman"/>
                <w:sz w:val="18"/>
                <w:szCs w:val="18"/>
                <w:shd w:val="clear" w:color="auto" w:fill="F8F8F8"/>
              </w:rPr>
            </w:pPr>
            <w:r w:rsidRPr="008E2BFC">
              <w:rPr>
                <w:rFonts w:ascii="Times New Roman" w:hAnsi="Times New Roman" w:cs="Times New Roman"/>
                <w:sz w:val="18"/>
                <w:szCs w:val="18"/>
              </w:rPr>
              <w:t>2,5</w:t>
            </w:r>
          </w:p>
        </w:tc>
        <w:tc>
          <w:tcPr>
            <w:tcW w:w="1276" w:type="dxa"/>
            <w:vAlign w:val="center"/>
          </w:tcPr>
          <w:p w14:paraId="1A9D4CC8"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05.09.2023</w:t>
            </w:r>
          </w:p>
          <w:p w14:paraId="1F975D7D"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05.09.2023</w:t>
            </w:r>
          </w:p>
        </w:tc>
        <w:tc>
          <w:tcPr>
            <w:tcW w:w="3969" w:type="dxa"/>
            <w:vAlign w:val="center"/>
          </w:tcPr>
          <w:p w14:paraId="0CEA4D2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35775E2C" w14:textId="77777777" w:rsidTr="008E2BFC">
        <w:tc>
          <w:tcPr>
            <w:tcW w:w="543" w:type="dxa"/>
            <w:vAlign w:val="center"/>
          </w:tcPr>
          <w:p w14:paraId="5C777E0D"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20</w:t>
            </w:r>
          </w:p>
        </w:tc>
        <w:tc>
          <w:tcPr>
            <w:tcW w:w="1862" w:type="dxa"/>
          </w:tcPr>
          <w:p w14:paraId="6F2BA49E" w14:textId="77777777" w:rsidR="008E2BFC" w:rsidRPr="008E2BFC" w:rsidRDefault="008E2BFC" w:rsidP="008E2BFC">
            <w:pPr>
              <w:pStyle w:val="ConsPlusNormal"/>
              <w:ind w:firstLine="0"/>
              <w:rPr>
                <w:rFonts w:ascii="Times New Roman" w:hAnsi="Times New Roman" w:cs="Times New Roman"/>
                <w:sz w:val="18"/>
                <w:szCs w:val="18"/>
              </w:rPr>
            </w:pPr>
          </w:p>
          <w:p w14:paraId="3411F93A"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100C1ADE"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28:12:020705:50</w:t>
            </w:r>
          </w:p>
          <w:p w14:paraId="3B6F651B"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25AA50A4" w14:textId="77777777" w:rsidR="008E2BFC" w:rsidRPr="008E2BFC" w:rsidRDefault="008E2BFC" w:rsidP="008E2BFC">
            <w:pPr>
              <w:pStyle w:val="ConsPlusNormal"/>
              <w:ind w:firstLine="0"/>
              <w:rPr>
                <w:rFonts w:ascii="Times New Roman" w:hAnsi="Times New Roman" w:cs="Times New Roman"/>
                <w:sz w:val="18"/>
                <w:szCs w:val="18"/>
              </w:rPr>
            </w:pPr>
          </w:p>
          <w:p w14:paraId="11E4751A" w14:textId="77777777" w:rsidR="008E2BFC" w:rsidRPr="008E2BFC" w:rsidRDefault="008E2BFC" w:rsidP="008E2BFC">
            <w:pPr>
              <w:pStyle w:val="ConsPlusNormal"/>
              <w:ind w:firstLine="0"/>
              <w:rPr>
                <w:rFonts w:ascii="Times New Roman" w:hAnsi="Times New Roman" w:cs="Times New Roman"/>
                <w:sz w:val="18"/>
                <w:szCs w:val="18"/>
                <w:shd w:val="clear" w:color="auto" w:fill="F8F8F8"/>
              </w:rPr>
            </w:pPr>
            <w:r w:rsidRPr="008E2BFC">
              <w:rPr>
                <w:rFonts w:ascii="Times New Roman" w:hAnsi="Times New Roman" w:cs="Times New Roman"/>
                <w:sz w:val="18"/>
                <w:szCs w:val="18"/>
              </w:rPr>
              <w:t>2,5</w:t>
            </w:r>
          </w:p>
        </w:tc>
        <w:tc>
          <w:tcPr>
            <w:tcW w:w="1276" w:type="dxa"/>
            <w:vAlign w:val="center"/>
          </w:tcPr>
          <w:p w14:paraId="046D31E7"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05.09.2023</w:t>
            </w:r>
          </w:p>
          <w:p w14:paraId="6C201B05"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05.09.2023</w:t>
            </w:r>
          </w:p>
        </w:tc>
        <w:tc>
          <w:tcPr>
            <w:tcW w:w="3969" w:type="dxa"/>
            <w:vAlign w:val="center"/>
          </w:tcPr>
          <w:p w14:paraId="26B9802F"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8E2BFC" w14:paraId="18CA5F87" w14:textId="77777777" w:rsidTr="008E2BFC">
        <w:tc>
          <w:tcPr>
            <w:tcW w:w="543" w:type="dxa"/>
            <w:vAlign w:val="center"/>
          </w:tcPr>
          <w:p w14:paraId="3F648252"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21</w:t>
            </w:r>
          </w:p>
        </w:tc>
        <w:tc>
          <w:tcPr>
            <w:tcW w:w="1862" w:type="dxa"/>
          </w:tcPr>
          <w:p w14:paraId="0DE85072" w14:textId="77777777" w:rsidR="008E2BFC" w:rsidRPr="008E2BFC" w:rsidRDefault="008E2BFC" w:rsidP="008E2BFC">
            <w:pPr>
              <w:pStyle w:val="ConsPlusNormal"/>
              <w:ind w:firstLine="0"/>
              <w:rPr>
                <w:rFonts w:ascii="Times New Roman" w:hAnsi="Times New Roman" w:cs="Times New Roman"/>
                <w:sz w:val="18"/>
                <w:szCs w:val="18"/>
              </w:rPr>
            </w:pPr>
          </w:p>
          <w:p w14:paraId="1818B40F"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Профилактический визит</w:t>
            </w:r>
          </w:p>
        </w:tc>
        <w:tc>
          <w:tcPr>
            <w:tcW w:w="1843" w:type="dxa"/>
            <w:vAlign w:val="center"/>
          </w:tcPr>
          <w:p w14:paraId="205CDF8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28:12:020701:22</w:t>
            </w:r>
          </w:p>
          <w:p w14:paraId="25F7E1C9"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color w:val="000000" w:themeColor="text1"/>
                <w:sz w:val="18"/>
                <w:szCs w:val="18"/>
              </w:rPr>
              <w:t>Амурская обл., Завитинский р-н</w:t>
            </w:r>
          </w:p>
        </w:tc>
        <w:tc>
          <w:tcPr>
            <w:tcW w:w="1134" w:type="dxa"/>
          </w:tcPr>
          <w:p w14:paraId="60BA109D" w14:textId="77777777" w:rsidR="008E2BFC" w:rsidRPr="008E2BFC" w:rsidRDefault="008E2BFC" w:rsidP="008E2BFC">
            <w:pPr>
              <w:pStyle w:val="ConsPlusNormal"/>
              <w:ind w:firstLine="0"/>
              <w:rPr>
                <w:rFonts w:ascii="Times New Roman" w:hAnsi="Times New Roman" w:cs="Times New Roman"/>
                <w:sz w:val="18"/>
                <w:szCs w:val="18"/>
              </w:rPr>
            </w:pPr>
          </w:p>
          <w:p w14:paraId="5D1C53CA" w14:textId="77777777" w:rsidR="008E2BFC" w:rsidRPr="008E2BFC" w:rsidRDefault="008E2BFC" w:rsidP="008E2BFC">
            <w:pPr>
              <w:pStyle w:val="ConsPlusNormal"/>
              <w:ind w:firstLine="0"/>
              <w:rPr>
                <w:rFonts w:ascii="Times New Roman" w:hAnsi="Times New Roman" w:cs="Times New Roman"/>
                <w:sz w:val="18"/>
                <w:szCs w:val="18"/>
                <w:shd w:val="clear" w:color="auto" w:fill="F8F8F8"/>
              </w:rPr>
            </w:pPr>
            <w:r w:rsidRPr="008E2BFC">
              <w:rPr>
                <w:rFonts w:ascii="Times New Roman" w:hAnsi="Times New Roman" w:cs="Times New Roman"/>
                <w:sz w:val="18"/>
                <w:szCs w:val="18"/>
              </w:rPr>
              <w:t>2,5</w:t>
            </w:r>
          </w:p>
        </w:tc>
        <w:tc>
          <w:tcPr>
            <w:tcW w:w="1276" w:type="dxa"/>
            <w:vAlign w:val="center"/>
          </w:tcPr>
          <w:p w14:paraId="22C756C8"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05.09.2023</w:t>
            </w:r>
          </w:p>
          <w:p w14:paraId="54590DCC"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05.09.2023</w:t>
            </w:r>
          </w:p>
        </w:tc>
        <w:tc>
          <w:tcPr>
            <w:tcW w:w="3969" w:type="dxa"/>
            <w:vAlign w:val="center"/>
          </w:tcPr>
          <w:p w14:paraId="77732E76" w14:textId="77777777" w:rsidR="008E2BFC" w:rsidRPr="008E2BFC" w:rsidRDefault="008E2BFC" w:rsidP="008E2BFC">
            <w:pPr>
              <w:pStyle w:val="ConsPlusNormal"/>
              <w:ind w:firstLine="0"/>
              <w:rPr>
                <w:rFonts w:ascii="Times New Roman" w:hAnsi="Times New Roman" w:cs="Times New Roman"/>
                <w:sz w:val="18"/>
                <w:szCs w:val="18"/>
              </w:rPr>
            </w:pPr>
            <w:r w:rsidRPr="008E2BFC">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bl>
    <w:p w14:paraId="5C12C4A1" w14:textId="4B38F15F" w:rsidR="008E2BFC" w:rsidRPr="008E2BFC" w:rsidRDefault="008E2BFC" w:rsidP="008E2BFC">
      <w:pPr>
        <w:spacing w:after="0" w:line="240" w:lineRule="auto"/>
        <w:jc w:val="both"/>
        <w:rPr>
          <w:rFonts w:ascii="Times New Roman" w:hAnsi="Times New Roman" w:cs="Times New Roman"/>
          <w:sz w:val="20"/>
          <w:szCs w:val="20"/>
        </w:rPr>
      </w:pPr>
    </w:p>
    <w:p w14:paraId="761C9DAD" w14:textId="781168B6" w:rsidR="008E2BFC" w:rsidRPr="00423382" w:rsidRDefault="00423382" w:rsidP="008E2B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Приложение № 2 УТВЕРЖДЕНО </w:t>
      </w:r>
      <w:r w:rsidR="008E2BFC" w:rsidRPr="008E2BFC">
        <w:rPr>
          <w:rFonts w:ascii="Times New Roman" w:hAnsi="Times New Roman" w:cs="Times New Roman"/>
          <w:sz w:val="20"/>
          <w:szCs w:val="20"/>
        </w:rPr>
        <w:t>постановлением главы Зави</w:t>
      </w:r>
      <w:r>
        <w:rPr>
          <w:rFonts w:ascii="Times New Roman" w:hAnsi="Times New Roman" w:cs="Times New Roman"/>
          <w:sz w:val="20"/>
          <w:szCs w:val="20"/>
        </w:rPr>
        <w:t xml:space="preserve">тинского муниципального </w:t>
      </w:r>
      <w:proofErr w:type="gramStart"/>
      <w:r>
        <w:rPr>
          <w:rFonts w:ascii="Times New Roman" w:hAnsi="Times New Roman" w:cs="Times New Roman"/>
          <w:sz w:val="20"/>
          <w:szCs w:val="20"/>
        </w:rPr>
        <w:t>округа  от</w:t>
      </w:r>
      <w:proofErr w:type="gramEnd"/>
      <w:r>
        <w:rPr>
          <w:rFonts w:ascii="Times New Roman" w:hAnsi="Times New Roman" w:cs="Times New Roman"/>
          <w:sz w:val="20"/>
          <w:szCs w:val="20"/>
        </w:rPr>
        <w:t xml:space="preserve"> 17</w:t>
      </w:r>
      <w:r w:rsidR="00852F9F">
        <w:rPr>
          <w:rFonts w:ascii="Times New Roman" w:hAnsi="Times New Roman" w:cs="Times New Roman"/>
          <w:sz w:val="20"/>
          <w:szCs w:val="20"/>
        </w:rPr>
        <w:t>.02.</w:t>
      </w:r>
      <w:r>
        <w:rPr>
          <w:rFonts w:ascii="Times New Roman" w:hAnsi="Times New Roman" w:cs="Times New Roman"/>
          <w:sz w:val="20"/>
          <w:szCs w:val="20"/>
        </w:rPr>
        <w:t xml:space="preserve">2023 № 194 </w:t>
      </w:r>
      <w:r w:rsidR="008E2BFC" w:rsidRPr="008E2BFC">
        <w:rPr>
          <w:rFonts w:ascii="Times New Roman" w:hAnsi="Times New Roman" w:cs="Times New Roman"/>
          <w:b/>
          <w:sz w:val="20"/>
          <w:szCs w:val="20"/>
        </w:rPr>
        <w:t>План-график проведения осмотров земельных участков из земель сельскохозяйственного назначения на предмет соблюдения условий договоров аренды на 2023 год</w:t>
      </w:r>
      <w:r>
        <w:rPr>
          <w:rFonts w:ascii="Times New Roman" w:hAnsi="Times New Roman" w:cs="Times New Roman"/>
          <w:sz w:val="20"/>
          <w:szCs w:val="20"/>
        </w:rPr>
        <w:t xml:space="preserve"> </w:t>
      </w:r>
    </w:p>
    <w:tbl>
      <w:tblPr>
        <w:tblStyle w:val="a8"/>
        <w:tblW w:w="10627" w:type="dxa"/>
        <w:tblLook w:val="04A0" w:firstRow="1" w:lastRow="0" w:firstColumn="1" w:lastColumn="0" w:noHBand="0" w:noVBand="1"/>
      </w:tblPr>
      <w:tblGrid>
        <w:gridCol w:w="545"/>
        <w:gridCol w:w="2077"/>
        <w:gridCol w:w="1783"/>
        <w:gridCol w:w="1372"/>
        <w:gridCol w:w="1523"/>
        <w:gridCol w:w="3327"/>
      </w:tblGrid>
      <w:tr w:rsidR="008E2BFC" w:rsidRPr="00423382" w14:paraId="69672089" w14:textId="77777777" w:rsidTr="00423382">
        <w:tc>
          <w:tcPr>
            <w:tcW w:w="545" w:type="dxa"/>
            <w:vAlign w:val="center"/>
          </w:tcPr>
          <w:p w14:paraId="42D9F168"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 п/п</w:t>
            </w:r>
          </w:p>
        </w:tc>
        <w:tc>
          <w:tcPr>
            <w:tcW w:w="2077" w:type="dxa"/>
          </w:tcPr>
          <w:p w14:paraId="3E0EEA7D" w14:textId="77777777" w:rsidR="008E2BFC" w:rsidRPr="00423382" w:rsidRDefault="008E2BFC" w:rsidP="008E2BFC">
            <w:pPr>
              <w:pStyle w:val="ConsPlusNormal"/>
              <w:ind w:firstLine="0"/>
              <w:rPr>
                <w:rFonts w:ascii="Times New Roman" w:hAnsi="Times New Roman" w:cs="Times New Roman"/>
                <w:sz w:val="18"/>
                <w:szCs w:val="18"/>
              </w:rPr>
            </w:pPr>
          </w:p>
          <w:p w14:paraId="5D4690BB"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Вид контрольного (надзорного) мероприятия (КНМ)</w:t>
            </w:r>
          </w:p>
        </w:tc>
        <w:tc>
          <w:tcPr>
            <w:tcW w:w="1783" w:type="dxa"/>
            <w:vAlign w:val="center"/>
          </w:tcPr>
          <w:p w14:paraId="772B2F2C"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Кадастровый номер, адрес (адресный ориентир) земельного участка</w:t>
            </w:r>
          </w:p>
        </w:tc>
        <w:tc>
          <w:tcPr>
            <w:tcW w:w="1372" w:type="dxa"/>
          </w:tcPr>
          <w:p w14:paraId="4EBD91A3" w14:textId="77777777" w:rsidR="008E2BFC" w:rsidRPr="00423382" w:rsidRDefault="008E2BFC" w:rsidP="008E2BFC">
            <w:pPr>
              <w:pStyle w:val="ConsPlusNormal"/>
              <w:ind w:firstLine="0"/>
              <w:rPr>
                <w:rFonts w:ascii="Times New Roman" w:hAnsi="Times New Roman" w:cs="Times New Roman"/>
                <w:sz w:val="18"/>
                <w:szCs w:val="18"/>
              </w:rPr>
            </w:pPr>
          </w:p>
          <w:p w14:paraId="5988EE5C"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Площадь земельного участка, га</w:t>
            </w:r>
          </w:p>
        </w:tc>
        <w:tc>
          <w:tcPr>
            <w:tcW w:w="1523" w:type="dxa"/>
            <w:vAlign w:val="center"/>
          </w:tcPr>
          <w:p w14:paraId="752D1895"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Даты начала и окончания проведения КНМ</w:t>
            </w:r>
          </w:p>
        </w:tc>
        <w:tc>
          <w:tcPr>
            <w:tcW w:w="3327" w:type="dxa"/>
            <w:vAlign w:val="center"/>
          </w:tcPr>
          <w:p w14:paraId="5E15122D"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Наименование уполномоченного органа, осуществляющего КНМ</w:t>
            </w:r>
          </w:p>
        </w:tc>
      </w:tr>
      <w:tr w:rsidR="008E2BFC" w:rsidRPr="00423382" w14:paraId="33CEBAF8" w14:textId="77777777" w:rsidTr="00423382">
        <w:tc>
          <w:tcPr>
            <w:tcW w:w="10627" w:type="dxa"/>
            <w:gridSpan w:val="6"/>
            <w:vAlign w:val="center"/>
          </w:tcPr>
          <w:p w14:paraId="34581FF5"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Июнь</w:t>
            </w:r>
          </w:p>
        </w:tc>
      </w:tr>
      <w:tr w:rsidR="008E2BFC" w:rsidRPr="00423382" w14:paraId="437BDCC8" w14:textId="77777777" w:rsidTr="00423382">
        <w:tc>
          <w:tcPr>
            <w:tcW w:w="545" w:type="dxa"/>
            <w:vAlign w:val="center"/>
          </w:tcPr>
          <w:p w14:paraId="1CE78214"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w:t>
            </w:r>
          </w:p>
        </w:tc>
        <w:tc>
          <w:tcPr>
            <w:tcW w:w="2077" w:type="dxa"/>
          </w:tcPr>
          <w:p w14:paraId="31D3DB89"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2799EF09"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r w:rsidRPr="00423382">
              <w:rPr>
                <w:rFonts w:ascii="Times New Roman" w:hAnsi="Times New Roman" w:cs="Times New Roman"/>
                <w:color w:val="000000" w:themeColor="text1"/>
                <w:sz w:val="18"/>
                <w:szCs w:val="18"/>
              </w:rPr>
              <w:t>28:12:021013:9</w:t>
            </w:r>
          </w:p>
          <w:p w14:paraId="5774050F"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5B1ED74F"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r w:rsidRPr="00423382">
              <w:rPr>
                <w:rFonts w:ascii="Times New Roman" w:hAnsi="Times New Roman" w:cs="Times New Roman"/>
                <w:color w:val="000000" w:themeColor="text1"/>
                <w:sz w:val="18"/>
                <w:szCs w:val="18"/>
              </w:rPr>
              <w:t>88,7</w:t>
            </w:r>
          </w:p>
        </w:tc>
        <w:tc>
          <w:tcPr>
            <w:tcW w:w="1523" w:type="dxa"/>
            <w:vAlign w:val="center"/>
          </w:tcPr>
          <w:p w14:paraId="4936C864"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15.06.2023</w:t>
            </w:r>
          </w:p>
          <w:p w14:paraId="55B2843C"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15.06.2023</w:t>
            </w:r>
          </w:p>
        </w:tc>
        <w:tc>
          <w:tcPr>
            <w:tcW w:w="3327" w:type="dxa"/>
            <w:vAlign w:val="center"/>
          </w:tcPr>
          <w:p w14:paraId="3C87DED1"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0B22526F" w14:textId="77777777" w:rsidTr="00423382">
        <w:tc>
          <w:tcPr>
            <w:tcW w:w="545" w:type="dxa"/>
            <w:vAlign w:val="center"/>
          </w:tcPr>
          <w:p w14:paraId="01D1AADE"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w:t>
            </w:r>
          </w:p>
        </w:tc>
        <w:tc>
          <w:tcPr>
            <w:tcW w:w="2077" w:type="dxa"/>
          </w:tcPr>
          <w:p w14:paraId="52AC2DF5"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shd w:val="clear" w:color="auto" w:fill="auto"/>
            <w:vAlign w:val="center"/>
          </w:tcPr>
          <w:p w14:paraId="326BFB01"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r w:rsidRPr="00423382">
              <w:rPr>
                <w:rFonts w:ascii="Times New Roman" w:hAnsi="Times New Roman" w:cs="Times New Roman"/>
                <w:color w:val="000000" w:themeColor="text1"/>
                <w:sz w:val="18"/>
                <w:szCs w:val="18"/>
              </w:rPr>
              <w:t>28:12:021308:14</w:t>
            </w:r>
          </w:p>
          <w:p w14:paraId="73891786"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r w:rsidRPr="00423382">
              <w:rPr>
                <w:rFonts w:ascii="Times New Roman" w:hAnsi="Times New Roman" w:cs="Times New Roman"/>
                <w:color w:val="000000" w:themeColor="text1"/>
                <w:sz w:val="18"/>
                <w:szCs w:val="18"/>
              </w:rPr>
              <w:t xml:space="preserve">Амурская обл., Завитинский р-н </w:t>
            </w:r>
          </w:p>
        </w:tc>
        <w:tc>
          <w:tcPr>
            <w:tcW w:w="1372" w:type="dxa"/>
            <w:shd w:val="clear" w:color="auto" w:fill="auto"/>
          </w:tcPr>
          <w:p w14:paraId="0A6A875D"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13,3</w:t>
            </w:r>
          </w:p>
        </w:tc>
        <w:tc>
          <w:tcPr>
            <w:tcW w:w="1523" w:type="dxa"/>
            <w:vAlign w:val="center"/>
          </w:tcPr>
          <w:p w14:paraId="33D79F47"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20.06.2023</w:t>
            </w:r>
          </w:p>
          <w:p w14:paraId="72062BE0"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20.06.2023</w:t>
            </w:r>
          </w:p>
        </w:tc>
        <w:tc>
          <w:tcPr>
            <w:tcW w:w="3327" w:type="dxa"/>
            <w:vAlign w:val="center"/>
          </w:tcPr>
          <w:p w14:paraId="71CE1C58"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135D45B3" w14:textId="77777777" w:rsidTr="00423382">
        <w:tc>
          <w:tcPr>
            <w:tcW w:w="545" w:type="dxa"/>
            <w:vAlign w:val="center"/>
          </w:tcPr>
          <w:p w14:paraId="3EC1268B"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3</w:t>
            </w:r>
          </w:p>
        </w:tc>
        <w:tc>
          <w:tcPr>
            <w:tcW w:w="2077" w:type="dxa"/>
          </w:tcPr>
          <w:p w14:paraId="6B9634DA"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shd w:val="clear" w:color="auto" w:fill="auto"/>
            <w:vAlign w:val="center"/>
          </w:tcPr>
          <w:p w14:paraId="7C767744"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28:12:021308:15</w:t>
            </w:r>
          </w:p>
          <w:p w14:paraId="67CA7771"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shd w:val="clear" w:color="auto" w:fill="auto"/>
          </w:tcPr>
          <w:p w14:paraId="3BD54040"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41,2</w:t>
            </w:r>
          </w:p>
        </w:tc>
        <w:tc>
          <w:tcPr>
            <w:tcW w:w="1523" w:type="dxa"/>
            <w:vAlign w:val="center"/>
          </w:tcPr>
          <w:p w14:paraId="7F0E9E21"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20.06.2023</w:t>
            </w:r>
          </w:p>
          <w:p w14:paraId="6ED551BF"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20.06.2023</w:t>
            </w:r>
          </w:p>
        </w:tc>
        <w:tc>
          <w:tcPr>
            <w:tcW w:w="3327" w:type="dxa"/>
            <w:vAlign w:val="center"/>
          </w:tcPr>
          <w:p w14:paraId="08ADECAC"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6EAF288B" w14:textId="77777777" w:rsidTr="00423382">
        <w:tc>
          <w:tcPr>
            <w:tcW w:w="545" w:type="dxa"/>
            <w:vAlign w:val="center"/>
          </w:tcPr>
          <w:p w14:paraId="7C4794E1"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4</w:t>
            </w:r>
          </w:p>
        </w:tc>
        <w:tc>
          <w:tcPr>
            <w:tcW w:w="2077" w:type="dxa"/>
          </w:tcPr>
          <w:p w14:paraId="29D6E1E5"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33A4DDFE"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28:12:021308:13</w:t>
            </w:r>
          </w:p>
          <w:p w14:paraId="56E51DE8"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702039C8"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r w:rsidRPr="00423382">
              <w:rPr>
                <w:rFonts w:ascii="Times New Roman" w:hAnsi="Times New Roman" w:cs="Times New Roman"/>
                <w:color w:val="000000" w:themeColor="text1"/>
                <w:sz w:val="18"/>
                <w:szCs w:val="18"/>
                <w:shd w:val="clear" w:color="auto" w:fill="FFFFFF" w:themeFill="background1"/>
              </w:rPr>
              <w:t>68,5</w:t>
            </w:r>
          </w:p>
        </w:tc>
        <w:tc>
          <w:tcPr>
            <w:tcW w:w="1523" w:type="dxa"/>
            <w:vAlign w:val="center"/>
          </w:tcPr>
          <w:p w14:paraId="1F559EF3"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20.06.2023</w:t>
            </w:r>
          </w:p>
          <w:p w14:paraId="32BF9C55"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20.06.2023</w:t>
            </w:r>
          </w:p>
        </w:tc>
        <w:tc>
          <w:tcPr>
            <w:tcW w:w="3327" w:type="dxa"/>
            <w:vAlign w:val="center"/>
          </w:tcPr>
          <w:p w14:paraId="7BDD2A5D"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5EB1C46D" w14:textId="77777777" w:rsidTr="00423382">
        <w:tc>
          <w:tcPr>
            <w:tcW w:w="545" w:type="dxa"/>
            <w:vAlign w:val="center"/>
          </w:tcPr>
          <w:p w14:paraId="50B358F4"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5</w:t>
            </w:r>
          </w:p>
        </w:tc>
        <w:tc>
          <w:tcPr>
            <w:tcW w:w="2077" w:type="dxa"/>
          </w:tcPr>
          <w:p w14:paraId="1F01A2DA"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1CD14197"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28:12:021301:261</w:t>
            </w:r>
          </w:p>
          <w:p w14:paraId="22CE00C5"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shd w:val="clear" w:color="auto" w:fill="FFFFFF" w:themeFill="background1"/>
          </w:tcPr>
          <w:p w14:paraId="7534E407"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r w:rsidRPr="00423382">
              <w:rPr>
                <w:rFonts w:ascii="Times New Roman" w:hAnsi="Times New Roman" w:cs="Times New Roman"/>
                <w:color w:val="000000" w:themeColor="text1"/>
                <w:sz w:val="18"/>
                <w:szCs w:val="18"/>
                <w:shd w:val="clear" w:color="auto" w:fill="FFFFFF" w:themeFill="background1"/>
              </w:rPr>
              <w:t>15,3</w:t>
            </w:r>
          </w:p>
        </w:tc>
        <w:tc>
          <w:tcPr>
            <w:tcW w:w="1523" w:type="dxa"/>
            <w:vAlign w:val="center"/>
          </w:tcPr>
          <w:p w14:paraId="091CD61C"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20.06.2023</w:t>
            </w:r>
          </w:p>
          <w:p w14:paraId="324EA380"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20.06.2023</w:t>
            </w:r>
          </w:p>
        </w:tc>
        <w:tc>
          <w:tcPr>
            <w:tcW w:w="3327" w:type="dxa"/>
            <w:vAlign w:val="center"/>
          </w:tcPr>
          <w:p w14:paraId="0DE3293D"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59F96846" w14:textId="77777777" w:rsidTr="00423382">
        <w:tc>
          <w:tcPr>
            <w:tcW w:w="545" w:type="dxa"/>
            <w:vAlign w:val="center"/>
          </w:tcPr>
          <w:p w14:paraId="64C97D6F"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6</w:t>
            </w:r>
          </w:p>
        </w:tc>
        <w:tc>
          <w:tcPr>
            <w:tcW w:w="2077" w:type="dxa"/>
          </w:tcPr>
          <w:p w14:paraId="518C632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11C47A2E"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28:12:021301:218</w:t>
            </w:r>
          </w:p>
          <w:p w14:paraId="3990029D"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shd w:val="clear" w:color="auto" w:fill="FFFFFF" w:themeFill="background1"/>
          </w:tcPr>
          <w:p w14:paraId="5DB070A3"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r w:rsidRPr="00423382">
              <w:rPr>
                <w:rFonts w:ascii="Times New Roman" w:hAnsi="Times New Roman" w:cs="Times New Roman"/>
                <w:color w:val="000000" w:themeColor="text1"/>
                <w:sz w:val="18"/>
                <w:szCs w:val="18"/>
                <w:shd w:val="clear" w:color="auto" w:fill="FFFFFF" w:themeFill="background1"/>
              </w:rPr>
              <w:t>396,3</w:t>
            </w:r>
          </w:p>
        </w:tc>
        <w:tc>
          <w:tcPr>
            <w:tcW w:w="1523" w:type="dxa"/>
            <w:vAlign w:val="center"/>
          </w:tcPr>
          <w:p w14:paraId="54DE122D"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27.06.2023</w:t>
            </w:r>
          </w:p>
          <w:p w14:paraId="666C36F1"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27.06.2023</w:t>
            </w:r>
          </w:p>
        </w:tc>
        <w:tc>
          <w:tcPr>
            <w:tcW w:w="3327" w:type="dxa"/>
            <w:vAlign w:val="center"/>
          </w:tcPr>
          <w:p w14:paraId="60849949"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619D76B5" w14:textId="77777777" w:rsidTr="00423382">
        <w:tc>
          <w:tcPr>
            <w:tcW w:w="545" w:type="dxa"/>
            <w:vAlign w:val="center"/>
          </w:tcPr>
          <w:p w14:paraId="50222EB4"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7</w:t>
            </w:r>
          </w:p>
        </w:tc>
        <w:tc>
          <w:tcPr>
            <w:tcW w:w="2077" w:type="dxa"/>
          </w:tcPr>
          <w:p w14:paraId="388D49B8"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1F51E70C"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28:12:021305:103</w:t>
            </w:r>
          </w:p>
          <w:p w14:paraId="24196A9D"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72A09152"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r w:rsidRPr="00423382">
              <w:rPr>
                <w:rFonts w:ascii="Times New Roman" w:hAnsi="Times New Roman" w:cs="Times New Roman"/>
                <w:color w:val="000000" w:themeColor="text1"/>
                <w:sz w:val="18"/>
                <w:szCs w:val="18"/>
                <w:shd w:val="clear" w:color="auto" w:fill="FFFFFF" w:themeFill="background1"/>
              </w:rPr>
              <w:t>33,5</w:t>
            </w:r>
          </w:p>
        </w:tc>
        <w:tc>
          <w:tcPr>
            <w:tcW w:w="1523" w:type="dxa"/>
            <w:vAlign w:val="center"/>
          </w:tcPr>
          <w:p w14:paraId="14F3DB0C"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27.06.2023</w:t>
            </w:r>
          </w:p>
          <w:p w14:paraId="6A271055"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27.06.2023</w:t>
            </w:r>
          </w:p>
        </w:tc>
        <w:tc>
          <w:tcPr>
            <w:tcW w:w="3327" w:type="dxa"/>
            <w:vAlign w:val="center"/>
          </w:tcPr>
          <w:p w14:paraId="77AA76D3"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5B8338A8" w14:textId="77777777" w:rsidTr="00423382">
        <w:tc>
          <w:tcPr>
            <w:tcW w:w="10627" w:type="dxa"/>
            <w:gridSpan w:val="6"/>
            <w:vAlign w:val="center"/>
          </w:tcPr>
          <w:p w14:paraId="70DFF9E8"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Июль</w:t>
            </w:r>
          </w:p>
        </w:tc>
      </w:tr>
      <w:tr w:rsidR="008E2BFC" w:rsidRPr="00423382" w14:paraId="5AFC0FB3" w14:textId="77777777" w:rsidTr="00423382">
        <w:tc>
          <w:tcPr>
            <w:tcW w:w="545" w:type="dxa"/>
            <w:vAlign w:val="center"/>
          </w:tcPr>
          <w:p w14:paraId="54217D24"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8</w:t>
            </w:r>
          </w:p>
        </w:tc>
        <w:tc>
          <w:tcPr>
            <w:tcW w:w="2077" w:type="dxa"/>
          </w:tcPr>
          <w:p w14:paraId="672DDFDF"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shd w:val="clear" w:color="auto" w:fill="auto"/>
            <w:vAlign w:val="center"/>
          </w:tcPr>
          <w:p w14:paraId="65F25CD4"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28:12:020903:106</w:t>
            </w:r>
          </w:p>
          <w:p w14:paraId="1DE023A9"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shd w:val="clear" w:color="auto" w:fill="auto"/>
          </w:tcPr>
          <w:p w14:paraId="6E353CFE"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r w:rsidRPr="00423382">
              <w:rPr>
                <w:rFonts w:ascii="Times New Roman" w:hAnsi="Times New Roman" w:cs="Times New Roman"/>
                <w:color w:val="000000" w:themeColor="text1"/>
                <w:sz w:val="18"/>
                <w:szCs w:val="18"/>
                <w:shd w:val="clear" w:color="auto" w:fill="FFFFFF" w:themeFill="background1"/>
              </w:rPr>
              <w:t>99,5</w:t>
            </w:r>
          </w:p>
        </w:tc>
        <w:tc>
          <w:tcPr>
            <w:tcW w:w="1523" w:type="dxa"/>
            <w:shd w:val="clear" w:color="auto" w:fill="auto"/>
            <w:vAlign w:val="center"/>
          </w:tcPr>
          <w:p w14:paraId="0B71BFA2"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04.07.2023</w:t>
            </w:r>
          </w:p>
          <w:p w14:paraId="25D157EF"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04.07.2023</w:t>
            </w:r>
          </w:p>
        </w:tc>
        <w:tc>
          <w:tcPr>
            <w:tcW w:w="3327" w:type="dxa"/>
            <w:vAlign w:val="center"/>
          </w:tcPr>
          <w:p w14:paraId="6B273A7F"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339C9BA5" w14:textId="77777777" w:rsidTr="00423382">
        <w:tc>
          <w:tcPr>
            <w:tcW w:w="545" w:type="dxa"/>
            <w:vAlign w:val="center"/>
          </w:tcPr>
          <w:p w14:paraId="12F31FB8"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9</w:t>
            </w:r>
          </w:p>
        </w:tc>
        <w:tc>
          <w:tcPr>
            <w:tcW w:w="2077" w:type="dxa"/>
          </w:tcPr>
          <w:p w14:paraId="4B33AA88"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1821F65B"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28:12:020901:28</w:t>
            </w:r>
          </w:p>
          <w:p w14:paraId="69F4B774"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4E8B022F"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r w:rsidRPr="00423382">
              <w:rPr>
                <w:rFonts w:ascii="Times New Roman" w:hAnsi="Times New Roman" w:cs="Times New Roman"/>
                <w:color w:val="000000" w:themeColor="text1"/>
                <w:sz w:val="18"/>
                <w:szCs w:val="18"/>
                <w:shd w:val="clear" w:color="auto" w:fill="FFFFFF" w:themeFill="background1"/>
              </w:rPr>
              <w:t>117,1</w:t>
            </w:r>
          </w:p>
        </w:tc>
        <w:tc>
          <w:tcPr>
            <w:tcW w:w="1523" w:type="dxa"/>
            <w:vAlign w:val="center"/>
          </w:tcPr>
          <w:p w14:paraId="45DFA0F0"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04.07.2023</w:t>
            </w:r>
          </w:p>
          <w:p w14:paraId="2F2DE530"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04.07.2023</w:t>
            </w:r>
          </w:p>
        </w:tc>
        <w:tc>
          <w:tcPr>
            <w:tcW w:w="3327" w:type="dxa"/>
            <w:vAlign w:val="center"/>
          </w:tcPr>
          <w:p w14:paraId="0EBE3FA7"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5FB67181" w14:textId="77777777" w:rsidTr="00423382">
        <w:tc>
          <w:tcPr>
            <w:tcW w:w="545" w:type="dxa"/>
            <w:vAlign w:val="center"/>
          </w:tcPr>
          <w:p w14:paraId="1A0BE8B4"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lastRenderedPageBreak/>
              <w:t>10</w:t>
            </w:r>
          </w:p>
        </w:tc>
        <w:tc>
          <w:tcPr>
            <w:tcW w:w="2077" w:type="dxa"/>
          </w:tcPr>
          <w:p w14:paraId="70F9A98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34E96221"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28:12:020901:30</w:t>
            </w:r>
          </w:p>
          <w:p w14:paraId="78666DEB"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71AE6E61" w14:textId="77777777" w:rsidR="008E2BFC" w:rsidRPr="00423382" w:rsidRDefault="008E2BFC" w:rsidP="008E2BFC">
            <w:pPr>
              <w:pStyle w:val="ConsPlusNormal"/>
              <w:ind w:firstLine="0"/>
              <w:rPr>
                <w:rFonts w:ascii="Times New Roman" w:hAnsi="Times New Roman" w:cs="Times New Roman"/>
                <w:color w:val="000000" w:themeColor="text1"/>
                <w:sz w:val="18"/>
                <w:szCs w:val="18"/>
                <w:shd w:val="clear" w:color="auto" w:fill="FFFFFF" w:themeFill="background1"/>
              </w:rPr>
            </w:pPr>
            <w:r w:rsidRPr="00423382">
              <w:rPr>
                <w:rFonts w:ascii="Times New Roman" w:hAnsi="Times New Roman" w:cs="Times New Roman"/>
                <w:color w:val="000000" w:themeColor="text1"/>
                <w:sz w:val="18"/>
                <w:szCs w:val="18"/>
                <w:shd w:val="clear" w:color="auto" w:fill="FFFFFF" w:themeFill="background1"/>
              </w:rPr>
              <w:t>65,6</w:t>
            </w:r>
          </w:p>
          <w:p w14:paraId="4BCD6C69"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p>
        </w:tc>
        <w:tc>
          <w:tcPr>
            <w:tcW w:w="1523" w:type="dxa"/>
            <w:vAlign w:val="center"/>
          </w:tcPr>
          <w:p w14:paraId="22C4C4A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04.07.2023</w:t>
            </w:r>
          </w:p>
          <w:p w14:paraId="71B8D93C"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04.07.2023</w:t>
            </w:r>
          </w:p>
        </w:tc>
        <w:tc>
          <w:tcPr>
            <w:tcW w:w="3327" w:type="dxa"/>
            <w:vAlign w:val="center"/>
          </w:tcPr>
          <w:p w14:paraId="5B72D732"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711336B2" w14:textId="77777777" w:rsidTr="00423382">
        <w:tc>
          <w:tcPr>
            <w:tcW w:w="545" w:type="dxa"/>
            <w:vAlign w:val="center"/>
          </w:tcPr>
          <w:p w14:paraId="752D419E"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11</w:t>
            </w:r>
          </w:p>
        </w:tc>
        <w:tc>
          <w:tcPr>
            <w:tcW w:w="2077" w:type="dxa"/>
          </w:tcPr>
          <w:p w14:paraId="209FA602"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27B058B2"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28:12:000000:881</w:t>
            </w:r>
          </w:p>
          <w:p w14:paraId="33476075"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5730DACF" w14:textId="77777777" w:rsidR="008E2BFC" w:rsidRPr="00423382" w:rsidRDefault="008E2BFC" w:rsidP="008E2BFC">
            <w:pPr>
              <w:pStyle w:val="ConsPlusNormal"/>
              <w:ind w:firstLine="0"/>
              <w:rPr>
                <w:rFonts w:ascii="Times New Roman" w:hAnsi="Times New Roman" w:cs="Times New Roman"/>
                <w:color w:val="000000" w:themeColor="text1"/>
                <w:sz w:val="18"/>
                <w:szCs w:val="18"/>
                <w:shd w:val="clear" w:color="auto" w:fill="FFFFFF" w:themeFill="background1"/>
              </w:rPr>
            </w:pPr>
            <w:r w:rsidRPr="00423382">
              <w:rPr>
                <w:rFonts w:ascii="Times New Roman" w:hAnsi="Times New Roman" w:cs="Times New Roman"/>
                <w:color w:val="000000" w:themeColor="text1"/>
                <w:sz w:val="18"/>
                <w:szCs w:val="18"/>
                <w:shd w:val="clear" w:color="auto" w:fill="FFFFFF" w:themeFill="background1"/>
              </w:rPr>
              <w:t>2,0</w:t>
            </w:r>
          </w:p>
          <w:p w14:paraId="0847220D"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p>
        </w:tc>
        <w:tc>
          <w:tcPr>
            <w:tcW w:w="1523" w:type="dxa"/>
            <w:vAlign w:val="center"/>
          </w:tcPr>
          <w:p w14:paraId="2BF200F3"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04.07.2023</w:t>
            </w:r>
          </w:p>
          <w:p w14:paraId="7E1B34E7"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04.07.2023</w:t>
            </w:r>
          </w:p>
        </w:tc>
        <w:tc>
          <w:tcPr>
            <w:tcW w:w="3327" w:type="dxa"/>
            <w:vAlign w:val="center"/>
          </w:tcPr>
          <w:p w14:paraId="74C97ED2"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39B36E3B" w14:textId="77777777" w:rsidTr="00423382">
        <w:tc>
          <w:tcPr>
            <w:tcW w:w="545" w:type="dxa"/>
            <w:vAlign w:val="center"/>
          </w:tcPr>
          <w:p w14:paraId="092646F9"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12</w:t>
            </w:r>
          </w:p>
        </w:tc>
        <w:tc>
          <w:tcPr>
            <w:tcW w:w="2077" w:type="dxa"/>
          </w:tcPr>
          <w:p w14:paraId="4E2A4148"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461750F4"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28:12:000000:881</w:t>
            </w:r>
          </w:p>
          <w:p w14:paraId="07898CC4"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3FAA297A" w14:textId="77777777" w:rsidR="008E2BFC" w:rsidRPr="00423382" w:rsidRDefault="008E2BFC" w:rsidP="008E2BFC">
            <w:pPr>
              <w:pStyle w:val="ConsPlusNormal"/>
              <w:ind w:firstLine="0"/>
              <w:rPr>
                <w:rFonts w:ascii="Times New Roman" w:hAnsi="Times New Roman" w:cs="Times New Roman"/>
                <w:color w:val="000000" w:themeColor="text1"/>
                <w:sz w:val="18"/>
                <w:szCs w:val="18"/>
                <w:shd w:val="clear" w:color="auto" w:fill="FFFFFF" w:themeFill="background1"/>
              </w:rPr>
            </w:pPr>
            <w:r w:rsidRPr="00423382">
              <w:rPr>
                <w:rFonts w:ascii="Times New Roman" w:hAnsi="Times New Roman" w:cs="Times New Roman"/>
                <w:color w:val="000000" w:themeColor="text1"/>
                <w:sz w:val="18"/>
                <w:szCs w:val="18"/>
                <w:shd w:val="clear" w:color="auto" w:fill="FFFFFF" w:themeFill="background1"/>
              </w:rPr>
              <w:t>2,0</w:t>
            </w:r>
          </w:p>
          <w:p w14:paraId="7E061026"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p>
        </w:tc>
        <w:tc>
          <w:tcPr>
            <w:tcW w:w="1523" w:type="dxa"/>
            <w:vAlign w:val="center"/>
          </w:tcPr>
          <w:p w14:paraId="49A6720C"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04.07.2023</w:t>
            </w:r>
          </w:p>
          <w:p w14:paraId="11721419"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04.07.2023</w:t>
            </w:r>
          </w:p>
        </w:tc>
        <w:tc>
          <w:tcPr>
            <w:tcW w:w="3327" w:type="dxa"/>
            <w:vAlign w:val="center"/>
          </w:tcPr>
          <w:p w14:paraId="6079BF79"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47AE1FC7" w14:textId="77777777" w:rsidTr="00423382">
        <w:tc>
          <w:tcPr>
            <w:tcW w:w="545" w:type="dxa"/>
            <w:vAlign w:val="center"/>
          </w:tcPr>
          <w:p w14:paraId="3398AF24"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13</w:t>
            </w:r>
          </w:p>
        </w:tc>
        <w:tc>
          <w:tcPr>
            <w:tcW w:w="2077" w:type="dxa"/>
          </w:tcPr>
          <w:p w14:paraId="1BD61543"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7EFA5EAA"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28:12:000000:1200</w:t>
            </w:r>
          </w:p>
          <w:p w14:paraId="660E89DB"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54401F96" w14:textId="77777777" w:rsidR="008E2BFC" w:rsidRPr="00423382" w:rsidRDefault="008E2BFC" w:rsidP="008E2BFC">
            <w:pPr>
              <w:pStyle w:val="ConsPlusNormal"/>
              <w:ind w:firstLine="0"/>
              <w:rPr>
                <w:rFonts w:ascii="Times New Roman" w:hAnsi="Times New Roman" w:cs="Times New Roman"/>
                <w:color w:val="000000" w:themeColor="text1"/>
                <w:sz w:val="18"/>
                <w:szCs w:val="18"/>
                <w:shd w:val="clear" w:color="auto" w:fill="FFFFFF" w:themeFill="background1"/>
              </w:rPr>
            </w:pPr>
            <w:r w:rsidRPr="00423382">
              <w:rPr>
                <w:rFonts w:ascii="Times New Roman" w:hAnsi="Times New Roman" w:cs="Times New Roman"/>
                <w:color w:val="000000" w:themeColor="text1"/>
                <w:sz w:val="18"/>
                <w:szCs w:val="18"/>
                <w:shd w:val="clear" w:color="auto" w:fill="FFFFFF" w:themeFill="background1"/>
              </w:rPr>
              <w:t>244</w:t>
            </w:r>
          </w:p>
          <w:p w14:paraId="3B08B2AE"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p>
        </w:tc>
        <w:tc>
          <w:tcPr>
            <w:tcW w:w="1523" w:type="dxa"/>
            <w:vAlign w:val="center"/>
          </w:tcPr>
          <w:p w14:paraId="57BB9A58"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11.07.2023</w:t>
            </w:r>
          </w:p>
          <w:p w14:paraId="531D19B4"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11.07.2023</w:t>
            </w:r>
          </w:p>
        </w:tc>
        <w:tc>
          <w:tcPr>
            <w:tcW w:w="3327" w:type="dxa"/>
            <w:vAlign w:val="center"/>
          </w:tcPr>
          <w:p w14:paraId="1E6FF24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425DD7EC" w14:textId="77777777" w:rsidTr="00423382">
        <w:tc>
          <w:tcPr>
            <w:tcW w:w="10627" w:type="dxa"/>
            <w:gridSpan w:val="6"/>
            <w:vAlign w:val="center"/>
          </w:tcPr>
          <w:p w14:paraId="7E05DF8B"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Август</w:t>
            </w:r>
          </w:p>
        </w:tc>
      </w:tr>
      <w:tr w:rsidR="008E2BFC" w:rsidRPr="00423382" w14:paraId="2E4BB823" w14:textId="77777777" w:rsidTr="00423382">
        <w:tc>
          <w:tcPr>
            <w:tcW w:w="545" w:type="dxa"/>
            <w:vAlign w:val="center"/>
          </w:tcPr>
          <w:p w14:paraId="25315F77"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14</w:t>
            </w:r>
          </w:p>
        </w:tc>
        <w:tc>
          <w:tcPr>
            <w:tcW w:w="2077" w:type="dxa"/>
          </w:tcPr>
          <w:p w14:paraId="4315936C"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2DC5710D"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28:12:000000:1130</w:t>
            </w:r>
          </w:p>
          <w:p w14:paraId="0A8EB8E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18A76302" w14:textId="77777777" w:rsidR="008E2BFC" w:rsidRPr="00423382" w:rsidRDefault="008E2BFC" w:rsidP="008E2BFC">
            <w:pPr>
              <w:pStyle w:val="ConsPlusNormal"/>
              <w:ind w:firstLine="0"/>
              <w:rPr>
                <w:rFonts w:ascii="Times New Roman" w:hAnsi="Times New Roman" w:cs="Times New Roman"/>
                <w:color w:val="000000" w:themeColor="text1"/>
                <w:sz w:val="18"/>
                <w:szCs w:val="18"/>
                <w:shd w:val="clear" w:color="auto" w:fill="FFFFFF" w:themeFill="background1"/>
              </w:rPr>
            </w:pPr>
            <w:r w:rsidRPr="00423382">
              <w:rPr>
                <w:rFonts w:ascii="Times New Roman" w:hAnsi="Times New Roman" w:cs="Times New Roman"/>
                <w:color w:val="000000" w:themeColor="text1"/>
                <w:sz w:val="18"/>
                <w:szCs w:val="18"/>
                <w:shd w:val="clear" w:color="auto" w:fill="FFFFFF" w:themeFill="background1"/>
              </w:rPr>
              <w:t>175,9</w:t>
            </w:r>
          </w:p>
          <w:p w14:paraId="688E1060"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p>
        </w:tc>
        <w:tc>
          <w:tcPr>
            <w:tcW w:w="1523" w:type="dxa"/>
            <w:vAlign w:val="center"/>
          </w:tcPr>
          <w:p w14:paraId="2D172C1C"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08.08.2023</w:t>
            </w:r>
          </w:p>
          <w:p w14:paraId="6D0403F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08.08.2023</w:t>
            </w:r>
          </w:p>
        </w:tc>
        <w:tc>
          <w:tcPr>
            <w:tcW w:w="3327" w:type="dxa"/>
            <w:vAlign w:val="center"/>
          </w:tcPr>
          <w:p w14:paraId="4E18F3BF"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41B20EBA" w14:textId="77777777" w:rsidTr="00423382">
        <w:tc>
          <w:tcPr>
            <w:tcW w:w="545" w:type="dxa"/>
            <w:vAlign w:val="center"/>
          </w:tcPr>
          <w:p w14:paraId="29E3D0B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15</w:t>
            </w:r>
          </w:p>
        </w:tc>
        <w:tc>
          <w:tcPr>
            <w:tcW w:w="2077" w:type="dxa"/>
          </w:tcPr>
          <w:p w14:paraId="2EE8B833"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30EF48CE"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28:12:020202:60</w:t>
            </w:r>
          </w:p>
          <w:p w14:paraId="66C8DD3A"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7A815DA6" w14:textId="77777777" w:rsidR="008E2BFC" w:rsidRPr="00423382" w:rsidRDefault="008E2BFC" w:rsidP="008E2BFC">
            <w:pPr>
              <w:pStyle w:val="ConsPlusNormal"/>
              <w:ind w:firstLine="0"/>
              <w:rPr>
                <w:rFonts w:ascii="Times New Roman" w:hAnsi="Times New Roman" w:cs="Times New Roman"/>
                <w:color w:val="000000" w:themeColor="text1"/>
                <w:sz w:val="18"/>
                <w:szCs w:val="18"/>
                <w:shd w:val="clear" w:color="auto" w:fill="FFFFFF" w:themeFill="background1"/>
              </w:rPr>
            </w:pPr>
            <w:r w:rsidRPr="00423382">
              <w:rPr>
                <w:rFonts w:ascii="Times New Roman" w:hAnsi="Times New Roman" w:cs="Times New Roman"/>
                <w:color w:val="000000" w:themeColor="text1"/>
                <w:sz w:val="18"/>
                <w:szCs w:val="18"/>
                <w:shd w:val="clear" w:color="auto" w:fill="FFFFFF" w:themeFill="background1"/>
              </w:rPr>
              <w:t>9,3</w:t>
            </w:r>
          </w:p>
          <w:p w14:paraId="4FF2A3F6"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p>
        </w:tc>
        <w:tc>
          <w:tcPr>
            <w:tcW w:w="1523" w:type="dxa"/>
            <w:vAlign w:val="center"/>
          </w:tcPr>
          <w:p w14:paraId="2A88FB8C"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08.08.2023</w:t>
            </w:r>
          </w:p>
          <w:p w14:paraId="6426E1E7"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08.08.2023</w:t>
            </w:r>
          </w:p>
        </w:tc>
        <w:tc>
          <w:tcPr>
            <w:tcW w:w="3327" w:type="dxa"/>
            <w:vAlign w:val="center"/>
          </w:tcPr>
          <w:p w14:paraId="42B5560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59AF947D" w14:textId="77777777" w:rsidTr="00423382">
        <w:tc>
          <w:tcPr>
            <w:tcW w:w="545" w:type="dxa"/>
            <w:vAlign w:val="center"/>
          </w:tcPr>
          <w:p w14:paraId="66EBDAA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16</w:t>
            </w:r>
          </w:p>
        </w:tc>
        <w:tc>
          <w:tcPr>
            <w:tcW w:w="2077" w:type="dxa"/>
          </w:tcPr>
          <w:p w14:paraId="61144F11"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632A1F45"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28:12:020207:199</w:t>
            </w:r>
          </w:p>
          <w:p w14:paraId="61FE855D"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735FBE86" w14:textId="77777777" w:rsidR="008E2BFC" w:rsidRPr="00423382" w:rsidRDefault="008E2BFC" w:rsidP="008E2BFC">
            <w:pPr>
              <w:pStyle w:val="ConsPlusNormal"/>
              <w:ind w:firstLine="0"/>
              <w:rPr>
                <w:rFonts w:ascii="Times New Roman" w:hAnsi="Times New Roman" w:cs="Times New Roman"/>
                <w:color w:val="000000" w:themeColor="text1"/>
                <w:sz w:val="18"/>
                <w:szCs w:val="18"/>
                <w:shd w:val="clear" w:color="auto" w:fill="FFFFFF" w:themeFill="background1"/>
              </w:rPr>
            </w:pPr>
            <w:r w:rsidRPr="00423382">
              <w:rPr>
                <w:rFonts w:ascii="Times New Roman" w:hAnsi="Times New Roman" w:cs="Times New Roman"/>
                <w:color w:val="000000" w:themeColor="text1"/>
                <w:sz w:val="18"/>
                <w:szCs w:val="18"/>
                <w:shd w:val="clear" w:color="auto" w:fill="FFFFFF" w:themeFill="background1"/>
              </w:rPr>
              <w:t>21</w:t>
            </w:r>
          </w:p>
          <w:p w14:paraId="3B1D0BD3"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p>
        </w:tc>
        <w:tc>
          <w:tcPr>
            <w:tcW w:w="1523" w:type="dxa"/>
            <w:vAlign w:val="center"/>
          </w:tcPr>
          <w:p w14:paraId="645B72D8"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08.08.2023</w:t>
            </w:r>
          </w:p>
          <w:p w14:paraId="2351B677"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08.08.2023</w:t>
            </w:r>
          </w:p>
        </w:tc>
        <w:tc>
          <w:tcPr>
            <w:tcW w:w="3327" w:type="dxa"/>
            <w:vAlign w:val="center"/>
          </w:tcPr>
          <w:p w14:paraId="10D1BF9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26D7D9F6" w14:textId="77777777" w:rsidTr="00423382">
        <w:tc>
          <w:tcPr>
            <w:tcW w:w="545" w:type="dxa"/>
            <w:vAlign w:val="center"/>
          </w:tcPr>
          <w:p w14:paraId="3FE065B0"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17</w:t>
            </w:r>
          </w:p>
        </w:tc>
        <w:tc>
          <w:tcPr>
            <w:tcW w:w="2077" w:type="dxa"/>
          </w:tcPr>
          <w:p w14:paraId="0E84FB83"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1EB1935A"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28:12:020207:199</w:t>
            </w:r>
          </w:p>
          <w:p w14:paraId="1D6EB778"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062F96DB" w14:textId="77777777" w:rsidR="008E2BFC" w:rsidRPr="00423382" w:rsidRDefault="008E2BFC" w:rsidP="008E2BFC">
            <w:pPr>
              <w:pStyle w:val="ConsPlusNormal"/>
              <w:ind w:firstLine="0"/>
              <w:rPr>
                <w:rFonts w:ascii="Times New Roman" w:hAnsi="Times New Roman" w:cs="Times New Roman"/>
                <w:color w:val="000000" w:themeColor="text1"/>
                <w:sz w:val="18"/>
                <w:szCs w:val="18"/>
                <w:shd w:val="clear" w:color="auto" w:fill="FFFFFF" w:themeFill="background1"/>
              </w:rPr>
            </w:pPr>
            <w:r w:rsidRPr="00423382">
              <w:rPr>
                <w:rFonts w:ascii="Times New Roman" w:hAnsi="Times New Roman" w:cs="Times New Roman"/>
                <w:color w:val="000000" w:themeColor="text1"/>
                <w:sz w:val="18"/>
                <w:szCs w:val="18"/>
                <w:shd w:val="clear" w:color="auto" w:fill="FFFFFF" w:themeFill="background1"/>
              </w:rPr>
              <w:t>21</w:t>
            </w:r>
          </w:p>
          <w:p w14:paraId="6ABB05A8"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p>
        </w:tc>
        <w:tc>
          <w:tcPr>
            <w:tcW w:w="1523" w:type="dxa"/>
            <w:vAlign w:val="center"/>
          </w:tcPr>
          <w:p w14:paraId="23D4DD6B"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08.08.2023</w:t>
            </w:r>
          </w:p>
          <w:p w14:paraId="383F0E1D"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08.08.2023</w:t>
            </w:r>
          </w:p>
        </w:tc>
        <w:tc>
          <w:tcPr>
            <w:tcW w:w="3327" w:type="dxa"/>
            <w:vAlign w:val="center"/>
          </w:tcPr>
          <w:p w14:paraId="660D49DF"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41DC86F2" w14:textId="77777777" w:rsidTr="00423382">
        <w:tc>
          <w:tcPr>
            <w:tcW w:w="545" w:type="dxa"/>
            <w:vAlign w:val="center"/>
          </w:tcPr>
          <w:p w14:paraId="41D18610"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18</w:t>
            </w:r>
          </w:p>
        </w:tc>
        <w:tc>
          <w:tcPr>
            <w:tcW w:w="2077" w:type="dxa"/>
          </w:tcPr>
          <w:p w14:paraId="520BB002"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256C1CB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28:12:020207:86</w:t>
            </w:r>
          </w:p>
          <w:p w14:paraId="3F963FBE"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7CCC0E55" w14:textId="77777777" w:rsidR="008E2BFC" w:rsidRPr="00423382" w:rsidRDefault="008E2BFC" w:rsidP="008E2BFC">
            <w:pPr>
              <w:pStyle w:val="ConsPlusNormal"/>
              <w:ind w:firstLine="0"/>
              <w:rPr>
                <w:rFonts w:ascii="Times New Roman" w:hAnsi="Times New Roman" w:cs="Times New Roman"/>
                <w:color w:val="000000" w:themeColor="text1"/>
                <w:sz w:val="18"/>
                <w:szCs w:val="18"/>
                <w:shd w:val="clear" w:color="auto" w:fill="FFFFFF" w:themeFill="background1"/>
              </w:rPr>
            </w:pPr>
            <w:r w:rsidRPr="00423382">
              <w:rPr>
                <w:rFonts w:ascii="Times New Roman" w:hAnsi="Times New Roman" w:cs="Times New Roman"/>
                <w:color w:val="000000" w:themeColor="text1"/>
                <w:sz w:val="18"/>
                <w:szCs w:val="18"/>
                <w:shd w:val="clear" w:color="auto" w:fill="FFFFFF" w:themeFill="background1"/>
              </w:rPr>
              <w:t>99</w:t>
            </w:r>
          </w:p>
          <w:p w14:paraId="3B4EDA93"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p>
        </w:tc>
        <w:tc>
          <w:tcPr>
            <w:tcW w:w="1523" w:type="dxa"/>
            <w:vAlign w:val="center"/>
          </w:tcPr>
          <w:p w14:paraId="5B241171"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09.08.2023</w:t>
            </w:r>
          </w:p>
          <w:p w14:paraId="11BE064D"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09.08.2023</w:t>
            </w:r>
          </w:p>
        </w:tc>
        <w:tc>
          <w:tcPr>
            <w:tcW w:w="3327" w:type="dxa"/>
            <w:vAlign w:val="center"/>
          </w:tcPr>
          <w:p w14:paraId="4204812E"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78BA6E44" w14:textId="77777777" w:rsidTr="00423382">
        <w:tc>
          <w:tcPr>
            <w:tcW w:w="545" w:type="dxa"/>
            <w:vAlign w:val="center"/>
          </w:tcPr>
          <w:p w14:paraId="4431C57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19</w:t>
            </w:r>
          </w:p>
        </w:tc>
        <w:tc>
          <w:tcPr>
            <w:tcW w:w="2077" w:type="dxa"/>
          </w:tcPr>
          <w:p w14:paraId="795DAD5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19CFA345"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28:12:021211:44</w:t>
            </w:r>
          </w:p>
          <w:p w14:paraId="4DB75E9D"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0F30A9FE" w14:textId="77777777" w:rsidR="008E2BFC" w:rsidRPr="00423382" w:rsidRDefault="008E2BFC" w:rsidP="008E2BFC">
            <w:pPr>
              <w:pStyle w:val="ConsPlusNormal"/>
              <w:ind w:firstLine="0"/>
              <w:rPr>
                <w:rFonts w:ascii="Times New Roman" w:hAnsi="Times New Roman" w:cs="Times New Roman"/>
                <w:color w:val="000000" w:themeColor="text1"/>
                <w:sz w:val="18"/>
                <w:szCs w:val="18"/>
                <w:shd w:val="clear" w:color="auto" w:fill="FFFFFF" w:themeFill="background1"/>
              </w:rPr>
            </w:pPr>
            <w:r w:rsidRPr="00423382">
              <w:rPr>
                <w:rFonts w:ascii="Times New Roman" w:hAnsi="Times New Roman" w:cs="Times New Roman"/>
                <w:color w:val="000000" w:themeColor="text1"/>
                <w:sz w:val="18"/>
                <w:szCs w:val="18"/>
                <w:shd w:val="clear" w:color="auto" w:fill="FFFFFF" w:themeFill="background1"/>
              </w:rPr>
              <w:t>32,5</w:t>
            </w:r>
          </w:p>
          <w:p w14:paraId="58F62959"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p>
        </w:tc>
        <w:tc>
          <w:tcPr>
            <w:tcW w:w="1523" w:type="dxa"/>
            <w:vAlign w:val="center"/>
          </w:tcPr>
          <w:p w14:paraId="769D1E62"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15.08.2023</w:t>
            </w:r>
          </w:p>
          <w:p w14:paraId="04A39AC1"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15.08.2023</w:t>
            </w:r>
          </w:p>
        </w:tc>
        <w:tc>
          <w:tcPr>
            <w:tcW w:w="3327" w:type="dxa"/>
          </w:tcPr>
          <w:p w14:paraId="1374890D"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8E2BFC" w:rsidRPr="00423382" w14:paraId="6DEAADFD" w14:textId="77777777" w:rsidTr="00423382">
        <w:tc>
          <w:tcPr>
            <w:tcW w:w="545" w:type="dxa"/>
            <w:vAlign w:val="center"/>
          </w:tcPr>
          <w:p w14:paraId="23252FE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20</w:t>
            </w:r>
          </w:p>
        </w:tc>
        <w:tc>
          <w:tcPr>
            <w:tcW w:w="2077" w:type="dxa"/>
          </w:tcPr>
          <w:p w14:paraId="7790405A"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Без взаимодействия с КЛ</w:t>
            </w:r>
          </w:p>
        </w:tc>
        <w:tc>
          <w:tcPr>
            <w:tcW w:w="1783" w:type="dxa"/>
            <w:vAlign w:val="center"/>
          </w:tcPr>
          <w:p w14:paraId="7401AE95"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28:12:021101:98</w:t>
            </w:r>
          </w:p>
          <w:p w14:paraId="7F938DED"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color w:val="000000" w:themeColor="text1"/>
                <w:sz w:val="18"/>
                <w:szCs w:val="18"/>
              </w:rPr>
              <w:t>Амурская обл., Завитинский р-н</w:t>
            </w:r>
          </w:p>
        </w:tc>
        <w:tc>
          <w:tcPr>
            <w:tcW w:w="1372" w:type="dxa"/>
          </w:tcPr>
          <w:p w14:paraId="24C8AAC2" w14:textId="77777777" w:rsidR="008E2BFC" w:rsidRPr="00423382" w:rsidRDefault="008E2BFC" w:rsidP="008E2BFC">
            <w:pPr>
              <w:pStyle w:val="ConsPlusNormal"/>
              <w:ind w:firstLine="0"/>
              <w:rPr>
                <w:rFonts w:ascii="Times New Roman" w:hAnsi="Times New Roman" w:cs="Times New Roman"/>
                <w:color w:val="000000" w:themeColor="text1"/>
                <w:sz w:val="18"/>
                <w:szCs w:val="18"/>
                <w:shd w:val="clear" w:color="auto" w:fill="FFFFFF" w:themeFill="background1"/>
              </w:rPr>
            </w:pPr>
            <w:r w:rsidRPr="00423382">
              <w:rPr>
                <w:rFonts w:ascii="Times New Roman" w:hAnsi="Times New Roman" w:cs="Times New Roman"/>
                <w:color w:val="000000" w:themeColor="text1"/>
                <w:sz w:val="18"/>
                <w:szCs w:val="18"/>
                <w:shd w:val="clear" w:color="auto" w:fill="FFFFFF" w:themeFill="background1"/>
              </w:rPr>
              <w:t>121</w:t>
            </w:r>
          </w:p>
          <w:p w14:paraId="414B8D0C" w14:textId="77777777" w:rsidR="008E2BFC" w:rsidRPr="00423382" w:rsidRDefault="008E2BFC" w:rsidP="008E2BFC">
            <w:pPr>
              <w:pStyle w:val="ConsPlusNormal"/>
              <w:ind w:firstLine="0"/>
              <w:rPr>
                <w:rFonts w:ascii="Times New Roman" w:hAnsi="Times New Roman" w:cs="Times New Roman"/>
                <w:color w:val="000000" w:themeColor="text1"/>
                <w:sz w:val="18"/>
                <w:szCs w:val="18"/>
              </w:rPr>
            </w:pPr>
          </w:p>
        </w:tc>
        <w:tc>
          <w:tcPr>
            <w:tcW w:w="1523" w:type="dxa"/>
            <w:vAlign w:val="center"/>
          </w:tcPr>
          <w:p w14:paraId="0A6EE486"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16.08.2023</w:t>
            </w:r>
          </w:p>
          <w:p w14:paraId="5B419004"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16.08.2023</w:t>
            </w:r>
          </w:p>
        </w:tc>
        <w:tc>
          <w:tcPr>
            <w:tcW w:w="3327" w:type="dxa"/>
          </w:tcPr>
          <w:p w14:paraId="7D3ED127" w14:textId="77777777" w:rsidR="008E2BFC" w:rsidRPr="00423382" w:rsidRDefault="008E2BFC" w:rsidP="008E2BFC">
            <w:pPr>
              <w:pStyle w:val="ConsPlusNormal"/>
              <w:ind w:firstLine="0"/>
              <w:rPr>
                <w:rFonts w:ascii="Times New Roman" w:hAnsi="Times New Roman" w:cs="Times New Roman"/>
                <w:sz w:val="18"/>
                <w:szCs w:val="18"/>
              </w:rPr>
            </w:pPr>
            <w:r w:rsidRPr="00423382">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bl>
    <w:p w14:paraId="5F21C79B" w14:textId="77777777" w:rsidR="008E2BFC" w:rsidRPr="008E2BFC" w:rsidRDefault="008E2BFC" w:rsidP="008E2BFC">
      <w:pPr>
        <w:pStyle w:val="ConsPlusNormal"/>
        <w:jc w:val="both"/>
        <w:rPr>
          <w:rFonts w:ascii="Times New Roman" w:hAnsi="Times New Roman" w:cs="Times New Roman"/>
          <w:sz w:val="20"/>
          <w:szCs w:val="20"/>
        </w:rPr>
      </w:pPr>
    </w:p>
    <w:p w14:paraId="029B6B8C" w14:textId="616A8876" w:rsidR="00423382" w:rsidRPr="00423382" w:rsidRDefault="00423382" w:rsidP="00423382">
      <w:pPr>
        <w:spacing w:after="0" w:line="240" w:lineRule="auto"/>
        <w:jc w:val="both"/>
        <w:rPr>
          <w:rFonts w:ascii="Times New Roman" w:hAnsi="Times New Roman" w:cs="Times New Roman"/>
          <w:b/>
          <w:sz w:val="20"/>
          <w:szCs w:val="20"/>
        </w:rPr>
      </w:pPr>
      <w:r w:rsidRPr="00852F9F">
        <w:rPr>
          <w:rFonts w:ascii="Times New Roman" w:hAnsi="Times New Roman" w:cs="Times New Roman"/>
          <w:b/>
          <w:sz w:val="20"/>
          <w:szCs w:val="20"/>
        </w:rPr>
        <w:t xml:space="preserve">Постановление </w:t>
      </w:r>
      <w:r w:rsidR="00852F9F" w:rsidRPr="00852F9F">
        <w:rPr>
          <w:rFonts w:ascii="Times New Roman" w:hAnsi="Times New Roman" w:cs="Times New Roman"/>
          <w:b/>
          <w:sz w:val="20"/>
          <w:szCs w:val="20"/>
        </w:rPr>
        <w:t xml:space="preserve">от </w:t>
      </w:r>
      <w:r w:rsidRPr="00852F9F">
        <w:rPr>
          <w:rFonts w:ascii="Times New Roman" w:hAnsi="Times New Roman" w:cs="Times New Roman"/>
          <w:b/>
          <w:sz w:val="20"/>
          <w:szCs w:val="20"/>
        </w:rPr>
        <w:t>20.02.2023</w:t>
      </w:r>
      <w:r w:rsidRPr="00423382">
        <w:rPr>
          <w:rFonts w:ascii="Times New Roman" w:hAnsi="Times New Roman" w:cs="Times New Roman"/>
          <w:b/>
          <w:sz w:val="20"/>
          <w:szCs w:val="20"/>
        </w:rPr>
        <w:tab/>
      </w:r>
      <w:r w:rsidRPr="00423382">
        <w:rPr>
          <w:rFonts w:ascii="Times New Roman" w:hAnsi="Times New Roman" w:cs="Times New Roman"/>
          <w:b/>
          <w:sz w:val="20"/>
          <w:szCs w:val="20"/>
        </w:rPr>
        <w:tab/>
      </w:r>
      <w:r w:rsidRPr="00423382">
        <w:rPr>
          <w:rFonts w:ascii="Times New Roman" w:hAnsi="Times New Roman" w:cs="Times New Roman"/>
          <w:b/>
          <w:sz w:val="20"/>
          <w:szCs w:val="20"/>
        </w:rPr>
        <w:tab/>
      </w:r>
      <w:r w:rsidRPr="00423382">
        <w:rPr>
          <w:rFonts w:ascii="Times New Roman" w:hAnsi="Times New Roman" w:cs="Times New Roman"/>
          <w:b/>
          <w:sz w:val="20"/>
          <w:szCs w:val="20"/>
        </w:rPr>
        <w:tab/>
      </w:r>
      <w:r w:rsidRPr="00423382">
        <w:rPr>
          <w:rFonts w:ascii="Times New Roman" w:hAnsi="Times New Roman" w:cs="Times New Roman"/>
          <w:b/>
          <w:sz w:val="20"/>
          <w:szCs w:val="20"/>
        </w:rPr>
        <w:tab/>
      </w:r>
      <w:r w:rsidRPr="00423382">
        <w:rPr>
          <w:rFonts w:ascii="Times New Roman" w:hAnsi="Times New Roman" w:cs="Times New Roman"/>
          <w:b/>
          <w:sz w:val="20"/>
          <w:szCs w:val="20"/>
        </w:rPr>
        <w:tab/>
      </w:r>
      <w:r w:rsidRPr="00423382">
        <w:rPr>
          <w:rFonts w:ascii="Times New Roman" w:hAnsi="Times New Roman" w:cs="Times New Roman"/>
          <w:b/>
          <w:sz w:val="20"/>
          <w:szCs w:val="20"/>
        </w:rPr>
        <w:tab/>
      </w:r>
      <w:r w:rsidRPr="00423382">
        <w:rPr>
          <w:rFonts w:ascii="Times New Roman" w:hAnsi="Times New Roman" w:cs="Times New Roman"/>
          <w:b/>
          <w:sz w:val="20"/>
          <w:szCs w:val="20"/>
        </w:rPr>
        <w:tab/>
        <w:t xml:space="preserve">                            </w:t>
      </w:r>
      <w:r w:rsidR="00852F9F">
        <w:rPr>
          <w:rFonts w:ascii="Times New Roman" w:hAnsi="Times New Roman" w:cs="Times New Roman"/>
          <w:b/>
          <w:sz w:val="20"/>
          <w:szCs w:val="20"/>
        </w:rPr>
        <w:t xml:space="preserve">             </w:t>
      </w:r>
      <w:r w:rsidRPr="00423382">
        <w:rPr>
          <w:rFonts w:ascii="Times New Roman" w:hAnsi="Times New Roman" w:cs="Times New Roman"/>
          <w:b/>
          <w:sz w:val="20"/>
          <w:szCs w:val="20"/>
        </w:rPr>
        <w:t xml:space="preserve">   № 208</w:t>
      </w:r>
    </w:p>
    <w:p w14:paraId="2D5DCE12" w14:textId="5B9A8CD7" w:rsidR="00423382" w:rsidRPr="00423382" w:rsidRDefault="00423382" w:rsidP="00423382">
      <w:pPr>
        <w:tabs>
          <w:tab w:val="right" w:pos="9214"/>
        </w:tabs>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 xml:space="preserve">Об утверждении Положения </w:t>
      </w:r>
      <w:r>
        <w:rPr>
          <w:rFonts w:ascii="Times New Roman" w:hAnsi="Times New Roman" w:cs="Times New Roman"/>
          <w:sz w:val="20"/>
          <w:szCs w:val="20"/>
        </w:rPr>
        <w:t xml:space="preserve">«О мониторинге муниципальных </w:t>
      </w:r>
      <w:r w:rsidRPr="00423382">
        <w:rPr>
          <w:rFonts w:ascii="Times New Roman" w:hAnsi="Times New Roman" w:cs="Times New Roman"/>
          <w:sz w:val="20"/>
          <w:szCs w:val="20"/>
        </w:rPr>
        <w:t>нормативных правовых актов Завитинского муниципального округа</w:t>
      </w:r>
      <w:r>
        <w:rPr>
          <w:rFonts w:ascii="Times New Roman" w:hAnsi="Times New Roman" w:cs="Times New Roman"/>
          <w:sz w:val="20"/>
          <w:szCs w:val="20"/>
        </w:rPr>
        <w:t xml:space="preserve">» </w:t>
      </w:r>
      <w:r w:rsidRPr="00423382">
        <w:rPr>
          <w:rFonts w:ascii="Times New Roman" w:eastAsia="Calibri" w:hAnsi="Times New Roman" w:cs="Times New Roman"/>
          <w:sz w:val="20"/>
          <w:szCs w:val="20"/>
        </w:rPr>
        <w:t>В целях совершенствования муниципальных нормативных правовых актов и обеспечения законности в правотворческой деятельности органов местного самоуправления Завитинского муниципального округа, в соответствии со статьей 7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0"/>
          <w:szCs w:val="20"/>
        </w:rPr>
        <w:t xml:space="preserve"> </w:t>
      </w:r>
      <w:r w:rsidRPr="00423382">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423382">
        <w:rPr>
          <w:rFonts w:ascii="Times New Roman" w:hAnsi="Times New Roman" w:cs="Times New Roman"/>
          <w:sz w:val="20"/>
          <w:szCs w:val="20"/>
        </w:rPr>
        <w:t>1. Утвердить прилагаемое Положение «О мониторинге муниципальных нормативных правовых актов Завитинского муниципального округа».</w:t>
      </w:r>
      <w:r>
        <w:rPr>
          <w:rFonts w:ascii="Times New Roman" w:hAnsi="Times New Roman" w:cs="Times New Roman"/>
          <w:sz w:val="20"/>
          <w:szCs w:val="20"/>
        </w:rPr>
        <w:t xml:space="preserve"> </w:t>
      </w:r>
      <w:r w:rsidRPr="00423382">
        <w:rPr>
          <w:rFonts w:ascii="Times New Roman" w:hAnsi="Times New Roman" w:cs="Times New Roman"/>
          <w:sz w:val="20"/>
          <w:szCs w:val="20"/>
        </w:rPr>
        <w:t>2. Признать утратившим силу постановление главы Завитинского района от 13.04.2018 № 111.</w:t>
      </w:r>
      <w:r>
        <w:rPr>
          <w:rFonts w:ascii="Times New Roman" w:hAnsi="Times New Roman" w:cs="Times New Roman"/>
          <w:sz w:val="20"/>
          <w:szCs w:val="20"/>
        </w:rPr>
        <w:t xml:space="preserve"> </w:t>
      </w:r>
      <w:r w:rsidRPr="00423382">
        <w:rPr>
          <w:rFonts w:ascii="Times New Roman" w:hAnsi="Times New Roman" w:cs="Times New Roman"/>
          <w:sz w:val="20"/>
          <w:szCs w:val="20"/>
        </w:rPr>
        <w:t xml:space="preserve">3. Настоящее постановление подлежит официальному </w:t>
      </w:r>
      <w:r>
        <w:rPr>
          <w:rFonts w:ascii="Times New Roman" w:hAnsi="Times New Roman" w:cs="Times New Roman"/>
          <w:sz w:val="20"/>
          <w:szCs w:val="20"/>
        </w:rPr>
        <w:t xml:space="preserve">опубликованию. </w:t>
      </w:r>
      <w:r w:rsidRPr="00423382">
        <w:rPr>
          <w:rFonts w:ascii="Times New Roman" w:hAnsi="Times New Roman" w:cs="Times New Roman"/>
          <w:sz w:val="20"/>
          <w:szCs w:val="20"/>
        </w:rPr>
        <w:t>4. 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w:t>
      </w:r>
    </w:p>
    <w:p w14:paraId="02CD929D" w14:textId="6EAA6552" w:rsidR="00423382" w:rsidRPr="00423382" w:rsidRDefault="00423382" w:rsidP="00423382">
      <w:pPr>
        <w:tabs>
          <w:tab w:val="right" w:pos="0"/>
        </w:tabs>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 xml:space="preserve">Глава </w:t>
      </w:r>
      <w:proofErr w:type="gramStart"/>
      <w:r w:rsidRPr="00423382">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423382">
        <w:rPr>
          <w:rFonts w:ascii="Times New Roman" w:hAnsi="Times New Roman" w:cs="Times New Roman"/>
          <w:sz w:val="20"/>
          <w:szCs w:val="20"/>
        </w:rPr>
        <w:t>муниципального</w:t>
      </w:r>
      <w:proofErr w:type="gramEnd"/>
      <w:r w:rsidRPr="00423382">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Pr="00423382">
        <w:rPr>
          <w:rFonts w:ascii="Times New Roman" w:hAnsi="Times New Roman" w:cs="Times New Roman"/>
          <w:sz w:val="20"/>
          <w:szCs w:val="20"/>
        </w:rPr>
        <w:t xml:space="preserve">                                                            С.С. </w:t>
      </w:r>
      <w:proofErr w:type="spellStart"/>
      <w:r w:rsidRPr="00423382">
        <w:rPr>
          <w:rFonts w:ascii="Times New Roman" w:hAnsi="Times New Roman" w:cs="Times New Roman"/>
          <w:sz w:val="20"/>
          <w:szCs w:val="20"/>
        </w:rPr>
        <w:t>Линевич</w:t>
      </w:r>
      <w:proofErr w:type="spellEnd"/>
    </w:p>
    <w:p w14:paraId="1F2D7E2D" w14:textId="2126247C" w:rsidR="00423382" w:rsidRPr="00423382" w:rsidRDefault="00423382" w:rsidP="00423382">
      <w:pPr>
        <w:pStyle w:val="ConsPlusNormal"/>
        <w:jc w:val="both"/>
        <w:rPr>
          <w:rFonts w:ascii="Times New Roman" w:hAnsi="Times New Roman" w:cs="Times New Roman"/>
          <w:sz w:val="20"/>
          <w:szCs w:val="20"/>
        </w:rPr>
      </w:pPr>
      <w:r w:rsidRPr="00423382">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423382">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423382">
        <w:rPr>
          <w:rFonts w:ascii="Times New Roman" w:hAnsi="Times New Roman" w:cs="Times New Roman"/>
          <w:sz w:val="20"/>
          <w:szCs w:val="20"/>
        </w:rPr>
        <w:t>постановлением главы</w:t>
      </w:r>
      <w:r>
        <w:rPr>
          <w:rFonts w:ascii="Times New Roman" w:hAnsi="Times New Roman" w:cs="Times New Roman"/>
          <w:sz w:val="20"/>
          <w:szCs w:val="20"/>
        </w:rPr>
        <w:t xml:space="preserve"> </w:t>
      </w:r>
      <w:r w:rsidRPr="00423382">
        <w:rPr>
          <w:rFonts w:ascii="Times New Roman" w:hAnsi="Times New Roman" w:cs="Times New Roman"/>
          <w:sz w:val="20"/>
          <w:szCs w:val="20"/>
        </w:rPr>
        <w:t>Завитинского муниципального</w:t>
      </w:r>
      <w:r>
        <w:rPr>
          <w:rFonts w:ascii="Times New Roman" w:hAnsi="Times New Roman" w:cs="Times New Roman"/>
          <w:sz w:val="20"/>
          <w:szCs w:val="20"/>
        </w:rPr>
        <w:t xml:space="preserve"> </w:t>
      </w:r>
      <w:r w:rsidRPr="00423382">
        <w:rPr>
          <w:rFonts w:ascii="Times New Roman" w:hAnsi="Times New Roman" w:cs="Times New Roman"/>
          <w:sz w:val="20"/>
          <w:szCs w:val="20"/>
        </w:rPr>
        <w:t>округа</w:t>
      </w:r>
      <w:r>
        <w:rPr>
          <w:rFonts w:ascii="Times New Roman" w:hAnsi="Times New Roman" w:cs="Times New Roman"/>
          <w:sz w:val="20"/>
          <w:szCs w:val="20"/>
        </w:rPr>
        <w:t xml:space="preserve">  </w:t>
      </w:r>
      <w:r w:rsidRPr="00423382">
        <w:rPr>
          <w:rFonts w:ascii="Times New Roman" w:hAnsi="Times New Roman" w:cs="Times New Roman"/>
          <w:sz w:val="20"/>
          <w:szCs w:val="20"/>
        </w:rPr>
        <w:t>от 20.02.2023 № 208</w:t>
      </w:r>
      <w:bookmarkStart w:id="11" w:name="P27"/>
      <w:bookmarkEnd w:id="11"/>
      <w:r>
        <w:rPr>
          <w:rFonts w:ascii="Times New Roman" w:hAnsi="Times New Roman" w:cs="Times New Roman"/>
          <w:sz w:val="20"/>
          <w:szCs w:val="20"/>
        </w:rPr>
        <w:t xml:space="preserve"> </w:t>
      </w:r>
      <w:r w:rsidRPr="00423382">
        <w:rPr>
          <w:rFonts w:ascii="Times New Roman" w:hAnsi="Times New Roman" w:cs="Times New Roman"/>
          <w:bCs/>
          <w:sz w:val="20"/>
          <w:szCs w:val="20"/>
        </w:rPr>
        <w:t>ПОЛОЖЕНИЕ</w:t>
      </w:r>
      <w:r>
        <w:rPr>
          <w:rFonts w:ascii="Times New Roman" w:hAnsi="Times New Roman" w:cs="Times New Roman"/>
          <w:bCs/>
          <w:sz w:val="20"/>
          <w:szCs w:val="20"/>
        </w:rPr>
        <w:t xml:space="preserve"> </w:t>
      </w:r>
      <w:r w:rsidRPr="00423382">
        <w:rPr>
          <w:rFonts w:ascii="Times New Roman" w:hAnsi="Times New Roman" w:cs="Times New Roman"/>
          <w:bCs/>
          <w:sz w:val="20"/>
          <w:szCs w:val="20"/>
        </w:rPr>
        <w:t>«О мониторинге муниципальных нормативных правовых актов Завитинского муниципального округа»</w:t>
      </w:r>
      <w:r>
        <w:rPr>
          <w:rFonts w:ascii="Times New Roman" w:hAnsi="Times New Roman" w:cs="Times New Roman"/>
          <w:sz w:val="20"/>
          <w:szCs w:val="20"/>
        </w:rPr>
        <w:t xml:space="preserve"> </w:t>
      </w:r>
      <w:r w:rsidRPr="00423382">
        <w:rPr>
          <w:rFonts w:ascii="Times New Roman" w:hAnsi="Times New Roman" w:cs="Times New Roman"/>
          <w:sz w:val="20"/>
          <w:szCs w:val="20"/>
        </w:rPr>
        <w:t xml:space="preserve">1. Настоящее Положение разработано в целях обеспечения реализации требований ст. 7 </w:t>
      </w:r>
      <w:r w:rsidRPr="00423382">
        <w:rPr>
          <w:rFonts w:ascii="Times New Roman" w:eastAsia="Calibri" w:hAnsi="Times New Roman" w:cs="Times New Roman"/>
          <w:sz w:val="20"/>
          <w:szCs w:val="20"/>
        </w:rPr>
        <w:t>Федерального закона от 06.10.2003 № 131-ФЗ «Об общих принципах организации местного самоуправления в Российской Федерации»</w:t>
      </w:r>
      <w:r w:rsidRPr="00423382">
        <w:rPr>
          <w:rFonts w:ascii="Times New Roman" w:hAnsi="Times New Roman" w:cs="Times New Roman"/>
          <w:sz w:val="20"/>
          <w:szCs w:val="20"/>
        </w:rPr>
        <w:t xml:space="preserve"> и устанавливает порядок проведения мониторинга муниципальных нормативных правовых актов Завитинского муниципального округа (далее - мониторинг).2. В настоящем Положении под мониторингом понимается осуществляемая на постоянной основе деятельность по сбору, обобщению, анализу и оценке информации о муниципальных нормативных правовых актах Завитинского муниципального округа на предмет их соответствия:</w:t>
      </w:r>
      <w:r>
        <w:rPr>
          <w:rFonts w:ascii="Times New Roman" w:hAnsi="Times New Roman" w:cs="Times New Roman"/>
          <w:sz w:val="20"/>
          <w:szCs w:val="20"/>
        </w:rPr>
        <w:t xml:space="preserve"> </w:t>
      </w:r>
      <w:r w:rsidRPr="00423382">
        <w:rPr>
          <w:rFonts w:ascii="Times New Roman" w:hAnsi="Times New Roman" w:cs="Times New Roman"/>
          <w:sz w:val="20"/>
          <w:szCs w:val="20"/>
        </w:rPr>
        <w:t xml:space="preserve">1) </w:t>
      </w:r>
      <w:hyperlink r:id="rId99">
        <w:r w:rsidRPr="00423382">
          <w:rPr>
            <w:rFonts w:ascii="Times New Roman" w:hAnsi="Times New Roman" w:cs="Times New Roman"/>
            <w:sz w:val="20"/>
            <w:szCs w:val="20"/>
          </w:rPr>
          <w:t>Конституции</w:t>
        </w:r>
      </w:hyperlink>
      <w:r w:rsidRPr="00423382">
        <w:rPr>
          <w:rFonts w:ascii="Times New Roman" w:hAnsi="Times New Roman" w:cs="Times New Roman"/>
          <w:sz w:val="20"/>
          <w:szCs w:val="20"/>
        </w:rPr>
        <w:t xml:space="preserve"> Российской Федерации;2) федеральным конституционным законам;</w:t>
      </w:r>
      <w:r>
        <w:rPr>
          <w:rFonts w:ascii="Times New Roman" w:hAnsi="Times New Roman" w:cs="Times New Roman"/>
          <w:sz w:val="20"/>
          <w:szCs w:val="20"/>
        </w:rPr>
        <w:t xml:space="preserve"> </w:t>
      </w:r>
      <w:r w:rsidRPr="00423382">
        <w:rPr>
          <w:rFonts w:ascii="Times New Roman" w:hAnsi="Times New Roman" w:cs="Times New Roman"/>
          <w:sz w:val="20"/>
          <w:szCs w:val="20"/>
        </w:rPr>
        <w:t>3) федеральным законам;</w:t>
      </w:r>
      <w:r>
        <w:rPr>
          <w:rFonts w:ascii="Times New Roman" w:hAnsi="Times New Roman" w:cs="Times New Roman"/>
          <w:sz w:val="20"/>
          <w:szCs w:val="20"/>
        </w:rPr>
        <w:t xml:space="preserve"> </w:t>
      </w:r>
      <w:r w:rsidRPr="00423382">
        <w:rPr>
          <w:rFonts w:ascii="Times New Roman" w:hAnsi="Times New Roman" w:cs="Times New Roman"/>
          <w:sz w:val="20"/>
          <w:szCs w:val="20"/>
        </w:rPr>
        <w:t xml:space="preserve">4) указам </w:t>
      </w:r>
      <w:r>
        <w:rPr>
          <w:rFonts w:ascii="Times New Roman" w:hAnsi="Times New Roman" w:cs="Times New Roman"/>
          <w:sz w:val="20"/>
          <w:szCs w:val="20"/>
        </w:rPr>
        <w:t xml:space="preserve">Президента Российской Федерации </w:t>
      </w:r>
      <w:r w:rsidRPr="00423382">
        <w:rPr>
          <w:rFonts w:ascii="Times New Roman" w:hAnsi="Times New Roman" w:cs="Times New Roman"/>
          <w:sz w:val="20"/>
          <w:szCs w:val="20"/>
        </w:rPr>
        <w:t>5) постановлениям Правительства Российской Федерации;</w:t>
      </w:r>
      <w:r>
        <w:rPr>
          <w:rFonts w:ascii="Times New Roman" w:hAnsi="Times New Roman" w:cs="Times New Roman"/>
          <w:sz w:val="20"/>
          <w:szCs w:val="20"/>
        </w:rPr>
        <w:t xml:space="preserve"> </w:t>
      </w:r>
      <w:r w:rsidRPr="00423382">
        <w:rPr>
          <w:rFonts w:ascii="Times New Roman" w:hAnsi="Times New Roman" w:cs="Times New Roman"/>
          <w:sz w:val="20"/>
          <w:szCs w:val="20"/>
        </w:rPr>
        <w:t>6) законам Амурской области;7) судебной практике.</w:t>
      </w:r>
      <w:r>
        <w:rPr>
          <w:rFonts w:ascii="Times New Roman" w:hAnsi="Times New Roman" w:cs="Times New Roman"/>
          <w:sz w:val="20"/>
          <w:szCs w:val="20"/>
        </w:rPr>
        <w:t xml:space="preserve"> </w:t>
      </w:r>
      <w:r w:rsidRPr="00423382">
        <w:rPr>
          <w:rFonts w:ascii="Times New Roman" w:hAnsi="Times New Roman" w:cs="Times New Roman"/>
          <w:sz w:val="20"/>
          <w:szCs w:val="20"/>
        </w:rPr>
        <w:t>3. Объектом мониторинга являются муниципальные нормативные правовые акты, издаваемые главой Завитинского муниципального округа.</w:t>
      </w:r>
      <w:r>
        <w:rPr>
          <w:rFonts w:ascii="Times New Roman" w:hAnsi="Times New Roman" w:cs="Times New Roman"/>
          <w:sz w:val="20"/>
          <w:szCs w:val="20"/>
        </w:rPr>
        <w:t xml:space="preserve"> </w:t>
      </w:r>
      <w:r w:rsidRPr="00423382">
        <w:rPr>
          <w:rFonts w:ascii="Times New Roman" w:hAnsi="Times New Roman" w:cs="Times New Roman"/>
          <w:sz w:val="20"/>
          <w:szCs w:val="20"/>
        </w:rPr>
        <w:t>4. Задачами мониторинга являются:</w:t>
      </w:r>
      <w:r>
        <w:rPr>
          <w:rFonts w:ascii="Times New Roman" w:hAnsi="Times New Roman" w:cs="Times New Roman"/>
          <w:sz w:val="20"/>
          <w:szCs w:val="20"/>
        </w:rPr>
        <w:t xml:space="preserve"> </w:t>
      </w:r>
      <w:r w:rsidRPr="00423382">
        <w:rPr>
          <w:rFonts w:ascii="Times New Roman" w:hAnsi="Times New Roman" w:cs="Times New Roman"/>
          <w:sz w:val="20"/>
          <w:szCs w:val="20"/>
        </w:rPr>
        <w:t>1) получение объективной информации о потребности в правовом регулировании общественных отношений муниципальными нормативными правовыми актами Завитинского муниципального округа;</w:t>
      </w:r>
      <w:r>
        <w:rPr>
          <w:rFonts w:ascii="Times New Roman" w:hAnsi="Times New Roman" w:cs="Times New Roman"/>
          <w:sz w:val="20"/>
          <w:szCs w:val="20"/>
        </w:rPr>
        <w:t xml:space="preserve"> </w:t>
      </w:r>
      <w:r w:rsidRPr="00423382">
        <w:rPr>
          <w:rFonts w:ascii="Times New Roman" w:hAnsi="Times New Roman" w:cs="Times New Roman"/>
          <w:sz w:val="20"/>
          <w:szCs w:val="20"/>
        </w:rPr>
        <w:t>2) приведение муниципальных нормативных правовых актов Завитинского муниципального округа в соответствие с законодательством Российской Федерации.</w:t>
      </w:r>
      <w:r>
        <w:rPr>
          <w:rFonts w:ascii="Times New Roman" w:hAnsi="Times New Roman" w:cs="Times New Roman"/>
          <w:sz w:val="20"/>
          <w:szCs w:val="20"/>
        </w:rPr>
        <w:t xml:space="preserve"> </w:t>
      </w:r>
      <w:r w:rsidRPr="00423382">
        <w:rPr>
          <w:rFonts w:ascii="Times New Roman" w:hAnsi="Times New Roman" w:cs="Times New Roman"/>
          <w:sz w:val="20"/>
          <w:szCs w:val="20"/>
        </w:rPr>
        <w:t>5. Основными принципами проведения мониторинга являются:</w:t>
      </w:r>
      <w:r>
        <w:rPr>
          <w:rFonts w:ascii="Times New Roman" w:hAnsi="Times New Roman" w:cs="Times New Roman"/>
          <w:sz w:val="20"/>
          <w:szCs w:val="20"/>
        </w:rPr>
        <w:t xml:space="preserve"> </w:t>
      </w:r>
      <w:r w:rsidRPr="00423382">
        <w:rPr>
          <w:rFonts w:ascii="Times New Roman" w:hAnsi="Times New Roman" w:cs="Times New Roman"/>
          <w:sz w:val="20"/>
          <w:szCs w:val="20"/>
        </w:rPr>
        <w:t>1) законность;</w:t>
      </w:r>
      <w:r>
        <w:rPr>
          <w:rFonts w:ascii="Times New Roman" w:hAnsi="Times New Roman" w:cs="Times New Roman"/>
          <w:sz w:val="20"/>
          <w:szCs w:val="20"/>
        </w:rPr>
        <w:t xml:space="preserve"> </w:t>
      </w:r>
      <w:r w:rsidRPr="00423382">
        <w:rPr>
          <w:rFonts w:ascii="Times New Roman" w:hAnsi="Times New Roman" w:cs="Times New Roman"/>
          <w:sz w:val="20"/>
          <w:szCs w:val="20"/>
        </w:rPr>
        <w:t>2) полнота;</w:t>
      </w:r>
      <w:r>
        <w:rPr>
          <w:rFonts w:ascii="Times New Roman" w:hAnsi="Times New Roman" w:cs="Times New Roman"/>
          <w:sz w:val="20"/>
          <w:szCs w:val="20"/>
        </w:rPr>
        <w:t xml:space="preserve"> </w:t>
      </w:r>
      <w:r w:rsidRPr="00423382">
        <w:rPr>
          <w:rFonts w:ascii="Times New Roman" w:hAnsi="Times New Roman" w:cs="Times New Roman"/>
          <w:sz w:val="20"/>
          <w:szCs w:val="20"/>
        </w:rPr>
        <w:t>3) актуальность информации;</w:t>
      </w:r>
      <w:r>
        <w:rPr>
          <w:rFonts w:ascii="Times New Roman" w:hAnsi="Times New Roman" w:cs="Times New Roman"/>
          <w:sz w:val="20"/>
          <w:szCs w:val="20"/>
        </w:rPr>
        <w:t xml:space="preserve"> </w:t>
      </w:r>
      <w:r w:rsidRPr="00423382">
        <w:rPr>
          <w:rFonts w:ascii="Times New Roman" w:hAnsi="Times New Roman" w:cs="Times New Roman"/>
          <w:sz w:val="20"/>
          <w:szCs w:val="20"/>
        </w:rPr>
        <w:t>4) профессионализм лиц, осуществляющих мониторинг;</w:t>
      </w:r>
      <w:r>
        <w:rPr>
          <w:rFonts w:ascii="Times New Roman" w:hAnsi="Times New Roman" w:cs="Times New Roman"/>
          <w:sz w:val="20"/>
          <w:szCs w:val="20"/>
        </w:rPr>
        <w:t xml:space="preserve"> </w:t>
      </w:r>
      <w:r w:rsidRPr="00423382">
        <w:rPr>
          <w:rFonts w:ascii="Times New Roman" w:hAnsi="Times New Roman" w:cs="Times New Roman"/>
          <w:sz w:val="20"/>
          <w:szCs w:val="20"/>
        </w:rPr>
        <w:t>5) ответственность за результат мониторинга.</w:t>
      </w:r>
      <w:r>
        <w:rPr>
          <w:rFonts w:ascii="Times New Roman" w:hAnsi="Times New Roman" w:cs="Times New Roman"/>
          <w:sz w:val="20"/>
          <w:szCs w:val="20"/>
        </w:rPr>
        <w:t xml:space="preserve"> </w:t>
      </w:r>
      <w:r w:rsidRPr="00423382">
        <w:rPr>
          <w:rFonts w:ascii="Times New Roman" w:hAnsi="Times New Roman" w:cs="Times New Roman"/>
          <w:sz w:val="20"/>
          <w:szCs w:val="20"/>
        </w:rPr>
        <w:t>6. Стадиями мониторинга являются:</w:t>
      </w:r>
      <w:r>
        <w:rPr>
          <w:rFonts w:ascii="Times New Roman" w:hAnsi="Times New Roman" w:cs="Times New Roman"/>
          <w:sz w:val="20"/>
          <w:szCs w:val="20"/>
        </w:rPr>
        <w:t xml:space="preserve"> </w:t>
      </w:r>
      <w:r w:rsidRPr="00423382">
        <w:rPr>
          <w:rFonts w:ascii="Times New Roman" w:hAnsi="Times New Roman" w:cs="Times New Roman"/>
          <w:sz w:val="20"/>
          <w:szCs w:val="20"/>
        </w:rPr>
        <w:t>1) определение муниципальных нормативных правовых актов Завитинского муниципального округа, в отношении которых проводится мониторинг;</w:t>
      </w:r>
      <w:r>
        <w:rPr>
          <w:rFonts w:ascii="Times New Roman" w:hAnsi="Times New Roman" w:cs="Times New Roman"/>
          <w:sz w:val="20"/>
          <w:szCs w:val="20"/>
        </w:rPr>
        <w:t xml:space="preserve"> </w:t>
      </w:r>
      <w:r w:rsidRPr="00423382">
        <w:rPr>
          <w:rFonts w:ascii="Times New Roman" w:hAnsi="Times New Roman" w:cs="Times New Roman"/>
          <w:sz w:val="20"/>
          <w:szCs w:val="20"/>
        </w:rPr>
        <w:t xml:space="preserve">2) сбор и обобщение информации о муниципальных нормативных правовых актах, указанных в </w:t>
      </w:r>
      <w:hyperlink w:anchor="P52">
        <w:r w:rsidRPr="00423382">
          <w:rPr>
            <w:rFonts w:ascii="Times New Roman" w:hAnsi="Times New Roman" w:cs="Times New Roman"/>
            <w:sz w:val="20"/>
            <w:szCs w:val="20"/>
          </w:rPr>
          <w:t>подпункте 1</w:t>
        </w:r>
      </w:hyperlink>
      <w:r w:rsidRPr="00423382">
        <w:rPr>
          <w:rFonts w:ascii="Times New Roman" w:hAnsi="Times New Roman" w:cs="Times New Roman"/>
          <w:sz w:val="20"/>
          <w:szCs w:val="20"/>
        </w:rPr>
        <w:t xml:space="preserve"> настоящего пункта;</w:t>
      </w:r>
      <w:r>
        <w:rPr>
          <w:rFonts w:ascii="Times New Roman" w:hAnsi="Times New Roman" w:cs="Times New Roman"/>
          <w:sz w:val="20"/>
          <w:szCs w:val="20"/>
        </w:rPr>
        <w:t xml:space="preserve"> </w:t>
      </w:r>
      <w:r w:rsidRPr="00423382">
        <w:rPr>
          <w:rFonts w:ascii="Times New Roman" w:hAnsi="Times New Roman" w:cs="Times New Roman"/>
          <w:sz w:val="20"/>
          <w:szCs w:val="20"/>
        </w:rPr>
        <w:t xml:space="preserve">3) анализ и оценка информации о муниципальных нормативных правовых актах, указанных в </w:t>
      </w:r>
      <w:hyperlink w:anchor="P52">
        <w:r w:rsidRPr="00423382">
          <w:rPr>
            <w:rFonts w:ascii="Times New Roman" w:hAnsi="Times New Roman" w:cs="Times New Roman"/>
            <w:sz w:val="20"/>
            <w:szCs w:val="20"/>
          </w:rPr>
          <w:t>подпункте 1</w:t>
        </w:r>
      </w:hyperlink>
      <w:r w:rsidRPr="00423382">
        <w:rPr>
          <w:rFonts w:ascii="Times New Roman" w:hAnsi="Times New Roman" w:cs="Times New Roman"/>
          <w:sz w:val="20"/>
          <w:szCs w:val="20"/>
        </w:rPr>
        <w:t xml:space="preserve"> настоящего пункта;</w:t>
      </w:r>
      <w:r>
        <w:rPr>
          <w:rFonts w:ascii="Times New Roman" w:hAnsi="Times New Roman" w:cs="Times New Roman"/>
          <w:sz w:val="20"/>
          <w:szCs w:val="20"/>
        </w:rPr>
        <w:t xml:space="preserve"> </w:t>
      </w:r>
      <w:r w:rsidRPr="00423382">
        <w:rPr>
          <w:rFonts w:ascii="Times New Roman" w:hAnsi="Times New Roman" w:cs="Times New Roman"/>
          <w:sz w:val="20"/>
          <w:szCs w:val="20"/>
        </w:rPr>
        <w:t>4) использование результатов мониторинга, в том числе для внесения изменений в муниципальные нормативные правовые акты Завитинского муниципального округа, принятия или признания утратившими силу нормативных правовых актов Завитинского муниципального округа;</w:t>
      </w:r>
      <w:r>
        <w:rPr>
          <w:rFonts w:ascii="Times New Roman" w:hAnsi="Times New Roman" w:cs="Times New Roman"/>
          <w:sz w:val="20"/>
          <w:szCs w:val="20"/>
        </w:rPr>
        <w:t xml:space="preserve"> </w:t>
      </w:r>
      <w:r w:rsidRPr="00423382">
        <w:rPr>
          <w:rFonts w:ascii="Times New Roman" w:hAnsi="Times New Roman" w:cs="Times New Roman"/>
          <w:sz w:val="20"/>
          <w:szCs w:val="20"/>
        </w:rPr>
        <w:t>5) осуществление контроля по результатам мониторинга.</w:t>
      </w:r>
      <w:r>
        <w:rPr>
          <w:rFonts w:ascii="Times New Roman" w:hAnsi="Times New Roman" w:cs="Times New Roman"/>
          <w:sz w:val="20"/>
          <w:szCs w:val="20"/>
        </w:rPr>
        <w:t xml:space="preserve"> </w:t>
      </w:r>
      <w:r w:rsidRPr="00423382">
        <w:rPr>
          <w:rFonts w:ascii="Times New Roman" w:hAnsi="Times New Roman" w:cs="Times New Roman"/>
          <w:sz w:val="20"/>
          <w:szCs w:val="20"/>
        </w:rPr>
        <w:t>7. Проведение мониторинга организуется отделом по правовым и социальным вопросам администрации Завитинского муниципального округа.</w:t>
      </w:r>
      <w:r>
        <w:rPr>
          <w:rFonts w:ascii="Times New Roman" w:hAnsi="Times New Roman" w:cs="Times New Roman"/>
          <w:sz w:val="20"/>
          <w:szCs w:val="20"/>
        </w:rPr>
        <w:t xml:space="preserve"> </w:t>
      </w:r>
      <w:r w:rsidRPr="00423382">
        <w:rPr>
          <w:rFonts w:ascii="Times New Roman" w:hAnsi="Times New Roman" w:cs="Times New Roman"/>
          <w:sz w:val="20"/>
          <w:szCs w:val="20"/>
        </w:rPr>
        <w:t>8. В целях проведения мониторинга администрация Завитинского муниципального округа взаимодействует с прокуратурой Завитинского района.</w:t>
      </w:r>
    </w:p>
    <w:p w14:paraId="60E56E4D" w14:textId="45D0B459" w:rsidR="00423382" w:rsidRPr="00423382" w:rsidRDefault="00423382" w:rsidP="00423382">
      <w:pPr>
        <w:pStyle w:val="ConsPlusNormal"/>
        <w:jc w:val="both"/>
        <w:rPr>
          <w:rFonts w:ascii="Times New Roman" w:hAnsi="Times New Roman" w:cs="Times New Roman"/>
          <w:sz w:val="20"/>
          <w:szCs w:val="20"/>
        </w:rPr>
      </w:pPr>
      <w:bookmarkStart w:id="12" w:name="P59"/>
      <w:bookmarkEnd w:id="12"/>
      <w:r w:rsidRPr="00423382">
        <w:rPr>
          <w:rFonts w:ascii="Times New Roman" w:hAnsi="Times New Roman" w:cs="Times New Roman"/>
          <w:sz w:val="20"/>
          <w:szCs w:val="20"/>
        </w:rPr>
        <w:lastRenderedPageBreak/>
        <w:t>9. Для достижения поставленных задач по результатам мониторинга отдел по правовым и социальным вопросам администрации Завитинского муниципального округа направляет исполнителям информацию о внесении в муниципальные нормативные правовые акты  изменений или признании их утратившими силу (далее - информация) с указанием срока направления соответствующего проекта муниципального нормативного правового акта в отдел по правовым и социальным вопросам администрации Завитинского муниципального округа.</w:t>
      </w:r>
      <w:r>
        <w:rPr>
          <w:rFonts w:ascii="Times New Roman" w:hAnsi="Times New Roman" w:cs="Times New Roman"/>
          <w:sz w:val="20"/>
          <w:szCs w:val="20"/>
        </w:rPr>
        <w:t xml:space="preserve"> </w:t>
      </w:r>
      <w:r w:rsidRPr="00423382">
        <w:rPr>
          <w:rFonts w:ascii="Times New Roman" w:hAnsi="Times New Roman" w:cs="Times New Roman"/>
          <w:sz w:val="20"/>
          <w:szCs w:val="20"/>
        </w:rPr>
        <w:t xml:space="preserve">10. Исполнители в течение 10 рабочих дней (если иной срок не установлен в информации, направленной в соответствии с </w:t>
      </w:r>
      <w:hyperlink w:anchor="P59">
        <w:r w:rsidRPr="00423382">
          <w:rPr>
            <w:rFonts w:ascii="Times New Roman" w:hAnsi="Times New Roman" w:cs="Times New Roman"/>
            <w:sz w:val="20"/>
            <w:szCs w:val="20"/>
          </w:rPr>
          <w:t>пунктом 9</w:t>
        </w:r>
      </w:hyperlink>
      <w:r w:rsidRPr="00423382">
        <w:rPr>
          <w:rFonts w:ascii="Times New Roman" w:hAnsi="Times New Roman" w:cs="Times New Roman"/>
          <w:sz w:val="20"/>
          <w:szCs w:val="20"/>
        </w:rPr>
        <w:t xml:space="preserve"> настоящего Положения) рассматривают информацию и сообщают в письменном виде о результатах ее рассмотрения в отдел по правовым и со</w:t>
      </w:r>
      <w:r>
        <w:rPr>
          <w:rFonts w:ascii="Times New Roman" w:hAnsi="Times New Roman" w:cs="Times New Roman"/>
          <w:sz w:val="20"/>
          <w:szCs w:val="20"/>
        </w:rPr>
        <w:t xml:space="preserve">циальным вопросам администрации </w:t>
      </w:r>
      <w:r w:rsidRPr="00423382">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423382">
        <w:rPr>
          <w:rFonts w:ascii="Times New Roman" w:hAnsi="Times New Roman" w:cs="Times New Roman"/>
          <w:sz w:val="20"/>
          <w:szCs w:val="20"/>
        </w:rPr>
        <w:t xml:space="preserve">При согласии с информацией вместо ответа в указанный срок может быть направлен </w:t>
      </w:r>
      <w:proofErr w:type="gramStart"/>
      <w:r w:rsidRPr="00423382">
        <w:rPr>
          <w:rFonts w:ascii="Times New Roman" w:hAnsi="Times New Roman" w:cs="Times New Roman"/>
          <w:sz w:val="20"/>
          <w:szCs w:val="20"/>
        </w:rPr>
        <w:t>разработанный</w:t>
      </w:r>
      <w:proofErr w:type="gramEnd"/>
      <w:r w:rsidRPr="00423382">
        <w:rPr>
          <w:rFonts w:ascii="Times New Roman" w:hAnsi="Times New Roman" w:cs="Times New Roman"/>
          <w:sz w:val="20"/>
          <w:szCs w:val="20"/>
        </w:rPr>
        <w:t xml:space="preserve"> в связи с этим проект муниципального нормативного правового акта Завитинского муниципального округа.</w:t>
      </w:r>
    </w:p>
    <w:p w14:paraId="1A4FAF85" w14:textId="7B5E59A3" w:rsidR="00423382" w:rsidRPr="00423382" w:rsidRDefault="00423382" w:rsidP="00423382">
      <w:pPr>
        <w:pStyle w:val="ConsPlusNormal"/>
        <w:jc w:val="both"/>
        <w:rPr>
          <w:rFonts w:ascii="Times New Roman" w:hAnsi="Times New Roman" w:cs="Times New Roman"/>
          <w:sz w:val="20"/>
          <w:szCs w:val="20"/>
        </w:rPr>
      </w:pPr>
      <w:r w:rsidRPr="00423382">
        <w:rPr>
          <w:rFonts w:ascii="Times New Roman" w:hAnsi="Times New Roman" w:cs="Times New Roman"/>
          <w:sz w:val="20"/>
          <w:szCs w:val="20"/>
        </w:rPr>
        <w:t>В случае несогласия с информацией в ответе указываются правовые основания и (или) препятствия для разработки проекта муниципального нормативного правового акта.</w:t>
      </w:r>
      <w:r>
        <w:rPr>
          <w:rFonts w:ascii="Times New Roman" w:hAnsi="Times New Roman" w:cs="Times New Roman"/>
          <w:sz w:val="20"/>
          <w:szCs w:val="20"/>
        </w:rPr>
        <w:t xml:space="preserve"> </w:t>
      </w:r>
      <w:r w:rsidRPr="00423382">
        <w:rPr>
          <w:rFonts w:ascii="Times New Roman" w:hAnsi="Times New Roman" w:cs="Times New Roman"/>
          <w:sz w:val="20"/>
          <w:szCs w:val="20"/>
        </w:rPr>
        <w:t>11. При непоступлении в отдел по правым и социальным вопросам  проекта муниципального нормативного правового акта, принятие которого необходимо для реализации законодательства, в том числе устранения противоречий, отдел по правовым и социальным вопросам в течение 10 дней со дня выявления соответствующего нарушения (истечения срока направления проекта нормативного правового акта, указанного в информации) информирует об этом главу Завитинского муниципального округа или заместителя, курирующего исполнителя, для принятия мер реагирования.</w:t>
      </w:r>
    </w:p>
    <w:p w14:paraId="3CA81EE6" w14:textId="09A6F726" w:rsidR="00423382" w:rsidRPr="00423382" w:rsidRDefault="00423382" w:rsidP="00423382">
      <w:pPr>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423382">
        <w:rPr>
          <w:rFonts w:ascii="Times New Roman" w:hAnsi="Times New Roman" w:cs="Times New Roman"/>
          <w:color w:val="000000"/>
          <w:sz w:val="20"/>
          <w:szCs w:val="20"/>
        </w:rPr>
        <w:t xml:space="preserve">к </w:t>
      </w:r>
      <w:r w:rsidRPr="00423382">
        <w:rPr>
          <w:rFonts w:ascii="Times New Roman" w:hAnsi="Times New Roman" w:cs="Times New Roman"/>
          <w:color w:val="000000"/>
          <w:spacing w:val="-2"/>
          <w:sz w:val="20"/>
          <w:szCs w:val="20"/>
        </w:rPr>
        <w:t>Положению «О мониторинге</w:t>
      </w:r>
      <w:r>
        <w:rPr>
          <w:rFonts w:ascii="Times New Roman" w:hAnsi="Times New Roman" w:cs="Times New Roman"/>
          <w:sz w:val="20"/>
          <w:szCs w:val="20"/>
        </w:rPr>
        <w:t xml:space="preserve"> </w:t>
      </w:r>
      <w:r w:rsidRPr="00423382">
        <w:rPr>
          <w:rFonts w:ascii="Times New Roman" w:hAnsi="Times New Roman" w:cs="Times New Roman"/>
          <w:color w:val="000000"/>
          <w:spacing w:val="-1"/>
          <w:sz w:val="20"/>
          <w:szCs w:val="20"/>
        </w:rPr>
        <w:t xml:space="preserve">муниципальных нормативных правовых </w:t>
      </w:r>
      <w:r w:rsidRPr="00423382">
        <w:rPr>
          <w:rFonts w:ascii="Times New Roman" w:hAnsi="Times New Roman" w:cs="Times New Roman"/>
          <w:color w:val="000000"/>
          <w:spacing w:val="-3"/>
          <w:sz w:val="20"/>
          <w:szCs w:val="20"/>
        </w:rPr>
        <w:t>актов</w:t>
      </w:r>
      <w:r w:rsidRPr="00423382">
        <w:rPr>
          <w:rFonts w:ascii="Times New Roman" w:hAnsi="Times New Roman" w:cs="Times New Roman"/>
          <w:color w:val="000000"/>
          <w:spacing w:val="-2"/>
          <w:sz w:val="20"/>
          <w:szCs w:val="20"/>
        </w:rPr>
        <w:t xml:space="preserve"> Завитинского муниципального округа»</w:t>
      </w:r>
      <w:r>
        <w:rPr>
          <w:rFonts w:ascii="Times New Roman" w:hAnsi="Times New Roman" w:cs="Times New Roman"/>
          <w:color w:val="000000"/>
          <w:spacing w:val="-2"/>
          <w:sz w:val="20"/>
          <w:szCs w:val="20"/>
        </w:rPr>
        <w:t xml:space="preserve"> </w:t>
      </w:r>
      <w:r w:rsidRPr="00423382">
        <w:rPr>
          <w:rFonts w:ascii="Times New Roman" w:hAnsi="Times New Roman" w:cs="Times New Roman"/>
          <w:sz w:val="20"/>
          <w:szCs w:val="20"/>
        </w:rPr>
        <w:t xml:space="preserve">План мониторинга муниципальных нормативных правовых актов </w:t>
      </w:r>
    </w:p>
    <w:p w14:paraId="207DDA9E" w14:textId="79C14C02" w:rsidR="00423382" w:rsidRPr="00423382" w:rsidRDefault="00423382" w:rsidP="00423382">
      <w:pPr>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 xml:space="preserve">на 20__ год </w:t>
      </w:r>
    </w:p>
    <w:p w14:paraId="17389FB1" w14:textId="77777777" w:rsidR="00423382" w:rsidRPr="00423382" w:rsidRDefault="00423382" w:rsidP="00423382">
      <w:pPr>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_____________________________________________________</w:t>
      </w:r>
    </w:p>
    <w:p w14:paraId="73D7FA0D" w14:textId="03040B7B" w:rsidR="00423382" w:rsidRPr="00423382" w:rsidRDefault="00423382" w:rsidP="00423382">
      <w:pPr>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(наименование структурного подразделения администрации Завитинского муниципального округа)</w:t>
      </w:r>
    </w:p>
    <w:tbl>
      <w:tblPr>
        <w:tblpPr w:leftFromText="180" w:rightFromText="180" w:vertAnchor="text" w:horzAnchor="margin" w:tblpY="-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868"/>
        <w:gridCol w:w="1417"/>
        <w:gridCol w:w="2835"/>
      </w:tblGrid>
      <w:tr w:rsidR="00423382" w:rsidRPr="00423382" w14:paraId="2DAC2BE9" w14:textId="77777777" w:rsidTr="00423382">
        <w:trPr>
          <w:cantSplit/>
        </w:trPr>
        <w:tc>
          <w:tcPr>
            <w:tcW w:w="648" w:type="dxa"/>
          </w:tcPr>
          <w:p w14:paraId="3FA0ACA6" w14:textId="77777777" w:rsidR="00423382" w:rsidRPr="00423382" w:rsidRDefault="00423382" w:rsidP="00423382">
            <w:pPr>
              <w:spacing w:after="0" w:line="240" w:lineRule="auto"/>
              <w:jc w:val="both"/>
              <w:rPr>
                <w:rFonts w:ascii="Times New Roman" w:hAnsi="Times New Roman" w:cs="Times New Roman"/>
                <w:sz w:val="18"/>
                <w:szCs w:val="20"/>
              </w:rPr>
            </w:pPr>
            <w:r w:rsidRPr="00423382">
              <w:rPr>
                <w:rFonts w:ascii="Times New Roman" w:hAnsi="Times New Roman" w:cs="Times New Roman"/>
                <w:sz w:val="18"/>
                <w:szCs w:val="20"/>
              </w:rPr>
              <w:t>№ п/п</w:t>
            </w:r>
          </w:p>
        </w:tc>
        <w:tc>
          <w:tcPr>
            <w:tcW w:w="5868" w:type="dxa"/>
          </w:tcPr>
          <w:p w14:paraId="120C33C0" w14:textId="77777777" w:rsidR="00423382" w:rsidRPr="00423382" w:rsidRDefault="00423382" w:rsidP="00423382">
            <w:pPr>
              <w:spacing w:after="0" w:line="240" w:lineRule="auto"/>
              <w:jc w:val="both"/>
              <w:rPr>
                <w:rFonts w:ascii="Times New Roman" w:hAnsi="Times New Roman" w:cs="Times New Roman"/>
                <w:sz w:val="18"/>
                <w:szCs w:val="20"/>
              </w:rPr>
            </w:pPr>
            <w:r w:rsidRPr="00423382">
              <w:rPr>
                <w:rFonts w:ascii="Times New Roman" w:hAnsi="Times New Roman" w:cs="Times New Roman"/>
                <w:sz w:val="18"/>
                <w:szCs w:val="20"/>
              </w:rPr>
              <w:t>Реквизиты муниципального нормативного правового акта, подлежащего мониторингу</w:t>
            </w:r>
          </w:p>
        </w:tc>
        <w:tc>
          <w:tcPr>
            <w:tcW w:w="1417" w:type="dxa"/>
          </w:tcPr>
          <w:p w14:paraId="7929FF40" w14:textId="77777777" w:rsidR="00423382" w:rsidRPr="00423382" w:rsidRDefault="00423382" w:rsidP="00423382">
            <w:pPr>
              <w:spacing w:after="0" w:line="240" w:lineRule="auto"/>
              <w:jc w:val="both"/>
              <w:rPr>
                <w:rFonts w:ascii="Times New Roman" w:hAnsi="Times New Roman" w:cs="Times New Roman"/>
                <w:sz w:val="18"/>
                <w:szCs w:val="20"/>
              </w:rPr>
            </w:pPr>
            <w:r w:rsidRPr="00423382">
              <w:rPr>
                <w:rFonts w:ascii="Times New Roman" w:hAnsi="Times New Roman" w:cs="Times New Roman"/>
                <w:sz w:val="18"/>
                <w:szCs w:val="20"/>
              </w:rPr>
              <w:t>Ответственный</w:t>
            </w:r>
          </w:p>
        </w:tc>
        <w:tc>
          <w:tcPr>
            <w:tcW w:w="2835" w:type="dxa"/>
          </w:tcPr>
          <w:p w14:paraId="5B32246C" w14:textId="77777777" w:rsidR="00423382" w:rsidRPr="00423382" w:rsidRDefault="00423382" w:rsidP="00423382">
            <w:pPr>
              <w:spacing w:after="0" w:line="240" w:lineRule="auto"/>
              <w:jc w:val="both"/>
              <w:rPr>
                <w:rFonts w:ascii="Times New Roman" w:hAnsi="Times New Roman" w:cs="Times New Roman"/>
                <w:sz w:val="18"/>
                <w:szCs w:val="20"/>
              </w:rPr>
            </w:pPr>
            <w:r w:rsidRPr="00423382">
              <w:rPr>
                <w:rFonts w:ascii="Times New Roman" w:hAnsi="Times New Roman" w:cs="Times New Roman"/>
                <w:sz w:val="18"/>
                <w:szCs w:val="20"/>
              </w:rPr>
              <w:t>Срок проведения мониторинга</w:t>
            </w:r>
          </w:p>
        </w:tc>
      </w:tr>
      <w:tr w:rsidR="00423382" w:rsidRPr="00423382" w14:paraId="200E9312" w14:textId="77777777" w:rsidTr="00423382">
        <w:trPr>
          <w:cantSplit/>
        </w:trPr>
        <w:tc>
          <w:tcPr>
            <w:tcW w:w="648" w:type="dxa"/>
          </w:tcPr>
          <w:p w14:paraId="411D59F8" w14:textId="77777777" w:rsidR="00423382" w:rsidRPr="00423382" w:rsidRDefault="00423382" w:rsidP="00423382">
            <w:pPr>
              <w:spacing w:after="0" w:line="240" w:lineRule="auto"/>
              <w:jc w:val="both"/>
              <w:rPr>
                <w:rFonts w:ascii="Times New Roman" w:hAnsi="Times New Roman" w:cs="Times New Roman"/>
                <w:sz w:val="18"/>
                <w:szCs w:val="20"/>
              </w:rPr>
            </w:pPr>
          </w:p>
        </w:tc>
        <w:tc>
          <w:tcPr>
            <w:tcW w:w="5868" w:type="dxa"/>
          </w:tcPr>
          <w:p w14:paraId="1E114E25" w14:textId="77777777" w:rsidR="00423382" w:rsidRPr="00423382" w:rsidRDefault="00423382" w:rsidP="00423382">
            <w:pPr>
              <w:spacing w:after="0" w:line="240" w:lineRule="auto"/>
              <w:jc w:val="both"/>
              <w:rPr>
                <w:rFonts w:ascii="Times New Roman" w:hAnsi="Times New Roman" w:cs="Times New Roman"/>
                <w:sz w:val="18"/>
                <w:szCs w:val="20"/>
              </w:rPr>
            </w:pPr>
          </w:p>
        </w:tc>
        <w:tc>
          <w:tcPr>
            <w:tcW w:w="1417" w:type="dxa"/>
          </w:tcPr>
          <w:p w14:paraId="18EFAD1F" w14:textId="77777777" w:rsidR="00423382" w:rsidRPr="00423382" w:rsidRDefault="00423382" w:rsidP="00423382">
            <w:pPr>
              <w:spacing w:after="0" w:line="240" w:lineRule="auto"/>
              <w:jc w:val="both"/>
              <w:rPr>
                <w:rFonts w:ascii="Times New Roman" w:hAnsi="Times New Roman" w:cs="Times New Roman"/>
                <w:sz w:val="18"/>
                <w:szCs w:val="20"/>
              </w:rPr>
            </w:pPr>
          </w:p>
        </w:tc>
        <w:tc>
          <w:tcPr>
            <w:tcW w:w="2835" w:type="dxa"/>
          </w:tcPr>
          <w:p w14:paraId="3DD14345" w14:textId="77777777" w:rsidR="00423382" w:rsidRPr="00423382" w:rsidRDefault="00423382" w:rsidP="00423382">
            <w:pPr>
              <w:spacing w:after="0" w:line="240" w:lineRule="auto"/>
              <w:jc w:val="both"/>
              <w:rPr>
                <w:rFonts w:ascii="Times New Roman" w:hAnsi="Times New Roman" w:cs="Times New Roman"/>
                <w:sz w:val="18"/>
                <w:szCs w:val="20"/>
              </w:rPr>
            </w:pPr>
          </w:p>
        </w:tc>
      </w:tr>
    </w:tbl>
    <w:p w14:paraId="6A2CEDAE" w14:textId="77777777" w:rsidR="00423382" w:rsidRPr="00423382" w:rsidRDefault="00423382" w:rsidP="00423382">
      <w:pPr>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___________________________________                                 ___________</w:t>
      </w:r>
    </w:p>
    <w:p w14:paraId="58A72BBD" w14:textId="77777777" w:rsidR="00423382" w:rsidRPr="00423382" w:rsidRDefault="00423382" w:rsidP="00423382">
      <w:pPr>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 xml:space="preserve">(наименование должности/ </w:t>
      </w:r>
      <w:proofErr w:type="gramStart"/>
      <w:r w:rsidRPr="00423382">
        <w:rPr>
          <w:rFonts w:ascii="Times New Roman" w:hAnsi="Times New Roman" w:cs="Times New Roman"/>
          <w:sz w:val="20"/>
          <w:szCs w:val="20"/>
        </w:rPr>
        <w:t xml:space="preserve">подпись)   </w:t>
      </w:r>
      <w:proofErr w:type="gramEnd"/>
      <w:r w:rsidRPr="00423382">
        <w:rPr>
          <w:rFonts w:ascii="Times New Roman" w:hAnsi="Times New Roman" w:cs="Times New Roman"/>
          <w:sz w:val="20"/>
          <w:szCs w:val="20"/>
        </w:rPr>
        <w:t xml:space="preserve">                                           (дата)</w:t>
      </w:r>
    </w:p>
    <w:p w14:paraId="2045D159" w14:textId="77777777" w:rsidR="00423382" w:rsidRPr="00423382" w:rsidRDefault="00423382" w:rsidP="00423382">
      <w:pPr>
        <w:spacing w:after="0" w:line="240" w:lineRule="auto"/>
        <w:jc w:val="both"/>
        <w:rPr>
          <w:rFonts w:ascii="Times New Roman" w:hAnsi="Times New Roman" w:cs="Times New Roman"/>
          <w:sz w:val="20"/>
          <w:szCs w:val="20"/>
        </w:rPr>
      </w:pPr>
    </w:p>
    <w:p w14:paraId="079F7E12" w14:textId="2B709F9F" w:rsidR="00423382" w:rsidRPr="00423382" w:rsidRDefault="00423382" w:rsidP="00423382">
      <w:pPr>
        <w:spacing w:after="0" w:line="240" w:lineRule="auto"/>
        <w:jc w:val="both"/>
        <w:rPr>
          <w:rFonts w:ascii="Times New Roman" w:hAnsi="Times New Roman" w:cs="Times New Roman"/>
          <w:b/>
          <w:sz w:val="20"/>
          <w:szCs w:val="20"/>
        </w:rPr>
      </w:pPr>
      <w:r w:rsidRPr="00423382">
        <w:rPr>
          <w:rFonts w:ascii="Times New Roman" w:hAnsi="Times New Roman" w:cs="Times New Roman"/>
          <w:b/>
          <w:sz w:val="20"/>
          <w:szCs w:val="20"/>
        </w:rPr>
        <w:t>Постановление от 20.02.2023</w:t>
      </w:r>
      <w:r w:rsidRPr="00423382">
        <w:rPr>
          <w:rFonts w:ascii="Times New Roman" w:hAnsi="Times New Roman" w:cs="Times New Roman"/>
          <w:b/>
          <w:sz w:val="20"/>
          <w:szCs w:val="20"/>
        </w:rPr>
        <w:tab/>
      </w:r>
      <w:r w:rsidRPr="00423382">
        <w:rPr>
          <w:rFonts w:ascii="Times New Roman" w:hAnsi="Times New Roman" w:cs="Times New Roman"/>
          <w:b/>
          <w:sz w:val="20"/>
          <w:szCs w:val="20"/>
        </w:rPr>
        <w:tab/>
      </w:r>
      <w:r w:rsidRPr="00423382">
        <w:rPr>
          <w:rFonts w:ascii="Times New Roman" w:hAnsi="Times New Roman" w:cs="Times New Roman"/>
          <w:b/>
          <w:sz w:val="20"/>
          <w:szCs w:val="20"/>
        </w:rPr>
        <w:tab/>
      </w:r>
      <w:r w:rsidRPr="00423382">
        <w:rPr>
          <w:rFonts w:ascii="Times New Roman" w:hAnsi="Times New Roman" w:cs="Times New Roman"/>
          <w:b/>
          <w:sz w:val="20"/>
          <w:szCs w:val="20"/>
        </w:rPr>
        <w:tab/>
      </w:r>
      <w:r w:rsidRPr="00423382">
        <w:rPr>
          <w:rFonts w:ascii="Times New Roman" w:hAnsi="Times New Roman" w:cs="Times New Roman"/>
          <w:b/>
          <w:sz w:val="20"/>
          <w:szCs w:val="20"/>
        </w:rPr>
        <w:tab/>
      </w:r>
      <w:r w:rsidRPr="00423382">
        <w:rPr>
          <w:rFonts w:ascii="Times New Roman" w:hAnsi="Times New Roman" w:cs="Times New Roman"/>
          <w:b/>
          <w:sz w:val="20"/>
          <w:szCs w:val="20"/>
        </w:rPr>
        <w:tab/>
      </w:r>
      <w:r w:rsidRPr="00423382">
        <w:rPr>
          <w:rFonts w:ascii="Times New Roman" w:hAnsi="Times New Roman" w:cs="Times New Roman"/>
          <w:b/>
          <w:sz w:val="20"/>
          <w:szCs w:val="20"/>
        </w:rPr>
        <w:tab/>
      </w:r>
      <w:r w:rsidRPr="00423382">
        <w:rPr>
          <w:rFonts w:ascii="Times New Roman" w:hAnsi="Times New Roman" w:cs="Times New Roman"/>
          <w:b/>
          <w:sz w:val="20"/>
          <w:szCs w:val="20"/>
        </w:rPr>
        <w:tab/>
        <w:t xml:space="preserve">                             </w:t>
      </w:r>
      <w:r w:rsidR="00852F9F">
        <w:rPr>
          <w:rFonts w:ascii="Times New Roman" w:hAnsi="Times New Roman" w:cs="Times New Roman"/>
          <w:b/>
          <w:sz w:val="20"/>
          <w:szCs w:val="20"/>
        </w:rPr>
        <w:t xml:space="preserve">             </w:t>
      </w:r>
      <w:r w:rsidRPr="00423382">
        <w:rPr>
          <w:rFonts w:ascii="Times New Roman" w:hAnsi="Times New Roman" w:cs="Times New Roman"/>
          <w:b/>
          <w:sz w:val="20"/>
          <w:szCs w:val="20"/>
        </w:rPr>
        <w:t xml:space="preserve">  № 209</w:t>
      </w:r>
    </w:p>
    <w:p w14:paraId="361AC0AD" w14:textId="3A124B45" w:rsidR="00423382" w:rsidRPr="00423382" w:rsidRDefault="00423382" w:rsidP="00423382">
      <w:pPr>
        <w:pStyle w:val="p10"/>
        <w:spacing w:before="0" w:beforeAutospacing="0" w:after="0" w:afterAutospacing="0"/>
        <w:jc w:val="both"/>
        <w:rPr>
          <w:bCs/>
          <w:sz w:val="20"/>
          <w:szCs w:val="20"/>
        </w:rPr>
      </w:pPr>
      <w:bookmarkStart w:id="13" w:name="_Hlk125623293"/>
      <w:r w:rsidRPr="00423382">
        <w:rPr>
          <w:bCs/>
          <w:color w:val="2D2D2D"/>
          <w:spacing w:val="2"/>
          <w:sz w:val="20"/>
          <w:szCs w:val="20"/>
        </w:rPr>
        <w:t xml:space="preserve">Об утверждении Положения о порядке </w:t>
      </w:r>
      <w:r w:rsidRPr="00423382">
        <w:rPr>
          <w:bCs/>
          <w:sz w:val="20"/>
          <w:szCs w:val="20"/>
        </w:rPr>
        <w:t>и условиях командирования лиц</w:t>
      </w:r>
      <w:r w:rsidRPr="00423382">
        <w:rPr>
          <w:rStyle w:val="s2"/>
          <w:bCs/>
          <w:sz w:val="20"/>
          <w:szCs w:val="20"/>
        </w:rPr>
        <w:t xml:space="preserve">, </w:t>
      </w:r>
      <w:r w:rsidRPr="00423382">
        <w:rPr>
          <w:bCs/>
          <w:sz w:val="20"/>
          <w:szCs w:val="20"/>
        </w:rPr>
        <w:t>замещающих муниципальные должности, муниципальных служащих администрации Завитинского муниципального округа и работников, замещающих должности в администрации Завитинского муниципального округа, не отнесенные к должностям муниципальной службы</w:t>
      </w:r>
      <w:bookmarkEnd w:id="13"/>
      <w:r>
        <w:rPr>
          <w:bCs/>
          <w:sz w:val="20"/>
          <w:szCs w:val="20"/>
        </w:rPr>
        <w:t xml:space="preserve">  </w:t>
      </w:r>
      <w:r w:rsidRPr="00423382">
        <w:rPr>
          <w:color w:val="2D2D2D"/>
          <w:spacing w:val="2"/>
          <w:sz w:val="20"/>
          <w:szCs w:val="20"/>
        </w:rPr>
        <w:t>В соответствии со статьями 165, 166, 167, 168 Трудового кодекса Российской Федерации,</w:t>
      </w:r>
      <w:r w:rsidRPr="00423382">
        <w:rPr>
          <w:spacing w:val="2"/>
          <w:sz w:val="20"/>
          <w:szCs w:val="20"/>
        </w:rPr>
        <w:t> </w:t>
      </w:r>
      <w:r w:rsidRPr="00423382">
        <w:rPr>
          <w:sz w:val="20"/>
          <w:szCs w:val="20"/>
        </w:rPr>
        <w:t xml:space="preserve">статьей </w:t>
      </w:r>
      <w:r w:rsidRPr="00423382">
        <w:rPr>
          <w:rStyle w:val="s4"/>
          <w:sz w:val="20"/>
          <w:szCs w:val="20"/>
        </w:rPr>
        <w:t xml:space="preserve">217 </w:t>
      </w:r>
      <w:r w:rsidRPr="00423382">
        <w:rPr>
          <w:sz w:val="20"/>
          <w:szCs w:val="20"/>
        </w:rPr>
        <w:t>Налогового кодекса Российской Федерации</w:t>
      </w:r>
      <w:r w:rsidRPr="00423382">
        <w:rPr>
          <w:rStyle w:val="s4"/>
          <w:sz w:val="20"/>
          <w:szCs w:val="20"/>
        </w:rPr>
        <w:t xml:space="preserve">, </w:t>
      </w:r>
      <w:r w:rsidRPr="00423382">
        <w:rPr>
          <w:sz w:val="20"/>
          <w:szCs w:val="20"/>
        </w:rPr>
        <w:t>Федеральным законом от</w:t>
      </w:r>
      <w:r w:rsidRPr="00423382">
        <w:rPr>
          <w:rStyle w:val="s4"/>
          <w:sz w:val="20"/>
          <w:szCs w:val="20"/>
        </w:rPr>
        <w:t xml:space="preserve"> 06.10.2003 </w:t>
      </w:r>
      <w:r w:rsidRPr="00423382">
        <w:rPr>
          <w:sz w:val="20"/>
          <w:szCs w:val="20"/>
        </w:rPr>
        <w:t>№</w:t>
      </w:r>
      <w:r w:rsidRPr="00423382">
        <w:rPr>
          <w:rStyle w:val="s4"/>
          <w:sz w:val="20"/>
          <w:szCs w:val="20"/>
        </w:rPr>
        <w:t xml:space="preserve"> 131-</w:t>
      </w:r>
      <w:r w:rsidRPr="00423382">
        <w:rPr>
          <w:sz w:val="20"/>
          <w:szCs w:val="20"/>
        </w:rPr>
        <w:t>ФЗ</w:t>
      </w:r>
      <w:r w:rsidRPr="00423382">
        <w:rPr>
          <w:rStyle w:val="s4"/>
          <w:sz w:val="20"/>
          <w:szCs w:val="20"/>
        </w:rPr>
        <w:t xml:space="preserve"> «</w:t>
      </w:r>
      <w:r w:rsidRPr="00423382">
        <w:rPr>
          <w:sz w:val="20"/>
          <w:szCs w:val="20"/>
        </w:rPr>
        <w:t>Об общих принципах организации местного самоуправления в Российской Федерации</w:t>
      </w:r>
      <w:r w:rsidRPr="00423382">
        <w:rPr>
          <w:rStyle w:val="s4"/>
          <w:sz w:val="20"/>
          <w:szCs w:val="20"/>
        </w:rPr>
        <w:t xml:space="preserve">», </w:t>
      </w:r>
      <w:r w:rsidRPr="00423382">
        <w:rPr>
          <w:sz w:val="20"/>
          <w:szCs w:val="20"/>
        </w:rPr>
        <w:t>Федеральным законом от</w:t>
      </w:r>
      <w:r w:rsidRPr="00423382">
        <w:rPr>
          <w:rStyle w:val="s4"/>
          <w:sz w:val="20"/>
          <w:szCs w:val="20"/>
        </w:rPr>
        <w:t xml:space="preserve"> 02.03.2007 </w:t>
      </w:r>
      <w:r w:rsidRPr="00423382">
        <w:rPr>
          <w:sz w:val="20"/>
          <w:szCs w:val="20"/>
        </w:rPr>
        <w:t>№</w:t>
      </w:r>
      <w:r w:rsidRPr="00423382">
        <w:rPr>
          <w:rStyle w:val="s4"/>
          <w:sz w:val="20"/>
          <w:szCs w:val="20"/>
        </w:rPr>
        <w:t xml:space="preserve"> 25-</w:t>
      </w:r>
      <w:r w:rsidRPr="00423382">
        <w:rPr>
          <w:sz w:val="20"/>
          <w:szCs w:val="20"/>
        </w:rPr>
        <w:t>ФЗ</w:t>
      </w:r>
      <w:r w:rsidRPr="00423382">
        <w:rPr>
          <w:rStyle w:val="s4"/>
          <w:sz w:val="20"/>
          <w:szCs w:val="20"/>
        </w:rPr>
        <w:t xml:space="preserve"> «</w:t>
      </w:r>
      <w:r w:rsidRPr="00423382">
        <w:rPr>
          <w:sz w:val="20"/>
          <w:szCs w:val="20"/>
        </w:rPr>
        <w:t>О муниципальной службе в Российской Федерации</w:t>
      </w:r>
      <w:r w:rsidRPr="00423382">
        <w:rPr>
          <w:rStyle w:val="s4"/>
          <w:sz w:val="20"/>
          <w:szCs w:val="20"/>
        </w:rPr>
        <w:t xml:space="preserve">», Указами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от 29.12.2022 №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w:t>
      </w:r>
      <w:r w:rsidRPr="00423382">
        <w:rPr>
          <w:sz w:val="20"/>
          <w:szCs w:val="20"/>
        </w:rPr>
        <w:t>Постановлением Правительства Российской Федерации от</w:t>
      </w:r>
      <w:r w:rsidRPr="00423382">
        <w:rPr>
          <w:rStyle w:val="s4"/>
          <w:sz w:val="20"/>
          <w:szCs w:val="20"/>
        </w:rPr>
        <w:t xml:space="preserve"> 13.10.2008 </w:t>
      </w:r>
      <w:r w:rsidRPr="00423382">
        <w:rPr>
          <w:sz w:val="20"/>
          <w:szCs w:val="20"/>
        </w:rPr>
        <w:t>№</w:t>
      </w:r>
      <w:r w:rsidRPr="00423382">
        <w:rPr>
          <w:rStyle w:val="s4"/>
          <w:sz w:val="20"/>
          <w:szCs w:val="20"/>
        </w:rPr>
        <w:t xml:space="preserve"> 749 «</w:t>
      </w:r>
      <w:r w:rsidRPr="00423382">
        <w:rPr>
          <w:sz w:val="20"/>
          <w:szCs w:val="20"/>
        </w:rPr>
        <w:t>Об особенностях направления работников в служебные командировки</w:t>
      </w:r>
      <w:r w:rsidRPr="00423382">
        <w:rPr>
          <w:rStyle w:val="s4"/>
          <w:sz w:val="20"/>
          <w:szCs w:val="20"/>
        </w:rPr>
        <w:t>»</w:t>
      </w:r>
      <w:r>
        <w:rPr>
          <w:rStyle w:val="s4"/>
          <w:sz w:val="20"/>
          <w:szCs w:val="20"/>
        </w:rPr>
        <w:t xml:space="preserve"> </w:t>
      </w:r>
      <w:r w:rsidRPr="00423382">
        <w:rPr>
          <w:b/>
          <w:sz w:val="20"/>
          <w:szCs w:val="20"/>
        </w:rPr>
        <w:t>п о с т а н о в л я ю:</w:t>
      </w:r>
      <w:r>
        <w:rPr>
          <w:bCs/>
          <w:sz w:val="20"/>
          <w:szCs w:val="20"/>
        </w:rPr>
        <w:t xml:space="preserve"> </w:t>
      </w:r>
      <w:r w:rsidRPr="00423382">
        <w:rPr>
          <w:rStyle w:val="s6"/>
          <w:sz w:val="20"/>
          <w:szCs w:val="20"/>
        </w:rPr>
        <w:t xml:space="preserve">Утвердить прилагаемое </w:t>
      </w:r>
      <w:r w:rsidRPr="00423382">
        <w:rPr>
          <w:rStyle w:val="s7"/>
          <w:sz w:val="20"/>
          <w:szCs w:val="20"/>
        </w:rPr>
        <w:t xml:space="preserve">Положение </w:t>
      </w:r>
      <w:r w:rsidRPr="00423382">
        <w:rPr>
          <w:bCs/>
          <w:color w:val="2D2D2D"/>
          <w:spacing w:val="2"/>
          <w:sz w:val="20"/>
          <w:szCs w:val="20"/>
        </w:rPr>
        <w:t xml:space="preserve">о порядке </w:t>
      </w:r>
      <w:r w:rsidRPr="00423382">
        <w:rPr>
          <w:bCs/>
          <w:sz w:val="20"/>
          <w:szCs w:val="20"/>
        </w:rPr>
        <w:t>и условиях командирования лиц</w:t>
      </w:r>
      <w:r w:rsidRPr="00423382">
        <w:rPr>
          <w:rStyle w:val="s2"/>
          <w:bCs/>
          <w:sz w:val="20"/>
          <w:szCs w:val="20"/>
        </w:rPr>
        <w:t xml:space="preserve">, </w:t>
      </w:r>
      <w:r w:rsidRPr="00423382">
        <w:rPr>
          <w:bCs/>
          <w:sz w:val="20"/>
          <w:szCs w:val="20"/>
        </w:rPr>
        <w:t>замещающих муниципальные должности, муниципальных служащих администрации Завитинского муниципального округа и работников, замещающих должности в администрации Завитинского муниципального округа, не отнесенные к должностям муниципальной службы.</w:t>
      </w:r>
      <w:r>
        <w:rPr>
          <w:bCs/>
          <w:sz w:val="20"/>
          <w:szCs w:val="20"/>
        </w:rPr>
        <w:t xml:space="preserve"> </w:t>
      </w:r>
      <w:r w:rsidRPr="00423382">
        <w:rPr>
          <w:bCs/>
          <w:sz w:val="20"/>
          <w:szCs w:val="20"/>
        </w:rPr>
        <w:t>2. Общему отделу администрации Завитинского муниципального округа (</w:t>
      </w:r>
      <w:proofErr w:type="spellStart"/>
      <w:r w:rsidRPr="00423382">
        <w:rPr>
          <w:bCs/>
          <w:sz w:val="20"/>
          <w:szCs w:val="20"/>
        </w:rPr>
        <w:t>И.В.Аносова</w:t>
      </w:r>
      <w:proofErr w:type="spellEnd"/>
      <w:r w:rsidRPr="00423382">
        <w:rPr>
          <w:bCs/>
          <w:sz w:val="20"/>
          <w:szCs w:val="20"/>
        </w:rPr>
        <w:t xml:space="preserve">) довести </w:t>
      </w:r>
      <w:r w:rsidRPr="00423382">
        <w:rPr>
          <w:sz w:val="20"/>
          <w:szCs w:val="20"/>
        </w:rPr>
        <w:t xml:space="preserve">Положение до сведения муниципальных служащих администрации Завитинского муниципального округа и работников, замещающих должности в администрации Завитинского муниципального округа, </w:t>
      </w:r>
      <w:r w:rsidRPr="00423382">
        <w:rPr>
          <w:bCs/>
          <w:sz w:val="20"/>
          <w:szCs w:val="20"/>
        </w:rPr>
        <w:t>не отнесенные к должностям муниципальной службы</w:t>
      </w:r>
      <w:r w:rsidRPr="00423382">
        <w:rPr>
          <w:sz w:val="20"/>
          <w:szCs w:val="20"/>
        </w:rPr>
        <w:t>.</w:t>
      </w:r>
      <w:r>
        <w:rPr>
          <w:bCs/>
          <w:sz w:val="20"/>
          <w:szCs w:val="20"/>
        </w:rPr>
        <w:t xml:space="preserve"> </w:t>
      </w:r>
      <w:r w:rsidRPr="00423382">
        <w:rPr>
          <w:bCs/>
          <w:sz w:val="20"/>
          <w:szCs w:val="20"/>
        </w:rPr>
        <w:t>3. Руководителям подведомственных учреждений администрации Завитинского муниципального округа разработать нормативные правовые акты, определяющие порядок и условия командирования, аналогичные условиям, предусмотренным настоящим Положением.</w:t>
      </w:r>
      <w:r>
        <w:rPr>
          <w:bCs/>
          <w:sz w:val="20"/>
          <w:szCs w:val="20"/>
        </w:rPr>
        <w:t xml:space="preserve"> </w:t>
      </w:r>
      <w:r w:rsidRPr="00423382">
        <w:rPr>
          <w:sz w:val="20"/>
          <w:szCs w:val="20"/>
        </w:rPr>
        <w:t>4. Настоящее постановление подлежит официальному опубликованию.</w:t>
      </w:r>
      <w:r>
        <w:rPr>
          <w:sz w:val="20"/>
          <w:szCs w:val="20"/>
        </w:rPr>
        <w:t xml:space="preserve"> </w:t>
      </w:r>
      <w:r w:rsidRPr="00423382">
        <w:rPr>
          <w:sz w:val="20"/>
          <w:szCs w:val="20"/>
        </w:rPr>
        <w:t>5. Контроль за исполнением настоящего постановления оставляю за собой.</w:t>
      </w:r>
    </w:p>
    <w:p w14:paraId="3FDC4196" w14:textId="60CFAF16" w:rsidR="00423382" w:rsidRPr="00423382" w:rsidRDefault="00423382" w:rsidP="00423382">
      <w:pPr>
        <w:pStyle w:val="p18"/>
        <w:spacing w:before="0" w:beforeAutospacing="0" w:after="0" w:afterAutospacing="0"/>
        <w:jc w:val="both"/>
        <w:rPr>
          <w:sz w:val="20"/>
          <w:szCs w:val="20"/>
        </w:rPr>
      </w:pPr>
      <w:r w:rsidRPr="00423382">
        <w:rPr>
          <w:sz w:val="20"/>
          <w:szCs w:val="20"/>
        </w:rPr>
        <w:t xml:space="preserve">Глава </w:t>
      </w:r>
      <w:proofErr w:type="gramStart"/>
      <w:r w:rsidRPr="00423382">
        <w:rPr>
          <w:sz w:val="20"/>
          <w:szCs w:val="20"/>
        </w:rPr>
        <w:t xml:space="preserve">Завитинского </w:t>
      </w:r>
      <w:r>
        <w:rPr>
          <w:sz w:val="20"/>
          <w:szCs w:val="20"/>
        </w:rPr>
        <w:t xml:space="preserve"> </w:t>
      </w:r>
      <w:r w:rsidRPr="00423382">
        <w:rPr>
          <w:sz w:val="20"/>
          <w:szCs w:val="20"/>
        </w:rPr>
        <w:t>муниципального</w:t>
      </w:r>
      <w:proofErr w:type="gramEnd"/>
      <w:r w:rsidRPr="00423382">
        <w:rPr>
          <w:sz w:val="20"/>
          <w:szCs w:val="20"/>
        </w:rPr>
        <w:t xml:space="preserve"> округа                                   </w:t>
      </w:r>
      <w:r>
        <w:rPr>
          <w:sz w:val="20"/>
          <w:szCs w:val="20"/>
        </w:rPr>
        <w:t xml:space="preserve">   </w:t>
      </w:r>
      <w:r w:rsidRPr="00423382">
        <w:rPr>
          <w:sz w:val="20"/>
          <w:szCs w:val="20"/>
        </w:rPr>
        <w:t xml:space="preserve">     </w:t>
      </w:r>
      <w:r w:rsidRPr="00423382">
        <w:rPr>
          <w:sz w:val="20"/>
          <w:szCs w:val="20"/>
        </w:rPr>
        <w:tab/>
      </w:r>
      <w:r w:rsidRPr="00423382">
        <w:rPr>
          <w:sz w:val="20"/>
          <w:szCs w:val="20"/>
        </w:rPr>
        <w:tab/>
      </w:r>
      <w:r w:rsidRPr="00423382">
        <w:rPr>
          <w:sz w:val="20"/>
          <w:szCs w:val="20"/>
        </w:rPr>
        <w:tab/>
      </w:r>
      <w:r>
        <w:rPr>
          <w:sz w:val="20"/>
          <w:szCs w:val="20"/>
        </w:rPr>
        <w:t xml:space="preserve">                                 </w:t>
      </w:r>
      <w:r w:rsidRPr="00423382">
        <w:rPr>
          <w:sz w:val="20"/>
          <w:szCs w:val="20"/>
        </w:rPr>
        <w:t xml:space="preserve">  </w:t>
      </w:r>
      <w:proofErr w:type="spellStart"/>
      <w:r w:rsidRPr="00423382">
        <w:rPr>
          <w:sz w:val="20"/>
          <w:szCs w:val="20"/>
        </w:rPr>
        <w:t>С.С.Линевич</w:t>
      </w:r>
      <w:proofErr w:type="spellEnd"/>
    </w:p>
    <w:p w14:paraId="3A5BD833" w14:textId="1814469D" w:rsidR="00423382" w:rsidRPr="00423382" w:rsidRDefault="00423382" w:rsidP="00423382">
      <w:pPr>
        <w:pStyle w:val="p24"/>
        <w:spacing w:before="0" w:beforeAutospacing="0" w:after="0" w:afterAutospacing="0"/>
        <w:jc w:val="both"/>
        <w:rPr>
          <w:bCs/>
          <w:sz w:val="20"/>
          <w:szCs w:val="20"/>
        </w:rPr>
      </w:pPr>
    </w:p>
    <w:p w14:paraId="335A20BE" w14:textId="1AA85B19" w:rsidR="00423382" w:rsidRPr="00D1033D" w:rsidRDefault="00423382" w:rsidP="00D1033D">
      <w:pPr>
        <w:pStyle w:val="p24"/>
        <w:spacing w:before="0" w:beforeAutospacing="0" w:after="0" w:afterAutospacing="0"/>
        <w:jc w:val="both"/>
        <w:rPr>
          <w:bCs/>
          <w:sz w:val="20"/>
          <w:szCs w:val="20"/>
        </w:rPr>
      </w:pPr>
      <w:r w:rsidRPr="00423382">
        <w:rPr>
          <w:bCs/>
          <w:sz w:val="20"/>
          <w:szCs w:val="20"/>
        </w:rPr>
        <w:t>П</w:t>
      </w:r>
      <w:r>
        <w:rPr>
          <w:bCs/>
          <w:sz w:val="20"/>
          <w:szCs w:val="20"/>
        </w:rPr>
        <w:t xml:space="preserve">риложение </w:t>
      </w:r>
      <w:r w:rsidRPr="00423382">
        <w:rPr>
          <w:sz w:val="20"/>
          <w:szCs w:val="20"/>
        </w:rPr>
        <w:t xml:space="preserve">УТВЕРЖДЕНО </w:t>
      </w:r>
      <w:r>
        <w:rPr>
          <w:bCs/>
          <w:sz w:val="20"/>
          <w:szCs w:val="20"/>
        </w:rPr>
        <w:t xml:space="preserve"> </w:t>
      </w:r>
      <w:r w:rsidRPr="00423382">
        <w:rPr>
          <w:sz w:val="20"/>
          <w:szCs w:val="20"/>
        </w:rPr>
        <w:t xml:space="preserve">постановлением главы Завитинского муниципального округа </w:t>
      </w:r>
      <w:r>
        <w:rPr>
          <w:bCs/>
          <w:sz w:val="20"/>
          <w:szCs w:val="20"/>
        </w:rPr>
        <w:t xml:space="preserve"> </w:t>
      </w:r>
      <w:r w:rsidRPr="00423382">
        <w:rPr>
          <w:sz w:val="20"/>
          <w:szCs w:val="20"/>
        </w:rPr>
        <w:t xml:space="preserve">от 20.02.2023 № 209  </w:t>
      </w:r>
      <w:r>
        <w:rPr>
          <w:sz w:val="20"/>
          <w:szCs w:val="20"/>
        </w:rPr>
        <w:t xml:space="preserve"> </w:t>
      </w:r>
      <w:r w:rsidRPr="00423382">
        <w:rPr>
          <w:color w:val="3C3C3C"/>
          <w:spacing w:val="2"/>
          <w:sz w:val="20"/>
          <w:szCs w:val="20"/>
        </w:rPr>
        <w:t xml:space="preserve"> Порядок и </w:t>
      </w:r>
      <w:r w:rsidRPr="00423382">
        <w:rPr>
          <w:sz w:val="20"/>
          <w:szCs w:val="20"/>
        </w:rPr>
        <w:t>условия командирования</w:t>
      </w:r>
      <w:r w:rsidRPr="00423382">
        <w:rPr>
          <w:rStyle w:val="s2"/>
          <w:sz w:val="20"/>
          <w:szCs w:val="20"/>
        </w:rPr>
        <w:t xml:space="preserve"> </w:t>
      </w:r>
      <w:r w:rsidRPr="00423382">
        <w:rPr>
          <w:sz w:val="20"/>
          <w:szCs w:val="20"/>
        </w:rPr>
        <w:t>лиц</w:t>
      </w:r>
      <w:r w:rsidRPr="00423382">
        <w:rPr>
          <w:rStyle w:val="s2"/>
          <w:sz w:val="20"/>
          <w:szCs w:val="20"/>
        </w:rPr>
        <w:t xml:space="preserve">, </w:t>
      </w:r>
      <w:r w:rsidRPr="00423382">
        <w:rPr>
          <w:sz w:val="20"/>
          <w:szCs w:val="20"/>
        </w:rPr>
        <w:t xml:space="preserve">замещающих муниципальные должности, муниципальных служащих </w:t>
      </w:r>
      <w:r w:rsidRPr="00423382">
        <w:rPr>
          <w:bCs/>
          <w:sz w:val="20"/>
          <w:szCs w:val="20"/>
        </w:rPr>
        <w:t>администрации Завитинского муниципального округа</w:t>
      </w:r>
      <w:r>
        <w:rPr>
          <w:bCs/>
          <w:sz w:val="20"/>
          <w:szCs w:val="20"/>
        </w:rPr>
        <w:t xml:space="preserve"> </w:t>
      </w:r>
      <w:r w:rsidRPr="00423382">
        <w:rPr>
          <w:bCs/>
          <w:sz w:val="20"/>
          <w:szCs w:val="20"/>
        </w:rPr>
        <w:t>и работников, замещающих должности в администрации Завитинского муниципального округа, не отнесенные к должностям муниципальной службы</w:t>
      </w:r>
      <w:r>
        <w:rPr>
          <w:bCs/>
          <w:sz w:val="20"/>
          <w:szCs w:val="20"/>
        </w:rPr>
        <w:t xml:space="preserve"> </w:t>
      </w:r>
      <w:r>
        <w:rPr>
          <w:sz w:val="20"/>
          <w:szCs w:val="20"/>
        </w:rPr>
        <w:t>1</w:t>
      </w:r>
      <w:r w:rsidRPr="00423382">
        <w:rPr>
          <w:sz w:val="20"/>
          <w:szCs w:val="20"/>
        </w:rPr>
        <w:t xml:space="preserve">Настоящее Положение устанавливает порядок и условия командирования лиц, замещающих муниципальные должности, муниципальных служащих администрации Завитинского муниципального округа </w:t>
      </w:r>
      <w:r w:rsidRPr="00423382">
        <w:rPr>
          <w:bCs/>
          <w:sz w:val="20"/>
          <w:szCs w:val="20"/>
        </w:rPr>
        <w:t>и работников, замещающих должности в администрации Завитинского муниципального округа, не отнесенные к должностям муниципальной службы</w:t>
      </w:r>
      <w:r w:rsidRPr="00423382">
        <w:rPr>
          <w:sz w:val="20"/>
          <w:szCs w:val="20"/>
        </w:rPr>
        <w:t>.</w:t>
      </w:r>
      <w:r>
        <w:rPr>
          <w:sz w:val="20"/>
          <w:szCs w:val="20"/>
        </w:rPr>
        <w:t xml:space="preserve"> 2.</w:t>
      </w:r>
      <w:r w:rsidRPr="00423382">
        <w:rPr>
          <w:sz w:val="20"/>
          <w:szCs w:val="20"/>
        </w:rPr>
        <w:t xml:space="preserve">Лица, замещающие муниципальные должности, муниципальные служащие администрации Завитинского муниципального округа и работники, </w:t>
      </w:r>
      <w:r w:rsidRPr="00423382">
        <w:rPr>
          <w:bCs/>
          <w:sz w:val="20"/>
          <w:szCs w:val="20"/>
        </w:rPr>
        <w:t xml:space="preserve">замещающие должности в администрации Завитинского муниципального округа не отнесенные к должностям муниципальной службы, </w:t>
      </w:r>
      <w:r w:rsidRPr="00423382">
        <w:rPr>
          <w:sz w:val="20"/>
          <w:szCs w:val="20"/>
        </w:rPr>
        <w:t>направляются в командировки на основании письменного решения главы Завитинского муниципального округа на определенный срок для выполнения служебного поручения вне места постоянной работы.</w:t>
      </w:r>
      <w:r w:rsidR="00D1033D">
        <w:rPr>
          <w:sz w:val="20"/>
          <w:szCs w:val="20"/>
        </w:rPr>
        <w:t>3</w:t>
      </w:r>
      <w:r w:rsidRPr="00423382">
        <w:rPr>
          <w:sz w:val="20"/>
          <w:szCs w:val="20"/>
        </w:rPr>
        <w:t>Направление в служебные командировки осуществляется в следующем порядке:</w:t>
      </w:r>
      <w:r w:rsidR="00D1033D">
        <w:rPr>
          <w:sz w:val="20"/>
          <w:szCs w:val="20"/>
        </w:rPr>
        <w:t xml:space="preserve"> </w:t>
      </w:r>
      <w:r w:rsidRPr="00423382">
        <w:rPr>
          <w:sz w:val="20"/>
          <w:szCs w:val="20"/>
        </w:rPr>
        <w:t>3.1.</w:t>
      </w:r>
      <w:r w:rsidRPr="00423382">
        <w:rPr>
          <w:sz w:val="20"/>
          <w:szCs w:val="20"/>
        </w:rPr>
        <w:tab/>
        <w:t xml:space="preserve">в случае выполнения служебного поручения на территориях других субъектов Российской Федерации, а также на территориях иностранных государств направление в командировку </w:t>
      </w:r>
      <w:r w:rsidRPr="00423382">
        <w:rPr>
          <w:sz w:val="20"/>
          <w:szCs w:val="20"/>
        </w:rPr>
        <w:lastRenderedPageBreak/>
        <w:t>осуществляется по распоряжению главы Завитинского муниципального округа.</w:t>
      </w:r>
      <w:r w:rsidR="00D1033D">
        <w:rPr>
          <w:sz w:val="20"/>
          <w:szCs w:val="20"/>
        </w:rPr>
        <w:t xml:space="preserve"> 3.2. </w:t>
      </w:r>
      <w:r w:rsidRPr="00423382">
        <w:rPr>
          <w:sz w:val="20"/>
          <w:szCs w:val="20"/>
        </w:rPr>
        <w:t>в случае выполнения служебного поручения на территории Амурской области:</w:t>
      </w:r>
      <w:r w:rsidR="00D1033D">
        <w:rPr>
          <w:sz w:val="20"/>
          <w:szCs w:val="20"/>
        </w:rPr>
        <w:t xml:space="preserve"> </w:t>
      </w:r>
      <w:r w:rsidRPr="00423382">
        <w:rPr>
          <w:sz w:val="20"/>
          <w:szCs w:val="20"/>
        </w:rPr>
        <w:t>а</w:t>
      </w:r>
      <w:r w:rsidR="00D1033D">
        <w:rPr>
          <w:sz w:val="20"/>
          <w:szCs w:val="20"/>
        </w:rPr>
        <w:t xml:space="preserve">) </w:t>
      </w:r>
      <w:r w:rsidRPr="00423382">
        <w:rPr>
          <w:sz w:val="20"/>
          <w:szCs w:val="20"/>
        </w:rPr>
        <w:t>муниципальные служащие структурных подразделений администрации Завитинского муниципального округа Амурской области направляются в командировку по распоряжению главы Завитинского муниципального округа;</w:t>
      </w:r>
      <w:r w:rsidR="00852F9F">
        <w:rPr>
          <w:sz w:val="20"/>
          <w:szCs w:val="20"/>
        </w:rPr>
        <w:t xml:space="preserve"> </w:t>
      </w:r>
      <w:r w:rsidR="00D1033D">
        <w:rPr>
          <w:sz w:val="20"/>
          <w:szCs w:val="20"/>
        </w:rPr>
        <w:t xml:space="preserve">б) </w:t>
      </w:r>
      <w:r w:rsidRPr="00423382">
        <w:rPr>
          <w:sz w:val="20"/>
          <w:szCs w:val="20"/>
        </w:rPr>
        <w:t>работники структурных подразделений, имеющих статус юридического лица, направляются в командировку по распоряжению руководителя структурного подразделения с правом юридического лица.</w:t>
      </w:r>
    </w:p>
    <w:p w14:paraId="69C02C89" w14:textId="032BF12C" w:rsidR="00423382" w:rsidRPr="00423382" w:rsidRDefault="00D1033D" w:rsidP="004233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4. </w:t>
      </w:r>
      <w:r w:rsidR="00423382" w:rsidRPr="00423382">
        <w:rPr>
          <w:rFonts w:ascii="Times New Roman" w:hAnsi="Times New Roman" w:cs="Times New Roman"/>
          <w:sz w:val="20"/>
          <w:szCs w:val="20"/>
        </w:rPr>
        <w:t xml:space="preserve">Срок служебной командировки </w:t>
      </w:r>
      <w:proofErr w:type="gramStart"/>
      <w:r w:rsidR="00423382" w:rsidRPr="00423382">
        <w:rPr>
          <w:rFonts w:ascii="Times New Roman" w:hAnsi="Times New Roman" w:cs="Times New Roman"/>
          <w:sz w:val="20"/>
          <w:szCs w:val="20"/>
        </w:rPr>
        <w:t>определяется  работодателем</w:t>
      </w:r>
      <w:proofErr w:type="gramEnd"/>
      <w:r w:rsidR="00423382" w:rsidRPr="00423382">
        <w:rPr>
          <w:rFonts w:ascii="Times New Roman" w:hAnsi="Times New Roman" w:cs="Times New Roman"/>
          <w:sz w:val="20"/>
          <w:szCs w:val="20"/>
        </w:rPr>
        <w:t xml:space="preserve"> с учетом объема, сложности и других осо</w:t>
      </w:r>
      <w:r>
        <w:rPr>
          <w:rFonts w:ascii="Times New Roman" w:hAnsi="Times New Roman" w:cs="Times New Roman"/>
          <w:sz w:val="20"/>
          <w:szCs w:val="20"/>
        </w:rPr>
        <w:t xml:space="preserve">бенностей служебного поручения. 5. </w:t>
      </w:r>
      <w:r w:rsidR="00423382" w:rsidRPr="00423382">
        <w:rPr>
          <w:rFonts w:ascii="Times New Roman" w:hAnsi="Times New Roman" w:cs="Times New Roman"/>
          <w:sz w:val="20"/>
          <w:szCs w:val="20"/>
        </w:rPr>
        <w:t>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службы, а днем приезда из служебной командировки - дата прибытия указанного транспортного средства в постоянное место прохождения</w:t>
      </w:r>
      <w:r>
        <w:rPr>
          <w:rFonts w:ascii="Times New Roman" w:hAnsi="Times New Roman" w:cs="Times New Roman"/>
          <w:sz w:val="20"/>
          <w:szCs w:val="20"/>
        </w:rPr>
        <w:t xml:space="preserve"> службы.</w:t>
      </w:r>
      <w:r w:rsidR="00852F9F">
        <w:rPr>
          <w:rFonts w:ascii="Times New Roman" w:hAnsi="Times New Roman" w:cs="Times New Roman"/>
          <w:sz w:val="20"/>
          <w:szCs w:val="20"/>
        </w:rPr>
        <w:t xml:space="preserve"> </w:t>
      </w:r>
      <w:r w:rsidR="00423382" w:rsidRPr="00423382">
        <w:rPr>
          <w:rFonts w:ascii="Times New Roman" w:hAnsi="Times New Roman" w:cs="Times New Roman"/>
          <w:sz w:val="20"/>
          <w:szCs w:val="20"/>
        </w:rPr>
        <w:t>При отправлении транспортного средства до 24 часов включительно днем выезда в служебную командировку считаются текущие сутки, а с 00 часов</w:t>
      </w:r>
      <w:r>
        <w:rPr>
          <w:rFonts w:ascii="Times New Roman" w:hAnsi="Times New Roman" w:cs="Times New Roman"/>
          <w:sz w:val="20"/>
          <w:szCs w:val="20"/>
        </w:rPr>
        <w:t xml:space="preserve"> и позднее - последующие сутки. </w:t>
      </w:r>
      <w:r w:rsidR="00423382" w:rsidRPr="00423382">
        <w:rPr>
          <w:rFonts w:ascii="Times New Roman" w:hAnsi="Times New Roman" w:cs="Times New Roman"/>
          <w:sz w:val="20"/>
          <w:szCs w:val="20"/>
        </w:rPr>
        <w:t>6. При направлении в служебную командировку командированному гарантируется сохранение должности и денежного содержания (денежного вознаг</w:t>
      </w:r>
      <w:r>
        <w:rPr>
          <w:rFonts w:ascii="Times New Roman" w:hAnsi="Times New Roman" w:cs="Times New Roman"/>
          <w:sz w:val="20"/>
          <w:szCs w:val="20"/>
        </w:rPr>
        <w:t xml:space="preserve">раждения), а также возмещаются: а) </w:t>
      </w:r>
      <w:r w:rsidR="00423382" w:rsidRPr="00423382">
        <w:rPr>
          <w:rFonts w:ascii="Times New Roman" w:hAnsi="Times New Roman" w:cs="Times New Roman"/>
          <w:sz w:val="20"/>
          <w:szCs w:val="20"/>
        </w:rPr>
        <w:t>расходы по проезду к месту командирования и обратно - к постоя</w:t>
      </w:r>
      <w:r>
        <w:rPr>
          <w:rFonts w:ascii="Times New Roman" w:hAnsi="Times New Roman" w:cs="Times New Roman"/>
          <w:sz w:val="20"/>
          <w:szCs w:val="20"/>
        </w:rPr>
        <w:t xml:space="preserve">нному месту прохождения службы; б) </w:t>
      </w:r>
      <w:r w:rsidR="00423382" w:rsidRPr="00423382">
        <w:rPr>
          <w:rFonts w:ascii="Times New Roman" w:hAnsi="Times New Roman" w:cs="Times New Roman"/>
          <w:sz w:val="20"/>
          <w:szCs w:val="20"/>
        </w:rPr>
        <w:t>расходы по проезду из одного населенного пункта в другой, если командировка оформлена в несколько государственных органов, органов местного самоуправления и других организаций, расположенн</w:t>
      </w:r>
      <w:r>
        <w:rPr>
          <w:rFonts w:ascii="Times New Roman" w:hAnsi="Times New Roman" w:cs="Times New Roman"/>
          <w:sz w:val="20"/>
          <w:szCs w:val="20"/>
        </w:rPr>
        <w:t xml:space="preserve">ых в разных населенных пунктах; в) </w:t>
      </w:r>
      <w:r w:rsidR="00423382" w:rsidRPr="00423382">
        <w:rPr>
          <w:rFonts w:ascii="Times New Roman" w:hAnsi="Times New Roman" w:cs="Times New Roman"/>
          <w:sz w:val="20"/>
          <w:szCs w:val="20"/>
        </w:rPr>
        <w:t>рас</w:t>
      </w:r>
      <w:r>
        <w:rPr>
          <w:rFonts w:ascii="Times New Roman" w:hAnsi="Times New Roman" w:cs="Times New Roman"/>
          <w:sz w:val="20"/>
          <w:szCs w:val="20"/>
        </w:rPr>
        <w:t xml:space="preserve">ходы по найму жилого помещения; г) </w:t>
      </w:r>
      <w:r w:rsidR="00423382" w:rsidRPr="00423382">
        <w:rPr>
          <w:rFonts w:ascii="Times New Roman" w:hAnsi="Times New Roman" w:cs="Times New Roman"/>
          <w:sz w:val="20"/>
          <w:szCs w:val="20"/>
        </w:rPr>
        <w:t>дополнительные расходы, связанные с проживанием вне постоянно</w:t>
      </w:r>
      <w:r>
        <w:rPr>
          <w:rFonts w:ascii="Times New Roman" w:hAnsi="Times New Roman" w:cs="Times New Roman"/>
          <w:sz w:val="20"/>
          <w:szCs w:val="20"/>
        </w:rPr>
        <w:t xml:space="preserve">го места жительства (суточные); </w:t>
      </w:r>
      <w:r w:rsidR="00423382" w:rsidRPr="00423382">
        <w:rPr>
          <w:rFonts w:ascii="Times New Roman" w:hAnsi="Times New Roman" w:cs="Times New Roman"/>
          <w:sz w:val="20"/>
          <w:szCs w:val="20"/>
        </w:rPr>
        <w:t>7.  Денежное содержание (денежное вознаграждение) за период нахождения в служебной командировке сохраняется за все служебные дни согласно табелю учета служебного времени в постоянном месте прохождения службы.</w:t>
      </w:r>
      <w:r w:rsidR="00423382" w:rsidRPr="00423382">
        <w:rPr>
          <w:rFonts w:ascii="Times New Roman" w:hAnsi="Times New Roman" w:cs="Times New Roman"/>
          <w:color w:val="000000"/>
          <w:sz w:val="20"/>
          <w:szCs w:val="20"/>
          <w:shd w:val="clear" w:color="auto" w:fill="FFFFFF"/>
        </w:rPr>
        <w:t xml:space="preserve">  Если работник убывает в командировку или прибывает из нее, а равно находится в пути в выходной день, то это расценивается как привлечение к работе в выходной и оплачивается в одинарном размере и предоставляется отгул, либо оплачивается в двойном размере. Если сотрудник, находясь в командировке, в выходные и праздничные дни отдыхает, то </w:t>
      </w:r>
      <w:r w:rsidR="00423382" w:rsidRPr="00423382">
        <w:rPr>
          <w:rFonts w:ascii="Times New Roman" w:hAnsi="Times New Roman" w:cs="Times New Roman"/>
          <w:sz w:val="20"/>
          <w:szCs w:val="20"/>
        </w:rPr>
        <w:t>денежное содержание (денежное вознаг</w:t>
      </w:r>
      <w:r>
        <w:rPr>
          <w:rFonts w:ascii="Times New Roman" w:hAnsi="Times New Roman" w:cs="Times New Roman"/>
          <w:sz w:val="20"/>
          <w:szCs w:val="20"/>
        </w:rPr>
        <w:t xml:space="preserve">раждение) ему не выплачивается. 8. </w:t>
      </w:r>
      <w:r w:rsidR="00423382" w:rsidRPr="00423382">
        <w:rPr>
          <w:rFonts w:ascii="Times New Roman" w:hAnsi="Times New Roman" w:cs="Times New Roman"/>
          <w:sz w:val="20"/>
          <w:szCs w:val="20"/>
        </w:rPr>
        <w:t>При направлении в служебную командировку на территорию иностранного государства командированному дополнительно возме</w:t>
      </w:r>
      <w:r>
        <w:rPr>
          <w:rFonts w:ascii="Times New Roman" w:hAnsi="Times New Roman" w:cs="Times New Roman"/>
          <w:sz w:val="20"/>
          <w:szCs w:val="20"/>
        </w:rPr>
        <w:t xml:space="preserve">щаются: а) </w:t>
      </w:r>
      <w:r w:rsidR="00423382" w:rsidRPr="00423382">
        <w:rPr>
          <w:rFonts w:ascii="Times New Roman" w:hAnsi="Times New Roman" w:cs="Times New Roman"/>
          <w:sz w:val="20"/>
          <w:szCs w:val="20"/>
        </w:rPr>
        <w:t>расходы на оформление заграничного паспорта, виз</w:t>
      </w:r>
      <w:r>
        <w:rPr>
          <w:rFonts w:ascii="Times New Roman" w:hAnsi="Times New Roman" w:cs="Times New Roman"/>
          <w:sz w:val="20"/>
          <w:szCs w:val="20"/>
        </w:rPr>
        <w:t xml:space="preserve">ы и других выездных документов; б) </w:t>
      </w:r>
      <w:r w:rsidR="00423382" w:rsidRPr="00423382">
        <w:rPr>
          <w:rFonts w:ascii="Times New Roman" w:hAnsi="Times New Roman" w:cs="Times New Roman"/>
          <w:sz w:val="20"/>
          <w:szCs w:val="20"/>
        </w:rPr>
        <w:t>обязательные к</w:t>
      </w:r>
      <w:r>
        <w:rPr>
          <w:rFonts w:ascii="Times New Roman" w:hAnsi="Times New Roman" w:cs="Times New Roman"/>
          <w:sz w:val="20"/>
          <w:szCs w:val="20"/>
        </w:rPr>
        <w:t>онсульские и аэродромные сборы;</w:t>
      </w:r>
      <w:r w:rsidR="00852F9F">
        <w:rPr>
          <w:rFonts w:ascii="Times New Roman" w:hAnsi="Times New Roman" w:cs="Times New Roman"/>
          <w:sz w:val="20"/>
          <w:szCs w:val="20"/>
        </w:rPr>
        <w:t xml:space="preserve"> </w:t>
      </w:r>
      <w:r>
        <w:rPr>
          <w:rFonts w:ascii="Times New Roman" w:hAnsi="Times New Roman" w:cs="Times New Roman"/>
          <w:sz w:val="20"/>
          <w:szCs w:val="20"/>
        </w:rPr>
        <w:t xml:space="preserve">в) </w:t>
      </w:r>
      <w:r w:rsidR="00423382" w:rsidRPr="00423382">
        <w:rPr>
          <w:rFonts w:ascii="Times New Roman" w:hAnsi="Times New Roman" w:cs="Times New Roman"/>
          <w:sz w:val="20"/>
          <w:szCs w:val="20"/>
        </w:rPr>
        <w:t>сборы за право въезда или тран</w:t>
      </w:r>
      <w:r>
        <w:rPr>
          <w:rFonts w:ascii="Times New Roman" w:hAnsi="Times New Roman" w:cs="Times New Roman"/>
          <w:sz w:val="20"/>
          <w:szCs w:val="20"/>
        </w:rPr>
        <w:t xml:space="preserve">зита автомобильного транспорта; </w:t>
      </w:r>
      <w:proofErr w:type="gramStart"/>
      <w:r>
        <w:rPr>
          <w:rFonts w:ascii="Times New Roman" w:hAnsi="Times New Roman" w:cs="Times New Roman"/>
          <w:sz w:val="20"/>
          <w:szCs w:val="20"/>
        </w:rPr>
        <w:t>г)</w:t>
      </w:r>
      <w:r w:rsidR="00423382" w:rsidRPr="00423382">
        <w:rPr>
          <w:rFonts w:ascii="Times New Roman" w:hAnsi="Times New Roman" w:cs="Times New Roman"/>
          <w:sz w:val="20"/>
          <w:szCs w:val="20"/>
        </w:rPr>
        <w:t>расходы</w:t>
      </w:r>
      <w:proofErr w:type="gramEnd"/>
      <w:r w:rsidR="00423382" w:rsidRPr="00423382">
        <w:rPr>
          <w:rFonts w:ascii="Times New Roman" w:hAnsi="Times New Roman" w:cs="Times New Roman"/>
          <w:sz w:val="20"/>
          <w:szCs w:val="20"/>
        </w:rPr>
        <w:t xml:space="preserve"> на оформление обязательной медицинской с</w:t>
      </w:r>
      <w:r>
        <w:rPr>
          <w:rFonts w:ascii="Times New Roman" w:hAnsi="Times New Roman" w:cs="Times New Roman"/>
          <w:sz w:val="20"/>
          <w:szCs w:val="20"/>
        </w:rPr>
        <w:t xml:space="preserve">траховки; д) </w:t>
      </w:r>
      <w:r w:rsidR="00423382" w:rsidRPr="00423382">
        <w:rPr>
          <w:rFonts w:ascii="Times New Roman" w:hAnsi="Times New Roman" w:cs="Times New Roman"/>
          <w:sz w:val="20"/>
          <w:szCs w:val="20"/>
        </w:rPr>
        <w:t>ины</w:t>
      </w:r>
      <w:r>
        <w:rPr>
          <w:rFonts w:ascii="Times New Roman" w:hAnsi="Times New Roman" w:cs="Times New Roman"/>
          <w:sz w:val="20"/>
          <w:szCs w:val="20"/>
        </w:rPr>
        <w:t xml:space="preserve">е обязательные платежи и сборы. 9. </w:t>
      </w:r>
      <w:r w:rsidR="00423382" w:rsidRPr="00423382">
        <w:rPr>
          <w:rFonts w:ascii="Times New Roman" w:hAnsi="Times New Roman" w:cs="Times New Roman"/>
          <w:sz w:val="20"/>
          <w:szCs w:val="20"/>
        </w:rPr>
        <w:t>В случае временной нетрудоспособности командированного, удостоверенной в установленном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 За период временной нетрудоспособности командированному выплачивается пособие по временной нетрудоспособности в соответствии с законода</w:t>
      </w:r>
      <w:r>
        <w:rPr>
          <w:rFonts w:ascii="Times New Roman" w:hAnsi="Times New Roman" w:cs="Times New Roman"/>
          <w:sz w:val="20"/>
          <w:szCs w:val="20"/>
        </w:rPr>
        <w:t xml:space="preserve">тельством Российской Федерации. 10. </w:t>
      </w:r>
      <w:r w:rsidR="00423382" w:rsidRPr="00423382">
        <w:rPr>
          <w:rFonts w:ascii="Times New Roman" w:hAnsi="Times New Roman" w:cs="Times New Roman"/>
          <w:sz w:val="20"/>
          <w:szCs w:val="20"/>
        </w:rPr>
        <w:t>Лицам, замещающим муниципальные должности, муниципальным служащим и работникам, замещающим должности в администрации Завитинского муниципального округа, не отнесенные к должностям муниципальной службы устанавливается следую</w:t>
      </w:r>
      <w:r>
        <w:rPr>
          <w:rFonts w:ascii="Times New Roman" w:hAnsi="Times New Roman" w:cs="Times New Roman"/>
          <w:sz w:val="20"/>
          <w:szCs w:val="20"/>
        </w:rPr>
        <w:t xml:space="preserve">щий размер возмещения расходов: </w:t>
      </w:r>
      <w:r w:rsidR="00423382" w:rsidRPr="00423382">
        <w:rPr>
          <w:rFonts w:ascii="Times New Roman" w:hAnsi="Times New Roman" w:cs="Times New Roman"/>
          <w:sz w:val="20"/>
          <w:szCs w:val="20"/>
        </w:rPr>
        <w:t>а) расходов по бронированию и найму жилого помещения (кроме случаев, когда работникам предоставляется бесплатное жилое помещение) - по фактическим затратам, подтвержденным соответствующими документами, но не</w:t>
      </w:r>
      <w:r>
        <w:rPr>
          <w:rFonts w:ascii="Times New Roman" w:hAnsi="Times New Roman" w:cs="Times New Roman"/>
          <w:sz w:val="20"/>
          <w:szCs w:val="20"/>
        </w:rPr>
        <w:t xml:space="preserve"> более 3500,00 рублей за сутки; </w:t>
      </w:r>
      <w:r w:rsidR="00423382" w:rsidRPr="00423382">
        <w:rPr>
          <w:rFonts w:ascii="Times New Roman" w:hAnsi="Times New Roman" w:cs="Times New Roman"/>
          <w:sz w:val="20"/>
          <w:szCs w:val="20"/>
        </w:rPr>
        <w:t xml:space="preserve">б) дополнительных расходов, связанных с проживанием вне места постоянного жительства (суточных), за каждый день нахождения в командировке, включая выходные и нерабочие праздничные дни, а также дни нахождения в пути </w:t>
      </w:r>
      <w:r>
        <w:rPr>
          <w:rFonts w:ascii="Times New Roman" w:hAnsi="Times New Roman" w:cs="Times New Roman"/>
          <w:sz w:val="20"/>
          <w:szCs w:val="20"/>
        </w:rPr>
        <w:t xml:space="preserve">и вынужденной остановки в пути: </w:t>
      </w:r>
      <w:r w:rsidR="00423382" w:rsidRPr="00423382">
        <w:rPr>
          <w:rFonts w:ascii="Times New Roman" w:hAnsi="Times New Roman" w:cs="Times New Roman"/>
          <w:sz w:val="20"/>
          <w:szCs w:val="20"/>
        </w:rPr>
        <w:t>в</w:t>
      </w:r>
      <w:r>
        <w:rPr>
          <w:rFonts w:ascii="Times New Roman" w:hAnsi="Times New Roman" w:cs="Times New Roman"/>
          <w:sz w:val="20"/>
          <w:szCs w:val="20"/>
        </w:rPr>
        <w:t xml:space="preserve"> Амурской области - 200 рублей; </w:t>
      </w:r>
      <w:r w:rsidR="00423382" w:rsidRPr="00423382">
        <w:rPr>
          <w:rFonts w:ascii="Times New Roman" w:hAnsi="Times New Roman" w:cs="Times New Roman"/>
          <w:sz w:val="20"/>
          <w:szCs w:val="20"/>
        </w:rPr>
        <w:t>в городах Москва</w:t>
      </w:r>
      <w:r>
        <w:rPr>
          <w:rFonts w:ascii="Times New Roman" w:hAnsi="Times New Roman" w:cs="Times New Roman"/>
          <w:sz w:val="20"/>
          <w:szCs w:val="20"/>
        </w:rPr>
        <w:t xml:space="preserve">, Санкт-Петербург - 400 рублей; </w:t>
      </w:r>
      <w:r w:rsidR="00423382" w:rsidRPr="00423382">
        <w:rPr>
          <w:rFonts w:ascii="Times New Roman" w:hAnsi="Times New Roman" w:cs="Times New Roman"/>
          <w:sz w:val="20"/>
          <w:szCs w:val="20"/>
        </w:rPr>
        <w:t>на остальной территории Рос</w:t>
      </w:r>
      <w:r>
        <w:rPr>
          <w:rFonts w:ascii="Times New Roman" w:hAnsi="Times New Roman" w:cs="Times New Roman"/>
          <w:sz w:val="20"/>
          <w:szCs w:val="20"/>
        </w:rPr>
        <w:t xml:space="preserve">сийской Федерации - 300 рублей. </w:t>
      </w:r>
      <w:r w:rsidR="00423382" w:rsidRPr="00423382">
        <w:rPr>
          <w:rFonts w:ascii="Times New Roman" w:hAnsi="Times New Roman" w:cs="Times New Roman"/>
          <w:sz w:val="20"/>
          <w:szCs w:val="20"/>
        </w:rPr>
        <w:t>11.</w:t>
      </w:r>
      <w:r w:rsidR="00423382" w:rsidRPr="00423382">
        <w:rPr>
          <w:rFonts w:ascii="Times New Roman" w:hAnsi="Times New Roman" w:cs="Times New Roman"/>
          <w:b/>
          <w:sz w:val="20"/>
          <w:szCs w:val="20"/>
        </w:rPr>
        <w:t xml:space="preserve"> </w:t>
      </w:r>
      <w:r w:rsidR="00423382" w:rsidRPr="00423382">
        <w:rPr>
          <w:rFonts w:ascii="Times New Roman" w:hAnsi="Times New Roman" w:cs="Times New Roman"/>
          <w:sz w:val="20"/>
          <w:szCs w:val="20"/>
        </w:rPr>
        <w:t>Установить, что</w:t>
      </w:r>
      <w:r w:rsidR="00423382" w:rsidRPr="00423382">
        <w:rPr>
          <w:rFonts w:ascii="Times New Roman" w:hAnsi="Times New Roman" w:cs="Times New Roman"/>
          <w:b/>
          <w:sz w:val="20"/>
          <w:szCs w:val="20"/>
        </w:rPr>
        <w:t xml:space="preserve"> </w:t>
      </w:r>
      <w:r w:rsidR="00423382" w:rsidRPr="00423382">
        <w:rPr>
          <w:rFonts w:ascii="Times New Roman" w:hAnsi="Times New Roman" w:cs="Times New Roman"/>
          <w:sz w:val="20"/>
          <w:szCs w:val="20"/>
        </w:rPr>
        <w:t xml:space="preserve">лицам, замещающим муниципальные должности, муниципальным служащим и работникам, </w:t>
      </w:r>
      <w:r w:rsidR="00423382" w:rsidRPr="00423382">
        <w:rPr>
          <w:rFonts w:ascii="Times New Roman" w:hAnsi="Times New Roman" w:cs="Times New Roman"/>
          <w:bCs/>
          <w:sz w:val="20"/>
          <w:szCs w:val="20"/>
        </w:rPr>
        <w:t xml:space="preserve">замещающим должности в администрации Завитинского муниципального округа, не отнесенные к должностям муниципальной службы </w:t>
      </w:r>
      <w:r w:rsidR="00423382" w:rsidRPr="00423382">
        <w:rPr>
          <w:rFonts w:ascii="Times New Roman" w:hAnsi="Times New Roman" w:cs="Times New Roman"/>
          <w:sz w:val="20"/>
          <w:szCs w:val="20"/>
        </w:rPr>
        <w:t>в период их нахождения  в служебных командировках на территориях Донецкой Народной Республики, Луганской Народной Республики, Запорожско</w:t>
      </w:r>
      <w:r>
        <w:rPr>
          <w:rFonts w:ascii="Times New Roman" w:hAnsi="Times New Roman" w:cs="Times New Roman"/>
          <w:sz w:val="20"/>
          <w:szCs w:val="20"/>
        </w:rPr>
        <w:t xml:space="preserve">й области и Херсонской области: </w:t>
      </w:r>
      <w:r w:rsidR="00423382" w:rsidRPr="00423382">
        <w:rPr>
          <w:rFonts w:ascii="Times New Roman" w:hAnsi="Times New Roman" w:cs="Times New Roman"/>
          <w:sz w:val="20"/>
          <w:szCs w:val="20"/>
        </w:rPr>
        <w:t>а) денежное вознаграждение (денежное содержание) в</w:t>
      </w:r>
      <w:r>
        <w:rPr>
          <w:rFonts w:ascii="Times New Roman" w:hAnsi="Times New Roman" w:cs="Times New Roman"/>
          <w:sz w:val="20"/>
          <w:szCs w:val="20"/>
        </w:rPr>
        <w:t xml:space="preserve">ыплачивается в двойном размере; </w:t>
      </w:r>
      <w:r w:rsidR="00423382" w:rsidRPr="00423382">
        <w:rPr>
          <w:rFonts w:ascii="Times New Roman" w:hAnsi="Times New Roman" w:cs="Times New Roman"/>
          <w:sz w:val="20"/>
          <w:szCs w:val="20"/>
        </w:rPr>
        <w:t>б) дополнительные расходы, связанные с проживанием вне постоянного места жительства (суточные), возмещаются в размере 8480 рублей за каждый день нахож</w:t>
      </w:r>
      <w:r>
        <w:rPr>
          <w:rFonts w:ascii="Times New Roman" w:hAnsi="Times New Roman" w:cs="Times New Roman"/>
          <w:sz w:val="20"/>
          <w:szCs w:val="20"/>
        </w:rPr>
        <w:t xml:space="preserve">дения в служебной командировке; </w:t>
      </w:r>
      <w:r w:rsidR="00423382" w:rsidRPr="00423382">
        <w:rPr>
          <w:rFonts w:ascii="Times New Roman" w:hAnsi="Times New Roman" w:cs="Times New Roman"/>
          <w:sz w:val="20"/>
          <w:szCs w:val="20"/>
        </w:rPr>
        <w:t>в) администрация Завитинского муниципального округа может выплачивать безотчетные суммы в целях возмещения дополнительных расходов, свя</w:t>
      </w:r>
      <w:r>
        <w:rPr>
          <w:rFonts w:ascii="Times New Roman" w:hAnsi="Times New Roman" w:cs="Times New Roman"/>
          <w:sz w:val="20"/>
          <w:szCs w:val="20"/>
        </w:rPr>
        <w:t xml:space="preserve">занных с такими командировками. </w:t>
      </w:r>
      <w:r w:rsidR="00423382" w:rsidRPr="00423382">
        <w:rPr>
          <w:rFonts w:ascii="Times New Roman" w:hAnsi="Times New Roman" w:cs="Times New Roman"/>
          <w:sz w:val="20"/>
          <w:szCs w:val="20"/>
        </w:rPr>
        <w:t xml:space="preserve">г) в случае гибели (смерти)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лиц, замещающих муниципальные должности, муниципальных служащих, работников, замещающих должности в администрации Завитинского муниципального округа, не отнесенные к должностям муниципальной службы,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этих территориях, либо смерти таких лиц, служащих, работников до истечения одного года со дня их возвращения с этих территорий, наступившей вследствие увечья (ранения, травмы, контузии) или заболевания, полученных ими при выполнении указанных задач, работ (оказании услуг), осуществляется единовременная выплата в размере 5 млн. рублей в равных долях следующим лицам: супруге (супругу), состоявшей (состоявшему) на день гибели (смерти) в зарегистрированном браке с погибшим (умершим), родителям погибшего (умершего), несовершеннолетним детям погибшего (умершего), детям старше 18 лет, ставшим инвалидами до достижения ими возраста 18 лет, детям в возрасте до 23 лет, обучающимся в образовательных организациях по очной форме обучения, лицам, находившимся на иждивении погибшего (умершего), лицам, признанным фактически воспитывавшими и содержавшими погибшего (умершего) в течение не менее пяти лет до достижения им совершеннолетия, а при отсутствии указанных лиц - полнородным и неполнородным братьям и сестрам погибшего (умершего). При этом учитывается единовременная выплата, осуществленная в соответствии с </w:t>
      </w:r>
      <w:hyperlink w:anchor="Par1" w:history="1">
        <w:r w:rsidR="00423382" w:rsidRPr="00423382">
          <w:rPr>
            <w:rFonts w:ascii="Times New Roman" w:hAnsi="Times New Roman" w:cs="Times New Roman"/>
            <w:sz w:val="20"/>
            <w:szCs w:val="20"/>
          </w:rPr>
          <w:t>подпунктом «</w:t>
        </w:r>
      </w:hyperlink>
      <w:r w:rsidR="00423382" w:rsidRPr="00423382">
        <w:rPr>
          <w:rFonts w:ascii="Times New Roman" w:hAnsi="Times New Roman" w:cs="Times New Roman"/>
          <w:sz w:val="20"/>
          <w:szCs w:val="20"/>
        </w:rPr>
        <w:t>д» настоящего пункта;</w:t>
      </w:r>
      <w:bookmarkStart w:id="14" w:name="Par1"/>
      <w:bookmarkEnd w:id="14"/>
      <w:r>
        <w:rPr>
          <w:rFonts w:ascii="Times New Roman" w:hAnsi="Times New Roman" w:cs="Times New Roman"/>
          <w:sz w:val="20"/>
          <w:szCs w:val="20"/>
        </w:rPr>
        <w:t xml:space="preserve"> </w:t>
      </w:r>
      <w:r w:rsidR="00423382" w:rsidRPr="00423382">
        <w:rPr>
          <w:rFonts w:ascii="Times New Roman" w:hAnsi="Times New Roman" w:cs="Times New Roman"/>
          <w:sz w:val="20"/>
          <w:szCs w:val="20"/>
        </w:rPr>
        <w:t xml:space="preserve">д) направленным (командированным) для выполнения задач на территориях Донецкой Народной Республики, Луганской Народной Республики, Запорожской области, Херсонской области лицам, замещающим муниципальные должности, муниципальным служащим, работникам, замещающим должности в администрации Завитинского муниципального округа, не отнесенные к должностям муниципальной службы принимавшим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w:t>
      </w:r>
      <w:r w:rsidR="00423382" w:rsidRPr="00423382">
        <w:rPr>
          <w:rFonts w:ascii="Times New Roman" w:hAnsi="Times New Roman" w:cs="Times New Roman"/>
          <w:sz w:val="20"/>
          <w:szCs w:val="20"/>
        </w:rPr>
        <w:lastRenderedPageBreak/>
        <w:t>на этих территориях, получившим увечье (ранение, травму, контузию) при выполнении указанных задач, работ (оказании услуг), осуществляется единовременная в</w:t>
      </w:r>
      <w:r>
        <w:rPr>
          <w:rFonts w:ascii="Times New Roman" w:hAnsi="Times New Roman" w:cs="Times New Roman"/>
          <w:sz w:val="20"/>
          <w:szCs w:val="20"/>
        </w:rPr>
        <w:t xml:space="preserve">ыплата в размере 3 млн. рублей. </w:t>
      </w:r>
      <w:r w:rsidR="00423382" w:rsidRPr="00423382">
        <w:rPr>
          <w:rFonts w:ascii="Times New Roman" w:hAnsi="Times New Roman" w:cs="Times New Roman"/>
          <w:sz w:val="20"/>
          <w:szCs w:val="20"/>
        </w:rPr>
        <w:t xml:space="preserve">Получение единовременных выплат, установленных настоящим Положением,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w:t>
      </w:r>
      <w:r>
        <w:rPr>
          <w:rFonts w:ascii="Times New Roman" w:hAnsi="Times New Roman" w:cs="Times New Roman"/>
          <w:sz w:val="20"/>
          <w:szCs w:val="20"/>
        </w:rPr>
        <w:t xml:space="preserve">субъектов Российской Федерации. 12. </w:t>
      </w:r>
      <w:r w:rsidR="00423382" w:rsidRPr="00423382">
        <w:rPr>
          <w:rFonts w:ascii="Times New Roman" w:hAnsi="Times New Roman" w:cs="Times New Roman"/>
          <w:sz w:val="20"/>
          <w:szCs w:val="20"/>
        </w:rPr>
        <w:t>В случае командирования в такую местность, откуда работник исходя из условий транспортного сообщения и характера выполняемого служебного поручения имеет возможность ежедневно возвращаться к постоянному месту жительс</w:t>
      </w:r>
      <w:r>
        <w:rPr>
          <w:rFonts w:ascii="Times New Roman" w:hAnsi="Times New Roman" w:cs="Times New Roman"/>
          <w:sz w:val="20"/>
          <w:szCs w:val="20"/>
        </w:rPr>
        <w:t xml:space="preserve">тва, суточные не выплачиваются. </w:t>
      </w:r>
      <w:r w:rsidR="00423382" w:rsidRPr="00423382">
        <w:rPr>
          <w:rFonts w:ascii="Times New Roman" w:hAnsi="Times New Roman" w:cs="Times New Roman"/>
          <w:sz w:val="20"/>
          <w:szCs w:val="20"/>
        </w:rPr>
        <w:t>Вопрос о целесообразности ежедневного возвращения командированного из места командирования к постоянному месту жительства в каждом конкретном случае решается главой Завитинского муниципального округа, руководителем структурного подразделения, имеющего статус юридического лица, с учетом расстояния, условий транспортного сообщения, характера выполняемого служебного задания, а также необходимости создания коман</w:t>
      </w:r>
      <w:r>
        <w:rPr>
          <w:rFonts w:ascii="Times New Roman" w:hAnsi="Times New Roman" w:cs="Times New Roman"/>
          <w:sz w:val="20"/>
          <w:szCs w:val="20"/>
        </w:rPr>
        <w:t xml:space="preserve">дированному условий для отдыха. 13. </w:t>
      </w:r>
      <w:r w:rsidR="00423382" w:rsidRPr="00423382">
        <w:rPr>
          <w:rFonts w:ascii="Times New Roman" w:hAnsi="Times New Roman" w:cs="Times New Roman"/>
          <w:sz w:val="20"/>
          <w:szCs w:val="20"/>
        </w:rPr>
        <w:t>В случае если в населенном пункте отсутствует гостиница, командированному оплачиваются расходы по найму жилого помещения либо</w:t>
      </w:r>
    </w:p>
    <w:p w14:paraId="7CE04CED" w14:textId="47CFD46A" w:rsidR="00423382" w:rsidRPr="00423382" w:rsidRDefault="00423382" w:rsidP="00423382">
      <w:pPr>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аналогичного жилого помещения в ближайшем населенном пункте и расходы по транспортному обеспечению от места проживания до места командирования и обратно при нал</w:t>
      </w:r>
      <w:r w:rsidR="00D1033D">
        <w:rPr>
          <w:rFonts w:ascii="Times New Roman" w:hAnsi="Times New Roman" w:cs="Times New Roman"/>
          <w:sz w:val="20"/>
          <w:szCs w:val="20"/>
        </w:rPr>
        <w:t xml:space="preserve">ичии подтверждающих документов. </w:t>
      </w:r>
      <w:r w:rsidRPr="00423382">
        <w:rPr>
          <w:rFonts w:ascii="Times New Roman" w:hAnsi="Times New Roman" w:cs="Times New Roman"/>
          <w:sz w:val="20"/>
          <w:szCs w:val="20"/>
        </w:rPr>
        <w:t>При отсутствии подтверждающих расходов по найму жилого по</w:t>
      </w:r>
      <w:r w:rsidR="00D1033D">
        <w:rPr>
          <w:rFonts w:ascii="Times New Roman" w:hAnsi="Times New Roman" w:cs="Times New Roman"/>
          <w:sz w:val="20"/>
          <w:szCs w:val="20"/>
        </w:rPr>
        <w:t>мещения расходы не возмещаются.</w:t>
      </w:r>
      <w:r w:rsidR="00852F9F">
        <w:rPr>
          <w:rFonts w:ascii="Times New Roman" w:hAnsi="Times New Roman" w:cs="Times New Roman"/>
          <w:sz w:val="20"/>
          <w:szCs w:val="20"/>
        </w:rPr>
        <w:t xml:space="preserve"> </w:t>
      </w:r>
      <w:r w:rsidRPr="00423382">
        <w:rPr>
          <w:rFonts w:ascii="Times New Roman" w:hAnsi="Times New Roman" w:cs="Times New Roman"/>
          <w:sz w:val="20"/>
          <w:szCs w:val="20"/>
        </w:rPr>
        <w:t>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абзаце</w:t>
      </w:r>
      <w:r w:rsidR="00D1033D">
        <w:rPr>
          <w:rFonts w:ascii="Times New Roman" w:hAnsi="Times New Roman" w:cs="Times New Roman"/>
          <w:sz w:val="20"/>
          <w:szCs w:val="20"/>
        </w:rPr>
        <w:t xml:space="preserve">м вторым пункта 11 Положения об </w:t>
      </w:r>
      <w:r w:rsidRPr="00423382">
        <w:rPr>
          <w:rFonts w:ascii="Times New Roman" w:hAnsi="Times New Roman" w:cs="Times New Roman"/>
          <w:sz w:val="20"/>
          <w:szCs w:val="20"/>
        </w:rPr>
        <w:t>особенностях направления работников в служебные командировки, утвержденного постановление Правительства Российской</w:t>
      </w:r>
      <w:r w:rsidR="00D1033D">
        <w:rPr>
          <w:rFonts w:ascii="Times New Roman" w:hAnsi="Times New Roman" w:cs="Times New Roman"/>
          <w:sz w:val="20"/>
          <w:szCs w:val="20"/>
        </w:rPr>
        <w:t xml:space="preserve"> Федерации от 13.10.2008 № 749. 14.</w:t>
      </w:r>
      <w:r w:rsidRPr="00423382">
        <w:rPr>
          <w:rFonts w:ascii="Times New Roman" w:hAnsi="Times New Roman" w:cs="Times New Roman"/>
          <w:sz w:val="20"/>
          <w:szCs w:val="20"/>
        </w:rPr>
        <w:t>Расходы по проезду командированных к месту командировки и обратно к постоянному месту прохождения службы (включая оплату услуг по оформлению проездных документов и предоставлению в поездах постельных принадлежностей), а также по проезду из одного населенного пункта в другой, если командированный направлен в несколько государственных органов, органов местного самоуправлении или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w:t>
      </w:r>
      <w:r w:rsidR="00D1033D">
        <w:rPr>
          <w:rFonts w:ascii="Times New Roman" w:hAnsi="Times New Roman" w:cs="Times New Roman"/>
          <w:sz w:val="20"/>
          <w:szCs w:val="20"/>
        </w:rPr>
        <w:t xml:space="preserve">кументами, по следующим нормам: а) </w:t>
      </w:r>
      <w:r w:rsidRPr="00423382">
        <w:rPr>
          <w:rFonts w:ascii="Times New Roman" w:hAnsi="Times New Roman" w:cs="Times New Roman"/>
          <w:sz w:val="20"/>
          <w:szCs w:val="20"/>
        </w:rPr>
        <w:t>Лицам, замещающим муниципальные должности, муниципальным служащим, замещающим высшие и главные должности муниципальной службы:</w:t>
      </w:r>
      <w:r w:rsidR="00E11978">
        <w:rPr>
          <w:rFonts w:ascii="Times New Roman" w:hAnsi="Times New Roman" w:cs="Times New Roman"/>
          <w:sz w:val="20"/>
          <w:szCs w:val="20"/>
        </w:rPr>
        <w:t xml:space="preserve"> </w:t>
      </w:r>
      <w:r w:rsidRPr="00423382">
        <w:rPr>
          <w:rFonts w:ascii="Times New Roman" w:hAnsi="Times New Roman" w:cs="Times New Roman"/>
          <w:sz w:val="20"/>
          <w:szCs w:val="20"/>
        </w:rPr>
        <w:t>воздушным транспортом - по билету I класса;</w:t>
      </w:r>
      <w:r w:rsidR="00E11978">
        <w:rPr>
          <w:rFonts w:ascii="Times New Roman" w:hAnsi="Times New Roman" w:cs="Times New Roman"/>
          <w:sz w:val="20"/>
          <w:szCs w:val="20"/>
        </w:rPr>
        <w:t xml:space="preserve"> </w:t>
      </w:r>
      <w:r w:rsidRPr="00423382">
        <w:rPr>
          <w:rFonts w:ascii="Times New Roman" w:hAnsi="Times New Roman" w:cs="Times New Roman"/>
          <w:sz w:val="20"/>
          <w:szCs w:val="20"/>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r w:rsidR="00E11978">
        <w:rPr>
          <w:rFonts w:ascii="Times New Roman" w:hAnsi="Times New Roman" w:cs="Times New Roman"/>
          <w:sz w:val="20"/>
          <w:szCs w:val="20"/>
        </w:rPr>
        <w:t xml:space="preserve"> </w:t>
      </w:r>
      <w:r w:rsidRPr="00423382">
        <w:rPr>
          <w:rFonts w:ascii="Times New Roman" w:hAnsi="Times New Roman" w:cs="Times New Roman"/>
          <w:sz w:val="20"/>
          <w:szCs w:val="20"/>
        </w:rPr>
        <w:t>железнодорожным транспортом - в вагоне повышенной комфортности, отнесенном к вагону бизнес-класса, с двухместными купе категории «СВ» или в вагоне категории «С» с местами для сидения, соответствующими требованиями, предъявляемым к вагонам бизнес-класса;</w:t>
      </w:r>
      <w:r w:rsidR="00E11978">
        <w:rPr>
          <w:rFonts w:ascii="Times New Roman" w:hAnsi="Times New Roman" w:cs="Times New Roman"/>
          <w:sz w:val="20"/>
          <w:szCs w:val="20"/>
        </w:rPr>
        <w:t xml:space="preserve"> б) </w:t>
      </w:r>
      <w:r w:rsidRPr="00423382">
        <w:rPr>
          <w:rFonts w:ascii="Times New Roman" w:hAnsi="Times New Roman" w:cs="Times New Roman"/>
          <w:sz w:val="20"/>
          <w:szCs w:val="20"/>
        </w:rPr>
        <w:t>муниципальным служащим, замещающим ведущие должности муниципальной службы:</w:t>
      </w:r>
      <w:r w:rsidR="00E11978">
        <w:rPr>
          <w:rFonts w:ascii="Times New Roman" w:hAnsi="Times New Roman" w:cs="Times New Roman"/>
          <w:sz w:val="20"/>
          <w:szCs w:val="20"/>
        </w:rPr>
        <w:t xml:space="preserve"> </w:t>
      </w:r>
      <w:r w:rsidRPr="00423382">
        <w:rPr>
          <w:rFonts w:ascii="Times New Roman" w:hAnsi="Times New Roman" w:cs="Times New Roman"/>
          <w:sz w:val="20"/>
          <w:szCs w:val="20"/>
        </w:rPr>
        <w:t xml:space="preserve">воздушным транспортом - по тарифу бизнес-класса; </w:t>
      </w:r>
    </w:p>
    <w:p w14:paraId="65C5181A" w14:textId="002B4072" w:rsidR="00423382" w:rsidRPr="00423382" w:rsidRDefault="00423382" w:rsidP="00423382">
      <w:pPr>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r w:rsidR="00E11978">
        <w:rPr>
          <w:rFonts w:ascii="Times New Roman" w:hAnsi="Times New Roman" w:cs="Times New Roman"/>
          <w:sz w:val="20"/>
          <w:szCs w:val="20"/>
        </w:rPr>
        <w:t xml:space="preserve"> </w:t>
      </w:r>
      <w:r w:rsidRPr="00423382">
        <w:rPr>
          <w:rFonts w:ascii="Times New Roman" w:hAnsi="Times New Roman" w:cs="Times New Roman"/>
          <w:sz w:val="20"/>
          <w:szCs w:val="20"/>
        </w:rPr>
        <w:t>железнодорожным транспортом - класса обслуживания «экономический» - вагоны с 4-местными купе и вагоны с местами для сидения в скоростных поездах с предоставлением комплекса услуг;</w:t>
      </w:r>
      <w:r w:rsidR="00E11978">
        <w:rPr>
          <w:rFonts w:ascii="Times New Roman" w:hAnsi="Times New Roman" w:cs="Times New Roman"/>
          <w:sz w:val="20"/>
          <w:szCs w:val="20"/>
        </w:rPr>
        <w:t xml:space="preserve"> ) </w:t>
      </w:r>
      <w:r w:rsidRPr="00423382">
        <w:rPr>
          <w:rFonts w:ascii="Times New Roman" w:hAnsi="Times New Roman" w:cs="Times New Roman"/>
          <w:sz w:val="20"/>
          <w:szCs w:val="20"/>
        </w:rPr>
        <w:t>муниципальным служащим, замещающим иные должности муниципальной службы, работникам замещающим должности в администрации Завитинского муниципального округа, не отнесенных к должностям муниципальной службы:</w:t>
      </w:r>
      <w:r w:rsidR="00E11978">
        <w:rPr>
          <w:rFonts w:ascii="Times New Roman" w:hAnsi="Times New Roman" w:cs="Times New Roman"/>
          <w:sz w:val="20"/>
          <w:szCs w:val="20"/>
        </w:rPr>
        <w:t xml:space="preserve"> </w:t>
      </w:r>
      <w:r w:rsidRPr="00423382">
        <w:rPr>
          <w:rFonts w:ascii="Times New Roman" w:hAnsi="Times New Roman" w:cs="Times New Roman"/>
          <w:sz w:val="20"/>
          <w:szCs w:val="20"/>
        </w:rPr>
        <w:t>воздушным транспортом - по тарифу экономического класса;</w:t>
      </w:r>
      <w:r w:rsidR="00E11978">
        <w:rPr>
          <w:rFonts w:ascii="Times New Roman" w:hAnsi="Times New Roman" w:cs="Times New Roman"/>
          <w:sz w:val="20"/>
          <w:szCs w:val="20"/>
        </w:rPr>
        <w:t xml:space="preserve"> </w:t>
      </w:r>
      <w:r w:rsidRPr="00423382">
        <w:rPr>
          <w:rFonts w:ascii="Times New Roman" w:hAnsi="Times New Roman" w:cs="Times New Roman"/>
          <w:sz w:val="20"/>
          <w:szCs w:val="20"/>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r w:rsidR="00E11978">
        <w:rPr>
          <w:rFonts w:ascii="Times New Roman" w:hAnsi="Times New Roman" w:cs="Times New Roman"/>
          <w:sz w:val="20"/>
          <w:szCs w:val="20"/>
        </w:rPr>
        <w:t xml:space="preserve"> </w:t>
      </w:r>
      <w:r w:rsidRPr="00423382">
        <w:rPr>
          <w:rFonts w:ascii="Times New Roman" w:hAnsi="Times New Roman" w:cs="Times New Roman"/>
          <w:sz w:val="20"/>
          <w:szCs w:val="20"/>
        </w:rPr>
        <w:t xml:space="preserve">железнодорожным транспортом - в вагоне повышенной комфортности, отнесенном к </w:t>
      </w:r>
      <w:r w:rsidR="00E11978">
        <w:rPr>
          <w:rFonts w:ascii="Times New Roman" w:hAnsi="Times New Roman" w:cs="Times New Roman"/>
          <w:sz w:val="20"/>
          <w:szCs w:val="20"/>
        </w:rPr>
        <w:t xml:space="preserve">вагону экономического класса, с </w:t>
      </w:r>
      <w:r w:rsidRPr="00423382">
        <w:rPr>
          <w:rFonts w:ascii="Times New Roman" w:hAnsi="Times New Roman" w:cs="Times New Roman"/>
          <w:sz w:val="20"/>
          <w:szCs w:val="20"/>
        </w:rPr>
        <w:t>четырехместными купе категории «К» или в вагоне категории «С» с местами для сидения.</w:t>
      </w:r>
      <w:r w:rsidR="00E11978">
        <w:rPr>
          <w:rFonts w:ascii="Times New Roman" w:hAnsi="Times New Roman" w:cs="Times New Roman"/>
          <w:sz w:val="20"/>
          <w:szCs w:val="20"/>
        </w:rPr>
        <w:t xml:space="preserve"> 15. </w:t>
      </w:r>
      <w:r w:rsidRPr="00423382">
        <w:rPr>
          <w:rFonts w:ascii="Times New Roman" w:hAnsi="Times New Roman" w:cs="Times New Roman"/>
          <w:sz w:val="20"/>
          <w:szCs w:val="20"/>
        </w:rPr>
        <w:t>При отсутствии документов, подтверждающих проезд, оплата проезда не производится. Командированному оплачиваются расходы по проезду от станции, пристани, аэропорта до места проживания и обратно при наличии документов (билетов), подтверждающих эти расходы.</w:t>
      </w:r>
      <w:r w:rsidR="00E11978">
        <w:rPr>
          <w:rFonts w:ascii="Times New Roman" w:hAnsi="Times New Roman" w:cs="Times New Roman"/>
          <w:sz w:val="20"/>
          <w:szCs w:val="20"/>
        </w:rPr>
        <w:t xml:space="preserve"> </w:t>
      </w:r>
      <w:r w:rsidRPr="00423382">
        <w:rPr>
          <w:rFonts w:ascii="Times New Roman" w:hAnsi="Times New Roman" w:cs="Times New Roman"/>
          <w:sz w:val="20"/>
          <w:szCs w:val="20"/>
        </w:rPr>
        <w:t xml:space="preserve">16. 3а время нахождения командированного, направляемого за пределы территории Российской Федерации, в пути суточные выплачиваются: </w:t>
      </w:r>
      <w:r w:rsidR="00E11978">
        <w:rPr>
          <w:rFonts w:ascii="Times New Roman" w:hAnsi="Times New Roman" w:cs="Times New Roman"/>
          <w:sz w:val="20"/>
          <w:szCs w:val="20"/>
        </w:rPr>
        <w:t xml:space="preserve"> а) </w:t>
      </w:r>
      <w:r w:rsidRPr="00423382">
        <w:rPr>
          <w:rFonts w:ascii="Times New Roman" w:hAnsi="Times New Roman" w:cs="Times New Roman"/>
          <w:sz w:val="20"/>
          <w:szCs w:val="20"/>
        </w:rPr>
        <w:t>при проезде по территории Российской Федерации - в порядке и размерах, установленных настоящим Положением;</w:t>
      </w:r>
      <w:r w:rsidR="00E11978">
        <w:rPr>
          <w:rFonts w:ascii="Times New Roman" w:hAnsi="Times New Roman" w:cs="Times New Roman"/>
          <w:sz w:val="20"/>
          <w:szCs w:val="20"/>
        </w:rPr>
        <w:t xml:space="preserve"> б) </w:t>
      </w:r>
      <w:r w:rsidRPr="00423382">
        <w:rPr>
          <w:rFonts w:ascii="Times New Roman" w:hAnsi="Times New Roman" w:cs="Times New Roman"/>
          <w:sz w:val="20"/>
          <w:szCs w:val="20"/>
        </w:rPr>
        <w:t>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r w:rsidR="00E11978">
        <w:rPr>
          <w:rFonts w:ascii="Times New Roman" w:hAnsi="Times New Roman" w:cs="Times New Roman"/>
          <w:sz w:val="20"/>
          <w:szCs w:val="20"/>
        </w:rPr>
        <w:t xml:space="preserve"> 17. </w:t>
      </w:r>
      <w:r w:rsidRPr="00423382">
        <w:rPr>
          <w:rFonts w:ascii="Times New Roman" w:hAnsi="Times New Roman" w:cs="Times New Roman"/>
          <w:sz w:val="20"/>
          <w:szCs w:val="20"/>
        </w:rPr>
        <w:t>При направлении в служебную командировку командированному выдается денежный аванс на оплату расходов по проезду, найму жилого помещения и дополнительных расходов, связанных с проживанием вне постоянного места жительства (суточных).</w:t>
      </w:r>
      <w:r w:rsidR="00E11978">
        <w:rPr>
          <w:rFonts w:ascii="Times New Roman" w:hAnsi="Times New Roman" w:cs="Times New Roman"/>
          <w:sz w:val="20"/>
          <w:szCs w:val="20"/>
        </w:rPr>
        <w:t xml:space="preserve"> 18. </w:t>
      </w:r>
      <w:r w:rsidRPr="00423382">
        <w:rPr>
          <w:rFonts w:ascii="Times New Roman" w:hAnsi="Times New Roman" w:cs="Times New Roman"/>
          <w:sz w:val="20"/>
          <w:szCs w:val="20"/>
        </w:rPr>
        <w:t xml:space="preserve">Денежный аванс выдается отделом учета и финансирования администрации Завитинского муниципального округа, бухгалтерией структурного подразделения, имеющего статус юридического лица на основании распоряжения о командировании и </w:t>
      </w:r>
      <w:proofErr w:type="gramStart"/>
      <w:r w:rsidRPr="00423382">
        <w:rPr>
          <w:rFonts w:ascii="Times New Roman" w:hAnsi="Times New Roman" w:cs="Times New Roman"/>
          <w:sz w:val="20"/>
          <w:szCs w:val="20"/>
        </w:rPr>
        <w:t>личного заявления</w:t>
      </w:r>
      <w:proofErr w:type="gramEnd"/>
      <w:r w:rsidRPr="00423382">
        <w:rPr>
          <w:rFonts w:ascii="Times New Roman" w:hAnsi="Times New Roman" w:cs="Times New Roman"/>
          <w:sz w:val="20"/>
          <w:szCs w:val="20"/>
        </w:rPr>
        <w:t xml:space="preserve"> командируемого путем перечисления средств на зарплатную банковскую карту подотчетного лица.</w:t>
      </w:r>
      <w:r w:rsidR="00E11978">
        <w:rPr>
          <w:rFonts w:ascii="Times New Roman" w:hAnsi="Times New Roman" w:cs="Times New Roman"/>
          <w:sz w:val="20"/>
          <w:szCs w:val="20"/>
        </w:rPr>
        <w:t xml:space="preserve"> 19. </w:t>
      </w:r>
      <w:r w:rsidRPr="00423382">
        <w:rPr>
          <w:rFonts w:ascii="Times New Roman" w:eastAsia="Times New Roman" w:hAnsi="Times New Roman" w:cs="Times New Roman"/>
          <w:sz w:val="20"/>
          <w:szCs w:val="20"/>
        </w:rPr>
        <w:t xml:space="preserve">Работник по возвращении из командировки обязан представить работодателю в течение 3 рабочих дней: </w:t>
      </w:r>
      <w:r w:rsidR="00E11978">
        <w:rPr>
          <w:rFonts w:ascii="Times New Roman" w:hAnsi="Times New Roman" w:cs="Times New Roman"/>
          <w:sz w:val="20"/>
          <w:szCs w:val="20"/>
        </w:rPr>
        <w:t xml:space="preserve"> </w:t>
      </w:r>
      <w:hyperlink r:id="rId100" w:history="1">
        <w:r w:rsidRPr="00423382">
          <w:rPr>
            <w:rFonts w:ascii="Times New Roman" w:eastAsia="Times New Roman" w:hAnsi="Times New Roman" w:cs="Times New Roman"/>
            <w:sz w:val="20"/>
            <w:szCs w:val="20"/>
          </w:rPr>
          <w:t>авансовый отчет</w:t>
        </w:r>
      </w:hyperlink>
      <w:r w:rsidRPr="00423382">
        <w:rPr>
          <w:rFonts w:ascii="Times New Roman" w:eastAsia="Times New Roman" w:hAnsi="Times New Roman" w:cs="Times New Roman"/>
          <w:sz w:val="20"/>
          <w:szCs w:val="20"/>
        </w:rPr>
        <w:t xml:space="preserve">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r w:rsidR="00E11978">
        <w:rPr>
          <w:rFonts w:ascii="Times New Roman" w:hAnsi="Times New Roman" w:cs="Times New Roman"/>
          <w:sz w:val="20"/>
          <w:szCs w:val="20"/>
        </w:rPr>
        <w:t xml:space="preserve"> </w:t>
      </w:r>
      <w:r w:rsidRPr="00423382">
        <w:rPr>
          <w:rFonts w:ascii="Times New Roman" w:hAnsi="Times New Roman" w:cs="Times New Roman"/>
          <w:sz w:val="20"/>
          <w:szCs w:val="20"/>
        </w:rPr>
        <w:t>отчет о выполненной работе за период пребывания в служебной командировке, согласно приложению к настоящему Положению.</w:t>
      </w:r>
    </w:p>
    <w:p w14:paraId="746D1B17" w14:textId="3086A62C" w:rsidR="00423382" w:rsidRPr="00423382" w:rsidRDefault="00423382" w:rsidP="00423382">
      <w:pPr>
        <w:pStyle w:val="af"/>
        <w:spacing w:after="0"/>
        <w:jc w:val="both"/>
        <w:rPr>
          <w:rStyle w:val="1fa"/>
          <w:color w:val="000000"/>
          <w:sz w:val="20"/>
          <w:szCs w:val="20"/>
        </w:rPr>
      </w:pPr>
    </w:p>
    <w:p w14:paraId="04DE63B6" w14:textId="4BA9A572" w:rsidR="00423382" w:rsidRPr="00E11978" w:rsidRDefault="00423382" w:rsidP="00423382">
      <w:pPr>
        <w:pStyle w:val="af"/>
        <w:spacing w:after="0"/>
        <w:jc w:val="both"/>
        <w:rPr>
          <w:rStyle w:val="1fa"/>
          <w:sz w:val="20"/>
          <w:szCs w:val="20"/>
        </w:rPr>
      </w:pPr>
      <w:proofErr w:type="gramStart"/>
      <w:r w:rsidRPr="00423382">
        <w:rPr>
          <w:rStyle w:val="1fa"/>
          <w:color w:val="000000"/>
          <w:sz w:val="20"/>
          <w:szCs w:val="20"/>
        </w:rPr>
        <w:t xml:space="preserve">Приложение </w:t>
      </w:r>
      <w:r w:rsidR="00E11978">
        <w:rPr>
          <w:sz w:val="20"/>
          <w:szCs w:val="20"/>
        </w:rPr>
        <w:t xml:space="preserve"> </w:t>
      </w:r>
      <w:r w:rsidRPr="00423382">
        <w:rPr>
          <w:rStyle w:val="1fa"/>
          <w:color w:val="000000"/>
          <w:sz w:val="20"/>
          <w:szCs w:val="20"/>
        </w:rPr>
        <w:t>к</w:t>
      </w:r>
      <w:proofErr w:type="gramEnd"/>
      <w:r w:rsidRPr="00423382">
        <w:rPr>
          <w:rStyle w:val="1fa"/>
          <w:color w:val="000000"/>
          <w:sz w:val="20"/>
          <w:szCs w:val="20"/>
        </w:rPr>
        <w:t xml:space="preserve"> Положению «О порядке и условиях командирования лиц, замещающих муниципальные</w:t>
      </w:r>
      <w:r w:rsidR="00E11978">
        <w:rPr>
          <w:rStyle w:val="1fa"/>
          <w:sz w:val="20"/>
          <w:szCs w:val="20"/>
        </w:rPr>
        <w:t xml:space="preserve"> </w:t>
      </w:r>
      <w:r w:rsidRPr="00423382">
        <w:rPr>
          <w:rStyle w:val="1fa"/>
          <w:color w:val="000000"/>
          <w:sz w:val="20"/>
          <w:szCs w:val="20"/>
        </w:rPr>
        <w:t>должности, муниципальных служащих администрации Завитинского муниципального округа и работников,</w:t>
      </w:r>
      <w:r w:rsidRPr="00423382">
        <w:rPr>
          <w:bCs/>
          <w:sz w:val="20"/>
          <w:szCs w:val="20"/>
        </w:rPr>
        <w:t xml:space="preserve"> замещающих должности в администрации Завитинского муниципального округа, не отнесенные к должностям муниципальной службы</w:t>
      </w:r>
      <w:r w:rsidRPr="00423382">
        <w:rPr>
          <w:rStyle w:val="1fa"/>
          <w:color w:val="000000"/>
          <w:sz w:val="20"/>
          <w:szCs w:val="20"/>
        </w:rPr>
        <w:t xml:space="preserve"> </w:t>
      </w:r>
    </w:p>
    <w:p w14:paraId="449FBC6B" w14:textId="125C94EB" w:rsidR="00423382" w:rsidRPr="00E11978" w:rsidRDefault="00423382" w:rsidP="00423382">
      <w:pPr>
        <w:pStyle w:val="af"/>
        <w:spacing w:after="0"/>
        <w:jc w:val="both"/>
        <w:rPr>
          <w:rStyle w:val="1fa"/>
          <w:sz w:val="20"/>
          <w:szCs w:val="20"/>
        </w:rPr>
      </w:pPr>
      <w:r w:rsidRPr="00423382">
        <w:rPr>
          <w:rStyle w:val="1fa"/>
          <w:color w:val="000000"/>
          <w:sz w:val="20"/>
          <w:szCs w:val="20"/>
        </w:rPr>
        <w:t>ОТЧЕТ</w:t>
      </w:r>
      <w:r w:rsidR="00E11978">
        <w:rPr>
          <w:sz w:val="20"/>
          <w:szCs w:val="20"/>
        </w:rPr>
        <w:t xml:space="preserve"> </w:t>
      </w:r>
      <w:r w:rsidRPr="00423382">
        <w:rPr>
          <w:rStyle w:val="1fa"/>
          <w:color w:val="000000"/>
          <w:sz w:val="20"/>
          <w:szCs w:val="20"/>
        </w:rPr>
        <w:t>О выполненной работе за период пребывания в служебной командировке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819"/>
        <w:gridCol w:w="4501"/>
      </w:tblGrid>
      <w:tr w:rsidR="00423382" w:rsidRPr="00504893" w14:paraId="070BAFC5" w14:textId="77777777" w:rsidTr="00423382">
        <w:tc>
          <w:tcPr>
            <w:tcW w:w="392" w:type="dxa"/>
            <w:shd w:val="clear" w:color="auto" w:fill="auto"/>
          </w:tcPr>
          <w:p w14:paraId="3F0C36BA" w14:textId="77777777" w:rsidR="00423382" w:rsidRPr="00504893" w:rsidRDefault="00423382" w:rsidP="00423382">
            <w:pPr>
              <w:pStyle w:val="af"/>
              <w:tabs>
                <w:tab w:val="left" w:leader="underscore" w:pos="4973"/>
                <w:tab w:val="left" w:leader="underscore" w:pos="9080"/>
              </w:tabs>
              <w:spacing w:after="0"/>
              <w:jc w:val="both"/>
              <w:rPr>
                <w:rStyle w:val="1fa"/>
                <w:color w:val="000000"/>
                <w:sz w:val="18"/>
                <w:szCs w:val="20"/>
              </w:rPr>
            </w:pPr>
            <w:r w:rsidRPr="00504893">
              <w:rPr>
                <w:rStyle w:val="1fa"/>
                <w:color w:val="000000"/>
                <w:sz w:val="18"/>
                <w:szCs w:val="20"/>
              </w:rPr>
              <w:t>1</w:t>
            </w:r>
          </w:p>
        </w:tc>
        <w:tc>
          <w:tcPr>
            <w:tcW w:w="4819" w:type="dxa"/>
            <w:shd w:val="clear" w:color="auto" w:fill="auto"/>
          </w:tcPr>
          <w:p w14:paraId="5419DA13" w14:textId="7CF10CD4" w:rsidR="00423382" w:rsidRPr="00504893" w:rsidRDefault="00504893" w:rsidP="00423382">
            <w:pPr>
              <w:pStyle w:val="af"/>
              <w:tabs>
                <w:tab w:val="left" w:leader="underscore" w:pos="4973"/>
                <w:tab w:val="left" w:leader="underscore" w:pos="9080"/>
              </w:tabs>
              <w:spacing w:after="0"/>
              <w:jc w:val="both"/>
              <w:rPr>
                <w:rStyle w:val="1fa"/>
                <w:color w:val="000000"/>
                <w:sz w:val="18"/>
                <w:szCs w:val="20"/>
              </w:rPr>
            </w:pPr>
            <w:r>
              <w:rPr>
                <w:rStyle w:val="1fa"/>
                <w:color w:val="000000"/>
                <w:sz w:val="18"/>
                <w:szCs w:val="20"/>
              </w:rPr>
              <w:t>Фамилия, имя, отчество</w:t>
            </w:r>
          </w:p>
        </w:tc>
        <w:tc>
          <w:tcPr>
            <w:tcW w:w="4501" w:type="dxa"/>
            <w:shd w:val="clear" w:color="auto" w:fill="auto"/>
          </w:tcPr>
          <w:p w14:paraId="7ECFDAD9" w14:textId="77777777" w:rsidR="00423382" w:rsidRPr="00504893" w:rsidRDefault="00423382" w:rsidP="00423382">
            <w:pPr>
              <w:pStyle w:val="af"/>
              <w:tabs>
                <w:tab w:val="left" w:leader="underscore" w:pos="4973"/>
                <w:tab w:val="left" w:leader="underscore" w:pos="9080"/>
              </w:tabs>
              <w:spacing w:after="0"/>
              <w:jc w:val="both"/>
              <w:rPr>
                <w:rStyle w:val="1fa"/>
                <w:color w:val="000000"/>
                <w:sz w:val="18"/>
                <w:szCs w:val="20"/>
                <w:u w:val="single"/>
              </w:rPr>
            </w:pPr>
          </w:p>
        </w:tc>
      </w:tr>
      <w:tr w:rsidR="00423382" w:rsidRPr="00504893" w14:paraId="4D423905" w14:textId="77777777" w:rsidTr="00423382">
        <w:tc>
          <w:tcPr>
            <w:tcW w:w="392" w:type="dxa"/>
            <w:shd w:val="clear" w:color="auto" w:fill="auto"/>
          </w:tcPr>
          <w:p w14:paraId="6662D2A2" w14:textId="77777777" w:rsidR="00423382" w:rsidRPr="00504893" w:rsidRDefault="00423382" w:rsidP="00423382">
            <w:pPr>
              <w:pStyle w:val="af"/>
              <w:tabs>
                <w:tab w:val="left" w:leader="underscore" w:pos="4973"/>
                <w:tab w:val="left" w:leader="underscore" w:pos="9080"/>
              </w:tabs>
              <w:spacing w:after="0"/>
              <w:jc w:val="both"/>
              <w:rPr>
                <w:rStyle w:val="1fa"/>
                <w:color w:val="000000"/>
                <w:sz w:val="18"/>
                <w:szCs w:val="20"/>
              </w:rPr>
            </w:pPr>
            <w:r w:rsidRPr="00504893">
              <w:rPr>
                <w:rStyle w:val="1fa"/>
                <w:color w:val="000000"/>
                <w:sz w:val="18"/>
                <w:szCs w:val="20"/>
              </w:rPr>
              <w:t>2</w:t>
            </w:r>
          </w:p>
        </w:tc>
        <w:tc>
          <w:tcPr>
            <w:tcW w:w="4819" w:type="dxa"/>
            <w:shd w:val="clear" w:color="auto" w:fill="auto"/>
          </w:tcPr>
          <w:p w14:paraId="057446E5" w14:textId="46860977" w:rsidR="00423382" w:rsidRPr="00504893" w:rsidRDefault="00504893" w:rsidP="00423382">
            <w:pPr>
              <w:pStyle w:val="af"/>
              <w:tabs>
                <w:tab w:val="left" w:leader="underscore" w:pos="4973"/>
                <w:tab w:val="left" w:leader="underscore" w:pos="9080"/>
              </w:tabs>
              <w:spacing w:after="0"/>
              <w:jc w:val="both"/>
              <w:rPr>
                <w:rStyle w:val="1fa"/>
                <w:color w:val="000000"/>
                <w:sz w:val="18"/>
                <w:szCs w:val="20"/>
              </w:rPr>
            </w:pPr>
            <w:r>
              <w:rPr>
                <w:rStyle w:val="1fa"/>
                <w:color w:val="000000"/>
                <w:sz w:val="18"/>
                <w:szCs w:val="20"/>
              </w:rPr>
              <w:t>Замещаемая должность</w:t>
            </w:r>
          </w:p>
        </w:tc>
        <w:tc>
          <w:tcPr>
            <w:tcW w:w="4501" w:type="dxa"/>
            <w:shd w:val="clear" w:color="auto" w:fill="auto"/>
          </w:tcPr>
          <w:p w14:paraId="58D061BB" w14:textId="77777777" w:rsidR="00423382" w:rsidRPr="00504893" w:rsidRDefault="00423382" w:rsidP="00423382">
            <w:pPr>
              <w:pStyle w:val="af"/>
              <w:tabs>
                <w:tab w:val="left" w:leader="underscore" w:pos="4973"/>
                <w:tab w:val="left" w:leader="underscore" w:pos="9080"/>
              </w:tabs>
              <w:spacing w:after="0"/>
              <w:jc w:val="both"/>
              <w:rPr>
                <w:rStyle w:val="1fa"/>
                <w:color w:val="000000"/>
                <w:sz w:val="18"/>
                <w:szCs w:val="20"/>
                <w:u w:val="single"/>
              </w:rPr>
            </w:pPr>
          </w:p>
        </w:tc>
      </w:tr>
      <w:tr w:rsidR="00423382" w:rsidRPr="00504893" w14:paraId="0A4CC019" w14:textId="77777777" w:rsidTr="00423382">
        <w:tc>
          <w:tcPr>
            <w:tcW w:w="392" w:type="dxa"/>
            <w:shd w:val="clear" w:color="auto" w:fill="auto"/>
          </w:tcPr>
          <w:p w14:paraId="009258DA" w14:textId="77777777" w:rsidR="00423382" w:rsidRPr="00504893" w:rsidRDefault="00423382" w:rsidP="00423382">
            <w:pPr>
              <w:pStyle w:val="af"/>
              <w:tabs>
                <w:tab w:val="left" w:leader="underscore" w:pos="4973"/>
                <w:tab w:val="left" w:leader="underscore" w:pos="9080"/>
              </w:tabs>
              <w:spacing w:after="0"/>
              <w:jc w:val="both"/>
              <w:rPr>
                <w:rStyle w:val="1fa"/>
                <w:color w:val="000000"/>
                <w:sz w:val="18"/>
                <w:szCs w:val="20"/>
              </w:rPr>
            </w:pPr>
            <w:r w:rsidRPr="00504893">
              <w:rPr>
                <w:rStyle w:val="1fa"/>
                <w:color w:val="000000"/>
                <w:sz w:val="18"/>
                <w:szCs w:val="20"/>
              </w:rPr>
              <w:t>3</w:t>
            </w:r>
          </w:p>
        </w:tc>
        <w:tc>
          <w:tcPr>
            <w:tcW w:w="4819" w:type="dxa"/>
            <w:shd w:val="clear" w:color="auto" w:fill="auto"/>
          </w:tcPr>
          <w:p w14:paraId="1B7EABF6" w14:textId="7FA0E5D9" w:rsidR="00423382" w:rsidRPr="00504893" w:rsidRDefault="00423382" w:rsidP="00423382">
            <w:pPr>
              <w:pStyle w:val="af"/>
              <w:tabs>
                <w:tab w:val="left" w:leader="underscore" w:pos="4973"/>
                <w:tab w:val="left" w:leader="underscore" w:pos="9080"/>
              </w:tabs>
              <w:spacing w:after="0"/>
              <w:jc w:val="both"/>
              <w:rPr>
                <w:rStyle w:val="1fa"/>
                <w:color w:val="000000"/>
                <w:sz w:val="18"/>
                <w:szCs w:val="20"/>
              </w:rPr>
            </w:pPr>
            <w:r w:rsidRPr="00504893">
              <w:rPr>
                <w:rStyle w:val="1fa"/>
                <w:color w:val="000000"/>
                <w:sz w:val="18"/>
                <w:szCs w:val="20"/>
              </w:rPr>
              <w:t>Пункты на</w:t>
            </w:r>
            <w:r w:rsidR="00504893">
              <w:rPr>
                <w:rStyle w:val="1fa"/>
                <w:color w:val="000000"/>
                <w:sz w:val="18"/>
                <w:szCs w:val="20"/>
              </w:rPr>
              <w:t xml:space="preserve">значения и сроки командирования </w:t>
            </w:r>
          </w:p>
        </w:tc>
        <w:tc>
          <w:tcPr>
            <w:tcW w:w="4501" w:type="dxa"/>
            <w:shd w:val="clear" w:color="auto" w:fill="auto"/>
          </w:tcPr>
          <w:p w14:paraId="6597C426" w14:textId="77777777" w:rsidR="00423382" w:rsidRPr="00504893" w:rsidRDefault="00423382" w:rsidP="00423382">
            <w:pPr>
              <w:pStyle w:val="af"/>
              <w:tabs>
                <w:tab w:val="left" w:leader="underscore" w:pos="4973"/>
                <w:tab w:val="left" w:leader="underscore" w:pos="9080"/>
              </w:tabs>
              <w:spacing w:after="0"/>
              <w:jc w:val="both"/>
              <w:rPr>
                <w:rStyle w:val="1fa"/>
                <w:color w:val="000000"/>
                <w:sz w:val="18"/>
                <w:szCs w:val="20"/>
                <w:u w:val="single"/>
              </w:rPr>
            </w:pPr>
          </w:p>
        </w:tc>
      </w:tr>
      <w:tr w:rsidR="00423382" w:rsidRPr="00504893" w14:paraId="783D5048" w14:textId="77777777" w:rsidTr="00423382">
        <w:tc>
          <w:tcPr>
            <w:tcW w:w="392" w:type="dxa"/>
            <w:shd w:val="clear" w:color="auto" w:fill="auto"/>
          </w:tcPr>
          <w:p w14:paraId="3D722DD6" w14:textId="77777777" w:rsidR="00423382" w:rsidRPr="00504893" w:rsidRDefault="00423382" w:rsidP="00423382">
            <w:pPr>
              <w:pStyle w:val="af"/>
              <w:tabs>
                <w:tab w:val="left" w:leader="underscore" w:pos="4973"/>
                <w:tab w:val="left" w:leader="underscore" w:pos="9080"/>
              </w:tabs>
              <w:spacing w:after="0"/>
              <w:jc w:val="both"/>
              <w:rPr>
                <w:rStyle w:val="1fa"/>
                <w:color w:val="000000"/>
                <w:sz w:val="18"/>
                <w:szCs w:val="20"/>
              </w:rPr>
            </w:pPr>
            <w:r w:rsidRPr="00504893">
              <w:rPr>
                <w:rStyle w:val="1fa"/>
                <w:color w:val="000000"/>
                <w:sz w:val="18"/>
                <w:szCs w:val="20"/>
              </w:rPr>
              <w:t>4</w:t>
            </w:r>
          </w:p>
        </w:tc>
        <w:tc>
          <w:tcPr>
            <w:tcW w:w="4819" w:type="dxa"/>
            <w:shd w:val="clear" w:color="auto" w:fill="auto"/>
          </w:tcPr>
          <w:p w14:paraId="50FD339E" w14:textId="20324C2E" w:rsidR="00423382" w:rsidRPr="00504893" w:rsidRDefault="00504893" w:rsidP="00423382">
            <w:pPr>
              <w:pStyle w:val="af"/>
              <w:tabs>
                <w:tab w:val="left" w:leader="underscore" w:pos="4973"/>
                <w:tab w:val="left" w:leader="underscore" w:pos="9080"/>
              </w:tabs>
              <w:spacing w:after="0"/>
              <w:jc w:val="both"/>
              <w:rPr>
                <w:rStyle w:val="1fa"/>
                <w:color w:val="000000"/>
                <w:sz w:val="18"/>
                <w:szCs w:val="20"/>
              </w:rPr>
            </w:pPr>
            <w:r>
              <w:rPr>
                <w:rStyle w:val="1fa"/>
                <w:color w:val="000000"/>
                <w:sz w:val="18"/>
                <w:szCs w:val="20"/>
              </w:rPr>
              <w:t>Цель командирования (служебное задание)</w:t>
            </w:r>
          </w:p>
        </w:tc>
        <w:tc>
          <w:tcPr>
            <w:tcW w:w="4501" w:type="dxa"/>
            <w:shd w:val="clear" w:color="auto" w:fill="auto"/>
          </w:tcPr>
          <w:p w14:paraId="1CB21E33" w14:textId="77777777" w:rsidR="00423382" w:rsidRPr="00504893" w:rsidRDefault="00423382" w:rsidP="00423382">
            <w:pPr>
              <w:pStyle w:val="af"/>
              <w:tabs>
                <w:tab w:val="left" w:leader="underscore" w:pos="4973"/>
                <w:tab w:val="left" w:leader="underscore" w:pos="9080"/>
              </w:tabs>
              <w:spacing w:after="0"/>
              <w:jc w:val="both"/>
              <w:rPr>
                <w:rStyle w:val="1fa"/>
                <w:color w:val="000000"/>
                <w:sz w:val="18"/>
                <w:szCs w:val="20"/>
                <w:u w:val="single"/>
              </w:rPr>
            </w:pPr>
          </w:p>
        </w:tc>
      </w:tr>
      <w:tr w:rsidR="00423382" w:rsidRPr="00504893" w14:paraId="15557D83" w14:textId="77777777" w:rsidTr="00423382">
        <w:tc>
          <w:tcPr>
            <w:tcW w:w="392" w:type="dxa"/>
            <w:shd w:val="clear" w:color="auto" w:fill="auto"/>
          </w:tcPr>
          <w:p w14:paraId="633DDE7A" w14:textId="77777777" w:rsidR="00423382" w:rsidRPr="00504893" w:rsidRDefault="00423382" w:rsidP="00423382">
            <w:pPr>
              <w:pStyle w:val="af"/>
              <w:tabs>
                <w:tab w:val="left" w:leader="underscore" w:pos="4973"/>
                <w:tab w:val="left" w:leader="underscore" w:pos="9080"/>
              </w:tabs>
              <w:spacing w:after="0"/>
              <w:jc w:val="both"/>
              <w:rPr>
                <w:rStyle w:val="1fa"/>
                <w:color w:val="000000"/>
                <w:sz w:val="18"/>
                <w:szCs w:val="20"/>
              </w:rPr>
            </w:pPr>
            <w:r w:rsidRPr="00504893">
              <w:rPr>
                <w:rStyle w:val="1fa"/>
                <w:color w:val="000000"/>
                <w:sz w:val="18"/>
                <w:szCs w:val="20"/>
              </w:rPr>
              <w:t>5</w:t>
            </w:r>
          </w:p>
        </w:tc>
        <w:tc>
          <w:tcPr>
            <w:tcW w:w="4819" w:type="dxa"/>
            <w:shd w:val="clear" w:color="auto" w:fill="auto"/>
          </w:tcPr>
          <w:p w14:paraId="53656AD6" w14:textId="1EF46E8F" w:rsidR="00423382" w:rsidRPr="00504893" w:rsidRDefault="00504893" w:rsidP="00423382">
            <w:pPr>
              <w:pStyle w:val="af"/>
              <w:tabs>
                <w:tab w:val="left" w:leader="underscore" w:pos="4973"/>
                <w:tab w:val="left" w:leader="underscore" w:pos="9080"/>
              </w:tabs>
              <w:spacing w:after="0"/>
              <w:jc w:val="both"/>
              <w:rPr>
                <w:rStyle w:val="1fa"/>
                <w:color w:val="000000"/>
                <w:sz w:val="18"/>
                <w:szCs w:val="20"/>
              </w:rPr>
            </w:pPr>
            <w:r>
              <w:rPr>
                <w:rStyle w:val="1fa"/>
                <w:color w:val="000000"/>
                <w:sz w:val="18"/>
                <w:szCs w:val="20"/>
              </w:rPr>
              <w:t xml:space="preserve">Выполненная работа </w:t>
            </w:r>
          </w:p>
        </w:tc>
        <w:tc>
          <w:tcPr>
            <w:tcW w:w="4501" w:type="dxa"/>
            <w:shd w:val="clear" w:color="auto" w:fill="auto"/>
          </w:tcPr>
          <w:p w14:paraId="74C06E54" w14:textId="77777777" w:rsidR="00423382" w:rsidRPr="00504893" w:rsidRDefault="00423382" w:rsidP="00423382">
            <w:pPr>
              <w:pStyle w:val="af"/>
              <w:tabs>
                <w:tab w:val="left" w:leader="underscore" w:pos="4973"/>
                <w:tab w:val="left" w:leader="underscore" w:pos="9080"/>
              </w:tabs>
              <w:spacing w:after="0"/>
              <w:jc w:val="both"/>
              <w:rPr>
                <w:rStyle w:val="1fa"/>
                <w:color w:val="000000"/>
                <w:sz w:val="18"/>
                <w:szCs w:val="20"/>
                <w:u w:val="single"/>
              </w:rPr>
            </w:pPr>
          </w:p>
        </w:tc>
      </w:tr>
      <w:tr w:rsidR="00423382" w:rsidRPr="00504893" w14:paraId="64DF4D57" w14:textId="77777777" w:rsidTr="00423382">
        <w:tc>
          <w:tcPr>
            <w:tcW w:w="392" w:type="dxa"/>
            <w:shd w:val="clear" w:color="auto" w:fill="auto"/>
          </w:tcPr>
          <w:p w14:paraId="0BBCBAC6" w14:textId="77777777" w:rsidR="00423382" w:rsidRPr="00504893" w:rsidRDefault="00423382" w:rsidP="00423382">
            <w:pPr>
              <w:pStyle w:val="af"/>
              <w:tabs>
                <w:tab w:val="left" w:leader="underscore" w:pos="4973"/>
                <w:tab w:val="left" w:leader="underscore" w:pos="9080"/>
              </w:tabs>
              <w:spacing w:after="0"/>
              <w:jc w:val="both"/>
              <w:rPr>
                <w:rStyle w:val="1fa"/>
                <w:color w:val="000000"/>
                <w:sz w:val="18"/>
                <w:szCs w:val="20"/>
              </w:rPr>
            </w:pPr>
            <w:r w:rsidRPr="00504893">
              <w:rPr>
                <w:rStyle w:val="1fa"/>
                <w:color w:val="000000"/>
                <w:sz w:val="18"/>
                <w:szCs w:val="20"/>
              </w:rPr>
              <w:t>6</w:t>
            </w:r>
          </w:p>
        </w:tc>
        <w:tc>
          <w:tcPr>
            <w:tcW w:w="4819" w:type="dxa"/>
            <w:shd w:val="clear" w:color="auto" w:fill="auto"/>
          </w:tcPr>
          <w:p w14:paraId="14ED2209" w14:textId="5D97B61D" w:rsidR="00423382" w:rsidRPr="00504893" w:rsidRDefault="00423382" w:rsidP="00423382">
            <w:pPr>
              <w:pStyle w:val="af"/>
              <w:tabs>
                <w:tab w:val="left" w:leader="underscore" w:pos="4973"/>
                <w:tab w:val="left" w:leader="underscore" w:pos="9080"/>
              </w:tabs>
              <w:spacing w:after="0"/>
              <w:jc w:val="both"/>
              <w:rPr>
                <w:rStyle w:val="1fa"/>
                <w:color w:val="000000"/>
                <w:sz w:val="18"/>
                <w:szCs w:val="20"/>
              </w:rPr>
            </w:pPr>
            <w:r w:rsidRPr="00504893">
              <w:rPr>
                <w:rStyle w:val="1fa"/>
                <w:color w:val="000000"/>
                <w:sz w:val="18"/>
                <w:szCs w:val="20"/>
              </w:rPr>
              <w:t>Н</w:t>
            </w:r>
            <w:r w:rsidR="00504893">
              <w:rPr>
                <w:rStyle w:val="1fa"/>
                <w:color w:val="000000"/>
                <w:sz w:val="18"/>
                <w:szCs w:val="20"/>
              </w:rPr>
              <w:t>ерешенные проблемы, предложения</w:t>
            </w:r>
          </w:p>
        </w:tc>
        <w:tc>
          <w:tcPr>
            <w:tcW w:w="4501" w:type="dxa"/>
            <w:shd w:val="clear" w:color="auto" w:fill="auto"/>
          </w:tcPr>
          <w:p w14:paraId="683F7102" w14:textId="77777777" w:rsidR="00423382" w:rsidRPr="00504893" w:rsidRDefault="00423382" w:rsidP="00423382">
            <w:pPr>
              <w:pStyle w:val="af"/>
              <w:tabs>
                <w:tab w:val="left" w:leader="underscore" w:pos="4973"/>
                <w:tab w:val="left" w:leader="underscore" w:pos="9080"/>
              </w:tabs>
              <w:spacing w:after="0"/>
              <w:jc w:val="both"/>
              <w:rPr>
                <w:rStyle w:val="1fa"/>
                <w:color w:val="000000"/>
                <w:sz w:val="18"/>
                <w:szCs w:val="20"/>
                <w:u w:val="single"/>
              </w:rPr>
            </w:pPr>
          </w:p>
        </w:tc>
      </w:tr>
    </w:tbl>
    <w:p w14:paraId="69E14B2E" w14:textId="463CF53C" w:rsidR="00423382" w:rsidRPr="00423382" w:rsidRDefault="00423382" w:rsidP="00423382">
      <w:pPr>
        <w:pStyle w:val="af"/>
        <w:spacing w:after="0"/>
        <w:jc w:val="both"/>
        <w:rPr>
          <w:rStyle w:val="1fa"/>
          <w:color w:val="000000"/>
          <w:sz w:val="20"/>
          <w:szCs w:val="20"/>
        </w:rPr>
      </w:pPr>
      <w:r w:rsidRPr="00423382">
        <w:rPr>
          <w:rStyle w:val="1fa"/>
          <w:color w:val="000000"/>
          <w:sz w:val="20"/>
          <w:szCs w:val="20"/>
        </w:rPr>
        <w:lastRenderedPageBreak/>
        <w:t>«__</w:t>
      </w:r>
      <w:proofErr w:type="gramStart"/>
      <w:r w:rsidRPr="00423382">
        <w:rPr>
          <w:rStyle w:val="1fa"/>
          <w:color w:val="000000"/>
          <w:sz w:val="20"/>
          <w:szCs w:val="20"/>
        </w:rPr>
        <w:t>_»_</w:t>
      </w:r>
      <w:proofErr w:type="gramEnd"/>
      <w:r w:rsidRPr="00423382">
        <w:rPr>
          <w:rStyle w:val="1fa"/>
          <w:color w:val="000000"/>
          <w:sz w:val="20"/>
          <w:szCs w:val="20"/>
        </w:rPr>
        <w:t>_________202__год</w:t>
      </w:r>
    </w:p>
    <w:p w14:paraId="030E2604" w14:textId="77777777" w:rsidR="00423382" w:rsidRPr="00423382" w:rsidRDefault="00423382" w:rsidP="00423382">
      <w:pPr>
        <w:pStyle w:val="af"/>
        <w:spacing w:after="0"/>
        <w:jc w:val="both"/>
        <w:rPr>
          <w:rStyle w:val="1fa"/>
          <w:color w:val="000000"/>
          <w:sz w:val="20"/>
          <w:szCs w:val="20"/>
        </w:rPr>
      </w:pPr>
      <w:r w:rsidRPr="00423382">
        <w:rPr>
          <w:rStyle w:val="1fa"/>
          <w:color w:val="000000"/>
          <w:sz w:val="20"/>
          <w:szCs w:val="20"/>
        </w:rPr>
        <w:t>______________________</w:t>
      </w:r>
    </w:p>
    <w:p w14:paraId="50D5160F" w14:textId="708F7068" w:rsidR="00423382" w:rsidRDefault="00504893" w:rsidP="00423382">
      <w:pPr>
        <w:pStyle w:val="af"/>
        <w:spacing w:after="0"/>
        <w:jc w:val="both"/>
        <w:rPr>
          <w:rStyle w:val="1fa"/>
          <w:color w:val="000000"/>
          <w:sz w:val="20"/>
          <w:szCs w:val="20"/>
        </w:rPr>
      </w:pPr>
      <w:r w:rsidRPr="00423382">
        <w:rPr>
          <w:rStyle w:val="1fa"/>
          <w:color w:val="000000"/>
          <w:sz w:val="20"/>
          <w:szCs w:val="20"/>
        </w:rPr>
        <w:t>П</w:t>
      </w:r>
      <w:r w:rsidR="00423382" w:rsidRPr="00423382">
        <w:rPr>
          <w:rStyle w:val="1fa"/>
          <w:color w:val="000000"/>
          <w:sz w:val="20"/>
          <w:szCs w:val="20"/>
        </w:rPr>
        <w:t>одпись</w:t>
      </w:r>
    </w:p>
    <w:p w14:paraId="7AE55E5E" w14:textId="77777777" w:rsidR="00504893" w:rsidRPr="00423382" w:rsidRDefault="00504893" w:rsidP="00423382">
      <w:pPr>
        <w:pStyle w:val="af"/>
        <w:spacing w:after="0"/>
        <w:jc w:val="both"/>
        <w:rPr>
          <w:rStyle w:val="1fa"/>
          <w:color w:val="000000"/>
          <w:sz w:val="20"/>
          <w:szCs w:val="20"/>
        </w:rPr>
      </w:pPr>
    </w:p>
    <w:p w14:paraId="0ECA659B" w14:textId="4A9F4313" w:rsidR="00423382" w:rsidRPr="00504893" w:rsidRDefault="00423382" w:rsidP="00423382">
      <w:pPr>
        <w:spacing w:after="0" w:line="240" w:lineRule="auto"/>
        <w:jc w:val="both"/>
        <w:rPr>
          <w:rFonts w:ascii="Times New Roman" w:eastAsia="Times New Roman" w:hAnsi="Times New Roman" w:cs="Times New Roman"/>
          <w:b/>
          <w:sz w:val="20"/>
          <w:szCs w:val="20"/>
          <w:lang w:eastAsia="ru-RU"/>
        </w:rPr>
      </w:pPr>
      <w:r w:rsidRPr="00504893">
        <w:rPr>
          <w:rFonts w:ascii="Times New Roman" w:eastAsia="Times New Roman" w:hAnsi="Times New Roman" w:cs="Times New Roman"/>
          <w:b/>
          <w:sz w:val="20"/>
          <w:szCs w:val="20"/>
          <w:lang w:eastAsia="ru-RU"/>
        </w:rPr>
        <w:t xml:space="preserve">Постановление от </w:t>
      </w:r>
      <w:r w:rsidRPr="00852F9F">
        <w:rPr>
          <w:rFonts w:ascii="Times New Roman" w:eastAsia="Times New Roman" w:hAnsi="Times New Roman" w:cs="Times New Roman"/>
          <w:b/>
          <w:sz w:val="20"/>
          <w:szCs w:val="20"/>
          <w:lang w:eastAsia="ru-RU"/>
        </w:rPr>
        <w:t>21.02.2023</w:t>
      </w:r>
      <w:r w:rsidRPr="00504893">
        <w:rPr>
          <w:rFonts w:ascii="Times New Roman" w:eastAsia="Times New Roman" w:hAnsi="Times New Roman" w:cs="Times New Roman"/>
          <w:b/>
          <w:sz w:val="20"/>
          <w:szCs w:val="20"/>
          <w:lang w:eastAsia="ru-RU"/>
        </w:rPr>
        <w:t xml:space="preserve">                                               </w:t>
      </w:r>
      <w:r w:rsidR="00504893">
        <w:rPr>
          <w:rFonts w:ascii="Times New Roman" w:eastAsia="Times New Roman" w:hAnsi="Times New Roman" w:cs="Times New Roman"/>
          <w:b/>
          <w:sz w:val="20"/>
          <w:szCs w:val="20"/>
          <w:lang w:eastAsia="ru-RU"/>
        </w:rPr>
        <w:t xml:space="preserve">                  </w:t>
      </w:r>
      <w:r w:rsidRPr="00504893">
        <w:rPr>
          <w:rFonts w:ascii="Times New Roman" w:eastAsia="Times New Roman" w:hAnsi="Times New Roman" w:cs="Times New Roman"/>
          <w:b/>
          <w:sz w:val="20"/>
          <w:szCs w:val="20"/>
          <w:lang w:eastAsia="ru-RU"/>
        </w:rPr>
        <w:t xml:space="preserve">                                                                         </w:t>
      </w:r>
      <w:r w:rsidR="00852F9F">
        <w:rPr>
          <w:rFonts w:ascii="Times New Roman" w:eastAsia="Times New Roman" w:hAnsi="Times New Roman" w:cs="Times New Roman"/>
          <w:b/>
          <w:sz w:val="20"/>
          <w:szCs w:val="20"/>
          <w:lang w:eastAsia="ru-RU"/>
        </w:rPr>
        <w:t xml:space="preserve">            </w:t>
      </w:r>
      <w:r w:rsidRPr="00504893">
        <w:rPr>
          <w:rFonts w:ascii="Times New Roman" w:eastAsia="Times New Roman" w:hAnsi="Times New Roman" w:cs="Times New Roman"/>
          <w:b/>
          <w:sz w:val="20"/>
          <w:szCs w:val="20"/>
          <w:lang w:eastAsia="ru-RU"/>
        </w:rPr>
        <w:t xml:space="preserve"> № </w:t>
      </w:r>
      <w:r w:rsidRPr="00852F9F">
        <w:rPr>
          <w:rFonts w:ascii="Times New Roman" w:eastAsia="Times New Roman" w:hAnsi="Times New Roman" w:cs="Times New Roman"/>
          <w:b/>
          <w:sz w:val="20"/>
          <w:szCs w:val="20"/>
          <w:lang w:eastAsia="ru-RU"/>
        </w:rPr>
        <w:t>221</w:t>
      </w:r>
    </w:p>
    <w:p w14:paraId="7F931E4B" w14:textId="3F1E9A92" w:rsidR="00423382" w:rsidRPr="00423382" w:rsidRDefault="00423382" w:rsidP="00423382">
      <w:pPr>
        <w:spacing w:after="0" w:line="240" w:lineRule="auto"/>
        <w:jc w:val="both"/>
        <w:rPr>
          <w:rFonts w:ascii="Times New Roman" w:eastAsia="Times New Roman" w:hAnsi="Times New Roman" w:cs="Times New Roman"/>
          <w:sz w:val="20"/>
          <w:szCs w:val="20"/>
          <w:lang w:eastAsia="ru-RU"/>
        </w:rPr>
      </w:pPr>
      <w:r w:rsidRPr="00423382">
        <w:rPr>
          <w:rFonts w:ascii="Times New Roman" w:eastAsia="Times New Roman" w:hAnsi="Times New Roman" w:cs="Times New Roman"/>
          <w:sz w:val="20"/>
          <w:szCs w:val="20"/>
          <w:lang w:eastAsia="ru-RU"/>
        </w:rPr>
        <w:t xml:space="preserve">О внесении изменений </w:t>
      </w:r>
      <w:r w:rsidR="00E11978">
        <w:rPr>
          <w:rFonts w:ascii="Times New Roman" w:eastAsia="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 xml:space="preserve">в постановление главы </w:t>
      </w:r>
      <w:r w:rsidR="00E11978">
        <w:rPr>
          <w:rFonts w:ascii="Times New Roman" w:eastAsia="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Завитинского района</w:t>
      </w:r>
      <w:r w:rsidR="00E11978">
        <w:rPr>
          <w:rFonts w:ascii="Times New Roman" w:eastAsia="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от 24.09.2014 № 359</w:t>
      </w:r>
      <w:r w:rsidR="00E11978">
        <w:rPr>
          <w:rFonts w:ascii="Times New Roman" w:eastAsia="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В целях корректировки объемов финансирования муниципальной программы Завитинского муниципального округа «Профилактика правонарушений, терроризма и экстремизма в Завитинском муниципальном округе»</w:t>
      </w:r>
      <w:r w:rsidR="00E11978">
        <w:rPr>
          <w:rFonts w:ascii="Times New Roman" w:eastAsia="Times New Roman" w:hAnsi="Times New Roman" w:cs="Times New Roman"/>
          <w:sz w:val="20"/>
          <w:szCs w:val="20"/>
          <w:lang w:eastAsia="ru-RU"/>
        </w:rPr>
        <w:t xml:space="preserve"> </w:t>
      </w:r>
      <w:r w:rsidRPr="00423382">
        <w:rPr>
          <w:rFonts w:ascii="Times New Roman" w:eastAsia="Times New Roman" w:hAnsi="Times New Roman" w:cs="Times New Roman"/>
          <w:b/>
          <w:sz w:val="20"/>
          <w:szCs w:val="20"/>
          <w:lang w:eastAsia="ru-RU"/>
        </w:rPr>
        <w:t xml:space="preserve">п о с т а н о в л я ю: </w:t>
      </w:r>
      <w:r w:rsidR="00E11978">
        <w:rPr>
          <w:rFonts w:ascii="Times New Roman" w:eastAsia="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1. Внести в постановление главы Завитинского района от 24.09.2014 № 359 «Об утверждении муниципальной программы Завитинского муниципального округа «Профилактика правонарушений, терроризма и экстремизма в Завитинском муниципальном округе» (с изменениями от 13.11.2018 № 433, от 16.06.2022 № 554) следующее изменение:</w:t>
      </w:r>
      <w:r w:rsidR="00E11978">
        <w:rPr>
          <w:rFonts w:ascii="Times New Roman" w:eastAsia="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приложение к постановлению изложить в новой редакции согласно приложению к настоящему постановлению.</w:t>
      </w:r>
      <w:r w:rsidR="00E11978">
        <w:rPr>
          <w:rFonts w:ascii="Times New Roman" w:eastAsia="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2. Признать утратившим силу подпункт 1.4 пункта 1 постановления главы Завитинского муниципального округа от 16.06.2022 № 554.</w:t>
      </w:r>
      <w:r w:rsidR="00E11978">
        <w:rPr>
          <w:rFonts w:ascii="Times New Roman" w:eastAsia="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3. Настоящее постановление подлежит официальному опубликованию.</w:t>
      </w:r>
      <w:r w:rsidR="00E11978">
        <w:rPr>
          <w:rFonts w:ascii="Times New Roman" w:eastAsia="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 xml:space="preserve">4. Контроль за исполнением настоящего постановления возложить на </w:t>
      </w:r>
      <w:r w:rsidRPr="00423382">
        <w:rPr>
          <w:rFonts w:ascii="Times New Roman" w:eastAsia="Times New Roman" w:hAnsi="Times New Roman" w:cs="Times New Roman"/>
          <w:sz w:val="20"/>
          <w:szCs w:val="20"/>
          <w:shd w:val="clear" w:color="auto" w:fill="FFFFFF"/>
          <w:lang w:eastAsia="ru-RU"/>
        </w:rPr>
        <w:t xml:space="preserve">заместителя главы администрации Завитинского муниципального округа </w:t>
      </w:r>
      <w:r w:rsidRPr="00423382">
        <w:rPr>
          <w:rFonts w:ascii="Times New Roman" w:eastAsia="Times New Roman" w:hAnsi="Times New Roman" w:cs="Times New Roman"/>
          <w:sz w:val="20"/>
          <w:szCs w:val="20"/>
          <w:lang w:eastAsia="ru-RU"/>
        </w:rPr>
        <w:t>по социальным вопросам А.А. Татарникову.</w:t>
      </w:r>
    </w:p>
    <w:p w14:paraId="39280347" w14:textId="345C9B81" w:rsidR="00423382" w:rsidRPr="00423382" w:rsidRDefault="00423382" w:rsidP="00504893">
      <w:pPr>
        <w:tabs>
          <w:tab w:val="left" w:pos="7630"/>
        </w:tabs>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Глава Завитинского</w:t>
      </w:r>
      <w:r w:rsidR="00E11978">
        <w:rPr>
          <w:rFonts w:ascii="Times New Roman" w:hAnsi="Times New Roman" w:cs="Times New Roman"/>
          <w:sz w:val="20"/>
          <w:szCs w:val="20"/>
        </w:rPr>
        <w:t xml:space="preserve"> </w:t>
      </w:r>
      <w:r w:rsidRPr="00423382">
        <w:rPr>
          <w:rFonts w:ascii="Times New Roman" w:hAnsi="Times New Roman" w:cs="Times New Roman"/>
          <w:sz w:val="20"/>
          <w:szCs w:val="20"/>
        </w:rPr>
        <w:t xml:space="preserve">муниципального округа         </w:t>
      </w:r>
      <w:r w:rsidR="00E11978">
        <w:rPr>
          <w:rFonts w:ascii="Times New Roman" w:hAnsi="Times New Roman" w:cs="Times New Roman"/>
          <w:sz w:val="20"/>
          <w:szCs w:val="20"/>
        </w:rPr>
        <w:t xml:space="preserve">                                        </w:t>
      </w:r>
      <w:r w:rsidRPr="00423382">
        <w:rPr>
          <w:rFonts w:ascii="Times New Roman" w:hAnsi="Times New Roman" w:cs="Times New Roman"/>
          <w:sz w:val="20"/>
          <w:szCs w:val="20"/>
        </w:rPr>
        <w:t xml:space="preserve">                                                                </w:t>
      </w:r>
      <w:r w:rsidRPr="00423382">
        <w:rPr>
          <w:rFonts w:ascii="Times New Roman" w:eastAsia="Times New Roman" w:hAnsi="Times New Roman" w:cs="Times New Roman"/>
          <w:sz w:val="20"/>
          <w:szCs w:val="20"/>
        </w:rPr>
        <w:t xml:space="preserve">С.С. </w:t>
      </w:r>
      <w:proofErr w:type="spellStart"/>
      <w:r w:rsidRPr="00423382">
        <w:rPr>
          <w:rFonts w:ascii="Times New Roman" w:eastAsia="Times New Roman" w:hAnsi="Times New Roman" w:cs="Times New Roman"/>
          <w:sz w:val="20"/>
          <w:szCs w:val="20"/>
        </w:rPr>
        <w:t>Линевич</w:t>
      </w:r>
      <w:proofErr w:type="spellEnd"/>
      <w:r w:rsidRPr="00423382">
        <w:rPr>
          <w:rFonts w:ascii="Times New Roman" w:eastAsia="Times New Roman" w:hAnsi="Times New Roman" w:cs="Times New Roman"/>
          <w:sz w:val="20"/>
          <w:szCs w:val="20"/>
        </w:rPr>
        <w:t xml:space="preserve"> </w:t>
      </w:r>
    </w:p>
    <w:p w14:paraId="651769FF" w14:textId="4550E70F" w:rsidR="00423382" w:rsidRPr="00E11978" w:rsidRDefault="00423382" w:rsidP="00423382">
      <w:pPr>
        <w:keepNext/>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Приложение</w:t>
      </w:r>
      <w:r w:rsidR="00E11978">
        <w:rPr>
          <w:rFonts w:ascii="Times New Roman" w:hAnsi="Times New Roman" w:cs="Times New Roman"/>
          <w:sz w:val="20"/>
          <w:szCs w:val="20"/>
        </w:rPr>
        <w:t xml:space="preserve"> </w:t>
      </w:r>
      <w:r w:rsidRPr="00423382">
        <w:rPr>
          <w:rFonts w:ascii="Times New Roman" w:hAnsi="Times New Roman" w:cs="Times New Roman"/>
          <w:sz w:val="20"/>
          <w:szCs w:val="20"/>
        </w:rPr>
        <w:t xml:space="preserve">к постановлению </w:t>
      </w:r>
      <w:proofErr w:type="gramStart"/>
      <w:r w:rsidRPr="00423382">
        <w:rPr>
          <w:rFonts w:ascii="Times New Roman" w:hAnsi="Times New Roman" w:cs="Times New Roman"/>
          <w:sz w:val="20"/>
          <w:szCs w:val="20"/>
        </w:rPr>
        <w:t xml:space="preserve">главы </w:t>
      </w:r>
      <w:r w:rsidR="00E11978">
        <w:rPr>
          <w:rFonts w:ascii="Times New Roman" w:hAnsi="Times New Roman" w:cs="Times New Roman"/>
          <w:sz w:val="20"/>
          <w:szCs w:val="20"/>
        </w:rPr>
        <w:t xml:space="preserve"> </w:t>
      </w:r>
      <w:r w:rsidRPr="00423382">
        <w:rPr>
          <w:rFonts w:ascii="Times New Roman" w:hAnsi="Times New Roman" w:cs="Times New Roman"/>
          <w:sz w:val="20"/>
          <w:szCs w:val="20"/>
        </w:rPr>
        <w:t>Завитинского</w:t>
      </w:r>
      <w:proofErr w:type="gramEnd"/>
      <w:r w:rsidRPr="00423382">
        <w:rPr>
          <w:rFonts w:ascii="Times New Roman" w:hAnsi="Times New Roman" w:cs="Times New Roman"/>
          <w:sz w:val="20"/>
          <w:szCs w:val="20"/>
        </w:rPr>
        <w:t xml:space="preserve"> муниципального округа</w:t>
      </w:r>
      <w:r w:rsidR="00E11978">
        <w:rPr>
          <w:rFonts w:ascii="Times New Roman" w:hAnsi="Times New Roman" w:cs="Times New Roman"/>
          <w:sz w:val="20"/>
          <w:szCs w:val="20"/>
        </w:rPr>
        <w:t xml:space="preserve"> от </w:t>
      </w:r>
      <w:r w:rsidRPr="00423382">
        <w:rPr>
          <w:rFonts w:ascii="Times New Roman" w:hAnsi="Times New Roman" w:cs="Times New Roman"/>
          <w:sz w:val="20"/>
          <w:szCs w:val="20"/>
          <w:u w:val="single"/>
        </w:rPr>
        <w:t>21.02.2023</w:t>
      </w:r>
      <w:r w:rsidRPr="00423382">
        <w:rPr>
          <w:rFonts w:ascii="Times New Roman" w:hAnsi="Times New Roman" w:cs="Times New Roman"/>
          <w:sz w:val="20"/>
          <w:szCs w:val="20"/>
        </w:rPr>
        <w:t xml:space="preserve"> № </w:t>
      </w:r>
      <w:r w:rsidRPr="00423382">
        <w:rPr>
          <w:rFonts w:ascii="Times New Roman" w:hAnsi="Times New Roman" w:cs="Times New Roman"/>
          <w:sz w:val="20"/>
          <w:szCs w:val="20"/>
          <w:u w:val="single"/>
        </w:rPr>
        <w:t>221</w:t>
      </w:r>
      <w:r w:rsidR="00E11978">
        <w:rPr>
          <w:rFonts w:ascii="Times New Roman" w:hAnsi="Times New Roman" w:cs="Times New Roman"/>
          <w:sz w:val="20"/>
          <w:szCs w:val="20"/>
        </w:rPr>
        <w:t xml:space="preserve"> </w:t>
      </w:r>
      <w:r w:rsidRPr="00423382">
        <w:rPr>
          <w:rFonts w:ascii="Times New Roman" w:hAnsi="Times New Roman" w:cs="Times New Roman"/>
          <w:b/>
          <w:sz w:val="20"/>
          <w:szCs w:val="20"/>
        </w:rPr>
        <w:t>Муниципальная программа</w:t>
      </w:r>
      <w:r w:rsidR="00E11978">
        <w:rPr>
          <w:rFonts w:ascii="Times New Roman" w:hAnsi="Times New Roman" w:cs="Times New Roman"/>
          <w:sz w:val="20"/>
          <w:szCs w:val="20"/>
        </w:rPr>
        <w:t xml:space="preserve"> </w:t>
      </w:r>
      <w:r w:rsidRPr="00423382">
        <w:rPr>
          <w:rFonts w:ascii="Times New Roman" w:hAnsi="Times New Roman" w:cs="Times New Roman"/>
          <w:b/>
          <w:sz w:val="20"/>
          <w:szCs w:val="20"/>
        </w:rPr>
        <w:t>«</w:t>
      </w:r>
      <w:r w:rsidRPr="00423382">
        <w:rPr>
          <w:rFonts w:ascii="Times New Roman" w:eastAsia="Times New Roman" w:hAnsi="Times New Roman" w:cs="Times New Roman"/>
          <w:b/>
          <w:sz w:val="20"/>
          <w:szCs w:val="20"/>
        </w:rPr>
        <w:t xml:space="preserve">Профилактика правонарушений, терроризма и экстремизма </w:t>
      </w:r>
      <w:r w:rsidR="00E11978">
        <w:rPr>
          <w:rFonts w:ascii="Times New Roman" w:hAnsi="Times New Roman" w:cs="Times New Roman"/>
          <w:sz w:val="20"/>
          <w:szCs w:val="20"/>
        </w:rPr>
        <w:t xml:space="preserve"> </w:t>
      </w:r>
      <w:r w:rsidRPr="00423382">
        <w:rPr>
          <w:rFonts w:ascii="Times New Roman" w:eastAsia="Times New Roman" w:hAnsi="Times New Roman" w:cs="Times New Roman"/>
          <w:b/>
          <w:sz w:val="20"/>
          <w:szCs w:val="20"/>
        </w:rPr>
        <w:t>в Завитинском муниципальном округе</w:t>
      </w:r>
      <w:r w:rsidRPr="00423382">
        <w:rPr>
          <w:rFonts w:ascii="Times New Roman" w:hAnsi="Times New Roman" w:cs="Times New Roman"/>
          <w:b/>
          <w:sz w:val="20"/>
          <w:szCs w:val="20"/>
        </w:rPr>
        <w:t xml:space="preserve">» </w:t>
      </w:r>
      <w:r w:rsidR="00E11978">
        <w:rPr>
          <w:rFonts w:ascii="Times New Roman" w:hAnsi="Times New Roman" w:cs="Times New Roman"/>
          <w:sz w:val="20"/>
          <w:szCs w:val="20"/>
        </w:rPr>
        <w:t xml:space="preserve"> </w:t>
      </w:r>
      <w:r w:rsidRPr="00423382">
        <w:rPr>
          <w:rFonts w:ascii="Times New Roman" w:hAnsi="Times New Roman" w:cs="Times New Roman"/>
          <w:b/>
          <w:sz w:val="20"/>
          <w:szCs w:val="20"/>
        </w:rPr>
        <w:t>1. Паспорт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102"/>
      </w:tblGrid>
      <w:tr w:rsidR="00423382" w:rsidRPr="00504893" w14:paraId="30218587" w14:textId="77777777" w:rsidTr="00504893">
        <w:trPr>
          <w:jc w:val="center"/>
        </w:trPr>
        <w:tc>
          <w:tcPr>
            <w:tcW w:w="2547" w:type="dxa"/>
            <w:shd w:val="clear" w:color="auto" w:fill="auto"/>
          </w:tcPr>
          <w:p w14:paraId="4E4A3DCB"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Наименование программы</w:t>
            </w:r>
          </w:p>
        </w:tc>
        <w:tc>
          <w:tcPr>
            <w:tcW w:w="8102" w:type="dxa"/>
            <w:shd w:val="clear" w:color="auto" w:fill="auto"/>
          </w:tcPr>
          <w:p w14:paraId="11316CA4" w14:textId="77777777" w:rsidR="00423382" w:rsidRPr="00504893" w:rsidRDefault="00423382" w:rsidP="00423382">
            <w:pPr>
              <w:keepNext/>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rPr>
              <w:t>Профилактика правонарушений, терроризма и экстремизма в Завитинском муниципальном округе</w:t>
            </w:r>
          </w:p>
        </w:tc>
      </w:tr>
      <w:tr w:rsidR="00423382" w:rsidRPr="00504893" w14:paraId="0E981191" w14:textId="77777777" w:rsidTr="00504893">
        <w:trPr>
          <w:jc w:val="center"/>
        </w:trPr>
        <w:tc>
          <w:tcPr>
            <w:tcW w:w="2547" w:type="dxa"/>
            <w:shd w:val="clear" w:color="auto" w:fill="auto"/>
          </w:tcPr>
          <w:p w14:paraId="110C5D7E"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Координатор программы</w:t>
            </w:r>
          </w:p>
        </w:tc>
        <w:tc>
          <w:tcPr>
            <w:tcW w:w="8102" w:type="dxa"/>
            <w:shd w:val="clear" w:color="auto" w:fill="auto"/>
          </w:tcPr>
          <w:p w14:paraId="226B6F43"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Заместитель главы администрации Завитинского муниципального округа по социальным вопросам</w:t>
            </w:r>
          </w:p>
        </w:tc>
      </w:tr>
      <w:tr w:rsidR="00423382" w:rsidRPr="00504893" w14:paraId="3586F9C9" w14:textId="77777777" w:rsidTr="00504893">
        <w:trPr>
          <w:jc w:val="center"/>
        </w:trPr>
        <w:tc>
          <w:tcPr>
            <w:tcW w:w="2547" w:type="dxa"/>
            <w:shd w:val="clear" w:color="auto" w:fill="auto"/>
          </w:tcPr>
          <w:p w14:paraId="7AE6B24D"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 xml:space="preserve">Координаторы подпрограмм </w:t>
            </w:r>
          </w:p>
        </w:tc>
        <w:tc>
          <w:tcPr>
            <w:tcW w:w="8102" w:type="dxa"/>
            <w:shd w:val="clear" w:color="auto" w:fill="auto"/>
          </w:tcPr>
          <w:p w14:paraId="7F5330E0" w14:textId="77777777" w:rsidR="00423382" w:rsidRPr="00504893" w:rsidRDefault="00423382" w:rsidP="00423382">
            <w:pPr>
              <w:spacing w:after="0" w:line="240" w:lineRule="auto"/>
              <w:jc w:val="both"/>
              <w:rPr>
                <w:rFonts w:ascii="Times New Roman" w:hAnsi="Times New Roman" w:cs="Times New Roman"/>
                <w:sz w:val="18"/>
                <w:szCs w:val="18"/>
              </w:rPr>
            </w:pPr>
            <w:r w:rsidRPr="00504893">
              <w:rPr>
                <w:rFonts w:ascii="Times New Roman" w:eastAsia="Times New Roman" w:hAnsi="Times New Roman" w:cs="Times New Roman"/>
                <w:sz w:val="18"/>
                <w:szCs w:val="18"/>
                <w:lang w:eastAsia="ru-RU"/>
              </w:rPr>
              <w:t>Заместитель главы администрации Завитинского муниципального округа по социальным вопросам</w:t>
            </w:r>
          </w:p>
        </w:tc>
      </w:tr>
      <w:tr w:rsidR="00423382" w:rsidRPr="00504893" w14:paraId="5056F674" w14:textId="77777777" w:rsidTr="00504893">
        <w:trPr>
          <w:jc w:val="center"/>
        </w:trPr>
        <w:tc>
          <w:tcPr>
            <w:tcW w:w="2547" w:type="dxa"/>
            <w:shd w:val="clear" w:color="auto" w:fill="auto"/>
          </w:tcPr>
          <w:p w14:paraId="162969F7"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Участники программы</w:t>
            </w:r>
          </w:p>
        </w:tc>
        <w:tc>
          <w:tcPr>
            <w:tcW w:w="8102" w:type="dxa"/>
            <w:shd w:val="clear" w:color="auto" w:fill="auto"/>
          </w:tcPr>
          <w:p w14:paraId="6DD99C88" w14:textId="2DE4F65A" w:rsidR="00423382" w:rsidRPr="00E11978"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Отдел образования администрации Завитинского муниципального округа;</w:t>
            </w:r>
            <w:r w:rsidR="00E11978">
              <w:rPr>
                <w:rFonts w:ascii="Times New Roman" w:eastAsia="Times New Roman" w:hAnsi="Times New Roman" w:cs="Times New Roman"/>
                <w:sz w:val="18"/>
                <w:szCs w:val="18"/>
                <w:lang w:eastAsia="ru-RU"/>
              </w:rPr>
              <w:t xml:space="preserve"> </w:t>
            </w:r>
            <w:r w:rsidRPr="00504893">
              <w:rPr>
                <w:rFonts w:ascii="Times New Roman" w:eastAsia="Times New Roman" w:hAnsi="Times New Roman" w:cs="Times New Roman"/>
                <w:sz w:val="18"/>
                <w:szCs w:val="18"/>
                <w:lang w:eastAsia="ru-RU"/>
              </w:rPr>
              <w:t>комиссия по делам несовершеннолетних и защите их прав при администрации Завитинского муниципального округа;</w:t>
            </w:r>
            <w:r w:rsidR="00E11978">
              <w:rPr>
                <w:rFonts w:ascii="Times New Roman" w:eastAsia="Times New Roman" w:hAnsi="Times New Roman" w:cs="Times New Roman"/>
                <w:sz w:val="18"/>
                <w:szCs w:val="18"/>
                <w:lang w:eastAsia="ru-RU"/>
              </w:rPr>
              <w:t xml:space="preserve"> </w:t>
            </w:r>
            <w:r w:rsidRPr="00504893">
              <w:rPr>
                <w:rFonts w:ascii="Times New Roman" w:eastAsia="Times New Roman" w:hAnsi="Times New Roman" w:cs="Times New Roman"/>
                <w:sz w:val="18"/>
                <w:szCs w:val="18"/>
                <w:lang w:eastAsia="ru-RU"/>
              </w:rPr>
              <w:t>ГКУ АО - Управление социальной защиты населения по Завитинскому району (по согласованию);</w:t>
            </w:r>
            <w:r w:rsidR="00E11978">
              <w:rPr>
                <w:rFonts w:ascii="Times New Roman" w:eastAsia="Times New Roman" w:hAnsi="Times New Roman" w:cs="Times New Roman"/>
                <w:sz w:val="18"/>
                <w:szCs w:val="18"/>
                <w:lang w:eastAsia="ru-RU"/>
              </w:rPr>
              <w:t xml:space="preserve"> </w:t>
            </w:r>
            <w:r w:rsidRPr="00504893">
              <w:rPr>
                <w:rFonts w:ascii="Times New Roman" w:eastAsia="Times New Roman" w:hAnsi="Times New Roman" w:cs="Times New Roman"/>
                <w:sz w:val="18"/>
                <w:szCs w:val="18"/>
                <w:lang w:eastAsia="ru-RU"/>
              </w:rPr>
              <w:t>учреждения здравоохранения (по согласованию);</w:t>
            </w:r>
            <w:r w:rsidR="00E11978">
              <w:rPr>
                <w:rFonts w:ascii="Times New Roman" w:eastAsia="Times New Roman" w:hAnsi="Times New Roman" w:cs="Times New Roman"/>
                <w:sz w:val="18"/>
                <w:szCs w:val="18"/>
                <w:lang w:eastAsia="ru-RU"/>
              </w:rPr>
              <w:t xml:space="preserve"> </w:t>
            </w:r>
            <w:r w:rsidRPr="00504893">
              <w:rPr>
                <w:rFonts w:ascii="Times New Roman" w:eastAsia="Times New Roman" w:hAnsi="Times New Roman" w:cs="Times New Roman"/>
                <w:sz w:val="18"/>
                <w:szCs w:val="18"/>
                <w:lang w:eastAsia="ru-RU"/>
              </w:rPr>
              <w:t>отдел культуры, спорта и молодежной политики администрации Завитинского муниципального округа;</w:t>
            </w:r>
            <w:r w:rsidR="00E11978">
              <w:rPr>
                <w:rFonts w:ascii="Times New Roman" w:eastAsia="Times New Roman" w:hAnsi="Times New Roman" w:cs="Times New Roman"/>
                <w:sz w:val="18"/>
                <w:szCs w:val="18"/>
                <w:lang w:eastAsia="ru-RU"/>
              </w:rPr>
              <w:t xml:space="preserve"> </w:t>
            </w:r>
            <w:r w:rsidRPr="00504893">
              <w:rPr>
                <w:rFonts w:ascii="Times New Roman" w:eastAsia="Times New Roman" w:hAnsi="Times New Roman" w:cs="Times New Roman"/>
                <w:sz w:val="18"/>
                <w:szCs w:val="18"/>
                <w:lang w:eastAsia="ru-RU"/>
              </w:rPr>
              <w:t>отдел сельского хозяйства администрации Завитинского муниципального округа;</w:t>
            </w:r>
            <w:r w:rsidR="00E11978">
              <w:rPr>
                <w:rFonts w:ascii="Times New Roman" w:eastAsia="Times New Roman" w:hAnsi="Times New Roman" w:cs="Times New Roman"/>
                <w:sz w:val="18"/>
                <w:szCs w:val="18"/>
                <w:lang w:eastAsia="ru-RU"/>
              </w:rPr>
              <w:t xml:space="preserve"> </w:t>
            </w:r>
            <w:r w:rsidRPr="00504893">
              <w:rPr>
                <w:rFonts w:ascii="Times New Roman" w:eastAsia="Times New Roman" w:hAnsi="Times New Roman" w:cs="Times New Roman"/>
                <w:sz w:val="18"/>
                <w:szCs w:val="18"/>
                <w:lang w:eastAsia="ru-RU"/>
              </w:rPr>
              <w:t>отдел ГО и ЧС администрации Завитинского муниципального округа;</w:t>
            </w:r>
            <w:r w:rsidR="00E11978">
              <w:rPr>
                <w:rFonts w:ascii="Times New Roman" w:eastAsia="Times New Roman" w:hAnsi="Times New Roman" w:cs="Times New Roman"/>
                <w:sz w:val="18"/>
                <w:szCs w:val="18"/>
                <w:lang w:eastAsia="ru-RU"/>
              </w:rPr>
              <w:t xml:space="preserve"> </w:t>
            </w:r>
            <w:r w:rsidRPr="00504893">
              <w:rPr>
                <w:rFonts w:ascii="Times New Roman" w:eastAsia="Times New Roman" w:hAnsi="Times New Roman" w:cs="Times New Roman"/>
                <w:sz w:val="18"/>
                <w:szCs w:val="18"/>
                <w:lang w:eastAsia="ru-RU"/>
              </w:rPr>
              <w:t xml:space="preserve">отделение </w:t>
            </w:r>
            <w:r w:rsidR="00E11978">
              <w:rPr>
                <w:rFonts w:ascii="Times New Roman" w:eastAsia="Times New Roman" w:hAnsi="Times New Roman" w:cs="Times New Roman"/>
                <w:sz w:val="18"/>
                <w:szCs w:val="18"/>
                <w:lang w:eastAsia="ru-RU"/>
              </w:rPr>
              <w:t>полиции по Завитинскому району</w:t>
            </w:r>
            <w:r w:rsidRPr="00504893">
              <w:rPr>
                <w:rFonts w:ascii="Times New Roman" w:eastAsia="Times New Roman" w:hAnsi="Times New Roman" w:cs="Times New Roman"/>
                <w:sz w:val="18"/>
                <w:szCs w:val="18"/>
                <w:lang w:eastAsia="ru-RU"/>
              </w:rPr>
              <w:t xml:space="preserve"> (по согласованию);</w:t>
            </w:r>
            <w:r w:rsidR="00E11978">
              <w:rPr>
                <w:rFonts w:ascii="Times New Roman" w:eastAsia="Times New Roman" w:hAnsi="Times New Roman" w:cs="Times New Roman"/>
                <w:sz w:val="18"/>
                <w:szCs w:val="18"/>
                <w:lang w:eastAsia="ru-RU"/>
              </w:rPr>
              <w:t xml:space="preserve"> </w:t>
            </w:r>
            <w:r w:rsidRPr="00504893">
              <w:rPr>
                <w:rFonts w:ascii="Times New Roman" w:eastAsia="Times New Roman" w:hAnsi="Times New Roman" w:cs="Times New Roman"/>
                <w:sz w:val="18"/>
                <w:szCs w:val="18"/>
                <w:lang w:eastAsia="ru-RU"/>
              </w:rPr>
              <w:t>администрации городского и сельских поселений (по согласованию);</w:t>
            </w:r>
            <w:r w:rsidR="00E11978">
              <w:rPr>
                <w:rFonts w:ascii="Times New Roman" w:eastAsia="Times New Roman" w:hAnsi="Times New Roman" w:cs="Times New Roman"/>
                <w:sz w:val="18"/>
                <w:szCs w:val="18"/>
                <w:lang w:eastAsia="ru-RU"/>
              </w:rPr>
              <w:t xml:space="preserve"> </w:t>
            </w:r>
            <w:r w:rsidRPr="00504893">
              <w:rPr>
                <w:rFonts w:ascii="Times New Roman" w:eastAsia="Times New Roman" w:hAnsi="Times New Roman" w:cs="Times New Roman"/>
                <w:sz w:val="18"/>
                <w:szCs w:val="18"/>
                <w:lang w:eastAsia="ru-RU"/>
              </w:rPr>
              <w:t>общественные организации, действующие на территории Завитинского муниципального округа (по согласованию)</w:t>
            </w:r>
            <w:r w:rsidRPr="00504893">
              <w:rPr>
                <w:rFonts w:ascii="Times New Roman" w:hAnsi="Times New Roman" w:cs="Times New Roman"/>
                <w:bCs/>
                <w:sz w:val="18"/>
                <w:szCs w:val="18"/>
              </w:rPr>
              <w:t>;</w:t>
            </w:r>
            <w:r w:rsidR="00E11978">
              <w:rPr>
                <w:rFonts w:ascii="Times New Roman" w:eastAsia="Times New Roman" w:hAnsi="Times New Roman" w:cs="Times New Roman"/>
                <w:sz w:val="18"/>
                <w:szCs w:val="18"/>
                <w:lang w:eastAsia="ru-RU"/>
              </w:rPr>
              <w:t xml:space="preserve"> </w:t>
            </w:r>
            <w:r w:rsidRPr="00504893">
              <w:rPr>
                <w:rFonts w:ascii="Times New Roman" w:hAnsi="Times New Roman" w:cs="Times New Roman"/>
                <w:sz w:val="18"/>
                <w:szCs w:val="18"/>
              </w:rPr>
              <w:t xml:space="preserve">Отдел УФСКН РФ по </w:t>
            </w:r>
            <w:proofErr w:type="spellStart"/>
            <w:r w:rsidRPr="00504893">
              <w:rPr>
                <w:rFonts w:ascii="Times New Roman" w:hAnsi="Times New Roman" w:cs="Times New Roman"/>
                <w:sz w:val="18"/>
                <w:szCs w:val="18"/>
              </w:rPr>
              <w:t>г.Райчихинск</w:t>
            </w:r>
            <w:proofErr w:type="spellEnd"/>
            <w:r w:rsidRPr="00504893">
              <w:rPr>
                <w:rFonts w:ascii="Times New Roman" w:hAnsi="Times New Roman" w:cs="Times New Roman"/>
                <w:sz w:val="18"/>
                <w:szCs w:val="18"/>
              </w:rPr>
              <w:t>, Завитинскому району  (по согласованию);</w:t>
            </w:r>
            <w:r w:rsidR="00E11978">
              <w:rPr>
                <w:rFonts w:ascii="Times New Roman" w:eastAsia="Times New Roman" w:hAnsi="Times New Roman" w:cs="Times New Roman"/>
                <w:sz w:val="18"/>
                <w:szCs w:val="18"/>
                <w:lang w:eastAsia="ru-RU"/>
              </w:rPr>
              <w:t xml:space="preserve"> </w:t>
            </w:r>
            <w:r w:rsidRPr="00504893">
              <w:rPr>
                <w:rFonts w:ascii="Times New Roman" w:hAnsi="Times New Roman" w:cs="Times New Roman"/>
                <w:sz w:val="18"/>
                <w:szCs w:val="18"/>
              </w:rPr>
              <w:t>добровольные народные дружины, расположенные на территории Завитинского муниципального округа.</w:t>
            </w:r>
          </w:p>
        </w:tc>
      </w:tr>
      <w:tr w:rsidR="00423382" w:rsidRPr="00504893" w14:paraId="538664C6" w14:textId="77777777" w:rsidTr="00504893">
        <w:trPr>
          <w:jc w:val="center"/>
        </w:trPr>
        <w:tc>
          <w:tcPr>
            <w:tcW w:w="2547" w:type="dxa"/>
            <w:shd w:val="clear" w:color="auto" w:fill="auto"/>
          </w:tcPr>
          <w:p w14:paraId="3339B375"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Цель программы</w:t>
            </w:r>
          </w:p>
        </w:tc>
        <w:tc>
          <w:tcPr>
            <w:tcW w:w="8102" w:type="dxa"/>
            <w:shd w:val="clear" w:color="auto" w:fill="auto"/>
          </w:tcPr>
          <w:p w14:paraId="47A657E2"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hAnsi="Times New Roman" w:cs="Times New Roman"/>
                <w:sz w:val="18"/>
                <w:szCs w:val="18"/>
              </w:rPr>
              <w:t>Минимизация социального и экономического ущерба, наносимого населению и экономике Завитинского муниципального округа от совершения актов терроризма, экстремизма и правонарушений, а также употребления наркотических средств, их незаконного оборота</w:t>
            </w:r>
          </w:p>
        </w:tc>
      </w:tr>
      <w:tr w:rsidR="00423382" w:rsidRPr="00504893" w14:paraId="74853645" w14:textId="77777777" w:rsidTr="00504893">
        <w:trPr>
          <w:jc w:val="center"/>
        </w:trPr>
        <w:tc>
          <w:tcPr>
            <w:tcW w:w="2547" w:type="dxa"/>
            <w:shd w:val="clear" w:color="auto" w:fill="auto"/>
          </w:tcPr>
          <w:p w14:paraId="65D4DA71"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Задачи программы</w:t>
            </w:r>
          </w:p>
        </w:tc>
        <w:tc>
          <w:tcPr>
            <w:tcW w:w="8102" w:type="dxa"/>
            <w:shd w:val="clear" w:color="auto" w:fill="auto"/>
          </w:tcPr>
          <w:p w14:paraId="222EB291" w14:textId="3D348676" w:rsidR="00423382" w:rsidRPr="00E11978" w:rsidRDefault="00423382" w:rsidP="00E11978">
            <w:pPr>
              <w:pStyle w:val="aff3"/>
              <w:jc w:val="both"/>
              <w:rPr>
                <w:rFonts w:ascii="Times New Roman" w:hAnsi="Times New Roman" w:cs="Times New Roman"/>
                <w:sz w:val="18"/>
                <w:szCs w:val="18"/>
              </w:rPr>
            </w:pPr>
            <w:r w:rsidRPr="00504893">
              <w:rPr>
                <w:rFonts w:ascii="Times New Roman" w:hAnsi="Times New Roman" w:cs="Times New Roman"/>
                <w:sz w:val="18"/>
                <w:szCs w:val="18"/>
              </w:rPr>
              <w:t xml:space="preserve">1. Обеспечение безопасности граждан на территории муниципального округа за счет снижения уровня преступности посредством формирования действенной системы профилактики правонарушений, а также </w:t>
            </w:r>
            <w:r w:rsidRPr="00E11978">
              <w:rPr>
                <w:rFonts w:ascii="Times New Roman" w:hAnsi="Times New Roman" w:cs="Times New Roman"/>
                <w:sz w:val="18"/>
                <w:szCs w:val="18"/>
              </w:rPr>
              <w:t>выявление и устранение причин и условий, способствующих осуществлению террористической и экстремистской деятельности.</w:t>
            </w:r>
            <w:r w:rsidR="00E11978" w:rsidRPr="00E11978">
              <w:rPr>
                <w:rFonts w:ascii="Times New Roman" w:hAnsi="Times New Roman" w:cs="Times New Roman"/>
                <w:sz w:val="18"/>
                <w:szCs w:val="18"/>
              </w:rPr>
              <w:t xml:space="preserve"> </w:t>
            </w:r>
            <w:r w:rsidRPr="00E11978">
              <w:rPr>
                <w:rFonts w:ascii="Times New Roman" w:hAnsi="Times New Roman" w:cs="Times New Roman"/>
                <w:sz w:val="18"/>
                <w:szCs w:val="18"/>
              </w:rPr>
              <w:t>2. Совершенствование системы профилактики наркомании, выявление на территории муниципального округа мест произрастания дикорастущих наркосодержащих растений и их уничтожение.</w:t>
            </w:r>
          </w:p>
        </w:tc>
      </w:tr>
      <w:tr w:rsidR="00423382" w:rsidRPr="00504893" w14:paraId="01A01DE1" w14:textId="77777777" w:rsidTr="00504893">
        <w:trPr>
          <w:jc w:val="center"/>
        </w:trPr>
        <w:tc>
          <w:tcPr>
            <w:tcW w:w="2547" w:type="dxa"/>
            <w:shd w:val="clear" w:color="auto" w:fill="auto"/>
          </w:tcPr>
          <w:p w14:paraId="357FEDDA"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Этапы (при наличии) и сроки реализации программы</w:t>
            </w:r>
          </w:p>
        </w:tc>
        <w:tc>
          <w:tcPr>
            <w:tcW w:w="8102" w:type="dxa"/>
            <w:shd w:val="clear" w:color="auto" w:fill="auto"/>
          </w:tcPr>
          <w:p w14:paraId="07D4968C"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2015 – 2025 годы</w:t>
            </w:r>
          </w:p>
        </w:tc>
      </w:tr>
      <w:tr w:rsidR="00423382" w:rsidRPr="00504893" w14:paraId="14495B44" w14:textId="77777777" w:rsidTr="00504893">
        <w:trPr>
          <w:jc w:val="center"/>
        </w:trPr>
        <w:tc>
          <w:tcPr>
            <w:tcW w:w="2547" w:type="dxa"/>
            <w:shd w:val="clear" w:color="auto" w:fill="auto"/>
          </w:tcPr>
          <w:p w14:paraId="76A6E9DF"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Объемы бюджетных ассигнований программы</w:t>
            </w:r>
          </w:p>
        </w:tc>
        <w:tc>
          <w:tcPr>
            <w:tcW w:w="8102" w:type="dxa"/>
            <w:shd w:val="clear" w:color="auto" w:fill="auto"/>
          </w:tcPr>
          <w:p w14:paraId="7C67057F"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Финансовое обеспечение муниципальной программы составляет 5528,8 тыс. рублей, из них по годам:</w:t>
            </w:r>
          </w:p>
          <w:p w14:paraId="28B507F4" w14:textId="0C125CCF"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2015 -50,0 тыс. рублей,</w:t>
            </w:r>
            <w:r w:rsidR="00E11978">
              <w:rPr>
                <w:rFonts w:ascii="Times New Roman" w:eastAsia="Times New Roman" w:hAnsi="Times New Roman" w:cs="Times New Roman"/>
                <w:sz w:val="18"/>
                <w:szCs w:val="18"/>
                <w:lang w:eastAsia="ru-RU"/>
              </w:rPr>
              <w:t xml:space="preserve"> </w:t>
            </w:r>
            <w:r w:rsidRPr="00504893">
              <w:rPr>
                <w:rFonts w:ascii="Times New Roman" w:eastAsia="Times New Roman" w:hAnsi="Times New Roman" w:cs="Times New Roman"/>
                <w:sz w:val="18"/>
                <w:szCs w:val="18"/>
                <w:lang w:eastAsia="ru-RU"/>
              </w:rPr>
              <w:t>2016 - 15,0 тыс. рублей,</w:t>
            </w:r>
            <w:r w:rsidR="00E11978">
              <w:rPr>
                <w:rFonts w:ascii="Times New Roman" w:eastAsia="Times New Roman" w:hAnsi="Times New Roman" w:cs="Times New Roman"/>
                <w:sz w:val="18"/>
                <w:szCs w:val="18"/>
                <w:lang w:eastAsia="ru-RU"/>
              </w:rPr>
              <w:t xml:space="preserve"> </w:t>
            </w:r>
            <w:r w:rsidRPr="00504893">
              <w:rPr>
                <w:rFonts w:ascii="Times New Roman" w:eastAsia="Times New Roman" w:hAnsi="Times New Roman" w:cs="Times New Roman"/>
                <w:sz w:val="18"/>
                <w:szCs w:val="18"/>
                <w:lang w:eastAsia="ru-RU"/>
              </w:rPr>
              <w:t xml:space="preserve">2017 </w:t>
            </w:r>
            <w:proofErr w:type="gramStart"/>
            <w:r w:rsidRPr="00504893">
              <w:rPr>
                <w:rFonts w:ascii="Times New Roman" w:eastAsia="Times New Roman" w:hAnsi="Times New Roman" w:cs="Times New Roman"/>
                <w:sz w:val="18"/>
                <w:szCs w:val="18"/>
                <w:lang w:eastAsia="ru-RU"/>
              </w:rPr>
              <w:t>-  105</w:t>
            </w:r>
            <w:proofErr w:type="gramEnd"/>
            <w:r w:rsidRPr="00504893">
              <w:rPr>
                <w:rFonts w:ascii="Times New Roman" w:eastAsia="Times New Roman" w:hAnsi="Times New Roman" w:cs="Times New Roman"/>
                <w:sz w:val="18"/>
                <w:szCs w:val="18"/>
                <w:lang w:eastAsia="ru-RU"/>
              </w:rPr>
              <w:t>,0 тыс. рублей,</w:t>
            </w:r>
            <w:r w:rsidR="00E11978">
              <w:rPr>
                <w:rFonts w:ascii="Times New Roman" w:eastAsia="Times New Roman" w:hAnsi="Times New Roman" w:cs="Times New Roman"/>
                <w:sz w:val="18"/>
                <w:szCs w:val="18"/>
                <w:lang w:eastAsia="ru-RU"/>
              </w:rPr>
              <w:t xml:space="preserve"> 2018 - </w:t>
            </w:r>
            <w:r w:rsidRPr="00504893">
              <w:rPr>
                <w:rFonts w:ascii="Times New Roman" w:eastAsia="Times New Roman" w:hAnsi="Times New Roman" w:cs="Times New Roman"/>
                <w:sz w:val="18"/>
                <w:szCs w:val="18"/>
                <w:lang w:eastAsia="ru-RU"/>
              </w:rPr>
              <w:t>136,0 тыс. рублей,</w:t>
            </w:r>
          </w:p>
          <w:p w14:paraId="7347C83C" w14:textId="409F0602" w:rsidR="00423382" w:rsidRPr="00504893" w:rsidRDefault="00E11978" w:rsidP="00E1197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2019 - </w:t>
            </w:r>
            <w:r w:rsidR="00423382" w:rsidRPr="00504893">
              <w:rPr>
                <w:rFonts w:ascii="Times New Roman" w:eastAsia="Times New Roman" w:hAnsi="Times New Roman" w:cs="Times New Roman"/>
                <w:sz w:val="18"/>
                <w:szCs w:val="18"/>
                <w:lang w:eastAsia="ru-RU"/>
              </w:rPr>
              <w:t>180,9 тыс. рублей,</w:t>
            </w:r>
            <w:r>
              <w:rPr>
                <w:rFonts w:ascii="Times New Roman" w:eastAsia="Times New Roman" w:hAnsi="Times New Roman" w:cs="Times New Roman"/>
                <w:sz w:val="18"/>
                <w:szCs w:val="18"/>
                <w:lang w:eastAsia="ru-RU"/>
              </w:rPr>
              <w:t xml:space="preserve"> 2020 - </w:t>
            </w:r>
            <w:r w:rsidR="00423382" w:rsidRPr="00504893">
              <w:rPr>
                <w:rFonts w:ascii="Times New Roman" w:eastAsia="Times New Roman" w:hAnsi="Times New Roman" w:cs="Times New Roman"/>
                <w:sz w:val="18"/>
                <w:szCs w:val="18"/>
                <w:lang w:eastAsia="ru-RU"/>
              </w:rPr>
              <w:t>182,17 тыс. рублей,</w:t>
            </w:r>
            <w:r>
              <w:rPr>
                <w:rFonts w:ascii="Times New Roman" w:eastAsia="Times New Roman" w:hAnsi="Times New Roman" w:cs="Times New Roman"/>
                <w:sz w:val="18"/>
                <w:szCs w:val="18"/>
                <w:lang w:eastAsia="ru-RU"/>
              </w:rPr>
              <w:t xml:space="preserve"> </w:t>
            </w:r>
            <w:r w:rsidR="00423382" w:rsidRPr="00504893">
              <w:rPr>
                <w:rFonts w:ascii="Times New Roman" w:eastAsia="Times New Roman" w:hAnsi="Times New Roman" w:cs="Times New Roman"/>
                <w:sz w:val="18"/>
                <w:szCs w:val="18"/>
                <w:lang w:eastAsia="ru-RU"/>
              </w:rPr>
              <w:t xml:space="preserve">2021 </w:t>
            </w:r>
            <w:proofErr w:type="gramStart"/>
            <w:r w:rsidR="00423382" w:rsidRPr="00504893">
              <w:rPr>
                <w:rFonts w:ascii="Times New Roman" w:eastAsia="Times New Roman" w:hAnsi="Times New Roman" w:cs="Times New Roman"/>
                <w:sz w:val="18"/>
                <w:szCs w:val="18"/>
                <w:lang w:eastAsia="ru-RU"/>
              </w:rPr>
              <w:t>-  265</w:t>
            </w:r>
            <w:proofErr w:type="gramEnd"/>
            <w:r w:rsidR="00423382" w:rsidRPr="00504893">
              <w:rPr>
                <w:rFonts w:ascii="Times New Roman" w:eastAsia="Times New Roman" w:hAnsi="Times New Roman" w:cs="Times New Roman"/>
                <w:sz w:val="18"/>
                <w:szCs w:val="18"/>
                <w:lang w:eastAsia="ru-RU"/>
              </w:rPr>
              <w:t>,0 тыс. рублей,</w:t>
            </w:r>
            <w:r>
              <w:rPr>
                <w:rFonts w:ascii="Times New Roman" w:eastAsia="Times New Roman" w:hAnsi="Times New Roman" w:cs="Times New Roman"/>
                <w:sz w:val="18"/>
                <w:szCs w:val="18"/>
                <w:lang w:eastAsia="ru-RU"/>
              </w:rPr>
              <w:t xml:space="preserve"> </w:t>
            </w:r>
            <w:r w:rsidR="00423382" w:rsidRPr="00504893">
              <w:rPr>
                <w:rFonts w:ascii="Times New Roman" w:eastAsia="Times New Roman" w:hAnsi="Times New Roman" w:cs="Times New Roman"/>
                <w:sz w:val="18"/>
                <w:szCs w:val="18"/>
                <w:lang w:eastAsia="ru-RU"/>
              </w:rPr>
              <w:t>2022 -  1569,8 тыс. рублей,</w:t>
            </w:r>
          </w:p>
          <w:p w14:paraId="38CFBB18" w14:textId="7C1BF36B" w:rsidR="00423382" w:rsidRPr="00504893" w:rsidRDefault="00E11978" w:rsidP="00E1197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2023 - </w:t>
            </w:r>
            <w:r w:rsidR="00423382" w:rsidRPr="00504893">
              <w:rPr>
                <w:rFonts w:ascii="Times New Roman" w:eastAsia="Times New Roman" w:hAnsi="Times New Roman" w:cs="Times New Roman"/>
                <w:sz w:val="18"/>
                <w:szCs w:val="18"/>
                <w:lang w:eastAsia="ru-RU"/>
              </w:rPr>
              <w:t>1175,0 тыс. рублей,</w:t>
            </w:r>
            <w:r>
              <w:rPr>
                <w:rFonts w:ascii="Times New Roman" w:eastAsia="Times New Roman" w:hAnsi="Times New Roman" w:cs="Times New Roman"/>
                <w:sz w:val="18"/>
                <w:szCs w:val="18"/>
                <w:lang w:eastAsia="ru-RU"/>
              </w:rPr>
              <w:t xml:space="preserve"> </w:t>
            </w:r>
            <w:r w:rsidR="00423382" w:rsidRPr="00504893">
              <w:rPr>
                <w:rFonts w:ascii="Times New Roman" w:eastAsia="Times New Roman" w:hAnsi="Times New Roman" w:cs="Times New Roman"/>
                <w:sz w:val="18"/>
                <w:szCs w:val="18"/>
                <w:lang w:eastAsia="ru-RU"/>
              </w:rPr>
              <w:t xml:space="preserve">2024 </w:t>
            </w:r>
            <w:proofErr w:type="gramStart"/>
            <w:r w:rsidR="00423382" w:rsidRPr="00504893">
              <w:rPr>
                <w:rFonts w:ascii="Times New Roman" w:eastAsia="Times New Roman" w:hAnsi="Times New Roman" w:cs="Times New Roman"/>
                <w:sz w:val="18"/>
                <w:szCs w:val="18"/>
                <w:lang w:eastAsia="ru-RU"/>
              </w:rPr>
              <w:t>-  925</w:t>
            </w:r>
            <w:proofErr w:type="gramEnd"/>
            <w:r w:rsidR="00423382" w:rsidRPr="00504893">
              <w:rPr>
                <w:rFonts w:ascii="Times New Roman" w:eastAsia="Times New Roman" w:hAnsi="Times New Roman" w:cs="Times New Roman"/>
                <w:sz w:val="18"/>
                <w:szCs w:val="18"/>
                <w:lang w:eastAsia="ru-RU"/>
              </w:rPr>
              <w:t>,0 тыс. рублей,</w:t>
            </w:r>
            <w:r>
              <w:rPr>
                <w:rFonts w:ascii="Times New Roman" w:eastAsia="Times New Roman" w:hAnsi="Times New Roman" w:cs="Times New Roman"/>
                <w:sz w:val="18"/>
                <w:szCs w:val="18"/>
                <w:lang w:eastAsia="ru-RU"/>
              </w:rPr>
              <w:t xml:space="preserve"> </w:t>
            </w:r>
            <w:r w:rsidR="00423382" w:rsidRPr="00504893">
              <w:rPr>
                <w:rFonts w:ascii="Times New Roman" w:eastAsia="Times New Roman" w:hAnsi="Times New Roman" w:cs="Times New Roman"/>
                <w:sz w:val="18"/>
                <w:szCs w:val="18"/>
                <w:lang w:eastAsia="ru-RU"/>
              </w:rPr>
              <w:t>2025 -  925,0 тыс. рублей.</w:t>
            </w:r>
          </w:p>
        </w:tc>
      </w:tr>
      <w:tr w:rsidR="00423382" w:rsidRPr="00504893" w14:paraId="06BDB264" w14:textId="77777777" w:rsidTr="00504893">
        <w:trPr>
          <w:jc w:val="center"/>
        </w:trPr>
        <w:tc>
          <w:tcPr>
            <w:tcW w:w="2547" w:type="dxa"/>
            <w:shd w:val="clear" w:color="auto" w:fill="auto"/>
          </w:tcPr>
          <w:p w14:paraId="5D3F077C"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Ожидаемые конечные результаты реализации программы</w:t>
            </w:r>
          </w:p>
        </w:tc>
        <w:tc>
          <w:tcPr>
            <w:tcW w:w="8102" w:type="dxa"/>
            <w:shd w:val="clear" w:color="auto" w:fill="auto"/>
          </w:tcPr>
          <w:p w14:paraId="17A68A5D" w14:textId="4AEF1C73"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Ежегодное снижение общего числа совершаемых преступлений на 5%.</w:t>
            </w:r>
            <w:r w:rsidR="00E11978">
              <w:rPr>
                <w:rFonts w:ascii="Times New Roman" w:eastAsia="Times New Roman" w:hAnsi="Times New Roman" w:cs="Times New Roman"/>
                <w:sz w:val="18"/>
                <w:szCs w:val="18"/>
                <w:lang w:eastAsia="ru-RU"/>
              </w:rPr>
              <w:t xml:space="preserve"> </w:t>
            </w:r>
            <w:r w:rsidRPr="00504893">
              <w:rPr>
                <w:rFonts w:ascii="Times New Roman" w:eastAsia="Times New Roman" w:hAnsi="Times New Roman" w:cs="Times New Roman"/>
                <w:sz w:val="18"/>
                <w:szCs w:val="18"/>
                <w:lang w:eastAsia="ru-RU"/>
              </w:rPr>
              <w:t>Ежегодное снижение количества преступлений и правонарушений, совершаемых ежегодно несовершеннолетними, на 10%.</w:t>
            </w:r>
          </w:p>
          <w:p w14:paraId="65945640" w14:textId="14B33C89" w:rsidR="00423382" w:rsidRPr="00E11978" w:rsidRDefault="00423382" w:rsidP="00E11978">
            <w:pPr>
              <w:autoSpaceDE w:val="0"/>
              <w:autoSpaceDN w:val="0"/>
              <w:adjustRightInd w:val="0"/>
              <w:spacing w:after="0" w:line="240" w:lineRule="auto"/>
              <w:jc w:val="both"/>
              <w:rPr>
                <w:rFonts w:ascii="Times New Roman" w:hAnsi="Times New Roman" w:cs="Times New Roman"/>
                <w:sz w:val="18"/>
                <w:szCs w:val="18"/>
              </w:rPr>
            </w:pPr>
            <w:r w:rsidRPr="00504893">
              <w:rPr>
                <w:rFonts w:ascii="Times New Roman" w:hAnsi="Times New Roman" w:cs="Times New Roman"/>
                <w:sz w:val="18"/>
                <w:szCs w:val="18"/>
              </w:rPr>
              <w:t>Ежегодное сокращение числа граждан, потребляющих наркотические и психотропные вещества, на 5%;</w:t>
            </w:r>
            <w:r w:rsidR="00E11978">
              <w:rPr>
                <w:rFonts w:ascii="Times New Roman" w:hAnsi="Times New Roman" w:cs="Times New Roman"/>
                <w:sz w:val="18"/>
                <w:szCs w:val="18"/>
              </w:rPr>
              <w:t xml:space="preserve"> </w:t>
            </w:r>
            <w:r w:rsidRPr="00504893">
              <w:rPr>
                <w:rFonts w:ascii="Times New Roman" w:hAnsi="Times New Roman" w:cs="Times New Roman"/>
                <w:sz w:val="18"/>
                <w:szCs w:val="18"/>
              </w:rPr>
              <w:t>Ежегодное уничтожение не менее 80% выявленных площадей дикорастущей конопли</w:t>
            </w:r>
          </w:p>
        </w:tc>
      </w:tr>
      <w:tr w:rsidR="00423382" w:rsidRPr="00504893" w14:paraId="2CA785B6" w14:textId="77777777" w:rsidTr="00504893">
        <w:trPr>
          <w:jc w:val="center"/>
        </w:trPr>
        <w:tc>
          <w:tcPr>
            <w:tcW w:w="2547" w:type="dxa"/>
            <w:shd w:val="clear" w:color="auto" w:fill="auto"/>
          </w:tcPr>
          <w:p w14:paraId="36715156" w14:textId="77777777" w:rsidR="00423382" w:rsidRPr="00504893" w:rsidRDefault="00423382" w:rsidP="00423382">
            <w:pPr>
              <w:spacing w:after="0" w:line="240" w:lineRule="auto"/>
              <w:jc w:val="both"/>
              <w:rPr>
                <w:rFonts w:ascii="Times New Roman" w:hAnsi="Times New Roman" w:cs="Times New Roman"/>
                <w:sz w:val="18"/>
                <w:szCs w:val="18"/>
              </w:rPr>
            </w:pPr>
            <w:r w:rsidRPr="00504893">
              <w:rPr>
                <w:rFonts w:ascii="Times New Roman" w:hAnsi="Times New Roman" w:cs="Times New Roman"/>
                <w:sz w:val="18"/>
                <w:szCs w:val="18"/>
              </w:rPr>
              <w:t xml:space="preserve">Перечень подпрограмм </w:t>
            </w:r>
          </w:p>
        </w:tc>
        <w:tc>
          <w:tcPr>
            <w:tcW w:w="8102" w:type="dxa"/>
            <w:shd w:val="clear" w:color="auto" w:fill="auto"/>
          </w:tcPr>
          <w:p w14:paraId="1DBE67F9" w14:textId="090FAA43" w:rsidR="00423382" w:rsidRPr="00504893" w:rsidRDefault="00423382" w:rsidP="00423382">
            <w:pPr>
              <w:tabs>
                <w:tab w:val="left" w:pos="3567"/>
              </w:tabs>
              <w:spacing w:after="0" w:line="240" w:lineRule="auto"/>
              <w:jc w:val="both"/>
              <w:rPr>
                <w:rFonts w:ascii="Times New Roman" w:hAnsi="Times New Roman" w:cs="Times New Roman"/>
                <w:sz w:val="18"/>
                <w:szCs w:val="18"/>
              </w:rPr>
            </w:pPr>
            <w:r w:rsidRPr="00504893">
              <w:rPr>
                <w:rFonts w:ascii="Times New Roman" w:hAnsi="Times New Roman" w:cs="Times New Roman"/>
                <w:bCs/>
                <w:sz w:val="18"/>
                <w:szCs w:val="18"/>
              </w:rPr>
              <w:t>Подпрограмма «П</w:t>
            </w:r>
            <w:r w:rsidRPr="00504893">
              <w:rPr>
                <w:rFonts w:ascii="Times New Roman" w:hAnsi="Times New Roman" w:cs="Times New Roman"/>
                <w:sz w:val="18"/>
                <w:szCs w:val="18"/>
              </w:rPr>
              <w:t>рофилактика правонарушений, экстремизма и терроризма в Завитинском муниципальном округе»;</w:t>
            </w:r>
            <w:r w:rsidR="00E11978">
              <w:rPr>
                <w:rFonts w:ascii="Times New Roman" w:hAnsi="Times New Roman" w:cs="Times New Roman"/>
                <w:sz w:val="18"/>
                <w:szCs w:val="18"/>
              </w:rPr>
              <w:t xml:space="preserve"> </w:t>
            </w:r>
            <w:r w:rsidRPr="00504893">
              <w:rPr>
                <w:rFonts w:ascii="Times New Roman" w:hAnsi="Times New Roman" w:cs="Times New Roman"/>
                <w:sz w:val="18"/>
                <w:szCs w:val="18"/>
              </w:rPr>
              <w:t>Подпрограмма «Противодействие употреблению наркотических средств и их незаконному обороту в Завитинском муниципальном округе»</w:t>
            </w:r>
          </w:p>
        </w:tc>
      </w:tr>
      <w:tr w:rsidR="00423382" w:rsidRPr="00504893" w14:paraId="11B95BEA" w14:textId="77777777" w:rsidTr="00504893">
        <w:trPr>
          <w:jc w:val="center"/>
        </w:trPr>
        <w:tc>
          <w:tcPr>
            <w:tcW w:w="2547" w:type="dxa"/>
            <w:shd w:val="clear" w:color="auto" w:fill="auto"/>
          </w:tcPr>
          <w:p w14:paraId="31C1712F"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eastAsia="Times New Roman" w:hAnsi="Times New Roman" w:cs="Times New Roman"/>
                <w:sz w:val="18"/>
                <w:szCs w:val="18"/>
                <w:lang w:eastAsia="ru-RU"/>
              </w:rPr>
              <w:t>Источник финансирования Программы</w:t>
            </w:r>
          </w:p>
        </w:tc>
        <w:tc>
          <w:tcPr>
            <w:tcW w:w="8102" w:type="dxa"/>
            <w:shd w:val="clear" w:color="auto" w:fill="auto"/>
          </w:tcPr>
          <w:p w14:paraId="651FD849" w14:textId="77777777" w:rsidR="00423382" w:rsidRPr="00504893" w:rsidRDefault="00423382" w:rsidP="00423382">
            <w:pPr>
              <w:spacing w:after="0" w:line="240" w:lineRule="auto"/>
              <w:jc w:val="both"/>
              <w:rPr>
                <w:rFonts w:ascii="Times New Roman" w:eastAsia="Times New Roman" w:hAnsi="Times New Roman" w:cs="Times New Roman"/>
                <w:sz w:val="18"/>
                <w:szCs w:val="18"/>
                <w:lang w:eastAsia="ru-RU"/>
              </w:rPr>
            </w:pPr>
            <w:r w:rsidRPr="00504893">
              <w:rPr>
                <w:rFonts w:ascii="Times New Roman" w:hAnsi="Times New Roman" w:cs="Times New Roman"/>
                <w:sz w:val="18"/>
                <w:szCs w:val="18"/>
              </w:rPr>
              <w:t>Бюджет Завитинского муниципального округа, внебюджетные источники (в соответствии с законодательством), средства предприятий и организаций различных форм собственности</w:t>
            </w:r>
          </w:p>
        </w:tc>
      </w:tr>
    </w:tbl>
    <w:p w14:paraId="3C8AEECB" w14:textId="6DD05179" w:rsidR="00423382" w:rsidRPr="00E11978" w:rsidRDefault="00423382" w:rsidP="00E11978">
      <w:pPr>
        <w:autoSpaceDE w:val="0"/>
        <w:autoSpaceDN w:val="0"/>
        <w:adjustRightInd w:val="0"/>
        <w:spacing w:after="0" w:line="240" w:lineRule="auto"/>
        <w:jc w:val="both"/>
        <w:outlineLvl w:val="0"/>
        <w:rPr>
          <w:rFonts w:ascii="Times New Roman" w:hAnsi="Times New Roman" w:cs="Times New Roman"/>
          <w:b/>
          <w:bCs/>
          <w:sz w:val="20"/>
          <w:szCs w:val="20"/>
        </w:rPr>
      </w:pPr>
      <w:r w:rsidRPr="00E11978">
        <w:rPr>
          <w:rFonts w:ascii="Times New Roman" w:hAnsi="Times New Roman" w:cs="Times New Roman"/>
          <w:b/>
          <w:bCs/>
          <w:sz w:val="20"/>
          <w:szCs w:val="20"/>
        </w:rPr>
        <w:t>2. Характеристика сферы реализации муниципальной программы</w:t>
      </w:r>
      <w:r w:rsidR="00E11978" w:rsidRPr="00E11978">
        <w:rPr>
          <w:rFonts w:ascii="Times New Roman" w:hAnsi="Times New Roman" w:cs="Times New Roman"/>
          <w:b/>
          <w:bCs/>
          <w:sz w:val="20"/>
          <w:szCs w:val="20"/>
        </w:rPr>
        <w:t xml:space="preserve"> </w:t>
      </w:r>
      <w:r w:rsidRPr="00E11978">
        <w:rPr>
          <w:rFonts w:ascii="Times New Roman" w:hAnsi="Times New Roman" w:cs="Times New Roman"/>
          <w:sz w:val="20"/>
          <w:szCs w:val="20"/>
        </w:rPr>
        <w:t xml:space="preserve"> С момента утверждения муниципальной программы «Профилактика правонарушений, терроризма и экстремизма в Завитинском муниципальном округе» было уничтожено более 190 га выявленных очагов произрастания дикорастущей конопли, являющейся сырьем для производства наркотических средств, проведено более 30 профилактических мероприятий среди молодежи муниципального округа, установлено 14 камер видеонаблюдения в местах массового скопления молодежи, оказана помощь лицам, освободившимся из мест лишения свободы в получении документов</w:t>
      </w:r>
      <w:r w:rsidR="00E11978" w:rsidRPr="00E11978">
        <w:rPr>
          <w:rFonts w:ascii="Times New Roman" w:hAnsi="Times New Roman" w:cs="Times New Roman"/>
          <w:sz w:val="20"/>
          <w:szCs w:val="20"/>
        </w:rPr>
        <w:t xml:space="preserve">, удостоверяющих личность. </w:t>
      </w:r>
      <w:r w:rsidRPr="00E11978">
        <w:rPr>
          <w:rFonts w:ascii="Times New Roman" w:hAnsi="Times New Roman" w:cs="Times New Roman"/>
          <w:sz w:val="20"/>
          <w:szCs w:val="20"/>
        </w:rPr>
        <w:t>Тем не менее, реализация данного комплекса мероприятий не позволила в полной мере предотвратить негативные явления в данном направлении.</w:t>
      </w:r>
      <w:r w:rsidR="00E11978">
        <w:rPr>
          <w:rFonts w:ascii="Times New Roman" w:hAnsi="Times New Roman" w:cs="Times New Roman"/>
          <w:b/>
          <w:bCs/>
          <w:sz w:val="20"/>
          <w:szCs w:val="20"/>
        </w:rPr>
        <w:t xml:space="preserve"> </w:t>
      </w:r>
      <w:r w:rsidRPr="00E11978">
        <w:rPr>
          <w:rStyle w:val="apple-style-span"/>
          <w:rFonts w:ascii="Times New Roman" w:hAnsi="Times New Roman" w:cs="Times New Roman"/>
          <w:sz w:val="20"/>
          <w:szCs w:val="20"/>
        </w:rPr>
        <w:t>В современных условиях проблемы профилактики правонарушений, экстремизма и терроризма, у</w:t>
      </w:r>
      <w:r w:rsidRPr="00E11978">
        <w:rPr>
          <w:rFonts w:ascii="Times New Roman" w:eastAsia="Times New Roman" w:hAnsi="Times New Roman" w:cs="Times New Roman"/>
          <w:sz w:val="20"/>
          <w:szCs w:val="20"/>
          <w:lang w:eastAsia="ru-RU"/>
        </w:rPr>
        <w:t>потребления наркотиков и их распространения</w:t>
      </w:r>
      <w:r w:rsidRPr="00E11978">
        <w:rPr>
          <w:rStyle w:val="apple-style-span"/>
          <w:rFonts w:ascii="Times New Roman" w:hAnsi="Times New Roman" w:cs="Times New Roman"/>
          <w:sz w:val="20"/>
          <w:szCs w:val="20"/>
        </w:rPr>
        <w:t xml:space="preserve"> в Завитинском муниципальном округе, как и по Амурской области, остаются предельно острыми и их решение в настоящее время жизненно необходимо. Реализация Программы направлена на формирование комплексной многоуровневой системы профилактики правонарушений, экстремизма и терроризма и потребления наркотиков.</w:t>
      </w:r>
      <w:r w:rsidR="00E11978">
        <w:rPr>
          <w:rStyle w:val="apple-style-span"/>
          <w:rFonts w:ascii="Times New Roman" w:hAnsi="Times New Roman" w:cs="Times New Roman"/>
          <w:b/>
          <w:bCs/>
          <w:sz w:val="20"/>
          <w:szCs w:val="20"/>
        </w:rPr>
        <w:t xml:space="preserve"> </w:t>
      </w:r>
      <w:r w:rsidRPr="00423382">
        <w:rPr>
          <w:rFonts w:ascii="Times New Roman" w:hAnsi="Times New Roman" w:cs="Times New Roman"/>
          <w:b/>
          <w:sz w:val="20"/>
          <w:szCs w:val="20"/>
        </w:rPr>
        <w:t>3. Приоритеты муниципальной политики в сфере реализации муниципальной программы, цели, задачи и ожидаемые конечные результаты</w:t>
      </w:r>
      <w:r w:rsidR="00E11978">
        <w:rPr>
          <w:rFonts w:ascii="Times New Roman" w:hAnsi="Times New Roman" w:cs="Times New Roman"/>
          <w:b/>
          <w:bCs/>
          <w:sz w:val="20"/>
          <w:szCs w:val="20"/>
        </w:rPr>
        <w:t xml:space="preserve"> </w:t>
      </w:r>
      <w:r w:rsidRPr="00423382">
        <w:rPr>
          <w:rFonts w:ascii="Times New Roman" w:hAnsi="Times New Roman" w:cs="Times New Roman"/>
          <w:sz w:val="20"/>
          <w:szCs w:val="20"/>
        </w:rPr>
        <w:t xml:space="preserve">Целью программы является минимизация социального и экономического ущерба, наносимого населению и экономике Завитинского муниципального округа от совершения актов терроризма, экстремизма и правонарушений, а также употребления наркотических средств, их </w:t>
      </w:r>
      <w:r w:rsidRPr="00423382">
        <w:rPr>
          <w:rFonts w:ascii="Times New Roman" w:hAnsi="Times New Roman" w:cs="Times New Roman"/>
          <w:sz w:val="20"/>
          <w:szCs w:val="20"/>
        </w:rPr>
        <w:lastRenderedPageBreak/>
        <w:t>незаконного оборота посредством решения следующих задач:</w:t>
      </w:r>
      <w:r w:rsidR="00E11978">
        <w:rPr>
          <w:rFonts w:ascii="Times New Roman" w:hAnsi="Times New Roman" w:cs="Times New Roman"/>
          <w:b/>
          <w:bCs/>
          <w:sz w:val="20"/>
          <w:szCs w:val="20"/>
        </w:rPr>
        <w:t xml:space="preserve"> </w:t>
      </w:r>
      <w:r w:rsidRPr="00423382">
        <w:rPr>
          <w:rFonts w:ascii="Times New Roman" w:hAnsi="Times New Roman" w:cs="Times New Roman"/>
          <w:sz w:val="20"/>
          <w:szCs w:val="20"/>
        </w:rPr>
        <w:t>1. Обеспечение безопасности граждан на территории области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r w:rsidR="00E11978">
        <w:rPr>
          <w:rFonts w:ascii="Times New Roman" w:hAnsi="Times New Roman" w:cs="Times New Roman"/>
          <w:b/>
          <w:bCs/>
          <w:sz w:val="20"/>
          <w:szCs w:val="20"/>
        </w:rPr>
        <w:t xml:space="preserve"> </w:t>
      </w:r>
      <w:r w:rsidRPr="00423382">
        <w:rPr>
          <w:rFonts w:ascii="Times New Roman" w:hAnsi="Times New Roman" w:cs="Times New Roman"/>
          <w:sz w:val="20"/>
          <w:szCs w:val="20"/>
        </w:rPr>
        <w:t>2. Совершенствование системы профилактики наркомании, выявление на территории мест произрастания дикорастущих наркосодержащих растений и их уничтожение.</w:t>
      </w:r>
      <w:r w:rsidR="00E11978">
        <w:rPr>
          <w:rFonts w:ascii="Times New Roman" w:hAnsi="Times New Roman" w:cs="Times New Roman"/>
          <w:b/>
          <w:bCs/>
          <w:sz w:val="20"/>
          <w:szCs w:val="20"/>
        </w:rPr>
        <w:t xml:space="preserve"> </w:t>
      </w:r>
      <w:r w:rsidRPr="00423382">
        <w:rPr>
          <w:rFonts w:ascii="Times New Roman" w:hAnsi="Times New Roman" w:cs="Times New Roman"/>
          <w:sz w:val="20"/>
          <w:szCs w:val="20"/>
        </w:rPr>
        <w:t>Проблемы и задачи муниципальной программы, направленные на их устранение, с указанием сроков и этапов их реализации и планируемых конечных результатов представлены в таблице 1.</w:t>
      </w:r>
      <w:r w:rsidR="00E11978">
        <w:rPr>
          <w:rFonts w:ascii="Times New Roman" w:hAnsi="Times New Roman" w:cs="Times New Roman"/>
          <w:b/>
          <w:bCs/>
          <w:sz w:val="20"/>
          <w:szCs w:val="20"/>
        </w:rPr>
        <w:t xml:space="preserve"> </w:t>
      </w:r>
      <w:r w:rsidRPr="00423382">
        <w:rPr>
          <w:rFonts w:ascii="Times New Roman" w:hAnsi="Times New Roman" w:cs="Times New Roman"/>
          <w:bCs/>
          <w:sz w:val="20"/>
          <w:szCs w:val="20"/>
        </w:rPr>
        <w:t>Таблица 1</w:t>
      </w:r>
      <w:r w:rsidR="00E11978">
        <w:rPr>
          <w:rFonts w:ascii="Times New Roman" w:hAnsi="Times New Roman" w:cs="Times New Roman"/>
          <w:b/>
          <w:bCs/>
          <w:sz w:val="20"/>
          <w:szCs w:val="20"/>
        </w:rPr>
        <w:t xml:space="preserve"> </w:t>
      </w:r>
      <w:r w:rsidRPr="00423382">
        <w:rPr>
          <w:rFonts w:ascii="Times New Roman" w:hAnsi="Times New Roman" w:cs="Times New Roman"/>
          <w:bCs/>
          <w:sz w:val="20"/>
          <w:szCs w:val="20"/>
        </w:rPr>
        <w:t>Проблемы, задачи и результаты реализации муниципальной программы</w:t>
      </w:r>
    </w:p>
    <w:tbl>
      <w:tblPr>
        <w:tblW w:w="1062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2557"/>
        <w:gridCol w:w="2409"/>
        <w:gridCol w:w="1843"/>
        <w:gridCol w:w="1270"/>
        <w:gridCol w:w="2127"/>
      </w:tblGrid>
      <w:tr w:rsidR="00423382" w:rsidRPr="00504893" w14:paraId="50B23055" w14:textId="77777777" w:rsidTr="00852F9F">
        <w:trPr>
          <w:jc w:val="center"/>
        </w:trPr>
        <w:tc>
          <w:tcPr>
            <w:tcW w:w="421" w:type="dxa"/>
            <w:tcBorders>
              <w:top w:val="single" w:sz="4" w:space="0" w:color="auto"/>
              <w:bottom w:val="single" w:sz="4" w:space="0" w:color="auto"/>
              <w:right w:val="single" w:sz="4" w:space="0" w:color="auto"/>
            </w:tcBorders>
          </w:tcPr>
          <w:p w14:paraId="38F7A93A" w14:textId="77777777" w:rsidR="00423382" w:rsidRPr="00504893" w:rsidRDefault="00423382" w:rsidP="00423382">
            <w:pPr>
              <w:autoSpaceDE w:val="0"/>
              <w:autoSpaceDN w:val="0"/>
              <w:adjustRightInd w:val="0"/>
              <w:spacing w:after="0" w:line="240" w:lineRule="auto"/>
              <w:jc w:val="both"/>
              <w:rPr>
                <w:rFonts w:ascii="Times New Roman" w:hAnsi="Times New Roman" w:cs="Times New Roman"/>
                <w:sz w:val="18"/>
                <w:szCs w:val="20"/>
              </w:rPr>
            </w:pPr>
            <w:r w:rsidRPr="00504893">
              <w:rPr>
                <w:rFonts w:ascii="Times New Roman" w:hAnsi="Times New Roman" w:cs="Times New Roman"/>
                <w:sz w:val="18"/>
                <w:szCs w:val="20"/>
              </w:rPr>
              <w:t>N</w:t>
            </w:r>
          </w:p>
          <w:p w14:paraId="1023FADA" w14:textId="77777777" w:rsidR="00423382" w:rsidRPr="00504893" w:rsidRDefault="00423382" w:rsidP="00423382">
            <w:pPr>
              <w:autoSpaceDE w:val="0"/>
              <w:autoSpaceDN w:val="0"/>
              <w:adjustRightInd w:val="0"/>
              <w:spacing w:after="0" w:line="240" w:lineRule="auto"/>
              <w:jc w:val="both"/>
              <w:rPr>
                <w:rFonts w:ascii="Times New Roman" w:hAnsi="Times New Roman" w:cs="Times New Roman"/>
                <w:sz w:val="18"/>
                <w:szCs w:val="20"/>
              </w:rPr>
            </w:pPr>
            <w:r w:rsidRPr="00504893">
              <w:rPr>
                <w:rFonts w:ascii="Times New Roman" w:hAnsi="Times New Roman" w:cs="Times New Roman"/>
                <w:sz w:val="18"/>
                <w:szCs w:val="20"/>
              </w:rPr>
              <w:t>п/п</w:t>
            </w:r>
          </w:p>
        </w:tc>
        <w:tc>
          <w:tcPr>
            <w:tcW w:w="2557" w:type="dxa"/>
            <w:tcBorders>
              <w:top w:val="single" w:sz="4" w:space="0" w:color="auto"/>
              <w:left w:val="single" w:sz="4" w:space="0" w:color="auto"/>
              <w:bottom w:val="single" w:sz="4" w:space="0" w:color="auto"/>
              <w:right w:val="single" w:sz="4" w:space="0" w:color="auto"/>
            </w:tcBorders>
          </w:tcPr>
          <w:p w14:paraId="4F5B3C6F" w14:textId="77777777" w:rsidR="00423382" w:rsidRPr="00504893" w:rsidRDefault="00423382" w:rsidP="00423382">
            <w:pPr>
              <w:autoSpaceDE w:val="0"/>
              <w:autoSpaceDN w:val="0"/>
              <w:adjustRightInd w:val="0"/>
              <w:spacing w:after="0" w:line="240" w:lineRule="auto"/>
              <w:jc w:val="both"/>
              <w:rPr>
                <w:rFonts w:ascii="Times New Roman" w:hAnsi="Times New Roman" w:cs="Times New Roman"/>
                <w:sz w:val="18"/>
                <w:szCs w:val="20"/>
              </w:rPr>
            </w:pPr>
            <w:r w:rsidRPr="00504893">
              <w:rPr>
                <w:rFonts w:ascii="Times New Roman" w:hAnsi="Times New Roman" w:cs="Times New Roman"/>
                <w:sz w:val="18"/>
                <w:szCs w:val="20"/>
              </w:rPr>
              <w:t>Формулировка решаемой проблемы</w:t>
            </w:r>
          </w:p>
        </w:tc>
        <w:tc>
          <w:tcPr>
            <w:tcW w:w="2409" w:type="dxa"/>
            <w:tcBorders>
              <w:top w:val="single" w:sz="4" w:space="0" w:color="auto"/>
              <w:left w:val="single" w:sz="4" w:space="0" w:color="auto"/>
              <w:bottom w:val="single" w:sz="4" w:space="0" w:color="auto"/>
              <w:right w:val="single" w:sz="4" w:space="0" w:color="auto"/>
            </w:tcBorders>
          </w:tcPr>
          <w:p w14:paraId="7A2A53D9" w14:textId="77777777" w:rsidR="00423382" w:rsidRPr="00504893" w:rsidRDefault="00423382" w:rsidP="00423382">
            <w:pPr>
              <w:autoSpaceDE w:val="0"/>
              <w:autoSpaceDN w:val="0"/>
              <w:adjustRightInd w:val="0"/>
              <w:spacing w:after="0" w:line="240" w:lineRule="auto"/>
              <w:jc w:val="both"/>
              <w:rPr>
                <w:rFonts w:ascii="Times New Roman" w:hAnsi="Times New Roman" w:cs="Times New Roman"/>
                <w:sz w:val="18"/>
                <w:szCs w:val="20"/>
              </w:rPr>
            </w:pPr>
            <w:r w:rsidRPr="00504893">
              <w:rPr>
                <w:rFonts w:ascii="Times New Roman" w:hAnsi="Times New Roman" w:cs="Times New Roman"/>
                <w:sz w:val="18"/>
                <w:szCs w:val="20"/>
              </w:rPr>
              <w:t>Наименование задачи муниципальной программы</w:t>
            </w:r>
          </w:p>
        </w:tc>
        <w:tc>
          <w:tcPr>
            <w:tcW w:w="1843" w:type="dxa"/>
            <w:tcBorders>
              <w:top w:val="single" w:sz="4" w:space="0" w:color="auto"/>
              <w:left w:val="single" w:sz="4" w:space="0" w:color="auto"/>
              <w:bottom w:val="single" w:sz="4" w:space="0" w:color="auto"/>
              <w:right w:val="single" w:sz="4" w:space="0" w:color="auto"/>
            </w:tcBorders>
          </w:tcPr>
          <w:p w14:paraId="44DFB0C1" w14:textId="77777777" w:rsidR="00423382" w:rsidRPr="00504893" w:rsidRDefault="00423382" w:rsidP="00423382">
            <w:pPr>
              <w:autoSpaceDE w:val="0"/>
              <w:autoSpaceDN w:val="0"/>
              <w:adjustRightInd w:val="0"/>
              <w:spacing w:after="0" w:line="240" w:lineRule="auto"/>
              <w:jc w:val="both"/>
              <w:rPr>
                <w:rFonts w:ascii="Times New Roman" w:hAnsi="Times New Roman" w:cs="Times New Roman"/>
                <w:sz w:val="18"/>
                <w:szCs w:val="20"/>
              </w:rPr>
            </w:pPr>
            <w:r w:rsidRPr="00504893">
              <w:rPr>
                <w:rFonts w:ascii="Times New Roman" w:hAnsi="Times New Roman" w:cs="Times New Roman"/>
                <w:sz w:val="18"/>
                <w:szCs w:val="20"/>
              </w:rPr>
              <w:t>Наименование подпрограммы, направленной на решение задачи</w:t>
            </w:r>
          </w:p>
        </w:tc>
        <w:tc>
          <w:tcPr>
            <w:tcW w:w="1270" w:type="dxa"/>
            <w:tcBorders>
              <w:top w:val="single" w:sz="4" w:space="0" w:color="auto"/>
              <w:left w:val="single" w:sz="4" w:space="0" w:color="auto"/>
              <w:bottom w:val="single" w:sz="4" w:space="0" w:color="auto"/>
              <w:right w:val="single" w:sz="4" w:space="0" w:color="auto"/>
            </w:tcBorders>
          </w:tcPr>
          <w:p w14:paraId="548CBEF1" w14:textId="77777777" w:rsidR="00423382" w:rsidRPr="00504893" w:rsidRDefault="00423382" w:rsidP="00423382">
            <w:pPr>
              <w:autoSpaceDE w:val="0"/>
              <w:autoSpaceDN w:val="0"/>
              <w:adjustRightInd w:val="0"/>
              <w:spacing w:after="0" w:line="240" w:lineRule="auto"/>
              <w:jc w:val="both"/>
              <w:rPr>
                <w:rFonts w:ascii="Times New Roman" w:hAnsi="Times New Roman" w:cs="Times New Roman"/>
                <w:sz w:val="18"/>
                <w:szCs w:val="20"/>
              </w:rPr>
            </w:pPr>
            <w:r w:rsidRPr="00504893">
              <w:rPr>
                <w:rFonts w:ascii="Times New Roman" w:hAnsi="Times New Roman" w:cs="Times New Roman"/>
                <w:sz w:val="18"/>
                <w:szCs w:val="20"/>
              </w:rPr>
              <w:t>Сроки и этапы реализации подпрограммы</w:t>
            </w:r>
          </w:p>
        </w:tc>
        <w:tc>
          <w:tcPr>
            <w:tcW w:w="2127" w:type="dxa"/>
            <w:tcBorders>
              <w:top w:val="single" w:sz="4" w:space="0" w:color="auto"/>
              <w:left w:val="single" w:sz="4" w:space="0" w:color="auto"/>
              <w:bottom w:val="single" w:sz="4" w:space="0" w:color="auto"/>
            </w:tcBorders>
          </w:tcPr>
          <w:p w14:paraId="368613CB" w14:textId="77777777" w:rsidR="00423382" w:rsidRPr="00504893" w:rsidRDefault="00423382" w:rsidP="00423382">
            <w:pPr>
              <w:autoSpaceDE w:val="0"/>
              <w:autoSpaceDN w:val="0"/>
              <w:adjustRightInd w:val="0"/>
              <w:spacing w:after="0" w:line="240" w:lineRule="auto"/>
              <w:jc w:val="both"/>
              <w:rPr>
                <w:rFonts w:ascii="Times New Roman" w:hAnsi="Times New Roman" w:cs="Times New Roman"/>
                <w:sz w:val="18"/>
                <w:szCs w:val="20"/>
              </w:rPr>
            </w:pPr>
            <w:r w:rsidRPr="00504893">
              <w:rPr>
                <w:rFonts w:ascii="Times New Roman" w:hAnsi="Times New Roman" w:cs="Times New Roman"/>
                <w:sz w:val="18"/>
                <w:szCs w:val="20"/>
              </w:rPr>
              <w:t>Конечный результат подпрограммы</w:t>
            </w:r>
          </w:p>
        </w:tc>
      </w:tr>
      <w:tr w:rsidR="00423382" w:rsidRPr="00504893" w14:paraId="59D3A30A" w14:textId="77777777" w:rsidTr="00852F9F">
        <w:trPr>
          <w:jc w:val="center"/>
        </w:trPr>
        <w:tc>
          <w:tcPr>
            <w:tcW w:w="421" w:type="dxa"/>
            <w:tcBorders>
              <w:top w:val="single" w:sz="4" w:space="0" w:color="auto"/>
              <w:bottom w:val="single" w:sz="4" w:space="0" w:color="auto"/>
              <w:right w:val="single" w:sz="4" w:space="0" w:color="auto"/>
            </w:tcBorders>
          </w:tcPr>
          <w:p w14:paraId="5EF501B2" w14:textId="77777777" w:rsidR="00423382" w:rsidRPr="00504893" w:rsidRDefault="00423382" w:rsidP="00423382">
            <w:pPr>
              <w:pStyle w:val="aa"/>
              <w:autoSpaceDE w:val="0"/>
              <w:autoSpaceDN w:val="0"/>
              <w:adjustRightInd w:val="0"/>
              <w:ind w:left="0"/>
              <w:jc w:val="both"/>
              <w:rPr>
                <w:sz w:val="18"/>
                <w:szCs w:val="20"/>
              </w:rPr>
            </w:pPr>
            <w:r w:rsidRPr="00504893">
              <w:rPr>
                <w:sz w:val="18"/>
                <w:szCs w:val="20"/>
              </w:rPr>
              <w:t>1.</w:t>
            </w:r>
          </w:p>
        </w:tc>
        <w:tc>
          <w:tcPr>
            <w:tcW w:w="2557" w:type="dxa"/>
            <w:tcBorders>
              <w:top w:val="single" w:sz="4" w:space="0" w:color="auto"/>
              <w:left w:val="single" w:sz="4" w:space="0" w:color="auto"/>
              <w:bottom w:val="single" w:sz="4" w:space="0" w:color="auto"/>
              <w:right w:val="single" w:sz="4" w:space="0" w:color="auto"/>
            </w:tcBorders>
          </w:tcPr>
          <w:p w14:paraId="784EFB2D" w14:textId="77777777" w:rsidR="00423382" w:rsidRPr="00504893" w:rsidRDefault="00423382" w:rsidP="00423382">
            <w:pPr>
              <w:autoSpaceDE w:val="0"/>
              <w:autoSpaceDN w:val="0"/>
              <w:adjustRightInd w:val="0"/>
              <w:spacing w:after="0" w:line="240" w:lineRule="auto"/>
              <w:jc w:val="both"/>
              <w:rPr>
                <w:rFonts w:ascii="Times New Roman" w:hAnsi="Times New Roman" w:cs="Times New Roman"/>
                <w:sz w:val="18"/>
                <w:szCs w:val="20"/>
              </w:rPr>
            </w:pPr>
            <w:r w:rsidRPr="00504893">
              <w:rPr>
                <w:rFonts w:ascii="Times New Roman" w:hAnsi="Times New Roman" w:cs="Times New Roman"/>
                <w:sz w:val="18"/>
                <w:szCs w:val="20"/>
              </w:rPr>
              <w:t>Высокий уровень преступности на территории муниципального округа, в частности, в молодежной среде</w:t>
            </w:r>
          </w:p>
        </w:tc>
        <w:tc>
          <w:tcPr>
            <w:tcW w:w="2409" w:type="dxa"/>
            <w:tcBorders>
              <w:top w:val="single" w:sz="4" w:space="0" w:color="auto"/>
              <w:left w:val="single" w:sz="4" w:space="0" w:color="auto"/>
              <w:bottom w:val="single" w:sz="4" w:space="0" w:color="auto"/>
              <w:right w:val="single" w:sz="4" w:space="0" w:color="auto"/>
            </w:tcBorders>
          </w:tcPr>
          <w:p w14:paraId="0906F4AC" w14:textId="77777777" w:rsidR="00423382" w:rsidRPr="00504893" w:rsidRDefault="00423382" w:rsidP="00423382">
            <w:pPr>
              <w:spacing w:after="0" w:line="240" w:lineRule="auto"/>
              <w:jc w:val="both"/>
              <w:rPr>
                <w:rFonts w:ascii="Times New Roman" w:eastAsia="Times New Roman" w:hAnsi="Times New Roman" w:cs="Times New Roman"/>
                <w:sz w:val="18"/>
                <w:szCs w:val="20"/>
              </w:rPr>
            </w:pPr>
            <w:r w:rsidRPr="00504893">
              <w:rPr>
                <w:rFonts w:ascii="Times New Roman" w:hAnsi="Times New Roman" w:cs="Times New Roman"/>
                <w:sz w:val="18"/>
                <w:szCs w:val="20"/>
              </w:rPr>
              <w:t>Обеспечение безопасности граждан на территории муниципального округа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p>
        </w:tc>
        <w:tc>
          <w:tcPr>
            <w:tcW w:w="1843" w:type="dxa"/>
            <w:tcBorders>
              <w:top w:val="single" w:sz="4" w:space="0" w:color="auto"/>
              <w:left w:val="single" w:sz="4" w:space="0" w:color="auto"/>
              <w:bottom w:val="single" w:sz="4" w:space="0" w:color="auto"/>
              <w:right w:val="single" w:sz="4" w:space="0" w:color="auto"/>
            </w:tcBorders>
          </w:tcPr>
          <w:p w14:paraId="6AE51FC2" w14:textId="77777777" w:rsidR="00423382" w:rsidRPr="00504893" w:rsidRDefault="00423382" w:rsidP="00423382">
            <w:pPr>
              <w:keepNext/>
              <w:spacing w:after="0" w:line="240" w:lineRule="auto"/>
              <w:jc w:val="both"/>
              <w:rPr>
                <w:rFonts w:ascii="Times New Roman" w:hAnsi="Times New Roman" w:cs="Times New Roman"/>
                <w:sz w:val="18"/>
                <w:szCs w:val="20"/>
              </w:rPr>
            </w:pPr>
            <w:r w:rsidRPr="00504893">
              <w:rPr>
                <w:rFonts w:ascii="Times New Roman" w:hAnsi="Times New Roman" w:cs="Times New Roman"/>
                <w:bCs/>
                <w:sz w:val="18"/>
                <w:szCs w:val="20"/>
              </w:rPr>
              <w:t>П</w:t>
            </w:r>
            <w:r w:rsidRPr="00504893">
              <w:rPr>
                <w:rFonts w:ascii="Times New Roman" w:hAnsi="Times New Roman" w:cs="Times New Roman"/>
                <w:sz w:val="18"/>
                <w:szCs w:val="20"/>
              </w:rPr>
              <w:t>рофилактика правонарушений, экстремизма и терроризма в Завитинском муниципальном округе</w:t>
            </w:r>
          </w:p>
        </w:tc>
        <w:tc>
          <w:tcPr>
            <w:tcW w:w="1270" w:type="dxa"/>
            <w:tcBorders>
              <w:top w:val="single" w:sz="4" w:space="0" w:color="auto"/>
              <w:left w:val="single" w:sz="4" w:space="0" w:color="auto"/>
              <w:bottom w:val="single" w:sz="4" w:space="0" w:color="auto"/>
              <w:right w:val="single" w:sz="4" w:space="0" w:color="auto"/>
            </w:tcBorders>
          </w:tcPr>
          <w:p w14:paraId="730034EF" w14:textId="77777777" w:rsidR="00423382" w:rsidRPr="00504893" w:rsidRDefault="00423382" w:rsidP="00423382">
            <w:pPr>
              <w:autoSpaceDE w:val="0"/>
              <w:autoSpaceDN w:val="0"/>
              <w:adjustRightInd w:val="0"/>
              <w:spacing w:after="0" w:line="240" w:lineRule="auto"/>
              <w:jc w:val="both"/>
              <w:rPr>
                <w:rFonts w:ascii="Times New Roman" w:hAnsi="Times New Roman" w:cs="Times New Roman"/>
                <w:sz w:val="18"/>
                <w:szCs w:val="20"/>
              </w:rPr>
            </w:pPr>
            <w:r w:rsidRPr="00504893">
              <w:rPr>
                <w:rFonts w:ascii="Times New Roman" w:hAnsi="Times New Roman" w:cs="Times New Roman"/>
                <w:sz w:val="18"/>
                <w:szCs w:val="20"/>
              </w:rPr>
              <w:t>2015-2025 гг.</w:t>
            </w:r>
          </w:p>
        </w:tc>
        <w:tc>
          <w:tcPr>
            <w:tcW w:w="2127" w:type="dxa"/>
            <w:tcBorders>
              <w:top w:val="single" w:sz="4" w:space="0" w:color="auto"/>
              <w:left w:val="single" w:sz="4" w:space="0" w:color="auto"/>
              <w:bottom w:val="single" w:sz="4" w:space="0" w:color="auto"/>
            </w:tcBorders>
          </w:tcPr>
          <w:p w14:paraId="69FB9E8C" w14:textId="77777777" w:rsidR="00423382" w:rsidRPr="00504893" w:rsidRDefault="00423382" w:rsidP="00423382">
            <w:pPr>
              <w:spacing w:after="0" w:line="240" w:lineRule="auto"/>
              <w:jc w:val="both"/>
              <w:rPr>
                <w:rFonts w:ascii="Times New Roman" w:eastAsia="Times New Roman" w:hAnsi="Times New Roman" w:cs="Times New Roman"/>
                <w:sz w:val="18"/>
                <w:szCs w:val="20"/>
                <w:lang w:eastAsia="ru-RU"/>
              </w:rPr>
            </w:pPr>
            <w:r w:rsidRPr="00504893">
              <w:rPr>
                <w:rFonts w:ascii="Times New Roman" w:eastAsia="Times New Roman" w:hAnsi="Times New Roman" w:cs="Times New Roman"/>
                <w:sz w:val="18"/>
                <w:szCs w:val="20"/>
                <w:lang w:eastAsia="ru-RU"/>
              </w:rPr>
              <w:t>Ежегодное снижение общего числа совершаемых преступлений на 5%.</w:t>
            </w:r>
          </w:p>
          <w:p w14:paraId="74FE4616" w14:textId="77777777" w:rsidR="00423382" w:rsidRPr="00504893" w:rsidRDefault="00423382" w:rsidP="00423382">
            <w:pPr>
              <w:autoSpaceDE w:val="0"/>
              <w:autoSpaceDN w:val="0"/>
              <w:adjustRightInd w:val="0"/>
              <w:spacing w:after="0" w:line="240" w:lineRule="auto"/>
              <w:jc w:val="both"/>
              <w:rPr>
                <w:rFonts w:ascii="Times New Roman" w:hAnsi="Times New Roman" w:cs="Times New Roman"/>
                <w:sz w:val="18"/>
                <w:szCs w:val="20"/>
              </w:rPr>
            </w:pPr>
            <w:r w:rsidRPr="00504893">
              <w:rPr>
                <w:rFonts w:ascii="Times New Roman" w:eastAsia="Times New Roman" w:hAnsi="Times New Roman" w:cs="Times New Roman"/>
                <w:sz w:val="18"/>
                <w:szCs w:val="20"/>
                <w:lang w:eastAsia="ru-RU"/>
              </w:rPr>
              <w:t>Ежегодное снижение количества преступлений и правонарушений, совершаемых ежегодно несовершеннолетними, в том числе детьми-сиротами и детьми, оставшимися без попечения родителей, на 10%.</w:t>
            </w:r>
          </w:p>
        </w:tc>
      </w:tr>
      <w:tr w:rsidR="00423382" w:rsidRPr="00504893" w14:paraId="0F50BF81" w14:textId="77777777" w:rsidTr="00852F9F">
        <w:trPr>
          <w:jc w:val="center"/>
        </w:trPr>
        <w:tc>
          <w:tcPr>
            <w:tcW w:w="421" w:type="dxa"/>
            <w:tcBorders>
              <w:top w:val="single" w:sz="4" w:space="0" w:color="auto"/>
              <w:bottom w:val="single" w:sz="4" w:space="0" w:color="auto"/>
              <w:right w:val="single" w:sz="4" w:space="0" w:color="auto"/>
            </w:tcBorders>
          </w:tcPr>
          <w:p w14:paraId="2722A9F3" w14:textId="77777777" w:rsidR="00423382" w:rsidRPr="00504893" w:rsidRDefault="00423382" w:rsidP="00423382">
            <w:pPr>
              <w:pStyle w:val="aa"/>
              <w:autoSpaceDE w:val="0"/>
              <w:autoSpaceDN w:val="0"/>
              <w:adjustRightInd w:val="0"/>
              <w:ind w:left="0"/>
              <w:jc w:val="both"/>
              <w:rPr>
                <w:sz w:val="18"/>
                <w:szCs w:val="20"/>
              </w:rPr>
            </w:pPr>
            <w:r w:rsidRPr="00504893">
              <w:rPr>
                <w:sz w:val="18"/>
                <w:szCs w:val="20"/>
              </w:rPr>
              <w:t>2.</w:t>
            </w:r>
          </w:p>
        </w:tc>
        <w:tc>
          <w:tcPr>
            <w:tcW w:w="2557" w:type="dxa"/>
            <w:tcBorders>
              <w:top w:val="single" w:sz="4" w:space="0" w:color="auto"/>
              <w:left w:val="single" w:sz="4" w:space="0" w:color="auto"/>
              <w:bottom w:val="single" w:sz="4" w:space="0" w:color="auto"/>
              <w:right w:val="single" w:sz="4" w:space="0" w:color="auto"/>
            </w:tcBorders>
          </w:tcPr>
          <w:p w14:paraId="77DE97A8" w14:textId="77777777" w:rsidR="00423382" w:rsidRPr="00504893" w:rsidRDefault="00423382" w:rsidP="00423382">
            <w:pPr>
              <w:autoSpaceDE w:val="0"/>
              <w:autoSpaceDN w:val="0"/>
              <w:adjustRightInd w:val="0"/>
              <w:spacing w:after="0" w:line="240" w:lineRule="auto"/>
              <w:jc w:val="both"/>
              <w:rPr>
                <w:rFonts w:ascii="Times New Roman" w:hAnsi="Times New Roman" w:cs="Times New Roman"/>
                <w:sz w:val="18"/>
                <w:szCs w:val="20"/>
              </w:rPr>
            </w:pPr>
            <w:r w:rsidRPr="00504893">
              <w:rPr>
                <w:rFonts w:ascii="Times New Roman" w:hAnsi="Times New Roman" w:cs="Times New Roman"/>
                <w:sz w:val="18"/>
                <w:szCs w:val="20"/>
              </w:rPr>
              <w:t>Высокий уровень населения, в частности, лиц в возрасте 14-35 лет, употребляющих наркотические и психотропные вещества</w:t>
            </w:r>
          </w:p>
        </w:tc>
        <w:tc>
          <w:tcPr>
            <w:tcW w:w="2409" w:type="dxa"/>
            <w:tcBorders>
              <w:top w:val="single" w:sz="4" w:space="0" w:color="auto"/>
              <w:left w:val="single" w:sz="4" w:space="0" w:color="auto"/>
              <w:bottom w:val="single" w:sz="4" w:space="0" w:color="auto"/>
              <w:right w:val="single" w:sz="4" w:space="0" w:color="auto"/>
            </w:tcBorders>
          </w:tcPr>
          <w:p w14:paraId="316CF3B4" w14:textId="77777777" w:rsidR="00423382" w:rsidRPr="00504893" w:rsidRDefault="00423382" w:rsidP="00423382">
            <w:pPr>
              <w:spacing w:after="0" w:line="240" w:lineRule="auto"/>
              <w:jc w:val="both"/>
              <w:rPr>
                <w:rFonts w:ascii="Times New Roman" w:hAnsi="Times New Roman" w:cs="Times New Roman"/>
                <w:sz w:val="18"/>
                <w:szCs w:val="20"/>
                <w:shd w:val="clear" w:color="auto" w:fill="FFFFFF"/>
              </w:rPr>
            </w:pPr>
            <w:r w:rsidRPr="00504893">
              <w:rPr>
                <w:rFonts w:ascii="Times New Roman" w:hAnsi="Times New Roman" w:cs="Times New Roman"/>
                <w:sz w:val="18"/>
                <w:szCs w:val="20"/>
              </w:rPr>
              <w:t>Совершенствование системы профилактики наркомании, выявление на территории мест произрастания дикорастущих наркосодержащих растений и их уничтожение</w:t>
            </w:r>
          </w:p>
        </w:tc>
        <w:tc>
          <w:tcPr>
            <w:tcW w:w="1843" w:type="dxa"/>
            <w:tcBorders>
              <w:top w:val="single" w:sz="4" w:space="0" w:color="auto"/>
              <w:left w:val="single" w:sz="4" w:space="0" w:color="auto"/>
              <w:bottom w:val="single" w:sz="4" w:space="0" w:color="auto"/>
              <w:right w:val="single" w:sz="4" w:space="0" w:color="auto"/>
            </w:tcBorders>
          </w:tcPr>
          <w:p w14:paraId="3BCE1AFB" w14:textId="77777777" w:rsidR="00423382" w:rsidRPr="00504893" w:rsidRDefault="00423382" w:rsidP="00423382">
            <w:pPr>
              <w:keepNext/>
              <w:spacing w:after="0" w:line="240" w:lineRule="auto"/>
              <w:jc w:val="both"/>
              <w:rPr>
                <w:rFonts w:ascii="Times New Roman" w:hAnsi="Times New Roman" w:cs="Times New Roman"/>
                <w:sz w:val="18"/>
                <w:szCs w:val="20"/>
              </w:rPr>
            </w:pPr>
            <w:r w:rsidRPr="00504893">
              <w:rPr>
                <w:rFonts w:ascii="Times New Roman" w:hAnsi="Times New Roman" w:cs="Times New Roman"/>
                <w:sz w:val="18"/>
                <w:szCs w:val="20"/>
              </w:rPr>
              <w:t>Противодействие употреблению наркотических средств и их незаконному обороту в Завитинском муниципальном округе</w:t>
            </w:r>
          </w:p>
        </w:tc>
        <w:tc>
          <w:tcPr>
            <w:tcW w:w="1270" w:type="dxa"/>
            <w:tcBorders>
              <w:top w:val="single" w:sz="4" w:space="0" w:color="auto"/>
              <w:left w:val="single" w:sz="4" w:space="0" w:color="auto"/>
              <w:bottom w:val="single" w:sz="4" w:space="0" w:color="auto"/>
              <w:right w:val="single" w:sz="4" w:space="0" w:color="auto"/>
            </w:tcBorders>
          </w:tcPr>
          <w:p w14:paraId="6CEDD9CF" w14:textId="77777777" w:rsidR="00423382" w:rsidRPr="00504893" w:rsidRDefault="00423382" w:rsidP="00423382">
            <w:pPr>
              <w:autoSpaceDE w:val="0"/>
              <w:autoSpaceDN w:val="0"/>
              <w:adjustRightInd w:val="0"/>
              <w:spacing w:after="0" w:line="240" w:lineRule="auto"/>
              <w:jc w:val="both"/>
              <w:rPr>
                <w:rFonts w:ascii="Times New Roman" w:hAnsi="Times New Roman" w:cs="Times New Roman"/>
                <w:sz w:val="18"/>
                <w:szCs w:val="20"/>
              </w:rPr>
            </w:pPr>
            <w:r w:rsidRPr="00504893">
              <w:rPr>
                <w:rFonts w:ascii="Times New Roman" w:hAnsi="Times New Roman" w:cs="Times New Roman"/>
                <w:sz w:val="18"/>
                <w:szCs w:val="20"/>
              </w:rPr>
              <w:t>2015-2025 гг.</w:t>
            </w:r>
          </w:p>
        </w:tc>
        <w:tc>
          <w:tcPr>
            <w:tcW w:w="2127" w:type="dxa"/>
            <w:tcBorders>
              <w:top w:val="single" w:sz="4" w:space="0" w:color="auto"/>
              <w:left w:val="single" w:sz="4" w:space="0" w:color="auto"/>
              <w:bottom w:val="single" w:sz="4" w:space="0" w:color="auto"/>
            </w:tcBorders>
          </w:tcPr>
          <w:p w14:paraId="7BC9D71A" w14:textId="77777777" w:rsidR="00423382" w:rsidRPr="00504893" w:rsidRDefault="00423382" w:rsidP="00423382">
            <w:pPr>
              <w:autoSpaceDE w:val="0"/>
              <w:autoSpaceDN w:val="0"/>
              <w:adjustRightInd w:val="0"/>
              <w:spacing w:after="0" w:line="240" w:lineRule="auto"/>
              <w:jc w:val="both"/>
              <w:rPr>
                <w:rFonts w:ascii="Times New Roman" w:hAnsi="Times New Roman" w:cs="Times New Roman"/>
                <w:sz w:val="18"/>
                <w:szCs w:val="20"/>
              </w:rPr>
            </w:pPr>
            <w:r w:rsidRPr="00504893">
              <w:rPr>
                <w:rFonts w:ascii="Times New Roman" w:hAnsi="Times New Roman" w:cs="Times New Roman"/>
                <w:sz w:val="18"/>
                <w:szCs w:val="20"/>
              </w:rPr>
              <w:t>Ежегодное сокращение числа граждан, потребляющих наркотические и психотропные вещества, на 5%;</w:t>
            </w:r>
          </w:p>
          <w:p w14:paraId="094DF8DC" w14:textId="77777777" w:rsidR="00423382" w:rsidRPr="00504893" w:rsidRDefault="00423382" w:rsidP="00423382">
            <w:pPr>
              <w:autoSpaceDE w:val="0"/>
              <w:autoSpaceDN w:val="0"/>
              <w:adjustRightInd w:val="0"/>
              <w:spacing w:after="0" w:line="240" w:lineRule="auto"/>
              <w:jc w:val="both"/>
              <w:rPr>
                <w:rFonts w:ascii="Times New Roman" w:hAnsi="Times New Roman" w:cs="Times New Roman"/>
                <w:sz w:val="18"/>
                <w:szCs w:val="20"/>
              </w:rPr>
            </w:pPr>
            <w:r w:rsidRPr="00504893">
              <w:rPr>
                <w:rFonts w:ascii="Times New Roman" w:hAnsi="Times New Roman" w:cs="Times New Roman"/>
                <w:sz w:val="18"/>
                <w:szCs w:val="20"/>
              </w:rPr>
              <w:t>Ежегодное уничтожение не менее 80% выявленных площадей дикорастущей конопли</w:t>
            </w:r>
          </w:p>
        </w:tc>
      </w:tr>
    </w:tbl>
    <w:p w14:paraId="299BC5FE" w14:textId="58822A89" w:rsidR="00423382" w:rsidRPr="00B77CDB" w:rsidRDefault="00423382" w:rsidP="00B77CDB">
      <w:pPr>
        <w:autoSpaceDE w:val="0"/>
        <w:autoSpaceDN w:val="0"/>
        <w:adjustRightInd w:val="0"/>
        <w:spacing w:after="0" w:line="240" w:lineRule="auto"/>
        <w:jc w:val="both"/>
        <w:outlineLvl w:val="0"/>
        <w:rPr>
          <w:rFonts w:ascii="Times New Roman" w:hAnsi="Times New Roman" w:cs="Times New Roman"/>
          <w:b/>
          <w:sz w:val="20"/>
          <w:szCs w:val="20"/>
        </w:rPr>
      </w:pPr>
      <w:r w:rsidRPr="00423382">
        <w:rPr>
          <w:rFonts w:ascii="Times New Roman" w:hAnsi="Times New Roman" w:cs="Times New Roman"/>
          <w:b/>
          <w:sz w:val="20"/>
          <w:szCs w:val="20"/>
        </w:rPr>
        <w:t>4. Описание системы подпрограмм</w:t>
      </w:r>
      <w:r w:rsidR="00E11978">
        <w:rPr>
          <w:rFonts w:ascii="Times New Roman" w:hAnsi="Times New Roman" w:cs="Times New Roman"/>
          <w:b/>
          <w:sz w:val="20"/>
          <w:szCs w:val="20"/>
        </w:rPr>
        <w:t xml:space="preserve"> </w:t>
      </w:r>
      <w:r w:rsidRPr="00423382">
        <w:rPr>
          <w:rFonts w:ascii="Times New Roman" w:hAnsi="Times New Roman" w:cs="Times New Roman"/>
          <w:sz w:val="20"/>
          <w:szCs w:val="20"/>
          <w:lang w:eastAsia="ru-RU"/>
        </w:rPr>
        <w:t xml:space="preserve">Для решения первой задачи муниципальной программы выделяется отдельная подпрограмма </w:t>
      </w:r>
      <w:r w:rsidRPr="00423382">
        <w:rPr>
          <w:rFonts w:ascii="Times New Roman" w:hAnsi="Times New Roman" w:cs="Times New Roman"/>
          <w:bCs/>
          <w:sz w:val="20"/>
          <w:szCs w:val="20"/>
        </w:rPr>
        <w:t>«П</w:t>
      </w:r>
      <w:r w:rsidRPr="00423382">
        <w:rPr>
          <w:rFonts w:ascii="Times New Roman" w:hAnsi="Times New Roman" w:cs="Times New Roman"/>
          <w:sz w:val="20"/>
          <w:szCs w:val="20"/>
        </w:rPr>
        <w:t>рофилактика правонарушений, экстремизма и терроризма в Завитинском муниципальном округе», целью которой является обеспечение безопасности граждан на территории муниципального округа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r w:rsidR="00E11978">
        <w:rPr>
          <w:rFonts w:ascii="Times New Roman" w:hAnsi="Times New Roman" w:cs="Times New Roman"/>
          <w:b/>
          <w:sz w:val="20"/>
          <w:szCs w:val="20"/>
        </w:rPr>
        <w:t xml:space="preserve"> </w:t>
      </w:r>
      <w:r w:rsidRPr="00423382">
        <w:rPr>
          <w:rFonts w:ascii="Times New Roman" w:hAnsi="Times New Roman" w:cs="Times New Roman"/>
          <w:sz w:val="20"/>
          <w:szCs w:val="20"/>
          <w:lang w:eastAsia="ru-RU"/>
        </w:rPr>
        <w:t>Задачи подпрограммы:</w:t>
      </w:r>
      <w:r w:rsidR="00E11978">
        <w:rPr>
          <w:rFonts w:ascii="Times New Roman" w:hAnsi="Times New Roman" w:cs="Times New Roman"/>
          <w:b/>
          <w:sz w:val="20"/>
          <w:szCs w:val="20"/>
        </w:rPr>
        <w:t xml:space="preserve"> </w:t>
      </w:r>
      <w:r w:rsidRPr="00423382">
        <w:rPr>
          <w:rFonts w:ascii="Times New Roman" w:eastAsia="Times New Roman" w:hAnsi="Times New Roman" w:cs="Times New Roman"/>
          <w:sz w:val="20"/>
          <w:szCs w:val="20"/>
          <w:lang w:eastAsia="ru-RU"/>
        </w:rPr>
        <w:t>1. Совершенствование системы профилактики правонарушений в молодежной и подростковой среде;</w:t>
      </w:r>
      <w:r w:rsidR="00E11978">
        <w:rPr>
          <w:rFonts w:ascii="Times New Roman" w:hAnsi="Times New Roman" w:cs="Times New Roman"/>
          <w:b/>
          <w:sz w:val="20"/>
          <w:szCs w:val="20"/>
        </w:rPr>
        <w:t xml:space="preserve"> </w:t>
      </w:r>
      <w:r w:rsidRPr="00423382">
        <w:rPr>
          <w:rFonts w:ascii="Times New Roman" w:hAnsi="Times New Roman" w:cs="Times New Roman"/>
          <w:sz w:val="20"/>
          <w:szCs w:val="20"/>
        </w:rPr>
        <w:t>2. У</w:t>
      </w:r>
      <w:r w:rsidRPr="00423382">
        <w:rPr>
          <w:rFonts w:ascii="Times New Roman" w:hAnsi="Times New Roman" w:cs="Times New Roman"/>
          <w:sz w:val="20"/>
          <w:szCs w:val="20"/>
          <w:shd w:val="clear" w:color="auto" w:fill="FFFFFF"/>
        </w:rPr>
        <w:t>силение антитеррористической защищенности объектов социальной сферы.</w:t>
      </w:r>
      <w:r w:rsidR="00E11978">
        <w:rPr>
          <w:rFonts w:ascii="Times New Roman" w:hAnsi="Times New Roman" w:cs="Times New Roman"/>
          <w:b/>
          <w:sz w:val="20"/>
          <w:szCs w:val="20"/>
        </w:rPr>
        <w:t xml:space="preserve"> </w:t>
      </w:r>
      <w:r w:rsidRPr="00423382">
        <w:rPr>
          <w:rFonts w:ascii="Times New Roman" w:hAnsi="Times New Roman" w:cs="Times New Roman"/>
          <w:sz w:val="20"/>
          <w:szCs w:val="20"/>
          <w:lang w:eastAsia="ru-RU"/>
        </w:rPr>
        <w:t xml:space="preserve">Для решения второй задачи муниципальной программы выделяется подпрограмма </w:t>
      </w:r>
      <w:r w:rsidRPr="00423382">
        <w:rPr>
          <w:rFonts w:ascii="Times New Roman" w:hAnsi="Times New Roman" w:cs="Times New Roman"/>
          <w:sz w:val="20"/>
          <w:szCs w:val="20"/>
        </w:rPr>
        <w:t>«Противодействие употреблению наркотических средств и их незаконному обороту в Завитинском муниципальном округе», целью которой является совершенствование системы профилактики наркомании, выявление на территории муниципального округа мест произрастания дикорастущих наркосодержащих растений и их уничтожение.</w:t>
      </w:r>
      <w:r w:rsidR="00E11978">
        <w:rPr>
          <w:rFonts w:ascii="Times New Roman" w:hAnsi="Times New Roman" w:cs="Times New Roman"/>
          <w:b/>
          <w:sz w:val="20"/>
          <w:szCs w:val="20"/>
        </w:rPr>
        <w:t xml:space="preserve"> </w:t>
      </w:r>
      <w:r w:rsidRPr="00423382">
        <w:rPr>
          <w:rFonts w:ascii="Times New Roman" w:hAnsi="Times New Roman" w:cs="Times New Roman"/>
          <w:sz w:val="20"/>
          <w:szCs w:val="20"/>
          <w:lang w:eastAsia="ru-RU"/>
        </w:rPr>
        <w:t>Задачи подпрограммы:</w:t>
      </w:r>
      <w:r w:rsidR="00E11978">
        <w:rPr>
          <w:rFonts w:ascii="Times New Roman" w:hAnsi="Times New Roman" w:cs="Times New Roman"/>
          <w:b/>
          <w:sz w:val="20"/>
          <w:szCs w:val="20"/>
        </w:rPr>
        <w:t xml:space="preserve"> </w:t>
      </w:r>
      <w:r w:rsidRPr="00423382">
        <w:rPr>
          <w:rFonts w:ascii="Times New Roman" w:hAnsi="Times New Roman" w:cs="Times New Roman"/>
          <w:sz w:val="20"/>
          <w:szCs w:val="20"/>
          <w:lang w:eastAsia="ru-RU"/>
        </w:rPr>
        <w:t xml:space="preserve">1. </w:t>
      </w:r>
      <w:r w:rsidRPr="00423382">
        <w:rPr>
          <w:rFonts w:ascii="Times New Roman" w:hAnsi="Times New Roman" w:cs="Times New Roman"/>
          <w:sz w:val="20"/>
          <w:szCs w:val="20"/>
        </w:rPr>
        <w:t xml:space="preserve">Создание системы профилактики немедицинского потребления наркотиков с </w:t>
      </w:r>
      <w:r w:rsidRPr="00B77CDB">
        <w:rPr>
          <w:rFonts w:ascii="Times New Roman" w:hAnsi="Times New Roman" w:cs="Times New Roman"/>
          <w:sz w:val="20"/>
          <w:szCs w:val="20"/>
        </w:rPr>
        <w:t>приоритетом мероприятий первичной профилактики;</w:t>
      </w:r>
      <w:r w:rsidR="00E11978" w:rsidRPr="00B77CDB">
        <w:rPr>
          <w:rFonts w:ascii="Times New Roman" w:hAnsi="Times New Roman" w:cs="Times New Roman"/>
          <w:sz w:val="20"/>
          <w:szCs w:val="20"/>
        </w:rPr>
        <w:t xml:space="preserve"> </w:t>
      </w:r>
      <w:r w:rsidRPr="00B77CDB">
        <w:rPr>
          <w:rFonts w:ascii="Times New Roman" w:hAnsi="Times New Roman" w:cs="Times New Roman"/>
          <w:sz w:val="20"/>
          <w:szCs w:val="20"/>
          <w:lang w:eastAsia="ru-RU"/>
        </w:rPr>
        <w:t>2.</w:t>
      </w:r>
      <w:r w:rsidRPr="00B77CDB">
        <w:rPr>
          <w:rFonts w:ascii="Times New Roman" w:hAnsi="Times New Roman" w:cs="Times New Roman"/>
          <w:sz w:val="20"/>
          <w:szCs w:val="20"/>
        </w:rPr>
        <w:t xml:space="preserve"> Выявление на территории муниципального округа мест произрастания дикорастущих наркосодержащих растений и их уничтожение.</w:t>
      </w:r>
      <w:r w:rsidR="00E11978" w:rsidRPr="00B77CDB">
        <w:rPr>
          <w:rFonts w:ascii="Times New Roman" w:hAnsi="Times New Roman" w:cs="Times New Roman"/>
          <w:sz w:val="20"/>
          <w:szCs w:val="20"/>
        </w:rPr>
        <w:t xml:space="preserve"> </w:t>
      </w:r>
      <w:r w:rsidRPr="00B77CDB">
        <w:rPr>
          <w:rFonts w:ascii="Times New Roman" w:hAnsi="Times New Roman" w:cs="Times New Roman"/>
          <w:sz w:val="20"/>
          <w:szCs w:val="20"/>
        </w:rPr>
        <w:t xml:space="preserve">Система основных мероприятий и плановых показателей реализации муниципальной программы приводится в приложении </w:t>
      </w:r>
      <w:r w:rsidRPr="00B77CDB">
        <w:rPr>
          <w:rStyle w:val="aff2"/>
          <w:color w:val="auto"/>
          <w:sz w:val="20"/>
          <w:szCs w:val="20"/>
        </w:rPr>
        <w:t>№ 1</w:t>
      </w:r>
      <w:r w:rsidRPr="00B77CDB">
        <w:rPr>
          <w:rFonts w:ascii="Times New Roman" w:hAnsi="Times New Roman" w:cs="Times New Roman"/>
          <w:sz w:val="20"/>
          <w:szCs w:val="20"/>
        </w:rPr>
        <w:t>.</w:t>
      </w:r>
      <w:r w:rsidR="00B77CDB" w:rsidRPr="00B77CDB">
        <w:rPr>
          <w:rFonts w:ascii="Times New Roman" w:hAnsi="Times New Roman" w:cs="Times New Roman"/>
          <w:sz w:val="20"/>
          <w:szCs w:val="20"/>
        </w:rPr>
        <w:t xml:space="preserve"> </w:t>
      </w:r>
      <w:r w:rsidRPr="00B77CDB">
        <w:rPr>
          <w:rFonts w:ascii="Times New Roman" w:hAnsi="Times New Roman" w:cs="Times New Roman"/>
          <w:sz w:val="20"/>
          <w:szCs w:val="20"/>
        </w:rPr>
        <w:t>5. Сведения об основных мерах правового регулирования в сфере реализации муниципальной программы</w:t>
      </w:r>
      <w:r w:rsidR="00B77CDB" w:rsidRPr="00B77CDB">
        <w:rPr>
          <w:rFonts w:ascii="Times New Roman" w:hAnsi="Times New Roman" w:cs="Times New Roman"/>
          <w:sz w:val="20"/>
          <w:szCs w:val="20"/>
        </w:rPr>
        <w:t xml:space="preserve"> </w:t>
      </w:r>
      <w:r w:rsidRPr="00B77CDB">
        <w:rPr>
          <w:rFonts w:ascii="Times New Roman" w:hAnsi="Times New Roman" w:cs="Times New Roman"/>
          <w:sz w:val="20"/>
          <w:szCs w:val="20"/>
        </w:rPr>
        <w:t>Программа реализуется в соответствии с нормами:</w:t>
      </w:r>
      <w:r w:rsidR="00B77CDB" w:rsidRPr="00B77CDB">
        <w:rPr>
          <w:rFonts w:ascii="Times New Roman" w:hAnsi="Times New Roman" w:cs="Times New Roman"/>
          <w:sz w:val="20"/>
          <w:szCs w:val="20"/>
        </w:rPr>
        <w:t xml:space="preserve"> </w:t>
      </w:r>
      <w:r w:rsidRPr="00B77CDB">
        <w:rPr>
          <w:rFonts w:ascii="Times New Roman" w:hAnsi="Times New Roman" w:cs="Times New Roman"/>
          <w:sz w:val="20"/>
          <w:szCs w:val="20"/>
        </w:rPr>
        <w:t>Федерального закона от 06.10.2003 № 131-ФЗ «Об общих принципах организации местного самоуправления в Российской Федерации»;</w:t>
      </w:r>
      <w:r w:rsidR="00B77CDB" w:rsidRPr="00B77CDB">
        <w:rPr>
          <w:rFonts w:ascii="Times New Roman" w:hAnsi="Times New Roman" w:cs="Times New Roman"/>
          <w:sz w:val="20"/>
          <w:szCs w:val="20"/>
        </w:rPr>
        <w:t xml:space="preserve"> </w:t>
      </w:r>
      <w:r w:rsidRPr="00B77CDB">
        <w:rPr>
          <w:rFonts w:ascii="Times New Roman" w:hAnsi="Times New Roman" w:cs="Times New Roman"/>
          <w:sz w:val="20"/>
          <w:szCs w:val="20"/>
        </w:rPr>
        <w:t>Федерального закона от 06.03.2006 № 35-ФЗ «О противодействии терроризму»;</w:t>
      </w:r>
      <w:r w:rsidR="00B77CDB" w:rsidRPr="00B77CDB">
        <w:rPr>
          <w:rFonts w:ascii="Times New Roman" w:hAnsi="Times New Roman" w:cs="Times New Roman"/>
          <w:sz w:val="20"/>
          <w:szCs w:val="20"/>
        </w:rPr>
        <w:t xml:space="preserve"> </w:t>
      </w:r>
      <w:r w:rsidRPr="00B77CDB">
        <w:rPr>
          <w:rFonts w:ascii="Times New Roman" w:hAnsi="Times New Roman" w:cs="Times New Roman"/>
          <w:sz w:val="20"/>
          <w:szCs w:val="20"/>
        </w:rPr>
        <w:t>Федерального закона от 25.07.2002 № 114-ФЗ «О противодействии экстремистской деятельности»;</w:t>
      </w:r>
      <w:r w:rsidR="00B77CDB" w:rsidRPr="00B77CDB">
        <w:rPr>
          <w:rFonts w:ascii="Times New Roman" w:hAnsi="Times New Roman" w:cs="Times New Roman"/>
          <w:sz w:val="20"/>
          <w:szCs w:val="20"/>
        </w:rPr>
        <w:t xml:space="preserve"> </w:t>
      </w:r>
      <w:r w:rsidRPr="00B77CDB">
        <w:rPr>
          <w:rFonts w:ascii="Times New Roman" w:hAnsi="Times New Roman" w:cs="Times New Roman"/>
          <w:sz w:val="20"/>
          <w:szCs w:val="20"/>
        </w:rPr>
        <w:t>Федерального закона от 08.01.1998 № 3-ФЗ «О наркотических средствах и психотропных веществах»;</w:t>
      </w:r>
      <w:r w:rsidR="00B77CDB" w:rsidRPr="00B77CDB">
        <w:rPr>
          <w:rFonts w:ascii="Times New Roman" w:hAnsi="Times New Roman" w:cs="Times New Roman"/>
          <w:sz w:val="20"/>
          <w:szCs w:val="20"/>
        </w:rPr>
        <w:t xml:space="preserve"> </w:t>
      </w:r>
      <w:r w:rsidRPr="00B77CDB">
        <w:rPr>
          <w:rFonts w:ascii="Times New Roman" w:hAnsi="Times New Roman" w:cs="Times New Roman"/>
          <w:sz w:val="20"/>
          <w:szCs w:val="20"/>
        </w:rPr>
        <w:t>Закона Амурской области от 12.11.2014 № 438-ОЗ «О некоторых вопросах участия граждан в охране общественного порядка на территории Амурской области» иных федеральных нормативных правовых актах, нормативных правовых актах Амурской области, Завитинского муниципального округа в сфере реализации программы.</w:t>
      </w:r>
      <w:r w:rsidR="00B77CDB" w:rsidRPr="00B77CDB">
        <w:rPr>
          <w:rFonts w:ascii="Times New Roman" w:hAnsi="Times New Roman" w:cs="Times New Roman"/>
          <w:sz w:val="20"/>
          <w:szCs w:val="20"/>
        </w:rPr>
        <w:t xml:space="preserve"> </w:t>
      </w:r>
      <w:r w:rsidRPr="00B77CDB">
        <w:rPr>
          <w:rFonts w:ascii="Times New Roman" w:hAnsi="Times New Roman" w:cs="Times New Roman"/>
          <w:sz w:val="20"/>
          <w:szCs w:val="20"/>
        </w:rPr>
        <w:t xml:space="preserve">Сведения о предполагаемых к принятию основных мерах правового регулирования в сфере реализации программы приведены в </w:t>
      </w:r>
      <w:r w:rsidRPr="00B77CDB">
        <w:rPr>
          <w:rStyle w:val="aff2"/>
          <w:color w:val="auto"/>
          <w:sz w:val="20"/>
          <w:szCs w:val="20"/>
        </w:rPr>
        <w:t>таблице 2</w:t>
      </w:r>
      <w:r w:rsidRPr="00B77CDB">
        <w:rPr>
          <w:rFonts w:ascii="Times New Roman" w:hAnsi="Times New Roman" w:cs="Times New Roman"/>
          <w:sz w:val="20"/>
          <w:szCs w:val="20"/>
        </w:rPr>
        <w:t>.</w:t>
      </w:r>
      <w:r w:rsidR="00B77CDB" w:rsidRPr="00B77CDB">
        <w:rPr>
          <w:rFonts w:ascii="Times New Roman" w:hAnsi="Times New Roman" w:cs="Times New Roman"/>
          <w:sz w:val="20"/>
          <w:szCs w:val="20"/>
        </w:rPr>
        <w:t xml:space="preserve"> </w:t>
      </w:r>
      <w:r w:rsidRPr="00B77CDB">
        <w:rPr>
          <w:rFonts w:ascii="Times New Roman" w:hAnsi="Times New Roman" w:cs="Times New Roman"/>
          <w:sz w:val="20"/>
          <w:szCs w:val="20"/>
        </w:rPr>
        <w:t>Таблица 2</w:t>
      </w:r>
      <w:r w:rsidR="00B77CDB" w:rsidRPr="00B77CDB">
        <w:rPr>
          <w:rFonts w:ascii="Times New Roman" w:hAnsi="Times New Roman" w:cs="Times New Roman"/>
          <w:sz w:val="20"/>
          <w:szCs w:val="20"/>
        </w:rPr>
        <w:t xml:space="preserve"> </w:t>
      </w:r>
      <w:r w:rsidRPr="00B77CDB">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w:t>
      </w:r>
    </w:p>
    <w:tbl>
      <w:tblPr>
        <w:tblW w:w="104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418"/>
        <w:gridCol w:w="4540"/>
        <w:gridCol w:w="2406"/>
        <w:gridCol w:w="1559"/>
      </w:tblGrid>
      <w:tr w:rsidR="00423382" w:rsidRPr="00B77CDB" w14:paraId="78A29751" w14:textId="77777777" w:rsidTr="00852F9F">
        <w:trPr>
          <w:jc w:val="center"/>
        </w:trPr>
        <w:tc>
          <w:tcPr>
            <w:tcW w:w="562" w:type="dxa"/>
            <w:tcBorders>
              <w:top w:val="single" w:sz="4" w:space="0" w:color="auto"/>
              <w:bottom w:val="single" w:sz="4" w:space="0" w:color="auto"/>
              <w:right w:val="single" w:sz="4" w:space="0" w:color="auto"/>
            </w:tcBorders>
          </w:tcPr>
          <w:p w14:paraId="313BE285" w14:textId="77777777" w:rsidR="00423382" w:rsidRPr="00B77CDB" w:rsidRDefault="00423382" w:rsidP="00423382">
            <w:pPr>
              <w:pStyle w:val="aff0"/>
              <w:rPr>
                <w:rFonts w:ascii="Times New Roman" w:hAnsi="Times New Roman"/>
                <w:sz w:val="18"/>
                <w:szCs w:val="20"/>
              </w:rPr>
            </w:pPr>
            <w:r w:rsidRPr="00B77CDB">
              <w:rPr>
                <w:rFonts w:ascii="Times New Roman" w:hAnsi="Times New Roman"/>
                <w:sz w:val="18"/>
                <w:szCs w:val="20"/>
              </w:rPr>
              <w:t>№</w:t>
            </w:r>
          </w:p>
          <w:p w14:paraId="616DD784" w14:textId="77777777" w:rsidR="00423382" w:rsidRPr="00B77CDB" w:rsidRDefault="00423382" w:rsidP="00423382">
            <w:pPr>
              <w:pStyle w:val="aff0"/>
              <w:rPr>
                <w:rFonts w:ascii="Times New Roman" w:hAnsi="Times New Roman"/>
                <w:sz w:val="18"/>
                <w:szCs w:val="20"/>
              </w:rPr>
            </w:pPr>
            <w:r w:rsidRPr="00B77CDB">
              <w:rPr>
                <w:rFonts w:ascii="Times New Roman" w:hAnsi="Times New Roman"/>
                <w:sz w:val="18"/>
                <w:szCs w:val="20"/>
              </w:rPr>
              <w:t>п/п</w:t>
            </w:r>
          </w:p>
        </w:tc>
        <w:tc>
          <w:tcPr>
            <w:tcW w:w="1418" w:type="dxa"/>
            <w:tcBorders>
              <w:top w:val="single" w:sz="4" w:space="0" w:color="auto"/>
              <w:left w:val="single" w:sz="4" w:space="0" w:color="auto"/>
              <w:bottom w:val="single" w:sz="4" w:space="0" w:color="auto"/>
              <w:right w:val="single" w:sz="4" w:space="0" w:color="auto"/>
            </w:tcBorders>
          </w:tcPr>
          <w:p w14:paraId="4DF1BC91" w14:textId="77777777" w:rsidR="00423382" w:rsidRPr="00B77CDB" w:rsidRDefault="00423382" w:rsidP="00423382">
            <w:pPr>
              <w:pStyle w:val="aff0"/>
              <w:rPr>
                <w:rFonts w:ascii="Times New Roman" w:hAnsi="Times New Roman"/>
                <w:sz w:val="18"/>
                <w:szCs w:val="20"/>
              </w:rPr>
            </w:pPr>
            <w:r w:rsidRPr="00B77CDB">
              <w:rPr>
                <w:rFonts w:ascii="Times New Roman" w:hAnsi="Times New Roman"/>
                <w:sz w:val="18"/>
                <w:szCs w:val="20"/>
              </w:rPr>
              <w:t>Вид правового акта</w:t>
            </w:r>
          </w:p>
        </w:tc>
        <w:tc>
          <w:tcPr>
            <w:tcW w:w="4540" w:type="dxa"/>
            <w:tcBorders>
              <w:top w:val="single" w:sz="4" w:space="0" w:color="auto"/>
              <w:left w:val="single" w:sz="4" w:space="0" w:color="auto"/>
              <w:bottom w:val="single" w:sz="4" w:space="0" w:color="auto"/>
              <w:right w:val="single" w:sz="4" w:space="0" w:color="auto"/>
            </w:tcBorders>
          </w:tcPr>
          <w:p w14:paraId="4DDBE9CE" w14:textId="77777777" w:rsidR="00423382" w:rsidRPr="00B77CDB" w:rsidRDefault="00423382" w:rsidP="00423382">
            <w:pPr>
              <w:pStyle w:val="aff0"/>
              <w:rPr>
                <w:rFonts w:ascii="Times New Roman" w:hAnsi="Times New Roman"/>
                <w:sz w:val="18"/>
                <w:szCs w:val="20"/>
              </w:rPr>
            </w:pPr>
            <w:r w:rsidRPr="00B77CDB">
              <w:rPr>
                <w:rFonts w:ascii="Times New Roman" w:hAnsi="Times New Roman"/>
                <w:sz w:val="18"/>
                <w:szCs w:val="20"/>
              </w:rPr>
              <w:t>Основные положения (наименование) нормативного правового акта</w:t>
            </w:r>
          </w:p>
        </w:tc>
        <w:tc>
          <w:tcPr>
            <w:tcW w:w="2406" w:type="dxa"/>
            <w:tcBorders>
              <w:top w:val="single" w:sz="4" w:space="0" w:color="auto"/>
              <w:left w:val="single" w:sz="4" w:space="0" w:color="auto"/>
              <w:bottom w:val="single" w:sz="4" w:space="0" w:color="auto"/>
              <w:right w:val="single" w:sz="4" w:space="0" w:color="auto"/>
            </w:tcBorders>
          </w:tcPr>
          <w:p w14:paraId="08A56998" w14:textId="77777777" w:rsidR="00423382" w:rsidRPr="00B77CDB" w:rsidRDefault="00423382" w:rsidP="00423382">
            <w:pPr>
              <w:pStyle w:val="aff0"/>
              <w:rPr>
                <w:rFonts w:ascii="Times New Roman" w:hAnsi="Times New Roman"/>
                <w:sz w:val="18"/>
                <w:szCs w:val="20"/>
              </w:rPr>
            </w:pPr>
            <w:r w:rsidRPr="00B77CDB">
              <w:rPr>
                <w:rFonts w:ascii="Times New Roman" w:hAnsi="Times New Roman"/>
                <w:sz w:val="18"/>
                <w:szCs w:val="20"/>
              </w:rPr>
              <w:t>Координатор муниципальной программы</w:t>
            </w:r>
          </w:p>
        </w:tc>
        <w:tc>
          <w:tcPr>
            <w:tcW w:w="1559" w:type="dxa"/>
            <w:tcBorders>
              <w:top w:val="single" w:sz="4" w:space="0" w:color="auto"/>
              <w:left w:val="single" w:sz="4" w:space="0" w:color="auto"/>
              <w:bottom w:val="single" w:sz="4" w:space="0" w:color="auto"/>
            </w:tcBorders>
          </w:tcPr>
          <w:p w14:paraId="4CD092F5" w14:textId="77777777" w:rsidR="00423382" w:rsidRPr="00B77CDB" w:rsidRDefault="00423382" w:rsidP="00423382">
            <w:pPr>
              <w:pStyle w:val="aff0"/>
              <w:rPr>
                <w:rFonts w:ascii="Times New Roman" w:hAnsi="Times New Roman"/>
                <w:sz w:val="18"/>
                <w:szCs w:val="20"/>
              </w:rPr>
            </w:pPr>
            <w:r w:rsidRPr="00B77CDB">
              <w:rPr>
                <w:rFonts w:ascii="Times New Roman" w:hAnsi="Times New Roman"/>
                <w:sz w:val="18"/>
                <w:szCs w:val="20"/>
              </w:rPr>
              <w:t>Ожидаемые сроки принятия</w:t>
            </w:r>
          </w:p>
        </w:tc>
      </w:tr>
      <w:tr w:rsidR="00423382" w:rsidRPr="00B77CDB" w14:paraId="1A0C27AF" w14:textId="77777777" w:rsidTr="00B77CDB">
        <w:trPr>
          <w:jc w:val="center"/>
        </w:trPr>
        <w:tc>
          <w:tcPr>
            <w:tcW w:w="10485" w:type="dxa"/>
            <w:gridSpan w:val="5"/>
            <w:tcBorders>
              <w:top w:val="nil"/>
              <w:bottom w:val="single" w:sz="4" w:space="0" w:color="auto"/>
            </w:tcBorders>
          </w:tcPr>
          <w:p w14:paraId="10940839" w14:textId="77777777" w:rsidR="00423382" w:rsidRPr="00B77CDB" w:rsidRDefault="00423382" w:rsidP="00423382">
            <w:pPr>
              <w:pStyle w:val="aff0"/>
              <w:rPr>
                <w:rFonts w:ascii="Times New Roman" w:hAnsi="Times New Roman"/>
                <w:sz w:val="18"/>
                <w:szCs w:val="20"/>
              </w:rPr>
            </w:pPr>
            <w:r w:rsidRPr="00B77CDB">
              <w:rPr>
                <w:rFonts w:ascii="Times New Roman" w:hAnsi="Times New Roman"/>
                <w:sz w:val="18"/>
                <w:szCs w:val="20"/>
              </w:rPr>
              <w:t>Подпрограмма «Противодействие употреблению наркотических средств и их незаконному обороту в Завитинском муниципальном округе»</w:t>
            </w:r>
          </w:p>
        </w:tc>
      </w:tr>
      <w:tr w:rsidR="00423382" w:rsidRPr="00B77CDB" w14:paraId="387152CD" w14:textId="77777777" w:rsidTr="00852F9F">
        <w:trPr>
          <w:jc w:val="center"/>
        </w:trPr>
        <w:tc>
          <w:tcPr>
            <w:tcW w:w="562" w:type="dxa"/>
            <w:tcBorders>
              <w:top w:val="nil"/>
              <w:bottom w:val="single" w:sz="4" w:space="0" w:color="auto"/>
              <w:right w:val="single" w:sz="4" w:space="0" w:color="auto"/>
            </w:tcBorders>
          </w:tcPr>
          <w:p w14:paraId="5F5B2828" w14:textId="77777777" w:rsidR="00423382" w:rsidRPr="00B77CDB" w:rsidRDefault="00423382" w:rsidP="00423382">
            <w:pPr>
              <w:pStyle w:val="aff0"/>
              <w:rPr>
                <w:rFonts w:ascii="Times New Roman" w:hAnsi="Times New Roman"/>
                <w:sz w:val="18"/>
                <w:szCs w:val="20"/>
              </w:rPr>
            </w:pPr>
            <w:r w:rsidRPr="00B77CDB">
              <w:rPr>
                <w:rFonts w:ascii="Times New Roman" w:hAnsi="Times New Roman"/>
                <w:sz w:val="18"/>
                <w:szCs w:val="20"/>
              </w:rPr>
              <w:t>1.</w:t>
            </w:r>
          </w:p>
        </w:tc>
        <w:tc>
          <w:tcPr>
            <w:tcW w:w="1418" w:type="dxa"/>
            <w:tcBorders>
              <w:top w:val="nil"/>
              <w:left w:val="single" w:sz="4" w:space="0" w:color="auto"/>
              <w:bottom w:val="single" w:sz="4" w:space="0" w:color="auto"/>
              <w:right w:val="single" w:sz="4" w:space="0" w:color="auto"/>
            </w:tcBorders>
          </w:tcPr>
          <w:p w14:paraId="47208097" w14:textId="77777777" w:rsidR="00423382" w:rsidRPr="00B77CDB" w:rsidRDefault="00423382" w:rsidP="00423382">
            <w:pPr>
              <w:pStyle w:val="aff0"/>
              <w:rPr>
                <w:rFonts w:ascii="Times New Roman" w:hAnsi="Times New Roman"/>
                <w:sz w:val="18"/>
                <w:szCs w:val="20"/>
              </w:rPr>
            </w:pPr>
            <w:r w:rsidRPr="00B77CDB">
              <w:rPr>
                <w:rFonts w:ascii="Times New Roman" w:hAnsi="Times New Roman"/>
                <w:sz w:val="18"/>
                <w:szCs w:val="20"/>
              </w:rPr>
              <w:t>Соглашение</w:t>
            </w:r>
          </w:p>
        </w:tc>
        <w:tc>
          <w:tcPr>
            <w:tcW w:w="4540" w:type="dxa"/>
            <w:tcBorders>
              <w:top w:val="nil"/>
              <w:left w:val="single" w:sz="4" w:space="0" w:color="auto"/>
              <w:bottom w:val="single" w:sz="4" w:space="0" w:color="auto"/>
              <w:right w:val="single" w:sz="4" w:space="0" w:color="auto"/>
            </w:tcBorders>
          </w:tcPr>
          <w:p w14:paraId="44F1F693" w14:textId="77777777" w:rsidR="00423382" w:rsidRPr="00B77CDB" w:rsidRDefault="00423382" w:rsidP="00423382">
            <w:pPr>
              <w:pStyle w:val="aff0"/>
              <w:rPr>
                <w:rFonts w:ascii="Times New Roman" w:hAnsi="Times New Roman"/>
                <w:sz w:val="18"/>
                <w:szCs w:val="20"/>
              </w:rPr>
            </w:pPr>
            <w:r w:rsidRPr="00B77CDB">
              <w:rPr>
                <w:rFonts w:ascii="Times New Roman" w:hAnsi="Times New Roman"/>
                <w:sz w:val="18"/>
                <w:szCs w:val="20"/>
              </w:rPr>
              <w:t>Порядок взаимодействия органов местного самоуправления при выявлении и уничтожении мест произрастания дикорастущих наркосодержащих растений</w:t>
            </w:r>
          </w:p>
        </w:tc>
        <w:tc>
          <w:tcPr>
            <w:tcW w:w="2406" w:type="dxa"/>
            <w:tcBorders>
              <w:top w:val="nil"/>
              <w:left w:val="single" w:sz="4" w:space="0" w:color="auto"/>
              <w:bottom w:val="single" w:sz="4" w:space="0" w:color="auto"/>
              <w:right w:val="single" w:sz="4" w:space="0" w:color="auto"/>
            </w:tcBorders>
          </w:tcPr>
          <w:p w14:paraId="118D3774" w14:textId="77777777" w:rsidR="00423382" w:rsidRPr="00B77CDB" w:rsidRDefault="00423382" w:rsidP="00423382">
            <w:pPr>
              <w:pStyle w:val="aff0"/>
              <w:rPr>
                <w:rFonts w:ascii="Times New Roman" w:hAnsi="Times New Roman"/>
                <w:sz w:val="18"/>
                <w:szCs w:val="20"/>
              </w:rPr>
            </w:pPr>
            <w:r w:rsidRPr="00B77CDB">
              <w:rPr>
                <w:rFonts w:ascii="Times New Roman" w:hAnsi="Times New Roman"/>
                <w:sz w:val="18"/>
                <w:szCs w:val="20"/>
              </w:rPr>
              <w:t>заместитель главы администрации муниципального округа по социальным вопросам</w:t>
            </w:r>
          </w:p>
        </w:tc>
        <w:tc>
          <w:tcPr>
            <w:tcW w:w="1559" w:type="dxa"/>
            <w:tcBorders>
              <w:top w:val="nil"/>
              <w:left w:val="single" w:sz="4" w:space="0" w:color="auto"/>
              <w:bottom w:val="single" w:sz="4" w:space="0" w:color="auto"/>
            </w:tcBorders>
          </w:tcPr>
          <w:p w14:paraId="71950CA4" w14:textId="77777777" w:rsidR="00423382" w:rsidRPr="00B77CDB" w:rsidRDefault="00423382" w:rsidP="00423382">
            <w:pPr>
              <w:pStyle w:val="aff0"/>
              <w:rPr>
                <w:rFonts w:ascii="Times New Roman" w:hAnsi="Times New Roman"/>
                <w:sz w:val="18"/>
                <w:szCs w:val="20"/>
              </w:rPr>
            </w:pPr>
            <w:r w:rsidRPr="00B77CDB">
              <w:rPr>
                <w:rFonts w:ascii="Times New Roman" w:hAnsi="Times New Roman"/>
                <w:sz w:val="18"/>
                <w:szCs w:val="20"/>
                <w:lang w:val="en-US"/>
              </w:rPr>
              <w:t>I</w:t>
            </w:r>
            <w:r w:rsidRPr="00B77CDB">
              <w:rPr>
                <w:rFonts w:ascii="Times New Roman" w:hAnsi="Times New Roman"/>
                <w:sz w:val="18"/>
                <w:szCs w:val="20"/>
              </w:rPr>
              <w:t>I квартал</w:t>
            </w:r>
          </w:p>
          <w:p w14:paraId="7E12F5EC" w14:textId="77777777" w:rsidR="00423382" w:rsidRPr="00B77CDB" w:rsidRDefault="00423382" w:rsidP="00423382">
            <w:pPr>
              <w:pStyle w:val="aff0"/>
              <w:rPr>
                <w:rFonts w:ascii="Times New Roman" w:hAnsi="Times New Roman"/>
                <w:sz w:val="18"/>
                <w:szCs w:val="20"/>
              </w:rPr>
            </w:pPr>
            <w:r w:rsidRPr="00B77CDB">
              <w:rPr>
                <w:rFonts w:ascii="Times New Roman" w:hAnsi="Times New Roman"/>
                <w:sz w:val="18"/>
                <w:szCs w:val="20"/>
              </w:rPr>
              <w:t>2015 года</w:t>
            </w:r>
          </w:p>
        </w:tc>
      </w:tr>
    </w:tbl>
    <w:p w14:paraId="0B585ECA" w14:textId="75A1A673" w:rsidR="00423382" w:rsidRPr="00B77CDB" w:rsidRDefault="00423382" w:rsidP="00B77CDB">
      <w:pPr>
        <w:autoSpaceDE w:val="0"/>
        <w:autoSpaceDN w:val="0"/>
        <w:adjustRightInd w:val="0"/>
        <w:spacing w:after="0" w:line="240" w:lineRule="auto"/>
        <w:jc w:val="both"/>
        <w:outlineLvl w:val="0"/>
        <w:rPr>
          <w:rFonts w:ascii="Times New Roman" w:hAnsi="Times New Roman" w:cs="Times New Roman"/>
          <w:b/>
          <w:bCs/>
          <w:sz w:val="20"/>
          <w:szCs w:val="20"/>
        </w:rPr>
      </w:pPr>
      <w:r w:rsidRPr="00423382">
        <w:rPr>
          <w:rFonts w:ascii="Times New Roman" w:hAnsi="Times New Roman" w:cs="Times New Roman"/>
          <w:b/>
          <w:sz w:val="20"/>
          <w:szCs w:val="20"/>
        </w:rPr>
        <w:t>6. Ресурсное обеспечение муниципальной программы</w:t>
      </w:r>
      <w:bookmarkStart w:id="15" w:name="sub_37126"/>
      <w:r w:rsidR="00B77CDB">
        <w:rPr>
          <w:rFonts w:ascii="Times New Roman" w:hAnsi="Times New Roman" w:cs="Times New Roman"/>
          <w:b/>
          <w:bCs/>
          <w:sz w:val="20"/>
          <w:szCs w:val="20"/>
        </w:rPr>
        <w:t xml:space="preserve"> </w:t>
      </w:r>
      <w:r w:rsidRPr="00423382">
        <w:rPr>
          <w:rFonts w:ascii="Times New Roman" w:hAnsi="Times New Roman" w:cs="Times New Roman"/>
          <w:sz w:val="20"/>
          <w:szCs w:val="20"/>
          <w:lang w:eastAsia="ru-RU"/>
        </w:rPr>
        <w:t xml:space="preserve">Финансовое обеспечение муниципальной программы в период 2015 -2025 годов составляет </w:t>
      </w:r>
      <w:bookmarkEnd w:id="15"/>
      <w:r w:rsidRPr="00423382">
        <w:rPr>
          <w:rFonts w:ascii="Times New Roman" w:eastAsia="Times New Roman" w:hAnsi="Times New Roman" w:cs="Times New Roman"/>
          <w:sz w:val="20"/>
          <w:szCs w:val="20"/>
          <w:lang w:eastAsia="ru-RU"/>
        </w:rPr>
        <w:t>5528,87 тыс. рублей, из них по годам:</w:t>
      </w:r>
      <w:r w:rsidR="00B77CDB">
        <w:rPr>
          <w:rFonts w:ascii="Times New Roman" w:hAnsi="Times New Roman" w:cs="Times New Roman"/>
          <w:b/>
          <w:bCs/>
          <w:sz w:val="20"/>
          <w:szCs w:val="20"/>
        </w:rPr>
        <w:t xml:space="preserve"> </w:t>
      </w:r>
      <w:r w:rsidRPr="00423382">
        <w:rPr>
          <w:rFonts w:ascii="Times New Roman" w:eastAsia="Times New Roman" w:hAnsi="Times New Roman" w:cs="Times New Roman"/>
          <w:sz w:val="20"/>
          <w:szCs w:val="20"/>
          <w:lang w:eastAsia="ru-RU"/>
        </w:rPr>
        <w:t>2015 - 50,0 тыс. рублей,</w:t>
      </w:r>
      <w:r w:rsidR="00B77CDB">
        <w:rPr>
          <w:rFonts w:ascii="Times New Roman" w:hAnsi="Times New Roman" w:cs="Times New Roman"/>
          <w:b/>
          <w:bCs/>
          <w:sz w:val="20"/>
          <w:szCs w:val="20"/>
        </w:rPr>
        <w:t xml:space="preserve"> </w:t>
      </w:r>
      <w:r w:rsidRPr="00423382">
        <w:rPr>
          <w:rFonts w:ascii="Times New Roman" w:eastAsia="Times New Roman" w:hAnsi="Times New Roman" w:cs="Times New Roman"/>
          <w:sz w:val="20"/>
          <w:szCs w:val="20"/>
          <w:lang w:eastAsia="ru-RU"/>
        </w:rPr>
        <w:t>2016 - 15,0 тыс. рублей,</w:t>
      </w:r>
      <w:r w:rsidR="00B77CDB">
        <w:rPr>
          <w:rFonts w:ascii="Times New Roman" w:hAnsi="Times New Roman" w:cs="Times New Roman"/>
          <w:b/>
          <w:bCs/>
          <w:sz w:val="20"/>
          <w:szCs w:val="20"/>
        </w:rPr>
        <w:t xml:space="preserve"> </w:t>
      </w:r>
      <w:r w:rsidRPr="00423382">
        <w:rPr>
          <w:rFonts w:ascii="Times New Roman" w:eastAsia="Times New Roman" w:hAnsi="Times New Roman" w:cs="Times New Roman"/>
          <w:sz w:val="20"/>
          <w:szCs w:val="20"/>
          <w:lang w:eastAsia="ru-RU"/>
        </w:rPr>
        <w:t xml:space="preserve">2017 - </w:t>
      </w:r>
      <w:r w:rsidRPr="00423382">
        <w:rPr>
          <w:rFonts w:ascii="Times New Roman" w:eastAsia="Times New Roman" w:hAnsi="Times New Roman" w:cs="Times New Roman"/>
          <w:sz w:val="20"/>
          <w:szCs w:val="20"/>
          <w:lang w:eastAsia="ru-RU"/>
        </w:rPr>
        <w:lastRenderedPageBreak/>
        <w:t>105,0 тыс. рублей,</w:t>
      </w:r>
      <w:r w:rsidR="00B77CDB">
        <w:rPr>
          <w:rFonts w:ascii="Times New Roman" w:hAnsi="Times New Roman" w:cs="Times New Roman"/>
          <w:b/>
          <w:bCs/>
          <w:sz w:val="20"/>
          <w:szCs w:val="20"/>
        </w:rPr>
        <w:t xml:space="preserve"> </w:t>
      </w:r>
      <w:r w:rsidRPr="00423382">
        <w:rPr>
          <w:rFonts w:ascii="Times New Roman" w:eastAsia="Times New Roman" w:hAnsi="Times New Roman" w:cs="Times New Roman"/>
          <w:sz w:val="20"/>
          <w:szCs w:val="20"/>
          <w:lang w:eastAsia="ru-RU"/>
        </w:rPr>
        <w:t>2018 - 136,0 тыс. рублей,</w:t>
      </w:r>
      <w:r w:rsidR="00B77CDB">
        <w:rPr>
          <w:rFonts w:ascii="Times New Roman" w:hAnsi="Times New Roman" w:cs="Times New Roman"/>
          <w:b/>
          <w:bCs/>
          <w:sz w:val="20"/>
          <w:szCs w:val="20"/>
        </w:rPr>
        <w:t xml:space="preserve"> </w:t>
      </w:r>
      <w:r w:rsidRPr="00423382">
        <w:rPr>
          <w:rFonts w:ascii="Times New Roman" w:eastAsia="Times New Roman" w:hAnsi="Times New Roman" w:cs="Times New Roman"/>
          <w:sz w:val="20"/>
          <w:szCs w:val="20"/>
          <w:lang w:eastAsia="ru-RU"/>
        </w:rPr>
        <w:t>2019 -  180,9 тыс. рублей,</w:t>
      </w:r>
      <w:r w:rsidR="00B77CDB">
        <w:rPr>
          <w:rFonts w:ascii="Times New Roman" w:hAnsi="Times New Roman" w:cs="Times New Roman"/>
          <w:b/>
          <w:bCs/>
          <w:sz w:val="20"/>
          <w:szCs w:val="20"/>
        </w:rPr>
        <w:t xml:space="preserve"> </w:t>
      </w:r>
      <w:r w:rsidRPr="00423382">
        <w:rPr>
          <w:rFonts w:ascii="Times New Roman" w:eastAsia="Times New Roman" w:hAnsi="Times New Roman" w:cs="Times New Roman"/>
          <w:sz w:val="20"/>
          <w:szCs w:val="20"/>
          <w:lang w:eastAsia="ru-RU"/>
        </w:rPr>
        <w:t>2020 - 182,17 тыс. рублей,</w:t>
      </w:r>
      <w:r w:rsidR="00B77CDB">
        <w:rPr>
          <w:rFonts w:ascii="Times New Roman" w:hAnsi="Times New Roman" w:cs="Times New Roman"/>
          <w:b/>
          <w:bCs/>
          <w:sz w:val="20"/>
          <w:szCs w:val="20"/>
        </w:rPr>
        <w:t xml:space="preserve"> </w:t>
      </w:r>
      <w:r w:rsidRPr="00423382">
        <w:rPr>
          <w:rFonts w:ascii="Times New Roman" w:eastAsia="Times New Roman" w:hAnsi="Times New Roman" w:cs="Times New Roman"/>
          <w:sz w:val="20"/>
          <w:szCs w:val="20"/>
          <w:lang w:eastAsia="ru-RU"/>
        </w:rPr>
        <w:t>2021 - 265,0 тыс. рублей,</w:t>
      </w:r>
      <w:r w:rsidR="00B77CDB">
        <w:rPr>
          <w:rFonts w:ascii="Times New Roman" w:hAnsi="Times New Roman" w:cs="Times New Roman"/>
          <w:b/>
          <w:bCs/>
          <w:sz w:val="20"/>
          <w:szCs w:val="20"/>
        </w:rPr>
        <w:t xml:space="preserve"> </w:t>
      </w:r>
      <w:r w:rsidR="00B77CDB" w:rsidRPr="00B77CDB">
        <w:rPr>
          <w:rFonts w:ascii="Times New Roman" w:eastAsia="Times New Roman" w:hAnsi="Times New Roman" w:cs="Times New Roman"/>
          <w:sz w:val="20"/>
          <w:szCs w:val="20"/>
          <w:lang w:eastAsia="ru-RU"/>
        </w:rPr>
        <w:t xml:space="preserve">2022 - 1569,8 тыс. рублей, </w:t>
      </w:r>
      <w:r w:rsidRPr="00B77CDB">
        <w:rPr>
          <w:rFonts w:ascii="Times New Roman" w:eastAsia="Times New Roman" w:hAnsi="Times New Roman" w:cs="Times New Roman"/>
          <w:sz w:val="20"/>
          <w:szCs w:val="20"/>
          <w:lang w:eastAsia="ru-RU"/>
        </w:rPr>
        <w:t>2023 - 1175,0 тыс. рублей,</w:t>
      </w:r>
      <w:r w:rsidR="00B77CDB" w:rsidRPr="00B77CDB">
        <w:rPr>
          <w:rFonts w:ascii="Times New Roman" w:hAnsi="Times New Roman" w:cs="Times New Roman"/>
          <w:bCs/>
          <w:sz w:val="20"/>
          <w:szCs w:val="20"/>
        </w:rPr>
        <w:t xml:space="preserve"> </w:t>
      </w:r>
      <w:r w:rsidRPr="00B77CDB">
        <w:rPr>
          <w:rFonts w:ascii="Times New Roman" w:eastAsia="Times New Roman" w:hAnsi="Times New Roman" w:cs="Times New Roman"/>
          <w:sz w:val="20"/>
          <w:szCs w:val="20"/>
          <w:lang w:eastAsia="ru-RU"/>
        </w:rPr>
        <w:t>2024 -  925,0 т</w:t>
      </w:r>
      <w:r w:rsidR="00B77CDB" w:rsidRPr="00B77CDB">
        <w:rPr>
          <w:rFonts w:ascii="Times New Roman" w:eastAsia="Times New Roman" w:hAnsi="Times New Roman" w:cs="Times New Roman"/>
          <w:sz w:val="20"/>
          <w:szCs w:val="20"/>
          <w:lang w:eastAsia="ru-RU"/>
        </w:rPr>
        <w:t xml:space="preserve">ыс. рублей, </w:t>
      </w:r>
      <w:r w:rsidRPr="00B77CDB">
        <w:rPr>
          <w:rFonts w:ascii="Times New Roman" w:eastAsia="Times New Roman" w:hAnsi="Times New Roman" w:cs="Times New Roman"/>
          <w:sz w:val="20"/>
          <w:szCs w:val="20"/>
          <w:lang w:eastAsia="ru-RU"/>
        </w:rPr>
        <w:t>2025 - 925,0 тыс. рублей.</w:t>
      </w:r>
      <w:r w:rsidR="00B77CDB" w:rsidRPr="00B77CDB">
        <w:rPr>
          <w:rFonts w:ascii="Times New Roman" w:eastAsia="Times New Roman" w:hAnsi="Times New Roman" w:cs="Times New Roman"/>
          <w:sz w:val="20"/>
          <w:szCs w:val="20"/>
          <w:lang w:eastAsia="ru-RU"/>
        </w:rPr>
        <w:t xml:space="preserve"> </w:t>
      </w:r>
      <w:r w:rsidRPr="00B77CDB">
        <w:rPr>
          <w:rFonts w:ascii="Times New Roman" w:hAnsi="Times New Roman" w:cs="Times New Roman"/>
          <w:sz w:val="20"/>
          <w:szCs w:val="20"/>
        </w:rPr>
        <w:t>Ресурсное обеспечение и прогнозная (справочная) оценка расходов на реализацию мероприятий муниципальной программы Завитинского муниципального округа из различных источников финансирования приводится в приложении № 2 к муниципальной программе</w:t>
      </w:r>
      <w:r w:rsidRPr="00423382">
        <w:rPr>
          <w:b/>
          <w:sz w:val="20"/>
          <w:szCs w:val="20"/>
        </w:rPr>
        <w:t>.</w:t>
      </w:r>
      <w:r w:rsidR="00B77CDB">
        <w:rPr>
          <w:rFonts w:ascii="Times New Roman" w:hAnsi="Times New Roman" w:cs="Times New Roman"/>
          <w:b/>
          <w:bCs/>
          <w:sz w:val="20"/>
          <w:szCs w:val="20"/>
        </w:rPr>
        <w:t xml:space="preserve"> </w:t>
      </w:r>
      <w:r w:rsidRPr="00423382">
        <w:rPr>
          <w:rFonts w:ascii="Times New Roman" w:hAnsi="Times New Roman" w:cs="Times New Roman"/>
          <w:b/>
          <w:sz w:val="20"/>
          <w:szCs w:val="20"/>
        </w:rPr>
        <w:t>7. Планируемые показатели эффективности муниципальной программы</w:t>
      </w:r>
      <w:r w:rsidR="00B77CDB">
        <w:rPr>
          <w:rFonts w:ascii="Times New Roman" w:hAnsi="Times New Roman" w:cs="Times New Roman"/>
          <w:b/>
          <w:bCs/>
          <w:sz w:val="20"/>
          <w:szCs w:val="20"/>
        </w:rPr>
        <w:t xml:space="preserve"> </w:t>
      </w:r>
      <w:r w:rsidRPr="00423382">
        <w:rPr>
          <w:rFonts w:ascii="Times New Roman" w:hAnsi="Times New Roman" w:cs="Times New Roman"/>
          <w:sz w:val="20"/>
          <w:szCs w:val="20"/>
        </w:rPr>
        <w:t>Основными показателями эффективности реализации муниципальной программы является достижение к 2025 году</w:t>
      </w:r>
      <w:r w:rsidR="00B77CDB">
        <w:rPr>
          <w:rFonts w:ascii="Times New Roman" w:hAnsi="Times New Roman" w:cs="Times New Roman"/>
          <w:sz w:val="20"/>
          <w:szCs w:val="20"/>
        </w:rPr>
        <w:t xml:space="preserve"> следующих конечных результатов </w:t>
      </w:r>
      <w:r w:rsidRPr="00423382">
        <w:rPr>
          <w:rFonts w:ascii="Times New Roman" w:hAnsi="Times New Roman"/>
          <w:sz w:val="20"/>
          <w:szCs w:val="20"/>
        </w:rPr>
        <w:t>- общее число совершенных преступлений составит 45 ед.</w:t>
      </w:r>
      <w:r w:rsidR="00B77CDB">
        <w:rPr>
          <w:rFonts w:ascii="Times New Roman" w:hAnsi="Times New Roman"/>
          <w:sz w:val="20"/>
          <w:szCs w:val="20"/>
        </w:rPr>
        <w:t xml:space="preserve"> </w:t>
      </w:r>
      <w:r w:rsidRPr="00423382">
        <w:rPr>
          <w:rFonts w:ascii="Times New Roman" w:hAnsi="Times New Roman"/>
          <w:sz w:val="20"/>
          <w:szCs w:val="20"/>
        </w:rPr>
        <w:t>- количество преступлений и правонарушений, совершаемых ежегодно несовершеннолетними, в том числе детьми-сиротами и детьми, оставшимися без попечения родителей, составит 24 ед.</w:t>
      </w:r>
      <w:r w:rsidR="00B77CDB">
        <w:rPr>
          <w:rFonts w:ascii="Times New Roman" w:hAnsi="Times New Roman"/>
          <w:sz w:val="20"/>
          <w:szCs w:val="20"/>
        </w:rPr>
        <w:t xml:space="preserve"> </w:t>
      </w:r>
      <w:r w:rsidRPr="00423382">
        <w:rPr>
          <w:rFonts w:ascii="Times New Roman" w:hAnsi="Times New Roman"/>
          <w:sz w:val="20"/>
          <w:szCs w:val="20"/>
        </w:rPr>
        <w:t>- число граждан, потребляющих наркотические и психотропные вещества, составит 10 чел.</w:t>
      </w:r>
      <w:r w:rsidR="00B77CDB">
        <w:rPr>
          <w:rFonts w:ascii="Times New Roman" w:hAnsi="Times New Roman" w:cs="Times New Roman"/>
          <w:b/>
          <w:bCs/>
          <w:sz w:val="20"/>
          <w:szCs w:val="20"/>
        </w:rPr>
        <w:t xml:space="preserve"> </w:t>
      </w:r>
      <w:r w:rsidRPr="00423382">
        <w:rPr>
          <w:rFonts w:ascii="Times New Roman" w:hAnsi="Times New Roman" w:cs="Times New Roman"/>
          <w:sz w:val="20"/>
          <w:szCs w:val="20"/>
        </w:rPr>
        <w:t>- площадь уничтоженных очагов дикорастущей конопли составит 320 га (нарастающим итогом).</w:t>
      </w:r>
      <w:r w:rsidR="00B77CDB">
        <w:rPr>
          <w:rFonts w:ascii="Times New Roman" w:hAnsi="Times New Roman" w:cs="Times New Roman"/>
          <w:b/>
          <w:bCs/>
          <w:sz w:val="20"/>
          <w:szCs w:val="20"/>
        </w:rPr>
        <w:t xml:space="preserve"> </w:t>
      </w:r>
      <w:r w:rsidRPr="00423382">
        <w:rPr>
          <w:rFonts w:ascii="Times New Roman" w:hAnsi="Times New Roman" w:cs="Times New Roman"/>
          <w:b/>
          <w:bCs/>
          <w:sz w:val="20"/>
          <w:szCs w:val="20"/>
        </w:rPr>
        <w:t xml:space="preserve">8. Риски реализации </w:t>
      </w:r>
      <w:r w:rsidRPr="00423382">
        <w:rPr>
          <w:rFonts w:ascii="Times New Roman" w:hAnsi="Times New Roman" w:cs="Times New Roman"/>
          <w:b/>
          <w:sz w:val="20"/>
          <w:szCs w:val="20"/>
        </w:rPr>
        <w:t>муниципальной</w:t>
      </w:r>
      <w:r w:rsidRPr="00423382">
        <w:rPr>
          <w:rFonts w:ascii="Times New Roman" w:hAnsi="Times New Roman" w:cs="Times New Roman"/>
          <w:b/>
          <w:bCs/>
          <w:sz w:val="20"/>
          <w:szCs w:val="20"/>
        </w:rPr>
        <w:t xml:space="preserve"> программы. </w:t>
      </w:r>
      <w:r w:rsidR="00B77CDB">
        <w:rPr>
          <w:rFonts w:ascii="Times New Roman" w:hAnsi="Times New Roman" w:cs="Times New Roman"/>
          <w:b/>
          <w:bCs/>
          <w:sz w:val="20"/>
          <w:szCs w:val="20"/>
        </w:rPr>
        <w:t xml:space="preserve"> </w:t>
      </w:r>
      <w:r w:rsidRPr="00423382">
        <w:rPr>
          <w:rFonts w:ascii="Times New Roman" w:hAnsi="Times New Roman" w:cs="Times New Roman"/>
          <w:b/>
          <w:bCs/>
          <w:sz w:val="20"/>
          <w:szCs w:val="20"/>
        </w:rPr>
        <w:t xml:space="preserve">Меры управления </w:t>
      </w:r>
      <w:proofErr w:type="gramStart"/>
      <w:r w:rsidRPr="00423382">
        <w:rPr>
          <w:rFonts w:ascii="Times New Roman" w:hAnsi="Times New Roman" w:cs="Times New Roman"/>
          <w:b/>
          <w:bCs/>
          <w:sz w:val="20"/>
          <w:szCs w:val="20"/>
        </w:rPr>
        <w:t>рисками</w:t>
      </w:r>
      <w:proofErr w:type="gramEnd"/>
      <w:r w:rsidR="00B77CDB">
        <w:rPr>
          <w:rFonts w:ascii="Times New Roman" w:hAnsi="Times New Roman" w:cs="Times New Roman"/>
          <w:b/>
          <w:bCs/>
          <w:sz w:val="20"/>
          <w:szCs w:val="20"/>
        </w:rPr>
        <w:t xml:space="preserve"> </w:t>
      </w:r>
      <w:r w:rsidRPr="00423382">
        <w:rPr>
          <w:rFonts w:ascii="Times New Roman" w:hAnsi="Times New Roman" w:cs="Times New Roman"/>
          <w:sz w:val="20"/>
          <w:szCs w:val="20"/>
        </w:rPr>
        <w:t>При реализации задач муниципальной программы осуществляются меры, направленные на снижение возможных рисков и повышение уровня гарантированности достижения предусмотренных муниципальной программой конечных результатов.</w:t>
      </w:r>
      <w:r w:rsidR="00B77CDB">
        <w:rPr>
          <w:rFonts w:ascii="Times New Roman" w:hAnsi="Times New Roman" w:cs="Times New Roman"/>
          <w:b/>
          <w:bCs/>
          <w:sz w:val="20"/>
          <w:szCs w:val="20"/>
        </w:rPr>
        <w:t xml:space="preserve"> </w:t>
      </w:r>
      <w:r w:rsidRPr="00423382">
        <w:rPr>
          <w:rFonts w:ascii="Times New Roman" w:hAnsi="Times New Roman" w:cs="Times New Roman"/>
          <w:sz w:val="20"/>
          <w:szCs w:val="20"/>
        </w:rPr>
        <w:t>К рискам относятся:</w:t>
      </w:r>
      <w:r w:rsidR="00B77CDB">
        <w:rPr>
          <w:rFonts w:ascii="Times New Roman" w:hAnsi="Times New Roman" w:cs="Times New Roman"/>
          <w:b/>
          <w:bCs/>
          <w:sz w:val="20"/>
          <w:szCs w:val="20"/>
        </w:rPr>
        <w:t xml:space="preserve"> </w:t>
      </w:r>
      <w:r w:rsidRPr="00423382">
        <w:rPr>
          <w:rFonts w:ascii="Times New Roman" w:hAnsi="Times New Roman" w:cs="Times New Roman"/>
          <w:sz w:val="20"/>
          <w:szCs w:val="20"/>
        </w:rPr>
        <w:t>1. Финансовые риски - отсутствие или недостаточное финансирование мероприятий в рамках муниципальной программы может привести к невыполнению программных мероприятий и как следствие целевые показатели не будут достигнуты.</w:t>
      </w:r>
      <w:r w:rsidR="00B77CDB">
        <w:rPr>
          <w:rFonts w:ascii="Times New Roman" w:hAnsi="Times New Roman" w:cs="Times New Roman"/>
          <w:b/>
          <w:bCs/>
          <w:sz w:val="20"/>
          <w:szCs w:val="20"/>
        </w:rPr>
        <w:t xml:space="preserve"> </w:t>
      </w:r>
      <w:r w:rsidRPr="00423382">
        <w:rPr>
          <w:rFonts w:ascii="Times New Roman" w:hAnsi="Times New Roman" w:cs="Times New Roman"/>
          <w:sz w:val="20"/>
          <w:szCs w:val="20"/>
        </w:rPr>
        <w:t>Преодоление рисков может быть осуществлено путем сохранения устойчивого финансирования отрасли, а также путем дополнительных организационных мер.</w:t>
      </w:r>
      <w:r w:rsidR="00B77CDB">
        <w:rPr>
          <w:rFonts w:ascii="Times New Roman" w:hAnsi="Times New Roman" w:cs="Times New Roman"/>
          <w:b/>
          <w:bCs/>
          <w:sz w:val="20"/>
          <w:szCs w:val="20"/>
        </w:rPr>
        <w:t xml:space="preserve"> </w:t>
      </w:r>
      <w:r w:rsidRPr="00423382">
        <w:rPr>
          <w:rFonts w:ascii="Times New Roman" w:hAnsi="Times New Roman" w:cs="Times New Roman"/>
          <w:sz w:val="20"/>
          <w:szCs w:val="20"/>
        </w:rPr>
        <w:t>2. Организационные риски - уровень решения поставленных задач и достижение целевых показателей зависит от исполнения участниками Программы в рамках своей компетенции и полномочий функций запланированных мероприятий.</w:t>
      </w:r>
    </w:p>
    <w:p w14:paraId="58391BA3" w14:textId="77777777" w:rsidR="00423382" w:rsidRPr="00423382" w:rsidRDefault="00423382" w:rsidP="00423382">
      <w:pPr>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Преодоление таких рисков осуществляется путем усиления организационно-методической работы с участниками Программы.</w:t>
      </w:r>
    </w:p>
    <w:p w14:paraId="45866DA1" w14:textId="4D5B64AC" w:rsidR="00423382" w:rsidRPr="00B77CDB" w:rsidRDefault="00423382" w:rsidP="00B77CDB">
      <w:pPr>
        <w:autoSpaceDE w:val="0"/>
        <w:autoSpaceDN w:val="0"/>
        <w:adjustRightInd w:val="0"/>
        <w:spacing w:after="0" w:line="240" w:lineRule="auto"/>
        <w:jc w:val="both"/>
        <w:outlineLvl w:val="0"/>
        <w:rPr>
          <w:rFonts w:ascii="Times New Roman" w:hAnsi="Times New Roman" w:cs="Times New Roman"/>
          <w:b/>
          <w:bCs/>
          <w:sz w:val="20"/>
          <w:szCs w:val="20"/>
        </w:rPr>
      </w:pPr>
      <w:r w:rsidRPr="00423382">
        <w:rPr>
          <w:rFonts w:ascii="Times New Roman" w:hAnsi="Times New Roman" w:cs="Times New Roman"/>
          <w:b/>
          <w:bCs/>
          <w:sz w:val="20"/>
          <w:szCs w:val="20"/>
          <w:lang w:val="en-US"/>
        </w:rPr>
        <w:t>I</w:t>
      </w:r>
      <w:r w:rsidR="00B77CDB">
        <w:rPr>
          <w:rFonts w:ascii="Times New Roman" w:hAnsi="Times New Roman" w:cs="Times New Roman"/>
          <w:b/>
          <w:bCs/>
          <w:sz w:val="20"/>
          <w:szCs w:val="20"/>
        </w:rPr>
        <w:t xml:space="preserve">. Подпрограмма </w:t>
      </w:r>
      <w:r w:rsidRPr="00423382">
        <w:rPr>
          <w:rFonts w:ascii="Times New Roman" w:hAnsi="Times New Roman" w:cs="Times New Roman"/>
          <w:b/>
          <w:sz w:val="20"/>
          <w:szCs w:val="20"/>
        </w:rPr>
        <w:t>«Противодействие употреблению наркотических средств и их незаконному обороту в Завитинском муниципальном округе»</w:t>
      </w:r>
      <w:r w:rsidR="00B77CDB">
        <w:rPr>
          <w:rFonts w:ascii="Times New Roman" w:hAnsi="Times New Roman" w:cs="Times New Roman"/>
          <w:b/>
          <w:bCs/>
          <w:sz w:val="20"/>
          <w:szCs w:val="20"/>
        </w:rPr>
        <w:t xml:space="preserve"> </w:t>
      </w:r>
      <w:r w:rsidRPr="00423382">
        <w:rPr>
          <w:rFonts w:ascii="Times New Roman" w:hAnsi="Times New Roman" w:cs="Times New Roman"/>
          <w:b/>
          <w:sz w:val="20"/>
          <w:szCs w:val="20"/>
        </w:rPr>
        <w:t>1. Паспорт подпрограммы</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67"/>
      </w:tblGrid>
      <w:tr w:rsidR="00423382" w:rsidRPr="00423382" w14:paraId="4BFCAB2D" w14:textId="77777777" w:rsidTr="00B77CDB">
        <w:tc>
          <w:tcPr>
            <w:tcW w:w="2552" w:type="dxa"/>
            <w:hideMark/>
          </w:tcPr>
          <w:p w14:paraId="51289D5E"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Наименование подпрограммы</w:t>
            </w:r>
          </w:p>
        </w:tc>
        <w:tc>
          <w:tcPr>
            <w:tcW w:w="7967" w:type="dxa"/>
            <w:hideMark/>
          </w:tcPr>
          <w:p w14:paraId="1E29FDDC"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Противодействие употреблению наркотических средств и их незаконному обороту в Завитинском муниципальном округе</w:t>
            </w:r>
          </w:p>
        </w:tc>
      </w:tr>
      <w:tr w:rsidR="00423382" w:rsidRPr="00423382" w14:paraId="28BD0F3C" w14:textId="77777777" w:rsidTr="00B77CDB">
        <w:tc>
          <w:tcPr>
            <w:tcW w:w="2552" w:type="dxa"/>
            <w:hideMark/>
          </w:tcPr>
          <w:p w14:paraId="373FB76A"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Координатор подпрограммы</w:t>
            </w:r>
          </w:p>
        </w:tc>
        <w:tc>
          <w:tcPr>
            <w:tcW w:w="7967" w:type="dxa"/>
            <w:hideMark/>
          </w:tcPr>
          <w:p w14:paraId="226C1DB9" w14:textId="77777777" w:rsidR="00423382" w:rsidRPr="00423382" w:rsidRDefault="00423382" w:rsidP="00423382">
            <w:pPr>
              <w:spacing w:after="0" w:line="240" w:lineRule="auto"/>
              <w:jc w:val="both"/>
              <w:rPr>
                <w:rFonts w:ascii="Times New Roman" w:eastAsia="Times New Roman" w:hAnsi="Times New Roman" w:cs="Times New Roman"/>
                <w:sz w:val="20"/>
                <w:szCs w:val="20"/>
                <w:lang w:eastAsia="ru-RU"/>
              </w:rPr>
            </w:pPr>
            <w:r w:rsidRPr="00423382">
              <w:rPr>
                <w:rFonts w:ascii="Times New Roman" w:hAnsi="Times New Roman" w:cs="Times New Roman"/>
                <w:sz w:val="20"/>
                <w:szCs w:val="20"/>
              </w:rPr>
              <w:t>Заместитель главы администрации Завитинского муниципального округа по социальным вопросам</w:t>
            </w:r>
          </w:p>
        </w:tc>
      </w:tr>
      <w:tr w:rsidR="00423382" w:rsidRPr="00423382" w14:paraId="43A6DC71" w14:textId="77777777" w:rsidTr="00B77CDB">
        <w:tc>
          <w:tcPr>
            <w:tcW w:w="2552" w:type="dxa"/>
            <w:hideMark/>
          </w:tcPr>
          <w:p w14:paraId="77FE4025"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Участники подпрограммы</w:t>
            </w:r>
          </w:p>
        </w:tc>
        <w:tc>
          <w:tcPr>
            <w:tcW w:w="7967" w:type="dxa"/>
            <w:hideMark/>
          </w:tcPr>
          <w:p w14:paraId="1170BEC5" w14:textId="0ACD3938" w:rsidR="00423382" w:rsidRPr="00423382" w:rsidRDefault="00423382" w:rsidP="00423382">
            <w:pPr>
              <w:spacing w:after="0" w:line="240" w:lineRule="auto"/>
              <w:jc w:val="both"/>
              <w:rPr>
                <w:rFonts w:ascii="Times New Roman" w:eastAsia="Times New Roman" w:hAnsi="Times New Roman" w:cs="Times New Roman"/>
                <w:sz w:val="20"/>
                <w:szCs w:val="20"/>
                <w:lang w:eastAsia="ru-RU"/>
              </w:rPr>
            </w:pPr>
            <w:r w:rsidRPr="00423382">
              <w:rPr>
                <w:rFonts w:ascii="Times New Roman" w:eastAsia="Times New Roman" w:hAnsi="Times New Roman" w:cs="Times New Roman"/>
                <w:sz w:val="20"/>
                <w:szCs w:val="20"/>
                <w:lang w:eastAsia="ru-RU"/>
              </w:rPr>
              <w:t>Отдел образования администрации Зави</w:t>
            </w:r>
            <w:r w:rsidR="00B77CDB">
              <w:rPr>
                <w:rFonts w:ascii="Times New Roman" w:eastAsia="Times New Roman" w:hAnsi="Times New Roman" w:cs="Times New Roman"/>
                <w:sz w:val="20"/>
                <w:szCs w:val="20"/>
                <w:lang w:eastAsia="ru-RU"/>
              </w:rPr>
              <w:t xml:space="preserve">тинского муниципального округа; </w:t>
            </w:r>
            <w:r w:rsidRPr="00423382">
              <w:rPr>
                <w:rFonts w:ascii="Times New Roman" w:eastAsia="Times New Roman" w:hAnsi="Times New Roman" w:cs="Times New Roman"/>
                <w:sz w:val="20"/>
                <w:szCs w:val="20"/>
                <w:lang w:eastAsia="ru-RU"/>
              </w:rPr>
              <w:t>комиссия по делам несовершеннолетних и защите их прав при администрации Зави</w:t>
            </w:r>
            <w:r w:rsidR="00B77CDB">
              <w:rPr>
                <w:rFonts w:ascii="Times New Roman" w:eastAsia="Times New Roman" w:hAnsi="Times New Roman" w:cs="Times New Roman"/>
                <w:sz w:val="20"/>
                <w:szCs w:val="20"/>
                <w:lang w:eastAsia="ru-RU"/>
              </w:rPr>
              <w:t xml:space="preserve">тинского муниципального округа; </w:t>
            </w:r>
            <w:r w:rsidRPr="00423382">
              <w:rPr>
                <w:rFonts w:ascii="Times New Roman" w:eastAsia="Times New Roman" w:hAnsi="Times New Roman" w:cs="Times New Roman"/>
                <w:sz w:val="20"/>
                <w:szCs w:val="20"/>
                <w:lang w:eastAsia="ru-RU"/>
              </w:rPr>
              <w:t>ГКУ АО - Управление социальной защиты населения по Завитин</w:t>
            </w:r>
            <w:r w:rsidR="00B77CDB">
              <w:rPr>
                <w:rFonts w:ascii="Times New Roman" w:eastAsia="Times New Roman" w:hAnsi="Times New Roman" w:cs="Times New Roman"/>
                <w:sz w:val="20"/>
                <w:szCs w:val="20"/>
                <w:lang w:eastAsia="ru-RU"/>
              </w:rPr>
              <w:t xml:space="preserve">скому району (по согласованию); </w:t>
            </w:r>
            <w:r w:rsidRPr="00423382">
              <w:rPr>
                <w:rFonts w:ascii="Times New Roman" w:eastAsia="Times New Roman" w:hAnsi="Times New Roman" w:cs="Times New Roman"/>
                <w:sz w:val="20"/>
                <w:szCs w:val="20"/>
                <w:lang w:eastAsia="ru-RU"/>
              </w:rPr>
              <w:t>учреждения здравоохранения (по согласованию);</w:t>
            </w:r>
          </w:p>
          <w:p w14:paraId="222F65BA" w14:textId="2A2E2257" w:rsidR="00423382" w:rsidRPr="00423382" w:rsidRDefault="00423382" w:rsidP="00423382">
            <w:pPr>
              <w:spacing w:after="0" w:line="240" w:lineRule="auto"/>
              <w:jc w:val="both"/>
              <w:rPr>
                <w:rFonts w:ascii="Times New Roman" w:eastAsia="Times New Roman" w:hAnsi="Times New Roman" w:cs="Times New Roman"/>
                <w:sz w:val="20"/>
                <w:szCs w:val="20"/>
                <w:lang w:eastAsia="ru-RU"/>
              </w:rPr>
            </w:pPr>
            <w:r w:rsidRPr="00423382">
              <w:rPr>
                <w:rFonts w:ascii="Times New Roman" w:eastAsia="Times New Roman" w:hAnsi="Times New Roman" w:cs="Times New Roman"/>
                <w:sz w:val="20"/>
                <w:szCs w:val="20"/>
                <w:lang w:eastAsia="ru-RU"/>
              </w:rPr>
              <w:t>отдел культуры, спорта и молодежной политики администрации Зави</w:t>
            </w:r>
            <w:r w:rsidR="00B77CDB">
              <w:rPr>
                <w:rFonts w:ascii="Times New Roman" w:eastAsia="Times New Roman" w:hAnsi="Times New Roman" w:cs="Times New Roman"/>
                <w:sz w:val="20"/>
                <w:szCs w:val="20"/>
                <w:lang w:eastAsia="ru-RU"/>
              </w:rPr>
              <w:t xml:space="preserve">тинского муниципального округа; </w:t>
            </w:r>
            <w:r w:rsidRPr="00423382">
              <w:rPr>
                <w:rFonts w:ascii="Times New Roman" w:eastAsia="Times New Roman" w:hAnsi="Times New Roman" w:cs="Times New Roman"/>
                <w:sz w:val="20"/>
                <w:szCs w:val="20"/>
                <w:lang w:eastAsia="ru-RU"/>
              </w:rPr>
              <w:t>отдел сельского хозяйства администрации Завитинского муници</w:t>
            </w:r>
            <w:r w:rsidR="00B77CDB">
              <w:rPr>
                <w:rFonts w:ascii="Times New Roman" w:eastAsia="Times New Roman" w:hAnsi="Times New Roman" w:cs="Times New Roman"/>
                <w:sz w:val="20"/>
                <w:szCs w:val="20"/>
                <w:lang w:eastAsia="ru-RU"/>
              </w:rPr>
              <w:t xml:space="preserve">пального округа; </w:t>
            </w:r>
            <w:r w:rsidRPr="00423382">
              <w:rPr>
                <w:rFonts w:ascii="Times New Roman" w:eastAsia="Times New Roman" w:hAnsi="Times New Roman" w:cs="Times New Roman"/>
                <w:sz w:val="20"/>
                <w:szCs w:val="20"/>
                <w:lang w:eastAsia="ru-RU"/>
              </w:rPr>
              <w:t>отделение полиции по Завитинскому району (по согласованию);</w:t>
            </w:r>
          </w:p>
          <w:p w14:paraId="448BD63E" w14:textId="212BDC2A" w:rsidR="00423382" w:rsidRPr="00B77CDB" w:rsidRDefault="00423382" w:rsidP="00423382">
            <w:pPr>
              <w:spacing w:after="0" w:line="240" w:lineRule="auto"/>
              <w:jc w:val="both"/>
              <w:rPr>
                <w:rFonts w:ascii="Times New Roman" w:eastAsia="Times New Roman" w:hAnsi="Times New Roman" w:cs="Times New Roman"/>
                <w:sz w:val="20"/>
                <w:szCs w:val="20"/>
                <w:lang w:eastAsia="ru-RU"/>
              </w:rPr>
            </w:pPr>
            <w:r w:rsidRPr="00423382">
              <w:rPr>
                <w:rFonts w:ascii="Times New Roman" w:eastAsia="Times New Roman" w:hAnsi="Times New Roman" w:cs="Times New Roman"/>
                <w:sz w:val="20"/>
                <w:szCs w:val="20"/>
                <w:lang w:eastAsia="ru-RU"/>
              </w:rPr>
              <w:t>администрации городского и сельск</w:t>
            </w:r>
            <w:r w:rsidR="00B77CDB">
              <w:rPr>
                <w:rFonts w:ascii="Times New Roman" w:eastAsia="Times New Roman" w:hAnsi="Times New Roman" w:cs="Times New Roman"/>
                <w:sz w:val="20"/>
                <w:szCs w:val="20"/>
                <w:lang w:eastAsia="ru-RU"/>
              </w:rPr>
              <w:t xml:space="preserve">их поселений (по согласованию); </w:t>
            </w:r>
            <w:r w:rsidRPr="00423382">
              <w:rPr>
                <w:rFonts w:ascii="Times New Roman" w:eastAsia="Times New Roman" w:hAnsi="Times New Roman" w:cs="Times New Roman"/>
                <w:sz w:val="20"/>
                <w:szCs w:val="20"/>
                <w:lang w:eastAsia="ru-RU"/>
              </w:rPr>
              <w:t>общественные организации, действующие на территории Завитинского муниципального округа (по согласованию)</w:t>
            </w:r>
            <w:r w:rsidRPr="00423382">
              <w:rPr>
                <w:rFonts w:ascii="Times New Roman" w:hAnsi="Times New Roman" w:cs="Times New Roman"/>
                <w:bCs/>
                <w:sz w:val="20"/>
                <w:szCs w:val="20"/>
              </w:rPr>
              <w:t>;</w:t>
            </w:r>
            <w:r w:rsidR="00B77CDB">
              <w:rPr>
                <w:rFonts w:ascii="Times New Roman" w:eastAsia="Times New Roman" w:hAnsi="Times New Roman" w:cs="Times New Roman"/>
                <w:sz w:val="20"/>
                <w:szCs w:val="20"/>
                <w:lang w:eastAsia="ru-RU"/>
              </w:rPr>
              <w:t xml:space="preserve"> </w:t>
            </w:r>
            <w:r w:rsidRPr="00423382">
              <w:rPr>
                <w:rFonts w:ascii="Times New Roman" w:hAnsi="Times New Roman" w:cs="Times New Roman"/>
                <w:sz w:val="20"/>
                <w:szCs w:val="20"/>
              </w:rPr>
              <w:t xml:space="preserve">Отдел УФСКН РФ по </w:t>
            </w:r>
            <w:proofErr w:type="spellStart"/>
            <w:r w:rsidRPr="00423382">
              <w:rPr>
                <w:rFonts w:ascii="Times New Roman" w:hAnsi="Times New Roman" w:cs="Times New Roman"/>
                <w:sz w:val="20"/>
                <w:szCs w:val="20"/>
              </w:rPr>
              <w:t>г.Райчихинск</w:t>
            </w:r>
            <w:proofErr w:type="spellEnd"/>
            <w:r w:rsidRPr="00423382">
              <w:rPr>
                <w:rFonts w:ascii="Times New Roman" w:hAnsi="Times New Roman" w:cs="Times New Roman"/>
                <w:sz w:val="20"/>
                <w:szCs w:val="20"/>
              </w:rPr>
              <w:t xml:space="preserve">, Завитинскому </w:t>
            </w:r>
            <w:proofErr w:type="gramStart"/>
            <w:r w:rsidRPr="00423382">
              <w:rPr>
                <w:rFonts w:ascii="Times New Roman" w:hAnsi="Times New Roman" w:cs="Times New Roman"/>
                <w:sz w:val="20"/>
                <w:szCs w:val="20"/>
              </w:rPr>
              <w:t>району  (</w:t>
            </w:r>
            <w:proofErr w:type="gramEnd"/>
            <w:r w:rsidRPr="00423382">
              <w:rPr>
                <w:rFonts w:ascii="Times New Roman" w:hAnsi="Times New Roman" w:cs="Times New Roman"/>
                <w:sz w:val="20"/>
                <w:szCs w:val="20"/>
              </w:rPr>
              <w:t>по согласованию)</w:t>
            </w:r>
          </w:p>
        </w:tc>
      </w:tr>
      <w:tr w:rsidR="00423382" w:rsidRPr="00423382" w14:paraId="73628F8C" w14:textId="77777777" w:rsidTr="00B77CDB">
        <w:tc>
          <w:tcPr>
            <w:tcW w:w="2552" w:type="dxa"/>
            <w:hideMark/>
          </w:tcPr>
          <w:p w14:paraId="7363C5AC"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Цель подпрограммы</w:t>
            </w:r>
          </w:p>
        </w:tc>
        <w:tc>
          <w:tcPr>
            <w:tcW w:w="7967" w:type="dxa"/>
            <w:hideMark/>
          </w:tcPr>
          <w:p w14:paraId="55A34388"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Совершенствование системы профилактики наркомании, выявление на территории мест произрастания дикорастущих наркосодержащих растений и их уничтожение</w:t>
            </w:r>
          </w:p>
        </w:tc>
      </w:tr>
      <w:tr w:rsidR="00423382" w:rsidRPr="00423382" w14:paraId="39F397A1" w14:textId="77777777" w:rsidTr="00B77CDB">
        <w:tc>
          <w:tcPr>
            <w:tcW w:w="2552" w:type="dxa"/>
            <w:hideMark/>
          </w:tcPr>
          <w:p w14:paraId="2729D137"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Задачи подпрограммы</w:t>
            </w:r>
          </w:p>
        </w:tc>
        <w:tc>
          <w:tcPr>
            <w:tcW w:w="7967" w:type="dxa"/>
            <w:hideMark/>
          </w:tcPr>
          <w:p w14:paraId="2092C746" w14:textId="6E4F77EC" w:rsidR="00423382" w:rsidRPr="00423382" w:rsidRDefault="00423382" w:rsidP="00B77CDB">
            <w:pPr>
              <w:autoSpaceDE w:val="0"/>
              <w:autoSpaceDN w:val="0"/>
              <w:adjustRightInd w:val="0"/>
              <w:spacing w:after="0" w:line="240" w:lineRule="auto"/>
              <w:jc w:val="both"/>
              <w:rPr>
                <w:rFonts w:ascii="Times New Roman" w:hAnsi="Times New Roman" w:cs="Times New Roman"/>
                <w:sz w:val="20"/>
                <w:szCs w:val="20"/>
                <w:lang w:eastAsia="ru-RU"/>
              </w:rPr>
            </w:pPr>
            <w:r w:rsidRPr="00423382">
              <w:rPr>
                <w:rFonts w:ascii="Times New Roman" w:hAnsi="Times New Roman" w:cs="Times New Roman"/>
                <w:sz w:val="20"/>
                <w:szCs w:val="20"/>
              </w:rPr>
              <w:t>Создание системы профилактики немедицинского потребления наркотиков с приоритетом мероприятий первичной профилактики;</w:t>
            </w:r>
            <w:r w:rsidR="00B77CDB">
              <w:rPr>
                <w:rFonts w:ascii="Times New Roman" w:hAnsi="Times New Roman" w:cs="Times New Roman"/>
                <w:sz w:val="20"/>
                <w:szCs w:val="20"/>
                <w:lang w:eastAsia="ru-RU"/>
              </w:rPr>
              <w:t xml:space="preserve"> </w:t>
            </w:r>
            <w:r w:rsidRPr="00423382">
              <w:rPr>
                <w:rFonts w:ascii="Times New Roman" w:hAnsi="Times New Roman" w:cs="Times New Roman"/>
                <w:sz w:val="20"/>
                <w:szCs w:val="20"/>
              </w:rPr>
              <w:t>Выявление на территории мест произрастания дикорастущих наркосодержащих растений и их уничтожение</w:t>
            </w:r>
          </w:p>
        </w:tc>
      </w:tr>
      <w:tr w:rsidR="00423382" w:rsidRPr="00423382" w14:paraId="753FD227" w14:textId="77777777" w:rsidTr="00B77CDB">
        <w:tc>
          <w:tcPr>
            <w:tcW w:w="2552" w:type="dxa"/>
            <w:hideMark/>
          </w:tcPr>
          <w:p w14:paraId="510CD51A"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Этапы и сроки реализации подпрограммы</w:t>
            </w:r>
          </w:p>
        </w:tc>
        <w:tc>
          <w:tcPr>
            <w:tcW w:w="7967" w:type="dxa"/>
            <w:hideMark/>
          </w:tcPr>
          <w:p w14:paraId="74582993"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eastAsia="Times New Roman" w:hAnsi="Times New Roman" w:cs="Times New Roman"/>
                <w:sz w:val="20"/>
                <w:szCs w:val="20"/>
                <w:lang w:eastAsia="ru-RU"/>
              </w:rPr>
              <w:t>2015 – 2025 годы, без деления на этапы</w:t>
            </w:r>
          </w:p>
        </w:tc>
      </w:tr>
      <w:tr w:rsidR="00423382" w:rsidRPr="00423382" w14:paraId="34C2EAE1" w14:textId="77777777" w:rsidTr="00B77CDB">
        <w:tc>
          <w:tcPr>
            <w:tcW w:w="2552" w:type="dxa"/>
            <w:hideMark/>
          </w:tcPr>
          <w:p w14:paraId="2C6E15C9"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Объемы ассигнований районного бюджета муниципальной подпрограммы</w:t>
            </w:r>
          </w:p>
        </w:tc>
        <w:tc>
          <w:tcPr>
            <w:tcW w:w="7967" w:type="dxa"/>
          </w:tcPr>
          <w:p w14:paraId="4BACE748" w14:textId="1ED99C41" w:rsidR="00423382" w:rsidRPr="00423382" w:rsidRDefault="00423382" w:rsidP="00423382">
            <w:pPr>
              <w:spacing w:after="0" w:line="240" w:lineRule="auto"/>
              <w:jc w:val="both"/>
              <w:rPr>
                <w:rFonts w:ascii="Times New Roman" w:eastAsia="Times New Roman" w:hAnsi="Times New Roman" w:cs="Times New Roman"/>
                <w:sz w:val="20"/>
                <w:szCs w:val="20"/>
                <w:lang w:eastAsia="ru-RU"/>
              </w:rPr>
            </w:pPr>
            <w:r w:rsidRPr="00423382">
              <w:rPr>
                <w:rFonts w:ascii="Times New Roman" w:eastAsia="Times New Roman" w:hAnsi="Times New Roman" w:cs="Times New Roman"/>
                <w:sz w:val="20"/>
                <w:szCs w:val="20"/>
                <w:lang w:eastAsia="ru-RU"/>
              </w:rPr>
              <w:t>Все</w:t>
            </w:r>
            <w:r w:rsidR="00B77CDB">
              <w:rPr>
                <w:rFonts w:ascii="Times New Roman" w:eastAsia="Times New Roman" w:hAnsi="Times New Roman" w:cs="Times New Roman"/>
                <w:sz w:val="20"/>
                <w:szCs w:val="20"/>
                <w:lang w:eastAsia="ru-RU"/>
              </w:rPr>
              <w:t xml:space="preserve">го – 899,2 тыс. рублей, из них: </w:t>
            </w:r>
            <w:r w:rsidRPr="00423382">
              <w:rPr>
                <w:rFonts w:ascii="Times New Roman" w:eastAsia="Times New Roman" w:hAnsi="Times New Roman" w:cs="Times New Roman"/>
                <w:sz w:val="20"/>
                <w:szCs w:val="20"/>
                <w:lang w:eastAsia="ru-RU"/>
              </w:rPr>
              <w:t>2015 –     30,0 тыс. рублей,</w:t>
            </w:r>
            <w:r w:rsidR="00B77CDB">
              <w:rPr>
                <w:rFonts w:ascii="Times New Roman" w:eastAsia="Times New Roman" w:hAnsi="Times New Roman" w:cs="Times New Roman"/>
                <w:sz w:val="20"/>
                <w:szCs w:val="20"/>
                <w:lang w:eastAsia="ru-RU"/>
              </w:rPr>
              <w:t xml:space="preserve"> 2016 – </w:t>
            </w:r>
            <w:r w:rsidRPr="00423382">
              <w:rPr>
                <w:rFonts w:ascii="Times New Roman" w:eastAsia="Times New Roman" w:hAnsi="Times New Roman" w:cs="Times New Roman"/>
                <w:sz w:val="20"/>
                <w:szCs w:val="20"/>
                <w:lang w:eastAsia="ru-RU"/>
              </w:rPr>
              <w:t>5,0 тыс. рублей,</w:t>
            </w:r>
          </w:p>
          <w:p w14:paraId="3C7D7A20" w14:textId="65F4B412" w:rsidR="00423382" w:rsidRPr="00423382" w:rsidRDefault="00B77CDB" w:rsidP="00B77CD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 –     5,0 тыс. рублей, 2018 –     53,</w:t>
            </w:r>
            <w:proofErr w:type="gramStart"/>
            <w:r>
              <w:rPr>
                <w:rFonts w:ascii="Times New Roman" w:eastAsia="Times New Roman" w:hAnsi="Times New Roman" w:cs="Times New Roman"/>
                <w:sz w:val="20"/>
                <w:szCs w:val="20"/>
                <w:lang w:eastAsia="ru-RU"/>
              </w:rPr>
              <w:t>0  тыс.</w:t>
            </w:r>
            <w:proofErr w:type="gramEnd"/>
            <w:r>
              <w:rPr>
                <w:rFonts w:ascii="Times New Roman" w:eastAsia="Times New Roman" w:hAnsi="Times New Roman" w:cs="Times New Roman"/>
                <w:sz w:val="20"/>
                <w:szCs w:val="20"/>
                <w:lang w:eastAsia="ru-RU"/>
              </w:rPr>
              <w:t xml:space="preserve"> рублей, </w:t>
            </w:r>
            <w:r w:rsidR="00423382" w:rsidRPr="00423382">
              <w:rPr>
                <w:rFonts w:ascii="Times New Roman" w:eastAsia="Times New Roman" w:hAnsi="Times New Roman" w:cs="Times New Roman"/>
                <w:sz w:val="20"/>
                <w:szCs w:val="20"/>
                <w:lang w:eastAsia="ru-RU"/>
              </w:rPr>
              <w:t>2019 –</w:t>
            </w:r>
            <w:r>
              <w:rPr>
                <w:rFonts w:ascii="Times New Roman" w:eastAsia="Times New Roman" w:hAnsi="Times New Roman" w:cs="Times New Roman"/>
                <w:sz w:val="20"/>
                <w:szCs w:val="20"/>
                <w:lang w:eastAsia="ru-RU"/>
              </w:rPr>
              <w:t xml:space="preserve">     94,0 тыс. рублей, 2020 –     95,0 тыс. рублей, 2021 –   95,0 тыс. рублей, 2022 –   222,2 тыс. рублей, 2023 –   100,0 тыс. рублей, 2024 –     100,0 тыс. рублей, 2025 –   </w:t>
            </w:r>
            <w:r w:rsidR="00423382" w:rsidRPr="00423382">
              <w:rPr>
                <w:rFonts w:ascii="Times New Roman" w:eastAsia="Times New Roman" w:hAnsi="Times New Roman" w:cs="Times New Roman"/>
                <w:sz w:val="20"/>
                <w:szCs w:val="20"/>
                <w:lang w:eastAsia="ru-RU"/>
              </w:rPr>
              <w:t>100 тыс. рублей.</w:t>
            </w:r>
          </w:p>
        </w:tc>
      </w:tr>
      <w:tr w:rsidR="00423382" w:rsidRPr="00423382" w14:paraId="1DE3E1DC" w14:textId="77777777" w:rsidTr="00B77CDB">
        <w:tc>
          <w:tcPr>
            <w:tcW w:w="2552" w:type="dxa"/>
            <w:hideMark/>
          </w:tcPr>
          <w:p w14:paraId="34B977A1"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Ожидаемые конечные результаты реализации подпрограммы</w:t>
            </w:r>
          </w:p>
        </w:tc>
        <w:tc>
          <w:tcPr>
            <w:tcW w:w="7967" w:type="dxa"/>
            <w:hideMark/>
          </w:tcPr>
          <w:p w14:paraId="105166DD" w14:textId="603E6732"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 xml:space="preserve">Ежегодное сокращение числа граждан, потребляющих наркотические </w:t>
            </w:r>
            <w:r w:rsidR="00B77CDB">
              <w:rPr>
                <w:rFonts w:ascii="Times New Roman" w:hAnsi="Times New Roman" w:cs="Times New Roman"/>
                <w:sz w:val="20"/>
                <w:szCs w:val="20"/>
              </w:rPr>
              <w:t xml:space="preserve">и психотропные вещества, на 5%; </w:t>
            </w:r>
            <w:r w:rsidRPr="00423382">
              <w:rPr>
                <w:rFonts w:ascii="Times New Roman" w:hAnsi="Times New Roman" w:cs="Times New Roman"/>
                <w:sz w:val="20"/>
                <w:szCs w:val="20"/>
              </w:rPr>
              <w:t>Ежегодное уничтожение не менее 80% выявленных площадей дикорастущей конопли</w:t>
            </w:r>
          </w:p>
        </w:tc>
      </w:tr>
    </w:tbl>
    <w:p w14:paraId="360AA5DE" w14:textId="0D54A5FC" w:rsidR="00423382" w:rsidRPr="00B77CDB" w:rsidRDefault="00423382" w:rsidP="00423382">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423382">
        <w:rPr>
          <w:rFonts w:ascii="Times New Roman" w:eastAsia="Times New Roman" w:hAnsi="Times New Roman" w:cs="Times New Roman"/>
          <w:b/>
          <w:bCs/>
          <w:sz w:val="20"/>
          <w:szCs w:val="20"/>
          <w:lang w:eastAsia="ru-RU"/>
        </w:rPr>
        <w:t>2. Характеристик</w:t>
      </w:r>
      <w:r w:rsidR="00B77CDB">
        <w:rPr>
          <w:rFonts w:ascii="Times New Roman" w:eastAsia="Times New Roman" w:hAnsi="Times New Roman" w:cs="Times New Roman"/>
          <w:b/>
          <w:bCs/>
          <w:sz w:val="20"/>
          <w:szCs w:val="20"/>
          <w:lang w:eastAsia="ru-RU"/>
        </w:rPr>
        <w:t xml:space="preserve">а сферы реализации подпрограммы </w:t>
      </w:r>
      <w:r w:rsidRPr="00423382">
        <w:rPr>
          <w:rFonts w:ascii="Times New Roman" w:hAnsi="Times New Roman" w:cs="Times New Roman"/>
          <w:sz w:val="20"/>
          <w:szCs w:val="20"/>
        </w:rPr>
        <w:t>Проблема незаконного оборота и злоупотребления наркотическими средствами и психотропными веществами как в Амурской области, так и в Завитинском муниципальном округе, характеризуется сохраняющейся масштабностью и остротой, что представляет серьезную угрозу здоровью населения, экономике муниципального округа, правопорядку и безопасности территории.</w:t>
      </w:r>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rPr>
        <w:t xml:space="preserve">Эпидемиологические особенности наркологической ситуации на территории муниципального округа определяются рядом факторов: наличием собственной обширной сырьевой базы для изготовления наркотиков </w:t>
      </w:r>
      <w:proofErr w:type="spellStart"/>
      <w:r w:rsidRPr="00423382">
        <w:rPr>
          <w:rFonts w:ascii="Times New Roman" w:hAnsi="Times New Roman" w:cs="Times New Roman"/>
          <w:sz w:val="20"/>
          <w:szCs w:val="20"/>
        </w:rPr>
        <w:t>каннабиноидной</w:t>
      </w:r>
      <w:proofErr w:type="spellEnd"/>
      <w:r w:rsidRPr="00423382">
        <w:rPr>
          <w:rFonts w:ascii="Times New Roman" w:hAnsi="Times New Roman" w:cs="Times New Roman"/>
          <w:sz w:val="20"/>
          <w:szCs w:val="20"/>
        </w:rPr>
        <w:t xml:space="preserve"> группы, доступностью и простотой изготовления из нее наркотиков, низким уровнем материального благосостояния населения, отсутствием ответственного отношения к здоровью, в первую очередь, подростков и молодежи.</w:t>
      </w:r>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rPr>
        <w:t>В то же время вызывает озабоченность состояние здоровья жителей муниципального округа, в частности распространенность потребления наркотических средств и психоактивных веществ, особенно среди молодежи.</w:t>
      </w:r>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rPr>
        <w:t>Решение проблемы употребления наркотиков позволит сформировать у населения ответственность за состояние своего здоровья. Уменьшить вероятность первичной заболеваемости и болезненности населения муниципального округа. Повысить информированность населения о мерах профилактики заболеваний и обеспечении активного участия в сохранении и укреплении своего здоровья. Повысить эффективность деятельности медицинских организаций муниципального округа по формированию здорового образа жизни, включая сокращение потребления наркотических и психоактивных веществ.</w:t>
      </w:r>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rPr>
        <w:t xml:space="preserve">На территории муниципального округа дикорастущая конопля произрастает во всех населенных пунктах на площади в пределах 50 га. При этом конопля не только засоряет посевы, но и </w:t>
      </w:r>
      <w:r w:rsidRPr="00423382">
        <w:rPr>
          <w:rFonts w:ascii="Times New Roman" w:hAnsi="Times New Roman" w:cs="Times New Roman"/>
          <w:sz w:val="20"/>
          <w:szCs w:val="20"/>
        </w:rPr>
        <w:lastRenderedPageBreak/>
        <w:t xml:space="preserve">произрастает как дикорос так, что естественный ареал ее довольно трудно выделить. Основные очаги произрастания дикорастущей конопли находятся на землях сельских поселений, как правило, это заброшенные фермы. Растение предпочитает плодородные почвы, засоряет посевы культурных растений, широко произрастает по обочинам дорог, насыпям, полосам отчуждения, залежам, балкам, в садах и огородах и в других местах. Отличается повышенным иммунитетом к заболеваниям и </w:t>
      </w:r>
      <w:proofErr w:type="gramStart"/>
      <w:r w:rsidRPr="00423382">
        <w:rPr>
          <w:rFonts w:ascii="Times New Roman" w:hAnsi="Times New Roman" w:cs="Times New Roman"/>
          <w:sz w:val="20"/>
          <w:szCs w:val="20"/>
        </w:rPr>
        <w:t>сверх приспосабливаемостью</w:t>
      </w:r>
      <w:proofErr w:type="gramEnd"/>
      <w:r w:rsidRPr="00423382">
        <w:rPr>
          <w:rFonts w:ascii="Times New Roman" w:hAnsi="Times New Roman" w:cs="Times New Roman"/>
          <w:sz w:val="20"/>
          <w:szCs w:val="20"/>
        </w:rPr>
        <w:t xml:space="preserve"> к жестким условиям воздействия окружающей среды. В благоприятных условиях растения могут достигать высоты 3 метра. В почве семена сохраняют всхожесть до 40 лет. Соответственно на обработанных очагах произрастания дикорастущей конопли на следующий год всходы появляются вновь. Следовательно, работы по уничтожению дикорастущей конопли следует производить ежегодно химическим путем как наиболее эффективным. Обработка механическим способом (перепашка, дискование) только усугубит проблему, повысив дружность всходов дикорастущей конопли. В 2022 году на территории Завитинского муниципального округа химическим способом было уничтожено 39,5 га дикорастущей конопли что составляет 100 % от плана.</w:t>
      </w:r>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rPr>
        <w:t>Ежегодно в муниципальном округе проводится тестирование учащихся общеобразовательных учреждений на предмет потребления наркотических веществ. Анализируя результаты тестирования, необходимо отметить, что ежегодно происходит увеличение числа родителей и подростков, давших согласие на проведение тестирования, что свидетельствует о позитивном отношении населения к процедуре тестирования. В 2022 году дали согласие на тестирование 659 обучающихся, что составляет 96 % от общего количества обучающихся в возрасте 13-18 лет.</w:t>
      </w:r>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rPr>
        <w:t>Всего по округу за 2022 год прошли тестирование на употребление наркотических веществ 515 учащихся, все тест полоски отрицательные.</w:t>
      </w:r>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rPr>
        <w:t>В период с 2009 – 2022 гг. на территории муниципального округа реализовывалась программа по противодействию злоупотреблению наркотическими средствами и их незаконному обороту. За этот период в рамках программы было уничтожено более 450 га выявленных очагов произрастания дикорастущей конопли, являющейся сырьем для производства наркотических средств, проведено более 20 профилактических мероприятий среди молодежи муниципального округа. Тем не мене, реализация данного комплекса мероприятий не позволила в полной мере предотвратить негативные явления в данном направлении.</w:t>
      </w:r>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rPr>
        <w:t>Эффективным механизмом решения проблемы является программно-целевой метод планирования деятельности с четким определением целей и задач, перечнем скоординированных мероприятий по устранению причин и условий, способствующих незаконному распространению наркотиков, в соответствии с реальными возможностями районного бюджета.</w:t>
      </w:r>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b/>
          <w:sz w:val="20"/>
          <w:szCs w:val="20"/>
        </w:rPr>
        <w:t>3. Приоритеты муниципальной политики в сфере реализации подпрограммы, цели, задачи и ожидаемые конечные результаты</w:t>
      </w:r>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lang w:eastAsia="ru-RU"/>
        </w:rPr>
        <w:t>Подпрограмма реализуется в соответствии с нормами:</w:t>
      </w:r>
      <w:bookmarkStart w:id="16" w:name="sub_19359"/>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lang w:eastAsia="ru-RU"/>
        </w:rPr>
        <w:t>Федерального закона от 8 января 1998 г. № 3-ФЗ «О наркотических средствах и психотропных веществах»</w:t>
      </w:r>
      <w:bookmarkStart w:id="17" w:name="sub_19360"/>
      <w:bookmarkEnd w:id="16"/>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lang w:eastAsia="ru-RU"/>
        </w:rPr>
        <w:t>Федерального закона от 29 декабря 2012 г. № 273-ФЗ «Об образовании в Российской Федерации».</w:t>
      </w:r>
      <w:bookmarkStart w:id="18" w:name="sub_19361"/>
      <w:bookmarkEnd w:id="17"/>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rPr>
        <w:t>Целью подпрограммы является совершенствование системы профилактики наркомании, выявление на территории мест произрастания дикорастущих наркосодержащих растений и их уничтожение.</w:t>
      </w:r>
      <w:r w:rsidR="00B77CDB">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Достижению цели подпрограммы будет способствовать решение задач подпрограммы:</w:t>
      </w:r>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lang w:eastAsia="ru-RU"/>
        </w:rPr>
        <w:t xml:space="preserve">1. </w:t>
      </w:r>
      <w:r w:rsidRPr="00423382">
        <w:rPr>
          <w:rFonts w:ascii="Times New Roman" w:hAnsi="Times New Roman" w:cs="Times New Roman"/>
          <w:sz w:val="20"/>
          <w:szCs w:val="20"/>
        </w:rPr>
        <w:t>Создание системы профилактики немедицинского потребления наркотиков с приоритетом мероприятий первичной профилактики;</w:t>
      </w:r>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lang w:eastAsia="ru-RU"/>
        </w:rPr>
        <w:t>2.</w:t>
      </w:r>
      <w:r w:rsidRPr="00423382">
        <w:rPr>
          <w:rFonts w:ascii="Times New Roman" w:hAnsi="Times New Roman" w:cs="Times New Roman"/>
          <w:sz w:val="20"/>
          <w:szCs w:val="20"/>
        </w:rPr>
        <w:t xml:space="preserve"> Выявление на территории мест произрастания дикорастущих наркосодержащих растений и их уничтожение.</w:t>
      </w:r>
      <w:bookmarkEnd w:id="18"/>
      <w:r w:rsidR="00B77CDB">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b/>
          <w:sz w:val="20"/>
          <w:szCs w:val="20"/>
        </w:rPr>
        <w:t>4. Описание системы основных мероприятий</w:t>
      </w:r>
    </w:p>
    <w:p w14:paraId="40BC4CC5" w14:textId="6455DD5F" w:rsidR="00423382" w:rsidRPr="00B77CDB" w:rsidRDefault="00423382" w:rsidP="00B77CDB">
      <w:pPr>
        <w:autoSpaceDE w:val="0"/>
        <w:autoSpaceDN w:val="0"/>
        <w:adjustRightInd w:val="0"/>
        <w:spacing w:after="0" w:line="240" w:lineRule="auto"/>
        <w:jc w:val="both"/>
        <w:rPr>
          <w:rFonts w:ascii="Times New Roman" w:hAnsi="Times New Roman" w:cs="Times New Roman"/>
          <w:sz w:val="20"/>
          <w:szCs w:val="20"/>
          <w:lang w:eastAsia="ru-RU"/>
        </w:rPr>
      </w:pPr>
      <w:r w:rsidRPr="00423382">
        <w:rPr>
          <w:rFonts w:ascii="Times New Roman" w:eastAsia="Times New Roman" w:hAnsi="Times New Roman" w:cs="Times New Roman"/>
          <w:sz w:val="20"/>
          <w:szCs w:val="20"/>
          <w:lang w:eastAsia="ru-RU"/>
        </w:rPr>
        <w:t xml:space="preserve">Достижению указанных в разделе 3 подпрограммы задач будет способствовать реализация мероприятий, направленных на </w:t>
      </w:r>
      <w:r w:rsidRPr="00423382">
        <w:rPr>
          <w:rFonts w:ascii="Times New Roman" w:hAnsi="Times New Roman" w:cs="Times New Roman"/>
          <w:sz w:val="20"/>
          <w:szCs w:val="20"/>
        </w:rPr>
        <w:t>профилактику немедицинского потребления наркотиков с приоритетом мероприятий первичной профилактики (приоритет будет отдаваться целевой аудитории из числа молодежи), а также уничтожение выявленных очагов произрастания дикорастущих наркосодержащих растений.</w:t>
      </w:r>
      <w:r w:rsidR="00B77CDB">
        <w:rPr>
          <w:rFonts w:ascii="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Для достижения поставленной цели и решения задач подпрограммы предусматривается осуществление следующих основных мероприятий:</w:t>
      </w:r>
      <w:r w:rsidR="00B77CDB">
        <w:rPr>
          <w:rFonts w:ascii="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 xml:space="preserve">1. </w:t>
      </w:r>
      <w:r w:rsidRPr="00423382">
        <w:rPr>
          <w:rFonts w:ascii="Times New Roman" w:hAnsi="Times New Roman" w:cs="Times New Roman"/>
          <w:bCs/>
          <w:sz w:val="20"/>
          <w:szCs w:val="20"/>
        </w:rPr>
        <w:t>Реализация на территории муниципального округа целенаправленных мер по профилактике первичного употребления наркотиков</w:t>
      </w:r>
      <w:r w:rsidRPr="00423382">
        <w:rPr>
          <w:rFonts w:ascii="Times New Roman" w:eastAsia="Times New Roman" w:hAnsi="Times New Roman" w:cs="Times New Roman"/>
          <w:sz w:val="20"/>
          <w:szCs w:val="20"/>
          <w:lang w:eastAsia="ru-RU"/>
        </w:rPr>
        <w:t xml:space="preserve">. </w:t>
      </w:r>
      <w:r w:rsidR="00B77CDB">
        <w:rPr>
          <w:rFonts w:ascii="Times New Roman" w:hAnsi="Times New Roman" w:cs="Times New Roman"/>
          <w:sz w:val="20"/>
          <w:szCs w:val="20"/>
          <w:lang w:eastAsia="ru-RU"/>
        </w:rPr>
        <w:t xml:space="preserve"> </w:t>
      </w:r>
      <w:r w:rsidRPr="00423382">
        <w:rPr>
          <w:rFonts w:ascii="Times New Roman" w:hAnsi="Times New Roman" w:cs="Times New Roman"/>
          <w:sz w:val="20"/>
          <w:szCs w:val="20"/>
        </w:rPr>
        <w:t>Основное мероприятие будет реализовано посредством проведения таких мероприятий как</w:t>
      </w:r>
      <w:r w:rsidRPr="00423382">
        <w:rPr>
          <w:rFonts w:ascii="Times New Roman" w:eastAsia="Times New Roman" w:hAnsi="Times New Roman" w:cs="Times New Roman"/>
          <w:sz w:val="20"/>
          <w:szCs w:val="20"/>
          <w:lang w:eastAsia="ru-RU"/>
        </w:rPr>
        <w:t>:</w:t>
      </w:r>
      <w:r w:rsidR="00B77CDB">
        <w:rPr>
          <w:rFonts w:ascii="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 организация, проведение и освещение «круглых столов», подготовка роликов, сюжетов, статей, программ, в том числе диалогового формата по профилактике наркомании;</w:t>
      </w:r>
      <w:r w:rsidR="00B77CDB">
        <w:rPr>
          <w:rFonts w:ascii="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 реализация проектов молодёжных и де</w:t>
      </w:r>
      <w:r w:rsidR="00B77CDB">
        <w:rPr>
          <w:rFonts w:ascii="Times New Roman" w:eastAsia="Times New Roman" w:hAnsi="Times New Roman" w:cs="Times New Roman"/>
          <w:sz w:val="20"/>
          <w:szCs w:val="20"/>
          <w:lang w:eastAsia="ru-RU"/>
        </w:rPr>
        <w:t xml:space="preserve">тских общественных объединений; </w:t>
      </w:r>
      <w:r w:rsidRPr="00423382">
        <w:rPr>
          <w:rFonts w:ascii="Times New Roman" w:eastAsia="Times New Roman" w:hAnsi="Times New Roman" w:cs="Times New Roman"/>
          <w:sz w:val="20"/>
          <w:szCs w:val="20"/>
          <w:lang w:eastAsia="ru-RU"/>
        </w:rPr>
        <w:t xml:space="preserve">- реализация мероприятий в целях воспитания подростков, склонных к употреблению наркотических и психотропных средств;2. </w:t>
      </w:r>
      <w:r w:rsidRPr="00423382">
        <w:rPr>
          <w:rFonts w:ascii="Times New Roman" w:hAnsi="Times New Roman" w:cs="Times New Roman"/>
          <w:bCs/>
          <w:sz w:val="20"/>
          <w:szCs w:val="20"/>
        </w:rPr>
        <w:t>Уничтожение сырьевой базы конопли, являющейся производной для изготовления наркотиков</w:t>
      </w:r>
      <w:r w:rsidRPr="00423382">
        <w:rPr>
          <w:rFonts w:ascii="Times New Roman" w:eastAsia="Times New Roman" w:hAnsi="Times New Roman" w:cs="Times New Roman"/>
          <w:sz w:val="20"/>
          <w:szCs w:val="20"/>
          <w:lang w:eastAsia="ru-RU"/>
        </w:rPr>
        <w:t>.</w:t>
      </w:r>
      <w:r w:rsidR="00B77CDB">
        <w:rPr>
          <w:rFonts w:ascii="Times New Roman" w:hAnsi="Times New Roman" w:cs="Times New Roman"/>
          <w:sz w:val="20"/>
          <w:szCs w:val="20"/>
          <w:lang w:eastAsia="ru-RU"/>
        </w:rPr>
        <w:t xml:space="preserve"> </w:t>
      </w:r>
      <w:r w:rsidRPr="00423382">
        <w:rPr>
          <w:rFonts w:ascii="Times New Roman" w:hAnsi="Times New Roman" w:cs="Times New Roman"/>
          <w:sz w:val="20"/>
          <w:szCs w:val="20"/>
        </w:rPr>
        <w:t>Основное мероприятие будет реализовано благодаря уничтожения дикорастущей конопли химическим способом.</w:t>
      </w:r>
      <w:r w:rsidR="00B77CDB">
        <w:rPr>
          <w:rFonts w:ascii="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Мероприятия программы осуществляются в рамках единого системного подхода, что должно способствовать достижению эффекта в профилактике правонарушений и приостановлению негативных процессов в обществе и экономике муниципального округа.</w:t>
      </w:r>
      <w:r w:rsidR="00B77CDB">
        <w:rPr>
          <w:rFonts w:ascii="Times New Roman" w:hAnsi="Times New Roman" w:cs="Times New Roman"/>
          <w:sz w:val="20"/>
          <w:szCs w:val="20"/>
          <w:lang w:eastAsia="ru-RU"/>
        </w:rPr>
        <w:t xml:space="preserve"> </w:t>
      </w:r>
      <w:r w:rsidRPr="00423382">
        <w:rPr>
          <w:rFonts w:ascii="Times New Roman" w:hAnsi="Times New Roman" w:cs="Times New Roman"/>
          <w:b/>
          <w:sz w:val="20"/>
          <w:szCs w:val="20"/>
        </w:rPr>
        <w:t>5. Ресурсное обеспечение подпрограммы</w:t>
      </w:r>
      <w:r w:rsidR="00B77CDB">
        <w:rPr>
          <w:rFonts w:ascii="Times New Roman" w:hAnsi="Times New Roman" w:cs="Times New Roman"/>
          <w:sz w:val="20"/>
          <w:szCs w:val="20"/>
          <w:lang w:eastAsia="ru-RU"/>
        </w:rPr>
        <w:t xml:space="preserve"> </w:t>
      </w:r>
      <w:r w:rsidRPr="00423382">
        <w:rPr>
          <w:rFonts w:ascii="Times New Roman" w:hAnsi="Times New Roman" w:cs="Times New Roman"/>
          <w:sz w:val="20"/>
          <w:szCs w:val="20"/>
          <w:lang w:eastAsia="ru-RU"/>
        </w:rPr>
        <w:t>Общий объем средств районного бюджета, необходимых для реализации подпрограммы «</w:t>
      </w:r>
      <w:r w:rsidRPr="00423382">
        <w:rPr>
          <w:rFonts w:ascii="Times New Roman" w:hAnsi="Times New Roman" w:cs="Times New Roman"/>
          <w:sz w:val="20"/>
          <w:szCs w:val="20"/>
        </w:rPr>
        <w:t xml:space="preserve">Противодействие употреблению наркотических средств и их </w:t>
      </w:r>
      <w:r w:rsidRPr="00B77CDB">
        <w:rPr>
          <w:rFonts w:ascii="Times New Roman" w:hAnsi="Times New Roman" w:cs="Times New Roman"/>
          <w:sz w:val="20"/>
          <w:szCs w:val="20"/>
        </w:rPr>
        <w:t>незаконному обороту в Завитинском муниципальном округе»</w:t>
      </w:r>
      <w:r w:rsidRPr="00B77CDB">
        <w:rPr>
          <w:rFonts w:ascii="Times New Roman" w:hAnsi="Times New Roman" w:cs="Times New Roman"/>
          <w:sz w:val="20"/>
          <w:szCs w:val="20"/>
          <w:lang w:eastAsia="ru-RU"/>
        </w:rPr>
        <w:t>, составляет 899,2</w:t>
      </w:r>
      <w:r w:rsidRPr="00B77CDB">
        <w:rPr>
          <w:rFonts w:ascii="Times New Roman" w:eastAsia="Times New Roman" w:hAnsi="Times New Roman" w:cs="Times New Roman"/>
          <w:sz w:val="20"/>
          <w:szCs w:val="20"/>
          <w:lang w:eastAsia="ru-RU"/>
        </w:rPr>
        <w:t> тыс. рублей, из них:</w:t>
      </w:r>
      <w:r w:rsidR="00B77CDB" w:rsidRPr="00B77CDB">
        <w:rPr>
          <w:rFonts w:ascii="Times New Roman" w:hAnsi="Times New Roman" w:cs="Times New Roman"/>
          <w:sz w:val="20"/>
          <w:szCs w:val="20"/>
          <w:lang w:eastAsia="ru-RU"/>
        </w:rPr>
        <w:t xml:space="preserve"> </w:t>
      </w:r>
      <w:r w:rsidRPr="00B77CDB">
        <w:rPr>
          <w:rFonts w:ascii="Times New Roman" w:eastAsia="Times New Roman" w:hAnsi="Times New Roman" w:cs="Times New Roman"/>
          <w:sz w:val="20"/>
          <w:szCs w:val="20"/>
          <w:lang w:eastAsia="ru-RU"/>
        </w:rPr>
        <w:t>2015 –     30,0 тыс. рублей,</w:t>
      </w:r>
    </w:p>
    <w:p w14:paraId="1ACA4D7A" w14:textId="5ADD101C" w:rsidR="00423382" w:rsidRPr="00B77CDB" w:rsidRDefault="00B77CDB" w:rsidP="00B77CDB">
      <w:pPr>
        <w:spacing w:after="0" w:line="240" w:lineRule="auto"/>
        <w:jc w:val="both"/>
        <w:rPr>
          <w:rFonts w:ascii="Times New Roman" w:eastAsia="Times New Roman" w:hAnsi="Times New Roman" w:cs="Times New Roman"/>
          <w:sz w:val="20"/>
          <w:szCs w:val="20"/>
          <w:lang w:eastAsia="ru-RU"/>
        </w:rPr>
      </w:pPr>
      <w:r w:rsidRPr="00B77CDB">
        <w:rPr>
          <w:rFonts w:ascii="Times New Roman" w:eastAsia="Times New Roman" w:hAnsi="Times New Roman" w:cs="Times New Roman"/>
          <w:sz w:val="20"/>
          <w:szCs w:val="20"/>
          <w:lang w:eastAsia="ru-RU"/>
        </w:rPr>
        <w:t xml:space="preserve">2016 –     5,0 тыс. рублей, 2017 –     5,0 тыс. рублей, 2018 –     53,0  тыс. рублей, 2019 –     94,0 тыс. рублей, </w:t>
      </w:r>
      <w:r w:rsidR="00423382" w:rsidRPr="00B77CDB">
        <w:rPr>
          <w:rFonts w:ascii="Times New Roman" w:eastAsia="Times New Roman" w:hAnsi="Times New Roman" w:cs="Times New Roman"/>
          <w:sz w:val="20"/>
          <w:szCs w:val="20"/>
          <w:lang w:eastAsia="ru-RU"/>
        </w:rPr>
        <w:t>2</w:t>
      </w:r>
      <w:r w:rsidRPr="00B77CDB">
        <w:rPr>
          <w:rFonts w:ascii="Times New Roman" w:eastAsia="Times New Roman" w:hAnsi="Times New Roman" w:cs="Times New Roman"/>
          <w:sz w:val="20"/>
          <w:szCs w:val="20"/>
          <w:lang w:eastAsia="ru-RU"/>
        </w:rPr>
        <w:t xml:space="preserve">020 –     95,0 тыс. рублей, 2021 –  </w:t>
      </w:r>
      <w:r>
        <w:rPr>
          <w:rFonts w:ascii="Times New Roman" w:eastAsia="Times New Roman" w:hAnsi="Times New Roman" w:cs="Times New Roman"/>
          <w:sz w:val="20"/>
          <w:szCs w:val="20"/>
          <w:lang w:eastAsia="ru-RU"/>
        </w:rPr>
        <w:t xml:space="preserve">   95,0 тыс. рублей, 2022 –  222,2 тыс. рублей, 2023 –  </w:t>
      </w:r>
      <w:r w:rsidRPr="00B77CDB">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 xml:space="preserve">,0 тыс. рублей, 2024 –  </w:t>
      </w:r>
      <w:r w:rsidRPr="00B77CDB">
        <w:rPr>
          <w:rFonts w:ascii="Times New Roman" w:eastAsia="Times New Roman" w:hAnsi="Times New Roman" w:cs="Times New Roman"/>
          <w:sz w:val="20"/>
          <w:szCs w:val="20"/>
          <w:lang w:eastAsia="ru-RU"/>
        </w:rPr>
        <w:t>100,0 тыс. рублей,</w:t>
      </w:r>
      <w:r>
        <w:rPr>
          <w:rFonts w:ascii="Times New Roman" w:eastAsia="Times New Roman" w:hAnsi="Times New Roman" w:cs="Times New Roman"/>
          <w:sz w:val="20"/>
          <w:szCs w:val="20"/>
          <w:lang w:eastAsia="ru-RU"/>
        </w:rPr>
        <w:t xml:space="preserve">2025 –  </w:t>
      </w:r>
      <w:r w:rsidRPr="00B77CDB">
        <w:rPr>
          <w:rFonts w:ascii="Times New Roman" w:eastAsia="Times New Roman" w:hAnsi="Times New Roman" w:cs="Times New Roman"/>
          <w:sz w:val="20"/>
          <w:szCs w:val="20"/>
          <w:lang w:eastAsia="ru-RU"/>
        </w:rPr>
        <w:t xml:space="preserve"> 100,0 тыс. рублей. </w:t>
      </w:r>
      <w:r w:rsidR="00852F9F">
        <w:rPr>
          <w:rFonts w:ascii="Times New Roman" w:eastAsia="Times New Roman" w:hAnsi="Times New Roman" w:cs="Times New Roman"/>
          <w:sz w:val="20"/>
          <w:szCs w:val="20"/>
          <w:lang w:eastAsia="ru-RU"/>
        </w:rPr>
        <w:t>о</w:t>
      </w:r>
      <w:r w:rsidR="00423382" w:rsidRPr="00B77CDB">
        <w:rPr>
          <w:rFonts w:ascii="Times New Roman" w:hAnsi="Times New Roman" w:cs="Times New Roman"/>
          <w:sz w:val="20"/>
          <w:szCs w:val="20"/>
          <w:lang w:eastAsia="ru-RU"/>
        </w:rPr>
        <w:t>бъемы бюджетных ассигнований уточняются ежегодно при формировании бюджета Завитинского муниципального округа на очередной финансовый год и плановый период.</w:t>
      </w:r>
      <w:r w:rsidRPr="00B77CDB">
        <w:rPr>
          <w:rFonts w:ascii="Times New Roman" w:eastAsia="Times New Roman" w:hAnsi="Times New Roman" w:cs="Times New Roman"/>
          <w:sz w:val="20"/>
          <w:szCs w:val="20"/>
          <w:lang w:eastAsia="ru-RU"/>
        </w:rPr>
        <w:t xml:space="preserve"> </w:t>
      </w:r>
      <w:r w:rsidR="00423382" w:rsidRPr="00B77CDB">
        <w:rPr>
          <w:rFonts w:ascii="Times New Roman" w:hAnsi="Times New Roman" w:cs="Times New Roman"/>
          <w:sz w:val="20"/>
          <w:szCs w:val="20"/>
        </w:rPr>
        <w:t>6. Планируемые показатели эффективности реализации подпрограммы и непосредственные результаты основных мероприятий подпрограммы</w:t>
      </w:r>
      <w:r w:rsidRPr="00B77CDB">
        <w:rPr>
          <w:rFonts w:ascii="Times New Roman" w:eastAsia="Times New Roman" w:hAnsi="Times New Roman" w:cs="Times New Roman"/>
          <w:sz w:val="20"/>
          <w:szCs w:val="20"/>
          <w:lang w:eastAsia="ru-RU"/>
        </w:rPr>
        <w:t xml:space="preserve"> </w:t>
      </w:r>
      <w:r w:rsidR="00423382" w:rsidRPr="00B77CDB">
        <w:rPr>
          <w:rFonts w:ascii="Times New Roman" w:hAnsi="Times New Roman" w:cs="Times New Roman"/>
          <w:sz w:val="20"/>
          <w:szCs w:val="20"/>
          <w:lang w:eastAsia="ru-RU"/>
        </w:rPr>
        <w:t>В результате реализации подпрограммы к концу 2025 года будут достигнуты следующие ожидаемые конечные результаты:</w:t>
      </w:r>
      <w:r w:rsidRPr="00B77CDB">
        <w:rPr>
          <w:rFonts w:ascii="Times New Roman" w:eastAsia="Times New Roman" w:hAnsi="Times New Roman" w:cs="Times New Roman"/>
          <w:sz w:val="20"/>
          <w:szCs w:val="20"/>
          <w:lang w:eastAsia="ru-RU"/>
        </w:rPr>
        <w:t xml:space="preserve"> </w:t>
      </w:r>
      <w:r w:rsidR="00423382" w:rsidRPr="00B77CDB">
        <w:rPr>
          <w:rFonts w:ascii="Times New Roman" w:hAnsi="Times New Roman" w:cs="Times New Roman"/>
          <w:sz w:val="20"/>
          <w:szCs w:val="20"/>
          <w:lang w:eastAsia="ru-RU"/>
        </w:rPr>
        <w:t xml:space="preserve">1. </w:t>
      </w:r>
      <w:r w:rsidR="00423382" w:rsidRPr="00B77CDB">
        <w:rPr>
          <w:rFonts w:ascii="Times New Roman" w:hAnsi="Times New Roman" w:cs="Times New Roman"/>
          <w:sz w:val="20"/>
          <w:szCs w:val="20"/>
        </w:rPr>
        <w:t>Сокращение числа граждан, потребляющих наркотические и психотропные вещества, на 25%;</w:t>
      </w:r>
      <w:r w:rsidRPr="00B77CDB">
        <w:rPr>
          <w:rFonts w:ascii="Times New Roman" w:eastAsia="Times New Roman" w:hAnsi="Times New Roman" w:cs="Times New Roman"/>
          <w:sz w:val="20"/>
          <w:szCs w:val="20"/>
          <w:lang w:eastAsia="ru-RU"/>
        </w:rPr>
        <w:t xml:space="preserve"> </w:t>
      </w:r>
      <w:r w:rsidR="00423382" w:rsidRPr="00B77CDB">
        <w:rPr>
          <w:rFonts w:ascii="Times New Roman" w:hAnsi="Times New Roman" w:cs="Times New Roman"/>
          <w:sz w:val="20"/>
          <w:szCs w:val="20"/>
        </w:rPr>
        <w:t>2. Ежегодное уничтожение не менее 80% выявленных площадей дикорастущей конопли.</w:t>
      </w:r>
      <w:r w:rsidRPr="00B77CDB">
        <w:rPr>
          <w:rFonts w:ascii="Times New Roman" w:eastAsia="Times New Roman" w:hAnsi="Times New Roman" w:cs="Times New Roman"/>
          <w:sz w:val="20"/>
          <w:szCs w:val="20"/>
          <w:lang w:eastAsia="ru-RU"/>
        </w:rPr>
        <w:t xml:space="preserve"> Таблица 4 </w:t>
      </w:r>
      <w:r w:rsidR="00423382" w:rsidRPr="00B77CDB">
        <w:rPr>
          <w:sz w:val="20"/>
          <w:szCs w:val="20"/>
        </w:rPr>
        <w:t>Коэффициенты значимости основных мероприятий</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976"/>
        <w:gridCol w:w="576"/>
        <w:gridCol w:w="700"/>
        <w:gridCol w:w="709"/>
        <w:gridCol w:w="709"/>
        <w:gridCol w:w="708"/>
        <w:gridCol w:w="709"/>
        <w:gridCol w:w="567"/>
        <w:gridCol w:w="567"/>
        <w:gridCol w:w="709"/>
        <w:gridCol w:w="721"/>
        <w:gridCol w:w="696"/>
      </w:tblGrid>
      <w:tr w:rsidR="00423382" w:rsidRPr="00B77CDB" w14:paraId="7F1E99E7" w14:textId="77777777" w:rsidTr="00B77CDB">
        <w:trPr>
          <w:jc w:val="center"/>
        </w:trPr>
        <w:tc>
          <w:tcPr>
            <w:tcW w:w="421" w:type="dxa"/>
            <w:vMerge w:val="restart"/>
          </w:tcPr>
          <w:p w14:paraId="5E0B02F5"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N</w:t>
            </w:r>
          </w:p>
        </w:tc>
        <w:tc>
          <w:tcPr>
            <w:tcW w:w="2976" w:type="dxa"/>
            <w:vMerge w:val="restart"/>
          </w:tcPr>
          <w:p w14:paraId="677D4F56"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Наименование программы, подпрограммы, основного мероприятия, мероприятия</w:t>
            </w:r>
          </w:p>
        </w:tc>
        <w:tc>
          <w:tcPr>
            <w:tcW w:w="7371" w:type="dxa"/>
            <w:gridSpan w:val="11"/>
          </w:tcPr>
          <w:p w14:paraId="4D598A61"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Значение планового показателя по годам реализации</w:t>
            </w:r>
          </w:p>
        </w:tc>
      </w:tr>
      <w:tr w:rsidR="00423382" w:rsidRPr="00B77CDB" w14:paraId="2F8CB415" w14:textId="77777777" w:rsidTr="00B77CDB">
        <w:trPr>
          <w:jc w:val="center"/>
        </w:trPr>
        <w:tc>
          <w:tcPr>
            <w:tcW w:w="421" w:type="dxa"/>
            <w:vMerge/>
          </w:tcPr>
          <w:p w14:paraId="54033DFC" w14:textId="77777777" w:rsidR="00423382" w:rsidRPr="00B77CDB" w:rsidRDefault="00423382" w:rsidP="00423382">
            <w:pPr>
              <w:pStyle w:val="aff0"/>
              <w:rPr>
                <w:rFonts w:ascii="Times New Roman" w:hAnsi="Times New Roman"/>
                <w:sz w:val="18"/>
                <w:szCs w:val="18"/>
              </w:rPr>
            </w:pPr>
          </w:p>
        </w:tc>
        <w:tc>
          <w:tcPr>
            <w:tcW w:w="2976" w:type="dxa"/>
            <w:vMerge/>
          </w:tcPr>
          <w:p w14:paraId="1B6DCB2F" w14:textId="77777777" w:rsidR="00423382" w:rsidRPr="00B77CDB" w:rsidRDefault="00423382" w:rsidP="00423382">
            <w:pPr>
              <w:pStyle w:val="aff0"/>
              <w:rPr>
                <w:rFonts w:ascii="Times New Roman" w:hAnsi="Times New Roman"/>
                <w:sz w:val="18"/>
                <w:szCs w:val="18"/>
              </w:rPr>
            </w:pPr>
          </w:p>
        </w:tc>
        <w:tc>
          <w:tcPr>
            <w:tcW w:w="576" w:type="dxa"/>
          </w:tcPr>
          <w:p w14:paraId="5E188D5C"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2015</w:t>
            </w:r>
          </w:p>
        </w:tc>
        <w:tc>
          <w:tcPr>
            <w:tcW w:w="700" w:type="dxa"/>
          </w:tcPr>
          <w:p w14:paraId="6EF3E09B"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2016</w:t>
            </w:r>
          </w:p>
        </w:tc>
        <w:tc>
          <w:tcPr>
            <w:tcW w:w="709" w:type="dxa"/>
          </w:tcPr>
          <w:p w14:paraId="1CFC8083"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2017</w:t>
            </w:r>
          </w:p>
        </w:tc>
        <w:tc>
          <w:tcPr>
            <w:tcW w:w="709" w:type="dxa"/>
          </w:tcPr>
          <w:p w14:paraId="1DDAF224"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2018</w:t>
            </w:r>
          </w:p>
        </w:tc>
        <w:tc>
          <w:tcPr>
            <w:tcW w:w="708" w:type="dxa"/>
          </w:tcPr>
          <w:p w14:paraId="73880CAB"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2019</w:t>
            </w:r>
          </w:p>
        </w:tc>
        <w:tc>
          <w:tcPr>
            <w:tcW w:w="709" w:type="dxa"/>
          </w:tcPr>
          <w:p w14:paraId="455AE1CC"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2020</w:t>
            </w:r>
          </w:p>
        </w:tc>
        <w:tc>
          <w:tcPr>
            <w:tcW w:w="567" w:type="dxa"/>
          </w:tcPr>
          <w:p w14:paraId="4A953BAE"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2021</w:t>
            </w:r>
          </w:p>
        </w:tc>
        <w:tc>
          <w:tcPr>
            <w:tcW w:w="567" w:type="dxa"/>
          </w:tcPr>
          <w:p w14:paraId="5A1F639E"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2022</w:t>
            </w:r>
          </w:p>
        </w:tc>
        <w:tc>
          <w:tcPr>
            <w:tcW w:w="709" w:type="dxa"/>
          </w:tcPr>
          <w:p w14:paraId="013D8356"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2023</w:t>
            </w:r>
          </w:p>
        </w:tc>
        <w:tc>
          <w:tcPr>
            <w:tcW w:w="721" w:type="dxa"/>
          </w:tcPr>
          <w:p w14:paraId="2FE4330A"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2024</w:t>
            </w:r>
          </w:p>
        </w:tc>
        <w:tc>
          <w:tcPr>
            <w:tcW w:w="696" w:type="dxa"/>
          </w:tcPr>
          <w:p w14:paraId="6086D455"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2025</w:t>
            </w:r>
          </w:p>
        </w:tc>
      </w:tr>
      <w:tr w:rsidR="00423382" w:rsidRPr="00B77CDB" w14:paraId="1F7120F9" w14:textId="77777777" w:rsidTr="00B77CDB">
        <w:trPr>
          <w:jc w:val="center"/>
        </w:trPr>
        <w:tc>
          <w:tcPr>
            <w:tcW w:w="421" w:type="dxa"/>
          </w:tcPr>
          <w:p w14:paraId="43E55AB4" w14:textId="77777777" w:rsidR="00423382" w:rsidRPr="00B77CDB" w:rsidRDefault="00423382" w:rsidP="00423382">
            <w:pPr>
              <w:pStyle w:val="aff0"/>
              <w:rPr>
                <w:rFonts w:ascii="Times New Roman" w:hAnsi="Times New Roman"/>
                <w:sz w:val="18"/>
                <w:szCs w:val="18"/>
              </w:rPr>
            </w:pPr>
          </w:p>
        </w:tc>
        <w:tc>
          <w:tcPr>
            <w:tcW w:w="2976" w:type="dxa"/>
          </w:tcPr>
          <w:p w14:paraId="50D57365" w14:textId="77777777" w:rsidR="00423382" w:rsidRPr="00B77CDB" w:rsidRDefault="00423382" w:rsidP="00423382">
            <w:pPr>
              <w:pStyle w:val="aff3"/>
              <w:jc w:val="both"/>
              <w:rPr>
                <w:rFonts w:ascii="Times New Roman" w:hAnsi="Times New Roman" w:cs="Times New Roman"/>
                <w:sz w:val="18"/>
                <w:szCs w:val="18"/>
              </w:rPr>
            </w:pPr>
            <w:r w:rsidRPr="00B77CDB">
              <w:rPr>
                <w:rFonts w:ascii="Times New Roman" w:hAnsi="Times New Roman" w:cs="Times New Roman"/>
                <w:sz w:val="18"/>
                <w:szCs w:val="18"/>
              </w:rPr>
              <w:t>Подпрограмма «Противодействие употреблению наркотических средств и их незаконному обороту в Завитинском муниципальном округе»</w:t>
            </w:r>
          </w:p>
        </w:tc>
        <w:tc>
          <w:tcPr>
            <w:tcW w:w="576" w:type="dxa"/>
          </w:tcPr>
          <w:p w14:paraId="27B8D8E3"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1</w:t>
            </w:r>
          </w:p>
        </w:tc>
        <w:tc>
          <w:tcPr>
            <w:tcW w:w="700" w:type="dxa"/>
          </w:tcPr>
          <w:p w14:paraId="79654538"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1</w:t>
            </w:r>
          </w:p>
        </w:tc>
        <w:tc>
          <w:tcPr>
            <w:tcW w:w="709" w:type="dxa"/>
          </w:tcPr>
          <w:p w14:paraId="3D1D5D7F"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1</w:t>
            </w:r>
          </w:p>
        </w:tc>
        <w:tc>
          <w:tcPr>
            <w:tcW w:w="709" w:type="dxa"/>
          </w:tcPr>
          <w:p w14:paraId="2A989732"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1</w:t>
            </w:r>
          </w:p>
        </w:tc>
        <w:tc>
          <w:tcPr>
            <w:tcW w:w="708" w:type="dxa"/>
          </w:tcPr>
          <w:p w14:paraId="3AED2CA3"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1</w:t>
            </w:r>
          </w:p>
        </w:tc>
        <w:tc>
          <w:tcPr>
            <w:tcW w:w="709" w:type="dxa"/>
          </w:tcPr>
          <w:p w14:paraId="37D62A07"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1</w:t>
            </w:r>
          </w:p>
        </w:tc>
        <w:tc>
          <w:tcPr>
            <w:tcW w:w="567" w:type="dxa"/>
          </w:tcPr>
          <w:p w14:paraId="2E172CF4"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1</w:t>
            </w:r>
          </w:p>
        </w:tc>
        <w:tc>
          <w:tcPr>
            <w:tcW w:w="567" w:type="dxa"/>
          </w:tcPr>
          <w:p w14:paraId="4A246162"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1</w:t>
            </w:r>
          </w:p>
        </w:tc>
        <w:tc>
          <w:tcPr>
            <w:tcW w:w="709" w:type="dxa"/>
          </w:tcPr>
          <w:p w14:paraId="70B8D726"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1</w:t>
            </w:r>
          </w:p>
        </w:tc>
        <w:tc>
          <w:tcPr>
            <w:tcW w:w="721" w:type="dxa"/>
          </w:tcPr>
          <w:p w14:paraId="7E22B1E1"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1</w:t>
            </w:r>
          </w:p>
        </w:tc>
        <w:tc>
          <w:tcPr>
            <w:tcW w:w="696" w:type="dxa"/>
          </w:tcPr>
          <w:p w14:paraId="140F064B"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1</w:t>
            </w:r>
          </w:p>
        </w:tc>
      </w:tr>
      <w:tr w:rsidR="00423382" w:rsidRPr="00B77CDB" w14:paraId="2477FAA3" w14:textId="77777777" w:rsidTr="00B77CDB">
        <w:trPr>
          <w:jc w:val="center"/>
        </w:trPr>
        <w:tc>
          <w:tcPr>
            <w:tcW w:w="421" w:type="dxa"/>
          </w:tcPr>
          <w:p w14:paraId="520AAD00"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1.</w:t>
            </w:r>
          </w:p>
        </w:tc>
        <w:tc>
          <w:tcPr>
            <w:tcW w:w="2976" w:type="dxa"/>
          </w:tcPr>
          <w:p w14:paraId="7E9BA9D8" w14:textId="77777777" w:rsidR="00423382" w:rsidRPr="00B77CDB" w:rsidRDefault="00423382" w:rsidP="00423382">
            <w:pPr>
              <w:pStyle w:val="aff3"/>
              <w:jc w:val="both"/>
              <w:rPr>
                <w:rFonts w:ascii="Times New Roman" w:hAnsi="Times New Roman" w:cs="Times New Roman"/>
                <w:sz w:val="18"/>
                <w:szCs w:val="18"/>
              </w:rPr>
            </w:pPr>
            <w:r w:rsidRPr="00B77CDB">
              <w:rPr>
                <w:rFonts w:ascii="Times New Roman" w:hAnsi="Times New Roman" w:cs="Times New Roman"/>
                <w:bCs/>
                <w:sz w:val="18"/>
                <w:szCs w:val="18"/>
              </w:rPr>
              <w:t xml:space="preserve">Реализация на территории муниципального округа целенаправленных мер по профилактике первичного </w:t>
            </w:r>
            <w:r w:rsidRPr="00B77CDB">
              <w:rPr>
                <w:rFonts w:ascii="Times New Roman" w:hAnsi="Times New Roman" w:cs="Times New Roman"/>
                <w:bCs/>
                <w:sz w:val="18"/>
                <w:szCs w:val="18"/>
              </w:rPr>
              <w:lastRenderedPageBreak/>
              <w:t>употребления наркотиков</w:t>
            </w:r>
          </w:p>
        </w:tc>
        <w:tc>
          <w:tcPr>
            <w:tcW w:w="576" w:type="dxa"/>
          </w:tcPr>
          <w:p w14:paraId="34CFC34C"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lastRenderedPageBreak/>
              <w:t>0,3</w:t>
            </w:r>
          </w:p>
        </w:tc>
        <w:tc>
          <w:tcPr>
            <w:tcW w:w="700" w:type="dxa"/>
          </w:tcPr>
          <w:p w14:paraId="21840FF4"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1,0</w:t>
            </w:r>
          </w:p>
        </w:tc>
        <w:tc>
          <w:tcPr>
            <w:tcW w:w="709" w:type="dxa"/>
          </w:tcPr>
          <w:p w14:paraId="6264D935"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1,0</w:t>
            </w:r>
          </w:p>
        </w:tc>
        <w:tc>
          <w:tcPr>
            <w:tcW w:w="709" w:type="dxa"/>
          </w:tcPr>
          <w:p w14:paraId="51EDB0BA"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0,4</w:t>
            </w:r>
          </w:p>
        </w:tc>
        <w:tc>
          <w:tcPr>
            <w:tcW w:w="708" w:type="dxa"/>
          </w:tcPr>
          <w:p w14:paraId="26A1ADAF"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0,3</w:t>
            </w:r>
          </w:p>
        </w:tc>
        <w:tc>
          <w:tcPr>
            <w:tcW w:w="709" w:type="dxa"/>
          </w:tcPr>
          <w:p w14:paraId="2390CB72"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0,3</w:t>
            </w:r>
          </w:p>
        </w:tc>
        <w:tc>
          <w:tcPr>
            <w:tcW w:w="567" w:type="dxa"/>
          </w:tcPr>
          <w:p w14:paraId="04D9A916" w14:textId="77777777" w:rsidR="00423382" w:rsidRPr="00B77CDB" w:rsidRDefault="00423382" w:rsidP="00423382">
            <w:pPr>
              <w:spacing w:after="0" w:line="240" w:lineRule="auto"/>
              <w:jc w:val="both"/>
              <w:rPr>
                <w:rFonts w:ascii="Times New Roman" w:hAnsi="Times New Roman" w:cs="Times New Roman"/>
                <w:sz w:val="18"/>
                <w:szCs w:val="18"/>
              </w:rPr>
            </w:pPr>
            <w:r w:rsidRPr="00B77CDB">
              <w:rPr>
                <w:rFonts w:ascii="Times New Roman" w:hAnsi="Times New Roman" w:cs="Times New Roman"/>
                <w:sz w:val="18"/>
                <w:szCs w:val="18"/>
              </w:rPr>
              <w:t>0,3</w:t>
            </w:r>
          </w:p>
        </w:tc>
        <w:tc>
          <w:tcPr>
            <w:tcW w:w="567" w:type="dxa"/>
          </w:tcPr>
          <w:p w14:paraId="2D386E36" w14:textId="77777777" w:rsidR="00423382" w:rsidRPr="00B77CDB" w:rsidRDefault="00423382" w:rsidP="00423382">
            <w:pPr>
              <w:spacing w:after="0" w:line="240" w:lineRule="auto"/>
              <w:jc w:val="both"/>
              <w:rPr>
                <w:rFonts w:ascii="Times New Roman" w:hAnsi="Times New Roman" w:cs="Times New Roman"/>
                <w:sz w:val="18"/>
                <w:szCs w:val="18"/>
              </w:rPr>
            </w:pPr>
            <w:r w:rsidRPr="00B77CDB">
              <w:rPr>
                <w:rFonts w:ascii="Times New Roman" w:hAnsi="Times New Roman" w:cs="Times New Roman"/>
                <w:sz w:val="18"/>
                <w:szCs w:val="18"/>
              </w:rPr>
              <w:t>0,3</w:t>
            </w:r>
          </w:p>
        </w:tc>
        <w:tc>
          <w:tcPr>
            <w:tcW w:w="709" w:type="dxa"/>
          </w:tcPr>
          <w:p w14:paraId="68E8D073" w14:textId="77777777" w:rsidR="00423382" w:rsidRPr="00B77CDB" w:rsidRDefault="00423382" w:rsidP="00423382">
            <w:pPr>
              <w:spacing w:after="0" w:line="240" w:lineRule="auto"/>
              <w:jc w:val="both"/>
              <w:rPr>
                <w:rFonts w:ascii="Times New Roman" w:hAnsi="Times New Roman" w:cs="Times New Roman"/>
                <w:sz w:val="18"/>
                <w:szCs w:val="18"/>
              </w:rPr>
            </w:pPr>
            <w:r w:rsidRPr="00B77CDB">
              <w:rPr>
                <w:rFonts w:ascii="Times New Roman" w:hAnsi="Times New Roman" w:cs="Times New Roman"/>
                <w:sz w:val="18"/>
                <w:szCs w:val="18"/>
              </w:rPr>
              <w:t>0,3</w:t>
            </w:r>
          </w:p>
        </w:tc>
        <w:tc>
          <w:tcPr>
            <w:tcW w:w="721" w:type="dxa"/>
          </w:tcPr>
          <w:p w14:paraId="4691CCE1" w14:textId="77777777" w:rsidR="00423382" w:rsidRPr="00B77CDB" w:rsidRDefault="00423382" w:rsidP="00423382">
            <w:pPr>
              <w:spacing w:after="0" w:line="240" w:lineRule="auto"/>
              <w:jc w:val="both"/>
              <w:rPr>
                <w:rFonts w:ascii="Times New Roman" w:hAnsi="Times New Roman" w:cs="Times New Roman"/>
                <w:sz w:val="18"/>
                <w:szCs w:val="18"/>
              </w:rPr>
            </w:pPr>
            <w:r w:rsidRPr="00B77CDB">
              <w:rPr>
                <w:rFonts w:ascii="Times New Roman" w:hAnsi="Times New Roman" w:cs="Times New Roman"/>
                <w:sz w:val="18"/>
                <w:szCs w:val="18"/>
              </w:rPr>
              <w:t>0,3</w:t>
            </w:r>
          </w:p>
        </w:tc>
        <w:tc>
          <w:tcPr>
            <w:tcW w:w="696" w:type="dxa"/>
          </w:tcPr>
          <w:p w14:paraId="626DAC4D" w14:textId="77777777" w:rsidR="00423382" w:rsidRPr="00B77CDB" w:rsidRDefault="00423382" w:rsidP="00423382">
            <w:pPr>
              <w:spacing w:after="0" w:line="240" w:lineRule="auto"/>
              <w:jc w:val="both"/>
              <w:rPr>
                <w:rFonts w:ascii="Times New Roman" w:hAnsi="Times New Roman" w:cs="Times New Roman"/>
                <w:sz w:val="18"/>
                <w:szCs w:val="18"/>
              </w:rPr>
            </w:pPr>
            <w:r w:rsidRPr="00B77CDB">
              <w:rPr>
                <w:rFonts w:ascii="Times New Roman" w:hAnsi="Times New Roman" w:cs="Times New Roman"/>
                <w:sz w:val="18"/>
                <w:szCs w:val="18"/>
              </w:rPr>
              <w:t>0,3</w:t>
            </w:r>
          </w:p>
        </w:tc>
      </w:tr>
      <w:tr w:rsidR="00423382" w:rsidRPr="00B77CDB" w14:paraId="1AEE69D7" w14:textId="77777777" w:rsidTr="00B77CDB">
        <w:trPr>
          <w:jc w:val="center"/>
        </w:trPr>
        <w:tc>
          <w:tcPr>
            <w:tcW w:w="421" w:type="dxa"/>
          </w:tcPr>
          <w:p w14:paraId="29D711F0"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2.</w:t>
            </w:r>
          </w:p>
        </w:tc>
        <w:tc>
          <w:tcPr>
            <w:tcW w:w="2976" w:type="dxa"/>
          </w:tcPr>
          <w:p w14:paraId="3AD7EC0B" w14:textId="77777777" w:rsidR="00423382" w:rsidRPr="00B77CDB" w:rsidRDefault="00423382" w:rsidP="00423382">
            <w:pPr>
              <w:pStyle w:val="aff3"/>
              <w:jc w:val="both"/>
              <w:rPr>
                <w:rFonts w:ascii="Times New Roman" w:hAnsi="Times New Roman" w:cs="Times New Roman"/>
                <w:sz w:val="18"/>
                <w:szCs w:val="18"/>
              </w:rPr>
            </w:pPr>
            <w:r w:rsidRPr="00B77CDB">
              <w:rPr>
                <w:rFonts w:ascii="Times New Roman" w:hAnsi="Times New Roman" w:cs="Times New Roman"/>
                <w:bCs/>
                <w:sz w:val="18"/>
                <w:szCs w:val="18"/>
              </w:rPr>
              <w:t>Уничтожение сырьевой базы конопли, являющейся производной для изготовления наркотиков</w:t>
            </w:r>
          </w:p>
        </w:tc>
        <w:tc>
          <w:tcPr>
            <w:tcW w:w="576" w:type="dxa"/>
          </w:tcPr>
          <w:p w14:paraId="08874342"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0,7</w:t>
            </w:r>
          </w:p>
        </w:tc>
        <w:tc>
          <w:tcPr>
            <w:tcW w:w="700" w:type="dxa"/>
          </w:tcPr>
          <w:p w14:paraId="482BE59C"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0,0</w:t>
            </w:r>
          </w:p>
        </w:tc>
        <w:tc>
          <w:tcPr>
            <w:tcW w:w="709" w:type="dxa"/>
          </w:tcPr>
          <w:p w14:paraId="57147912"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0,0</w:t>
            </w:r>
          </w:p>
        </w:tc>
        <w:tc>
          <w:tcPr>
            <w:tcW w:w="709" w:type="dxa"/>
          </w:tcPr>
          <w:p w14:paraId="47759ADB"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0,6</w:t>
            </w:r>
          </w:p>
        </w:tc>
        <w:tc>
          <w:tcPr>
            <w:tcW w:w="708" w:type="dxa"/>
          </w:tcPr>
          <w:p w14:paraId="05C28BF1"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0,7</w:t>
            </w:r>
          </w:p>
        </w:tc>
        <w:tc>
          <w:tcPr>
            <w:tcW w:w="709" w:type="dxa"/>
          </w:tcPr>
          <w:p w14:paraId="137F61DD"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0,7</w:t>
            </w:r>
          </w:p>
        </w:tc>
        <w:tc>
          <w:tcPr>
            <w:tcW w:w="567" w:type="dxa"/>
          </w:tcPr>
          <w:p w14:paraId="18DA0F70"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0,7</w:t>
            </w:r>
          </w:p>
        </w:tc>
        <w:tc>
          <w:tcPr>
            <w:tcW w:w="567" w:type="dxa"/>
          </w:tcPr>
          <w:p w14:paraId="008EFF5A"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0,7</w:t>
            </w:r>
          </w:p>
        </w:tc>
        <w:tc>
          <w:tcPr>
            <w:tcW w:w="709" w:type="dxa"/>
          </w:tcPr>
          <w:p w14:paraId="08E6D400"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0,7</w:t>
            </w:r>
          </w:p>
        </w:tc>
        <w:tc>
          <w:tcPr>
            <w:tcW w:w="721" w:type="dxa"/>
          </w:tcPr>
          <w:p w14:paraId="1A5FAF3D"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0,7</w:t>
            </w:r>
          </w:p>
        </w:tc>
        <w:tc>
          <w:tcPr>
            <w:tcW w:w="696" w:type="dxa"/>
          </w:tcPr>
          <w:p w14:paraId="63D26EB8" w14:textId="77777777" w:rsidR="00423382" w:rsidRPr="00B77CDB" w:rsidRDefault="00423382" w:rsidP="00423382">
            <w:pPr>
              <w:pStyle w:val="aff0"/>
              <w:rPr>
                <w:rFonts w:ascii="Times New Roman" w:hAnsi="Times New Roman"/>
                <w:sz w:val="18"/>
                <w:szCs w:val="18"/>
              </w:rPr>
            </w:pPr>
            <w:r w:rsidRPr="00B77CDB">
              <w:rPr>
                <w:rFonts w:ascii="Times New Roman" w:hAnsi="Times New Roman"/>
                <w:sz w:val="18"/>
                <w:szCs w:val="18"/>
              </w:rPr>
              <w:t>0,7</w:t>
            </w:r>
          </w:p>
        </w:tc>
      </w:tr>
    </w:tbl>
    <w:p w14:paraId="03100559" w14:textId="4CA0FBB2" w:rsidR="00423382" w:rsidRPr="00B77CDB" w:rsidRDefault="00423382" w:rsidP="00B77CDB">
      <w:pPr>
        <w:autoSpaceDE w:val="0"/>
        <w:autoSpaceDN w:val="0"/>
        <w:adjustRightInd w:val="0"/>
        <w:spacing w:after="0" w:line="240" w:lineRule="auto"/>
        <w:jc w:val="both"/>
        <w:rPr>
          <w:rFonts w:ascii="Times New Roman" w:hAnsi="Times New Roman" w:cs="Times New Roman"/>
          <w:sz w:val="20"/>
          <w:szCs w:val="20"/>
          <w:lang w:eastAsia="ru-RU"/>
        </w:rPr>
      </w:pPr>
      <w:r w:rsidRPr="00423382">
        <w:rPr>
          <w:rFonts w:ascii="Times New Roman" w:hAnsi="Times New Roman" w:cs="Times New Roman"/>
          <w:sz w:val="20"/>
          <w:szCs w:val="20"/>
          <w:lang w:eastAsia="ru-RU"/>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w:t>
      </w:r>
      <w:r w:rsidR="00B77CDB">
        <w:rPr>
          <w:rFonts w:ascii="Times New Roman" w:hAnsi="Times New Roman" w:cs="Times New Roman"/>
          <w:sz w:val="20"/>
          <w:szCs w:val="20"/>
          <w:lang w:eastAsia="ru-RU"/>
        </w:rPr>
        <w:t xml:space="preserve">ач, определенных подпрограммой. </w:t>
      </w:r>
      <w:r w:rsidRPr="00423382">
        <w:rPr>
          <w:rFonts w:ascii="Times New Roman" w:hAnsi="Times New Roman" w:cs="Times New Roman"/>
          <w:sz w:val="20"/>
          <w:szCs w:val="20"/>
          <w:lang w:eastAsia="ru-RU"/>
        </w:rPr>
        <w:t>Оценка эффективности реализации подпрограммы проводится на основании мониторинга, отчетов исполнителей и результатов прове</w:t>
      </w:r>
      <w:r w:rsidR="00504893">
        <w:rPr>
          <w:rFonts w:ascii="Times New Roman" w:hAnsi="Times New Roman" w:cs="Times New Roman"/>
          <w:sz w:val="20"/>
          <w:szCs w:val="20"/>
          <w:lang w:eastAsia="ru-RU"/>
        </w:rPr>
        <w:t>денных контрольных мероприятий.</w:t>
      </w:r>
      <w:r w:rsidR="00B77CDB">
        <w:rPr>
          <w:rFonts w:ascii="Times New Roman" w:hAnsi="Times New Roman" w:cs="Times New Roman"/>
          <w:sz w:val="20"/>
          <w:szCs w:val="20"/>
          <w:lang w:eastAsia="ru-RU"/>
        </w:rPr>
        <w:t xml:space="preserve"> </w:t>
      </w:r>
      <w:r w:rsidRPr="00423382">
        <w:rPr>
          <w:rFonts w:ascii="Times New Roman" w:hAnsi="Times New Roman" w:cs="Times New Roman"/>
          <w:b/>
          <w:bCs/>
          <w:sz w:val="20"/>
          <w:szCs w:val="20"/>
          <w:lang w:val="en-US"/>
        </w:rPr>
        <w:t>II</w:t>
      </w:r>
      <w:r w:rsidRPr="00423382">
        <w:rPr>
          <w:rFonts w:ascii="Times New Roman" w:hAnsi="Times New Roman" w:cs="Times New Roman"/>
          <w:b/>
          <w:bCs/>
          <w:sz w:val="20"/>
          <w:szCs w:val="20"/>
        </w:rPr>
        <w:t xml:space="preserve">. Подпрограмма </w:t>
      </w:r>
      <w:r w:rsidRPr="00423382">
        <w:rPr>
          <w:rFonts w:ascii="Times New Roman" w:hAnsi="Times New Roman" w:cs="Times New Roman"/>
          <w:b/>
          <w:sz w:val="20"/>
          <w:szCs w:val="20"/>
        </w:rPr>
        <w:t>«</w:t>
      </w:r>
      <w:r w:rsidRPr="00423382">
        <w:rPr>
          <w:rFonts w:ascii="Times New Roman" w:eastAsia="Times New Roman" w:hAnsi="Times New Roman" w:cs="Times New Roman"/>
          <w:b/>
          <w:sz w:val="20"/>
          <w:szCs w:val="20"/>
        </w:rPr>
        <w:t xml:space="preserve">Профилактика правонарушений, терроризма и </w:t>
      </w:r>
      <w:proofErr w:type="gramStart"/>
      <w:r w:rsidRPr="00423382">
        <w:rPr>
          <w:rFonts w:ascii="Times New Roman" w:eastAsia="Times New Roman" w:hAnsi="Times New Roman" w:cs="Times New Roman"/>
          <w:b/>
          <w:sz w:val="20"/>
          <w:szCs w:val="20"/>
        </w:rPr>
        <w:t xml:space="preserve">экстремизма </w:t>
      </w:r>
      <w:r w:rsidR="00B77CDB">
        <w:rPr>
          <w:rFonts w:ascii="Times New Roman" w:hAnsi="Times New Roman" w:cs="Times New Roman"/>
          <w:sz w:val="20"/>
          <w:szCs w:val="20"/>
          <w:lang w:eastAsia="ru-RU"/>
        </w:rPr>
        <w:t xml:space="preserve"> </w:t>
      </w:r>
      <w:r w:rsidRPr="00423382">
        <w:rPr>
          <w:rFonts w:ascii="Times New Roman" w:hAnsi="Times New Roman" w:cs="Times New Roman"/>
          <w:b/>
          <w:sz w:val="20"/>
          <w:szCs w:val="20"/>
        </w:rPr>
        <w:t>в</w:t>
      </w:r>
      <w:proofErr w:type="gramEnd"/>
      <w:r w:rsidRPr="00423382">
        <w:rPr>
          <w:rFonts w:ascii="Times New Roman" w:hAnsi="Times New Roman" w:cs="Times New Roman"/>
          <w:b/>
          <w:sz w:val="20"/>
          <w:szCs w:val="20"/>
        </w:rPr>
        <w:t xml:space="preserve"> Завитинском муниципальном округе»</w:t>
      </w:r>
      <w:r w:rsidR="00B77CDB">
        <w:rPr>
          <w:rFonts w:ascii="Times New Roman" w:hAnsi="Times New Roman" w:cs="Times New Roman"/>
          <w:sz w:val="20"/>
          <w:szCs w:val="20"/>
          <w:lang w:eastAsia="ru-RU"/>
        </w:rPr>
        <w:t xml:space="preserve"> </w:t>
      </w:r>
      <w:r w:rsidRPr="00423382">
        <w:rPr>
          <w:rFonts w:ascii="Times New Roman" w:hAnsi="Times New Roman" w:cs="Times New Roman"/>
          <w:b/>
          <w:sz w:val="20"/>
          <w:szCs w:val="20"/>
        </w:rPr>
        <w:t>1. Паспорт подпрограммы</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108"/>
      </w:tblGrid>
      <w:tr w:rsidR="00423382" w:rsidRPr="00B77CDB" w14:paraId="0123FC7A" w14:textId="77777777" w:rsidTr="00B77CDB">
        <w:tc>
          <w:tcPr>
            <w:tcW w:w="2552" w:type="dxa"/>
            <w:hideMark/>
          </w:tcPr>
          <w:p w14:paraId="18A9CB00" w14:textId="77777777" w:rsidR="00423382" w:rsidRPr="00B77CDB" w:rsidRDefault="00423382" w:rsidP="00423382">
            <w:pPr>
              <w:autoSpaceDE w:val="0"/>
              <w:autoSpaceDN w:val="0"/>
              <w:adjustRightInd w:val="0"/>
              <w:spacing w:after="0" w:line="240" w:lineRule="auto"/>
              <w:jc w:val="both"/>
              <w:rPr>
                <w:rFonts w:ascii="Times New Roman" w:hAnsi="Times New Roman" w:cs="Times New Roman"/>
                <w:sz w:val="18"/>
                <w:szCs w:val="20"/>
              </w:rPr>
            </w:pPr>
            <w:r w:rsidRPr="00B77CDB">
              <w:rPr>
                <w:rFonts w:ascii="Times New Roman" w:hAnsi="Times New Roman" w:cs="Times New Roman"/>
                <w:sz w:val="18"/>
                <w:szCs w:val="20"/>
              </w:rPr>
              <w:t>Наименование подпрограммы</w:t>
            </w:r>
          </w:p>
        </w:tc>
        <w:tc>
          <w:tcPr>
            <w:tcW w:w="8108" w:type="dxa"/>
            <w:hideMark/>
          </w:tcPr>
          <w:p w14:paraId="44DD8429" w14:textId="77777777" w:rsidR="00423382" w:rsidRPr="00B77CDB" w:rsidRDefault="00423382" w:rsidP="00423382">
            <w:pPr>
              <w:autoSpaceDE w:val="0"/>
              <w:autoSpaceDN w:val="0"/>
              <w:adjustRightInd w:val="0"/>
              <w:spacing w:after="0" w:line="240" w:lineRule="auto"/>
              <w:jc w:val="both"/>
              <w:rPr>
                <w:rFonts w:ascii="Times New Roman" w:hAnsi="Times New Roman" w:cs="Times New Roman"/>
                <w:sz w:val="18"/>
                <w:szCs w:val="20"/>
              </w:rPr>
            </w:pPr>
            <w:r w:rsidRPr="00B77CDB">
              <w:rPr>
                <w:rFonts w:ascii="Times New Roman" w:hAnsi="Times New Roman" w:cs="Times New Roman"/>
                <w:bCs/>
                <w:sz w:val="18"/>
                <w:szCs w:val="20"/>
              </w:rPr>
              <w:t>П</w:t>
            </w:r>
            <w:r w:rsidRPr="00B77CDB">
              <w:rPr>
                <w:rFonts w:ascii="Times New Roman" w:hAnsi="Times New Roman" w:cs="Times New Roman"/>
                <w:sz w:val="18"/>
                <w:szCs w:val="20"/>
              </w:rPr>
              <w:t xml:space="preserve">рофилактика правонарушений, экстремизма и терроризма в Завитинском муниципальном округе </w:t>
            </w:r>
          </w:p>
        </w:tc>
      </w:tr>
      <w:tr w:rsidR="00423382" w:rsidRPr="00B77CDB" w14:paraId="7F389F18" w14:textId="77777777" w:rsidTr="00B77CDB">
        <w:tc>
          <w:tcPr>
            <w:tcW w:w="2552" w:type="dxa"/>
            <w:hideMark/>
          </w:tcPr>
          <w:p w14:paraId="5C999728" w14:textId="77777777" w:rsidR="00423382" w:rsidRPr="00B77CDB" w:rsidRDefault="00423382" w:rsidP="00423382">
            <w:pPr>
              <w:autoSpaceDE w:val="0"/>
              <w:autoSpaceDN w:val="0"/>
              <w:adjustRightInd w:val="0"/>
              <w:spacing w:after="0" w:line="240" w:lineRule="auto"/>
              <w:jc w:val="both"/>
              <w:rPr>
                <w:rFonts w:ascii="Times New Roman" w:hAnsi="Times New Roman" w:cs="Times New Roman"/>
                <w:sz w:val="18"/>
                <w:szCs w:val="20"/>
              </w:rPr>
            </w:pPr>
            <w:r w:rsidRPr="00B77CDB">
              <w:rPr>
                <w:rFonts w:ascii="Times New Roman" w:hAnsi="Times New Roman" w:cs="Times New Roman"/>
                <w:sz w:val="18"/>
                <w:szCs w:val="20"/>
              </w:rPr>
              <w:t>Координатор подпрограммы</w:t>
            </w:r>
          </w:p>
        </w:tc>
        <w:tc>
          <w:tcPr>
            <w:tcW w:w="8108" w:type="dxa"/>
            <w:hideMark/>
          </w:tcPr>
          <w:p w14:paraId="0B48B446" w14:textId="77777777" w:rsidR="00423382" w:rsidRPr="00B77CDB" w:rsidRDefault="00423382" w:rsidP="00423382">
            <w:pPr>
              <w:spacing w:after="0" w:line="240" w:lineRule="auto"/>
              <w:jc w:val="both"/>
              <w:rPr>
                <w:rFonts w:ascii="Times New Roman" w:eastAsia="Times New Roman" w:hAnsi="Times New Roman" w:cs="Times New Roman"/>
                <w:sz w:val="18"/>
                <w:szCs w:val="20"/>
                <w:lang w:eastAsia="ru-RU"/>
              </w:rPr>
            </w:pPr>
            <w:r w:rsidRPr="00B77CDB">
              <w:rPr>
                <w:rFonts w:ascii="Times New Roman" w:hAnsi="Times New Roman" w:cs="Times New Roman"/>
                <w:sz w:val="18"/>
                <w:szCs w:val="20"/>
              </w:rPr>
              <w:t>Заместитель главы администрации Завитинского муниципального округа по социальным вопросам</w:t>
            </w:r>
          </w:p>
        </w:tc>
      </w:tr>
      <w:tr w:rsidR="00423382" w:rsidRPr="00B77CDB" w14:paraId="556EEB6E" w14:textId="77777777" w:rsidTr="00B77CDB">
        <w:tc>
          <w:tcPr>
            <w:tcW w:w="2552" w:type="dxa"/>
            <w:hideMark/>
          </w:tcPr>
          <w:p w14:paraId="3A3C485E" w14:textId="77777777" w:rsidR="00423382" w:rsidRPr="00B77CDB" w:rsidRDefault="00423382" w:rsidP="00423382">
            <w:pPr>
              <w:autoSpaceDE w:val="0"/>
              <w:autoSpaceDN w:val="0"/>
              <w:adjustRightInd w:val="0"/>
              <w:spacing w:after="0" w:line="240" w:lineRule="auto"/>
              <w:jc w:val="both"/>
              <w:rPr>
                <w:rFonts w:ascii="Times New Roman" w:hAnsi="Times New Roman" w:cs="Times New Roman"/>
                <w:sz w:val="18"/>
                <w:szCs w:val="20"/>
              </w:rPr>
            </w:pPr>
            <w:r w:rsidRPr="00B77CDB">
              <w:rPr>
                <w:rFonts w:ascii="Times New Roman" w:hAnsi="Times New Roman" w:cs="Times New Roman"/>
                <w:sz w:val="18"/>
                <w:szCs w:val="20"/>
              </w:rPr>
              <w:t>Участники подпрограммы</w:t>
            </w:r>
          </w:p>
        </w:tc>
        <w:tc>
          <w:tcPr>
            <w:tcW w:w="8108" w:type="dxa"/>
            <w:hideMark/>
          </w:tcPr>
          <w:p w14:paraId="746E7611" w14:textId="04B379A4" w:rsidR="00423382" w:rsidRPr="00B77CDB" w:rsidRDefault="00423382" w:rsidP="00423382">
            <w:pPr>
              <w:spacing w:after="0" w:line="240" w:lineRule="auto"/>
              <w:jc w:val="both"/>
              <w:rPr>
                <w:rFonts w:ascii="Times New Roman" w:eastAsia="Times New Roman" w:hAnsi="Times New Roman" w:cs="Times New Roman"/>
                <w:sz w:val="18"/>
                <w:szCs w:val="20"/>
                <w:lang w:eastAsia="ru-RU"/>
              </w:rPr>
            </w:pPr>
            <w:r w:rsidRPr="00B77CDB">
              <w:rPr>
                <w:rFonts w:ascii="Times New Roman" w:eastAsia="Times New Roman" w:hAnsi="Times New Roman" w:cs="Times New Roman"/>
                <w:sz w:val="18"/>
                <w:szCs w:val="20"/>
                <w:lang w:eastAsia="ru-RU"/>
              </w:rPr>
              <w:t>Отдел образования администрации Зави</w:t>
            </w:r>
            <w:r w:rsidR="00EA7AE4">
              <w:rPr>
                <w:rFonts w:ascii="Times New Roman" w:eastAsia="Times New Roman" w:hAnsi="Times New Roman" w:cs="Times New Roman"/>
                <w:sz w:val="18"/>
                <w:szCs w:val="20"/>
                <w:lang w:eastAsia="ru-RU"/>
              </w:rPr>
              <w:t xml:space="preserve">тинского муниципального округа; </w:t>
            </w:r>
            <w:r w:rsidRPr="00B77CDB">
              <w:rPr>
                <w:rFonts w:ascii="Times New Roman" w:eastAsia="Times New Roman" w:hAnsi="Times New Roman" w:cs="Times New Roman"/>
                <w:sz w:val="18"/>
                <w:szCs w:val="20"/>
                <w:lang w:eastAsia="ru-RU"/>
              </w:rPr>
              <w:t>комиссия по делам несовершеннолетних и защите их прав при администрации Зави</w:t>
            </w:r>
            <w:r w:rsidR="00EA7AE4">
              <w:rPr>
                <w:rFonts w:ascii="Times New Roman" w:eastAsia="Times New Roman" w:hAnsi="Times New Roman" w:cs="Times New Roman"/>
                <w:sz w:val="18"/>
                <w:szCs w:val="20"/>
                <w:lang w:eastAsia="ru-RU"/>
              </w:rPr>
              <w:t xml:space="preserve">тинского муниципального округа; </w:t>
            </w:r>
            <w:r w:rsidRPr="00B77CDB">
              <w:rPr>
                <w:rFonts w:ascii="Times New Roman" w:eastAsia="Times New Roman" w:hAnsi="Times New Roman" w:cs="Times New Roman"/>
                <w:sz w:val="18"/>
                <w:szCs w:val="20"/>
                <w:lang w:eastAsia="ru-RU"/>
              </w:rPr>
              <w:t>ГКУ АО - Управление социальной защиты населения по Завитинскому району (по согласованию);</w:t>
            </w:r>
          </w:p>
          <w:p w14:paraId="2FC5E1A9" w14:textId="436B83F1" w:rsidR="00423382" w:rsidRPr="00EA7AE4" w:rsidRDefault="00423382" w:rsidP="00423382">
            <w:pPr>
              <w:spacing w:after="0" w:line="240" w:lineRule="auto"/>
              <w:jc w:val="both"/>
              <w:rPr>
                <w:rFonts w:ascii="Times New Roman" w:eastAsia="Times New Roman" w:hAnsi="Times New Roman" w:cs="Times New Roman"/>
                <w:sz w:val="18"/>
                <w:szCs w:val="20"/>
                <w:lang w:eastAsia="ru-RU"/>
              </w:rPr>
            </w:pPr>
            <w:r w:rsidRPr="00B77CDB">
              <w:rPr>
                <w:rFonts w:ascii="Times New Roman" w:eastAsia="Times New Roman" w:hAnsi="Times New Roman" w:cs="Times New Roman"/>
                <w:sz w:val="18"/>
                <w:szCs w:val="20"/>
                <w:lang w:eastAsia="ru-RU"/>
              </w:rPr>
              <w:t>учреждения здр</w:t>
            </w:r>
            <w:r w:rsidR="00EA7AE4">
              <w:rPr>
                <w:rFonts w:ascii="Times New Roman" w:eastAsia="Times New Roman" w:hAnsi="Times New Roman" w:cs="Times New Roman"/>
                <w:sz w:val="18"/>
                <w:szCs w:val="20"/>
                <w:lang w:eastAsia="ru-RU"/>
              </w:rPr>
              <w:t xml:space="preserve">авоохранения (по согласованию); </w:t>
            </w:r>
            <w:r w:rsidRPr="00B77CDB">
              <w:rPr>
                <w:rFonts w:ascii="Times New Roman" w:eastAsia="Times New Roman" w:hAnsi="Times New Roman" w:cs="Times New Roman"/>
                <w:sz w:val="18"/>
                <w:szCs w:val="20"/>
                <w:lang w:eastAsia="ru-RU"/>
              </w:rPr>
              <w:t>отдел культуры, спорта и молодежной политики администрации Завитинского муниципально</w:t>
            </w:r>
            <w:r w:rsidR="00EA7AE4">
              <w:rPr>
                <w:rFonts w:ascii="Times New Roman" w:eastAsia="Times New Roman" w:hAnsi="Times New Roman" w:cs="Times New Roman"/>
                <w:sz w:val="18"/>
                <w:szCs w:val="20"/>
                <w:lang w:eastAsia="ru-RU"/>
              </w:rPr>
              <w:t xml:space="preserve">го округа; </w:t>
            </w:r>
            <w:r w:rsidRPr="00B77CDB">
              <w:rPr>
                <w:rFonts w:ascii="Times New Roman" w:eastAsia="Times New Roman" w:hAnsi="Times New Roman" w:cs="Times New Roman"/>
                <w:sz w:val="18"/>
                <w:szCs w:val="20"/>
                <w:lang w:eastAsia="ru-RU"/>
              </w:rPr>
              <w:t>отдел сельского хозяйства администрации Зави</w:t>
            </w:r>
            <w:r w:rsidR="00EA7AE4">
              <w:rPr>
                <w:rFonts w:ascii="Times New Roman" w:eastAsia="Times New Roman" w:hAnsi="Times New Roman" w:cs="Times New Roman"/>
                <w:sz w:val="18"/>
                <w:szCs w:val="20"/>
                <w:lang w:eastAsia="ru-RU"/>
              </w:rPr>
              <w:t xml:space="preserve">тинского муниципального округа; </w:t>
            </w:r>
            <w:r w:rsidRPr="00B77CDB">
              <w:rPr>
                <w:rFonts w:ascii="Times New Roman" w:eastAsia="Times New Roman" w:hAnsi="Times New Roman" w:cs="Times New Roman"/>
                <w:sz w:val="18"/>
                <w:szCs w:val="20"/>
                <w:lang w:eastAsia="ru-RU"/>
              </w:rPr>
              <w:t>отдел ГО и ЧС администрации Зави</w:t>
            </w:r>
            <w:r w:rsidR="00EA7AE4">
              <w:rPr>
                <w:rFonts w:ascii="Times New Roman" w:eastAsia="Times New Roman" w:hAnsi="Times New Roman" w:cs="Times New Roman"/>
                <w:sz w:val="18"/>
                <w:szCs w:val="20"/>
                <w:lang w:eastAsia="ru-RU"/>
              </w:rPr>
              <w:t xml:space="preserve">тинского муниципального округа; </w:t>
            </w:r>
            <w:r w:rsidRPr="00B77CDB">
              <w:rPr>
                <w:rFonts w:ascii="Times New Roman" w:eastAsia="Times New Roman" w:hAnsi="Times New Roman" w:cs="Times New Roman"/>
                <w:sz w:val="18"/>
                <w:szCs w:val="20"/>
                <w:lang w:eastAsia="ru-RU"/>
              </w:rPr>
              <w:t>отделение полиции по Завитин</w:t>
            </w:r>
            <w:r w:rsidR="00EA7AE4">
              <w:rPr>
                <w:rFonts w:ascii="Times New Roman" w:eastAsia="Times New Roman" w:hAnsi="Times New Roman" w:cs="Times New Roman"/>
                <w:sz w:val="18"/>
                <w:szCs w:val="20"/>
                <w:lang w:eastAsia="ru-RU"/>
              </w:rPr>
              <w:t xml:space="preserve">скому району (по согласованию); </w:t>
            </w:r>
            <w:r w:rsidRPr="00B77CDB">
              <w:rPr>
                <w:rFonts w:ascii="Times New Roman" w:eastAsia="Times New Roman" w:hAnsi="Times New Roman" w:cs="Times New Roman"/>
                <w:sz w:val="18"/>
                <w:szCs w:val="20"/>
                <w:lang w:eastAsia="ru-RU"/>
              </w:rPr>
              <w:t>администрации городского и сельских поселений</w:t>
            </w:r>
            <w:r w:rsidR="00EA7AE4">
              <w:rPr>
                <w:rFonts w:ascii="Times New Roman" w:eastAsia="Times New Roman" w:hAnsi="Times New Roman" w:cs="Times New Roman"/>
                <w:sz w:val="18"/>
                <w:szCs w:val="20"/>
                <w:lang w:eastAsia="ru-RU"/>
              </w:rPr>
              <w:t xml:space="preserve"> (по согласованию); </w:t>
            </w:r>
            <w:r w:rsidRPr="00B77CDB">
              <w:rPr>
                <w:rFonts w:ascii="Times New Roman" w:eastAsia="Times New Roman" w:hAnsi="Times New Roman" w:cs="Times New Roman"/>
                <w:sz w:val="18"/>
                <w:szCs w:val="20"/>
                <w:lang w:eastAsia="ru-RU"/>
              </w:rPr>
              <w:t>общественные организации, действующие на территории Завитинского муниципального округа (по согласованию)</w:t>
            </w:r>
            <w:r w:rsidRPr="00B77CDB">
              <w:rPr>
                <w:rFonts w:ascii="Times New Roman" w:hAnsi="Times New Roman" w:cs="Times New Roman"/>
                <w:bCs/>
                <w:sz w:val="18"/>
                <w:szCs w:val="20"/>
              </w:rPr>
              <w:t>;</w:t>
            </w:r>
            <w:r w:rsidR="00EA7AE4">
              <w:rPr>
                <w:rFonts w:ascii="Times New Roman" w:eastAsia="Times New Roman" w:hAnsi="Times New Roman" w:cs="Times New Roman"/>
                <w:sz w:val="18"/>
                <w:szCs w:val="20"/>
                <w:lang w:eastAsia="ru-RU"/>
              </w:rPr>
              <w:t xml:space="preserve"> </w:t>
            </w:r>
            <w:r w:rsidRPr="00B77CDB">
              <w:rPr>
                <w:rFonts w:ascii="Times New Roman" w:hAnsi="Times New Roman" w:cs="Times New Roman"/>
                <w:sz w:val="18"/>
                <w:szCs w:val="20"/>
              </w:rPr>
              <w:t xml:space="preserve">отдел УФСКН РФ по </w:t>
            </w:r>
            <w:proofErr w:type="spellStart"/>
            <w:r w:rsidRPr="00B77CDB">
              <w:rPr>
                <w:rFonts w:ascii="Times New Roman" w:hAnsi="Times New Roman" w:cs="Times New Roman"/>
                <w:sz w:val="18"/>
                <w:szCs w:val="20"/>
              </w:rPr>
              <w:t>г.Райчихинск</w:t>
            </w:r>
            <w:proofErr w:type="spellEnd"/>
            <w:r w:rsidRPr="00B77CDB">
              <w:rPr>
                <w:rFonts w:ascii="Times New Roman" w:hAnsi="Times New Roman" w:cs="Times New Roman"/>
                <w:sz w:val="18"/>
                <w:szCs w:val="20"/>
              </w:rPr>
              <w:t>, Завитинскому району  (по согласованию);</w:t>
            </w:r>
            <w:r w:rsidR="00EA7AE4">
              <w:rPr>
                <w:rFonts w:ascii="Times New Roman" w:eastAsia="Times New Roman" w:hAnsi="Times New Roman" w:cs="Times New Roman"/>
                <w:sz w:val="18"/>
                <w:szCs w:val="20"/>
                <w:lang w:eastAsia="ru-RU"/>
              </w:rPr>
              <w:t xml:space="preserve"> </w:t>
            </w:r>
            <w:r w:rsidRPr="00B77CDB">
              <w:rPr>
                <w:rFonts w:ascii="Times New Roman" w:hAnsi="Times New Roman" w:cs="Times New Roman"/>
                <w:sz w:val="18"/>
                <w:szCs w:val="20"/>
              </w:rPr>
              <w:t>добровольные народные дружины, расположенные на территории Завитинского муниципального округа.</w:t>
            </w:r>
          </w:p>
        </w:tc>
      </w:tr>
      <w:tr w:rsidR="00423382" w:rsidRPr="00B77CDB" w14:paraId="3C8FB204" w14:textId="77777777" w:rsidTr="00B77CDB">
        <w:tc>
          <w:tcPr>
            <w:tcW w:w="2552" w:type="dxa"/>
            <w:hideMark/>
          </w:tcPr>
          <w:p w14:paraId="1B4ACF67" w14:textId="77777777" w:rsidR="00423382" w:rsidRPr="00B77CDB" w:rsidRDefault="00423382" w:rsidP="00423382">
            <w:pPr>
              <w:autoSpaceDE w:val="0"/>
              <w:autoSpaceDN w:val="0"/>
              <w:adjustRightInd w:val="0"/>
              <w:spacing w:after="0" w:line="240" w:lineRule="auto"/>
              <w:jc w:val="both"/>
              <w:rPr>
                <w:rFonts w:ascii="Times New Roman" w:hAnsi="Times New Roman" w:cs="Times New Roman"/>
                <w:sz w:val="18"/>
                <w:szCs w:val="20"/>
              </w:rPr>
            </w:pPr>
            <w:r w:rsidRPr="00B77CDB">
              <w:rPr>
                <w:rFonts w:ascii="Times New Roman" w:hAnsi="Times New Roman" w:cs="Times New Roman"/>
                <w:sz w:val="18"/>
                <w:szCs w:val="20"/>
              </w:rPr>
              <w:t>Цель подпрограммы</w:t>
            </w:r>
          </w:p>
        </w:tc>
        <w:tc>
          <w:tcPr>
            <w:tcW w:w="8108" w:type="dxa"/>
            <w:hideMark/>
          </w:tcPr>
          <w:p w14:paraId="2003603C" w14:textId="77777777" w:rsidR="00423382" w:rsidRPr="00B77CDB" w:rsidRDefault="00423382" w:rsidP="00423382">
            <w:pPr>
              <w:autoSpaceDE w:val="0"/>
              <w:autoSpaceDN w:val="0"/>
              <w:adjustRightInd w:val="0"/>
              <w:spacing w:after="0" w:line="240" w:lineRule="auto"/>
              <w:jc w:val="both"/>
              <w:rPr>
                <w:rFonts w:ascii="Times New Roman" w:hAnsi="Times New Roman" w:cs="Times New Roman"/>
                <w:sz w:val="18"/>
                <w:szCs w:val="20"/>
              </w:rPr>
            </w:pPr>
            <w:r w:rsidRPr="00B77CDB">
              <w:rPr>
                <w:rFonts w:ascii="Times New Roman" w:hAnsi="Times New Roman" w:cs="Times New Roman"/>
                <w:sz w:val="18"/>
                <w:szCs w:val="20"/>
              </w:rPr>
              <w:t>Обеспечение безопасности граждан на территории муниципального округа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p>
        </w:tc>
      </w:tr>
      <w:tr w:rsidR="00423382" w:rsidRPr="00B77CDB" w14:paraId="015276D8" w14:textId="77777777" w:rsidTr="00B77CDB">
        <w:tc>
          <w:tcPr>
            <w:tcW w:w="2552" w:type="dxa"/>
            <w:hideMark/>
          </w:tcPr>
          <w:p w14:paraId="6FAD2395" w14:textId="77777777" w:rsidR="00423382" w:rsidRPr="00B77CDB" w:rsidRDefault="00423382" w:rsidP="00423382">
            <w:pPr>
              <w:autoSpaceDE w:val="0"/>
              <w:autoSpaceDN w:val="0"/>
              <w:adjustRightInd w:val="0"/>
              <w:spacing w:after="0" w:line="240" w:lineRule="auto"/>
              <w:jc w:val="both"/>
              <w:rPr>
                <w:rFonts w:ascii="Times New Roman" w:hAnsi="Times New Roman" w:cs="Times New Roman"/>
                <w:sz w:val="18"/>
                <w:szCs w:val="20"/>
              </w:rPr>
            </w:pPr>
            <w:r w:rsidRPr="00B77CDB">
              <w:rPr>
                <w:rFonts w:ascii="Times New Roman" w:hAnsi="Times New Roman" w:cs="Times New Roman"/>
                <w:sz w:val="18"/>
                <w:szCs w:val="20"/>
              </w:rPr>
              <w:t>Задачи подпрограммы</w:t>
            </w:r>
          </w:p>
        </w:tc>
        <w:tc>
          <w:tcPr>
            <w:tcW w:w="8108" w:type="dxa"/>
            <w:hideMark/>
          </w:tcPr>
          <w:p w14:paraId="603B0D0E" w14:textId="77777777" w:rsidR="00423382" w:rsidRPr="00B77CDB" w:rsidRDefault="00423382" w:rsidP="00423382">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B77CDB">
              <w:rPr>
                <w:rFonts w:ascii="Times New Roman" w:eastAsia="Times New Roman" w:hAnsi="Times New Roman" w:cs="Times New Roman"/>
                <w:sz w:val="18"/>
                <w:szCs w:val="20"/>
                <w:lang w:eastAsia="ru-RU"/>
              </w:rPr>
              <w:t>Совершенствование системы профилактики правонарушений в молодежной и подростковой среде;</w:t>
            </w:r>
          </w:p>
          <w:p w14:paraId="5470AABA" w14:textId="77777777" w:rsidR="00423382" w:rsidRPr="00B77CDB" w:rsidRDefault="00423382" w:rsidP="00423382">
            <w:pPr>
              <w:spacing w:after="0" w:line="240" w:lineRule="auto"/>
              <w:jc w:val="both"/>
              <w:rPr>
                <w:rFonts w:ascii="Times New Roman" w:hAnsi="Times New Roman" w:cs="Times New Roman"/>
                <w:sz w:val="18"/>
                <w:szCs w:val="20"/>
              </w:rPr>
            </w:pPr>
            <w:r w:rsidRPr="00B77CDB">
              <w:rPr>
                <w:rFonts w:ascii="Times New Roman" w:hAnsi="Times New Roman" w:cs="Times New Roman"/>
                <w:sz w:val="18"/>
                <w:szCs w:val="20"/>
              </w:rPr>
              <w:t>У</w:t>
            </w:r>
            <w:r w:rsidRPr="00B77CDB">
              <w:rPr>
                <w:rFonts w:ascii="Times New Roman" w:hAnsi="Times New Roman" w:cs="Times New Roman"/>
                <w:sz w:val="18"/>
                <w:szCs w:val="20"/>
                <w:shd w:val="clear" w:color="auto" w:fill="FFFFFF"/>
              </w:rPr>
              <w:t>силение антитеррористической защищенности объектов социальной сферы</w:t>
            </w:r>
          </w:p>
        </w:tc>
      </w:tr>
      <w:tr w:rsidR="00423382" w:rsidRPr="00B77CDB" w14:paraId="278F9BBF" w14:textId="77777777" w:rsidTr="00B77CDB">
        <w:tc>
          <w:tcPr>
            <w:tcW w:w="2552" w:type="dxa"/>
            <w:hideMark/>
          </w:tcPr>
          <w:p w14:paraId="53A5E4B4" w14:textId="77777777" w:rsidR="00423382" w:rsidRPr="00B77CDB" w:rsidRDefault="00423382" w:rsidP="00423382">
            <w:pPr>
              <w:autoSpaceDE w:val="0"/>
              <w:autoSpaceDN w:val="0"/>
              <w:adjustRightInd w:val="0"/>
              <w:spacing w:after="0" w:line="240" w:lineRule="auto"/>
              <w:jc w:val="both"/>
              <w:rPr>
                <w:rFonts w:ascii="Times New Roman" w:hAnsi="Times New Roman" w:cs="Times New Roman"/>
                <w:sz w:val="18"/>
                <w:szCs w:val="20"/>
              </w:rPr>
            </w:pPr>
            <w:r w:rsidRPr="00B77CDB">
              <w:rPr>
                <w:rFonts w:ascii="Times New Roman" w:hAnsi="Times New Roman" w:cs="Times New Roman"/>
                <w:sz w:val="18"/>
                <w:szCs w:val="20"/>
              </w:rPr>
              <w:t>Этапы и сроки реализации подпрограммы</w:t>
            </w:r>
          </w:p>
        </w:tc>
        <w:tc>
          <w:tcPr>
            <w:tcW w:w="8108" w:type="dxa"/>
            <w:hideMark/>
          </w:tcPr>
          <w:p w14:paraId="1E43BBFD" w14:textId="77777777" w:rsidR="00423382" w:rsidRPr="00B77CDB" w:rsidRDefault="00423382" w:rsidP="00423382">
            <w:pPr>
              <w:autoSpaceDE w:val="0"/>
              <w:autoSpaceDN w:val="0"/>
              <w:adjustRightInd w:val="0"/>
              <w:spacing w:after="0" w:line="240" w:lineRule="auto"/>
              <w:jc w:val="both"/>
              <w:rPr>
                <w:rFonts w:ascii="Times New Roman" w:hAnsi="Times New Roman" w:cs="Times New Roman"/>
                <w:sz w:val="18"/>
                <w:szCs w:val="20"/>
              </w:rPr>
            </w:pPr>
            <w:r w:rsidRPr="00B77CDB">
              <w:rPr>
                <w:rFonts w:ascii="Times New Roman" w:eastAsia="Times New Roman" w:hAnsi="Times New Roman" w:cs="Times New Roman"/>
                <w:sz w:val="18"/>
                <w:szCs w:val="20"/>
                <w:lang w:eastAsia="ru-RU"/>
              </w:rPr>
              <w:t>2015 – 2025 годы, без деления на этапы</w:t>
            </w:r>
          </w:p>
        </w:tc>
      </w:tr>
      <w:tr w:rsidR="00423382" w:rsidRPr="00B77CDB" w14:paraId="4EF8C6EA" w14:textId="77777777" w:rsidTr="00B77CDB">
        <w:tc>
          <w:tcPr>
            <w:tcW w:w="2552" w:type="dxa"/>
            <w:hideMark/>
          </w:tcPr>
          <w:p w14:paraId="4B56C920" w14:textId="77777777" w:rsidR="00423382" w:rsidRPr="00B77CDB" w:rsidRDefault="00423382" w:rsidP="00423382">
            <w:pPr>
              <w:autoSpaceDE w:val="0"/>
              <w:autoSpaceDN w:val="0"/>
              <w:adjustRightInd w:val="0"/>
              <w:spacing w:after="0" w:line="240" w:lineRule="auto"/>
              <w:jc w:val="both"/>
              <w:rPr>
                <w:rFonts w:ascii="Times New Roman" w:hAnsi="Times New Roman" w:cs="Times New Roman"/>
                <w:sz w:val="18"/>
                <w:szCs w:val="20"/>
              </w:rPr>
            </w:pPr>
            <w:r w:rsidRPr="00B77CDB">
              <w:rPr>
                <w:rFonts w:ascii="Times New Roman" w:hAnsi="Times New Roman" w:cs="Times New Roman"/>
                <w:sz w:val="18"/>
                <w:szCs w:val="20"/>
              </w:rPr>
              <w:t>Объемы ассигнований районного бюджета муниципальной подпрограммы</w:t>
            </w:r>
          </w:p>
        </w:tc>
        <w:tc>
          <w:tcPr>
            <w:tcW w:w="8108" w:type="dxa"/>
            <w:shd w:val="clear" w:color="auto" w:fill="auto"/>
          </w:tcPr>
          <w:p w14:paraId="3A043883" w14:textId="677FBBE8" w:rsidR="00423382" w:rsidRPr="00B77CDB" w:rsidRDefault="00423382" w:rsidP="00423382">
            <w:pPr>
              <w:spacing w:after="0" w:line="240" w:lineRule="auto"/>
              <w:jc w:val="both"/>
              <w:rPr>
                <w:rFonts w:ascii="Times New Roman" w:eastAsia="Times New Roman" w:hAnsi="Times New Roman" w:cs="Times New Roman"/>
                <w:sz w:val="18"/>
                <w:szCs w:val="20"/>
                <w:lang w:eastAsia="ru-RU"/>
              </w:rPr>
            </w:pPr>
            <w:r w:rsidRPr="00B77CDB">
              <w:rPr>
                <w:rFonts w:ascii="Times New Roman" w:eastAsia="Times New Roman" w:hAnsi="Times New Roman" w:cs="Times New Roman"/>
                <w:sz w:val="18"/>
                <w:szCs w:val="20"/>
                <w:lang w:eastAsia="ru-RU"/>
              </w:rPr>
              <w:t>Всего</w:t>
            </w:r>
            <w:r w:rsidR="00EA7AE4">
              <w:rPr>
                <w:rFonts w:ascii="Times New Roman" w:eastAsia="Times New Roman" w:hAnsi="Times New Roman" w:cs="Times New Roman"/>
                <w:sz w:val="18"/>
                <w:szCs w:val="20"/>
                <w:lang w:eastAsia="ru-RU"/>
              </w:rPr>
              <w:t xml:space="preserve"> – 1916,47 тыс. рублей, из них: 2015 – 20,0 тыс. рублей, </w:t>
            </w:r>
            <w:r w:rsidRPr="00B77CDB">
              <w:rPr>
                <w:rFonts w:ascii="Times New Roman" w:eastAsia="Times New Roman" w:hAnsi="Times New Roman" w:cs="Times New Roman"/>
                <w:sz w:val="18"/>
                <w:szCs w:val="20"/>
                <w:lang w:eastAsia="ru-RU"/>
              </w:rPr>
              <w:t>2016 – 10,0 тыс. рубле</w:t>
            </w:r>
            <w:r w:rsidR="00EA7AE4">
              <w:rPr>
                <w:rFonts w:ascii="Times New Roman" w:eastAsia="Times New Roman" w:hAnsi="Times New Roman" w:cs="Times New Roman"/>
                <w:sz w:val="18"/>
                <w:szCs w:val="20"/>
                <w:lang w:eastAsia="ru-RU"/>
              </w:rPr>
              <w:t xml:space="preserve">й, 2017 – 100,0 тыс. рублей, 2018 – 83,0 тыс. рублей, 2019 – 86,9 тыс. рублей, 2020 – 87,17 тыс. рублей, 2021 – 170,0 тыс. рублей, 2022 – 134,4 тыс. рублей, 2023 – 575,0 тыс. рублей, 2024 – 325,0 тыс. рублей, </w:t>
            </w:r>
            <w:r w:rsidRPr="00B77CDB">
              <w:rPr>
                <w:rFonts w:ascii="Times New Roman" w:eastAsia="Times New Roman" w:hAnsi="Times New Roman" w:cs="Times New Roman"/>
                <w:sz w:val="18"/>
                <w:szCs w:val="20"/>
                <w:lang w:eastAsia="ru-RU"/>
              </w:rPr>
              <w:t>2025 – 325,0 тыс. рублей.</w:t>
            </w:r>
          </w:p>
        </w:tc>
      </w:tr>
      <w:tr w:rsidR="00423382" w:rsidRPr="00B77CDB" w14:paraId="585DAEE1" w14:textId="77777777" w:rsidTr="00B77CDB">
        <w:tc>
          <w:tcPr>
            <w:tcW w:w="2552" w:type="dxa"/>
            <w:hideMark/>
          </w:tcPr>
          <w:p w14:paraId="38F3EA3B" w14:textId="77777777" w:rsidR="00423382" w:rsidRPr="00B77CDB" w:rsidRDefault="00423382" w:rsidP="00423382">
            <w:pPr>
              <w:autoSpaceDE w:val="0"/>
              <w:autoSpaceDN w:val="0"/>
              <w:adjustRightInd w:val="0"/>
              <w:spacing w:after="0" w:line="240" w:lineRule="auto"/>
              <w:jc w:val="both"/>
              <w:rPr>
                <w:rFonts w:ascii="Times New Roman" w:hAnsi="Times New Roman" w:cs="Times New Roman"/>
                <w:sz w:val="18"/>
                <w:szCs w:val="20"/>
              </w:rPr>
            </w:pPr>
            <w:r w:rsidRPr="00B77CDB">
              <w:rPr>
                <w:rFonts w:ascii="Times New Roman" w:hAnsi="Times New Roman" w:cs="Times New Roman"/>
                <w:sz w:val="18"/>
                <w:szCs w:val="20"/>
              </w:rPr>
              <w:t>Ожидаемые конечные результаты реализации подпрограммы</w:t>
            </w:r>
          </w:p>
        </w:tc>
        <w:tc>
          <w:tcPr>
            <w:tcW w:w="8108" w:type="dxa"/>
            <w:hideMark/>
          </w:tcPr>
          <w:p w14:paraId="006DB081" w14:textId="77777777" w:rsidR="00423382" w:rsidRPr="00B77CDB" w:rsidRDefault="00423382" w:rsidP="00423382">
            <w:pPr>
              <w:spacing w:after="0" w:line="240" w:lineRule="auto"/>
              <w:jc w:val="both"/>
              <w:rPr>
                <w:rFonts w:ascii="Times New Roman" w:eastAsia="Times New Roman" w:hAnsi="Times New Roman" w:cs="Times New Roman"/>
                <w:sz w:val="18"/>
                <w:szCs w:val="20"/>
                <w:lang w:eastAsia="ru-RU"/>
              </w:rPr>
            </w:pPr>
            <w:r w:rsidRPr="00B77CDB">
              <w:rPr>
                <w:rFonts w:ascii="Times New Roman" w:eastAsia="Times New Roman" w:hAnsi="Times New Roman" w:cs="Times New Roman"/>
                <w:sz w:val="18"/>
                <w:szCs w:val="20"/>
                <w:lang w:eastAsia="ru-RU"/>
              </w:rPr>
              <w:t>Ежегодное снижение общего числа совершаемых преступлений на 5%.</w:t>
            </w:r>
          </w:p>
          <w:p w14:paraId="0B18FAE4" w14:textId="77777777" w:rsidR="00423382" w:rsidRPr="00B77CDB" w:rsidRDefault="00423382" w:rsidP="00423382">
            <w:pPr>
              <w:autoSpaceDE w:val="0"/>
              <w:autoSpaceDN w:val="0"/>
              <w:adjustRightInd w:val="0"/>
              <w:spacing w:after="0" w:line="240" w:lineRule="auto"/>
              <w:jc w:val="both"/>
              <w:rPr>
                <w:rFonts w:ascii="Times New Roman" w:hAnsi="Times New Roman" w:cs="Times New Roman"/>
                <w:sz w:val="18"/>
                <w:szCs w:val="20"/>
              </w:rPr>
            </w:pPr>
            <w:r w:rsidRPr="00B77CDB">
              <w:rPr>
                <w:rFonts w:ascii="Times New Roman" w:eastAsia="Times New Roman" w:hAnsi="Times New Roman" w:cs="Times New Roman"/>
                <w:sz w:val="18"/>
                <w:szCs w:val="20"/>
                <w:lang w:eastAsia="ru-RU"/>
              </w:rPr>
              <w:t>Ежегодное снижение количества преступлений и правонарушений, совершаемых ежегодно несовершеннолетними, на 10%.</w:t>
            </w:r>
          </w:p>
        </w:tc>
      </w:tr>
    </w:tbl>
    <w:p w14:paraId="5B4A7F89" w14:textId="75B5A1C2" w:rsidR="00423382" w:rsidRPr="00EA7AE4" w:rsidRDefault="00423382" w:rsidP="00423382">
      <w:pPr>
        <w:spacing w:after="0" w:line="240" w:lineRule="auto"/>
        <w:jc w:val="both"/>
        <w:rPr>
          <w:rFonts w:ascii="Times New Roman" w:eastAsia="Times New Roman" w:hAnsi="Times New Roman" w:cs="Times New Roman"/>
          <w:b/>
          <w:bCs/>
          <w:sz w:val="20"/>
          <w:szCs w:val="20"/>
          <w:lang w:eastAsia="ru-RU"/>
        </w:rPr>
      </w:pPr>
      <w:r w:rsidRPr="00423382">
        <w:rPr>
          <w:rFonts w:ascii="Times New Roman" w:eastAsia="Times New Roman" w:hAnsi="Times New Roman" w:cs="Times New Roman"/>
          <w:b/>
          <w:bCs/>
          <w:sz w:val="20"/>
          <w:szCs w:val="20"/>
          <w:lang w:eastAsia="ru-RU"/>
        </w:rPr>
        <w:t>2. Характеристика сферы реализации подпрограм</w:t>
      </w:r>
      <w:r w:rsidR="00EA7AE4">
        <w:rPr>
          <w:rFonts w:ascii="Times New Roman" w:eastAsia="Times New Roman" w:hAnsi="Times New Roman" w:cs="Times New Roman"/>
          <w:b/>
          <w:bCs/>
          <w:sz w:val="20"/>
          <w:szCs w:val="20"/>
          <w:lang w:eastAsia="ru-RU"/>
        </w:rPr>
        <w:t>мы</w:t>
      </w:r>
      <w:r w:rsidR="00852F9F">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Преступность, существующая в обществе, пронизывает различные его сферы, определяет состояние общественной и личной безопасности, препятствует эффективному проведению социально-экономических преобразований. Поэтому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Безопасность граждан, их защищённость и удовлетворённость личной безопасностью - залог стабильной социальной обстановки в муниципальном округе и её экономического развития.</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Мероприятия программы «Профилактика правонарушений в Завитинском муниципальном округе» в 2022 году осуществлялись в рамках единого системного подхода, что способствовало достижению положительного результата в профилактике правонарушений и приостановлению негативных процессов в общественной жизни муниципального округа.</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Основные проблемы в профилактике правонарушений:</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1. Выявление лиц, ранее уже нарушавших закон;</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2. Увеличение числа преступлений, совершаемых под воздействием наркотиков;</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3. Низкий уровень правовой грамотности населения;</w:t>
      </w:r>
      <w:r w:rsidR="00EA7AE4">
        <w:rPr>
          <w:rFonts w:ascii="Times New Roman" w:eastAsia="Times New Roman" w:hAnsi="Times New Roman" w:cs="Times New Roman"/>
          <w:b/>
          <w:bCs/>
          <w:sz w:val="20"/>
          <w:szCs w:val="20"/>
          <w:lang w:eastAsia="ru-RU"/>
        </w:rPr>
        <w:t xml:space="preserve"> </w:t>
      </w:r>
      <w:proofErr w:type="gramStart"/>
      <w:r w:rsidRPr="00423382">
        <w:rPr>
          <w:rFonts w:ascii="Times New Roman" w:eastAsia="Times New Roman" w:hAnsi="Times New Roman" w:cs="Times New Roman"/>
          <w:sz w:val="20"/>
          <w:szCs w:val="20"/>
          <w:lang w:eastAsia="ru-RU"/>
        </w:rPr>
        <w:t>4.Сложность</w:t>
      </w:r>
      <w:proofErr w:type="gramEnd"/>
      <w:r w:rsidRPr="00423382">
        <w:rPr>
          <w:rFonts w:ascii="Times New Roman" w:eastAsia="Times New Roman" w:hAnsi="Times New Roman" w:cs="Times New Roman"/>
          <w:sz w:val="20"/>
          <w:szCs w:val="20"/>
          <w:lang w:eastAsia="ru-RU"/>
        </w:rPr>
        <w:t xml:space="preserve"> внедрения аппаратно-программного комплекса «Безопасный город».</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5. Привлечение добровольцев в добровольные народные дружины.</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 xml:space="preserve">Анализ положения дел по безопасности жизнедеятельности граждан показывает, что после внедрения аппаратно-программного комплекса «Безопасный город» повысилась раскрываемость правонарушений и преступлений, </w:t>
      </w:r>
      <w:proofErr w:type="gramStart"/>
      <w:r w:rsidRPr="00423382">
        <w:rPr>
          <w:rFonts w:ascii="Times New Roman" w:eastAsia="Times New Roman" w:hAnsi="Times New Roman" w:cs="Times New Roman"/>
          <w:sz w:val="20"/>
          <w:szCs w:val="20"/>
          <w:lang w:eastAsia="ru-RU"/>
        </w:rPr>
        <w:t>совершенных  на</w:t>
      </w:r>
      <w:proofErr w:type="gramEnd"/>
      <w:r w:rsidRPr="00423382">
        <w:rPr>
          <w:rFonts w:ascii="Times New Roman" w:eastAsia="Times New Roman" w:hAnsi="Times New Roman" w:cs="Times New Roman"/>
          <w:sz w:val="20"/>
          <w:szCs w:val="20"/>
          <w:lang w:eastAsia="ru-RU"/>
        </w:rPr>
        <w:t xml:space="preserve"> улицах и в местах массового скопления людей, снижению количества нарушений правил дорожного движения, снижению смертности в ДТП и росту раскр</w:t>
      </w:r>
      <w:r w:rsidR="00EA7AE4">
        <w:rPr>
          <w:rFonts w:ascii="Times New Roman" w:eastAsia="Times New Roman" w:hAnsi="Times New Roman" w:cs="Times New Roman"/>
          <w:sz w:val="20"/>
          <w:szCs w:val="20"/>
          <w:lang w:eastAsia="ru-RU"/>
        </w:rPr>
        <w:t xml:space="preserve">ываемости уличных преступлений. </w:t>
      </w:r>
      <w:r w:rsidRPr="00423382">
        <w:rPr>
          <w:rFonts w:ascii="Times New Roman" w:eastAsia="Times New Roman" w:hAnsi="Times New Roman" w:cs="Times New Roman"/>
          <w:sz w:val="20"/>
          <w:szCs w:val="20"/>
          <w:lang w:eastAsia="ru-RU"/>
        </w:rPr>
        <w:t>С момента утверждения муниципальной программы установлено 14 камер видеонаблюдения в места</w:t>
      </w:r>
      <w:r w:rsidR="00EA7AE4">
        <w:rPr>
          <w:rFonts w:ascii="Times New Roman" w:eastAsia="Times New Roman" w:hAnsi="Times New Roman" w:cs="Times New Roman"/>
          <w:sz w:val="20"/>
          <w:szCs w:val="20"/>
          <w:lang w:eastAsia="ru-RU"/>
        </w:rPr>
        <w:t xml:space="preserve">х массового скопления граждан. </w:t>
      </w:r>
      <w:r w:rsidRPr="00423382">
        <w:rPr>
          <w:rFonts w:ascii="Times New Roman" w:eastAsia="Times New Roman" w:hAnsi="Times New Roman" w:cs="Times New Roman"/>
          <w:sz w:val="20"/>
          <w:szCs w:val="20"/>
          <w:lang w:eastAsia="ru-RU"/>
        </w:rPr>
        <w:t xml:space="preserve">С начала создания добровольных народных дружин по инициативе граждан, объединившихся на основе общности интересов для реализации общих целей по охране общественного порядка во взаимодействии с правоохранительными органами, органами государственной власти, органами местного самоуправления в границах Завитинского муниципального округа увеличилась раскрываемость правонарушений и преступлений в Завитинском муниципальном округе. С начала 2022 года членами ДНД «Завитинская» были выявлены правонарушения в области </w:t>
      </w:r>
      <w:proofErr w:type="spellStart"/>
      <w:r w:rsidRPr="00423382">
        <w:rPr>
          <w:rFonts w:ascii="Times New Roman" w:eastAsia="Times New Roman" w:hAnsi="Times New Roman" w:cs="Times New Roman"/>
          <w:sz w:val="20"/>
          <w:szCs w:val="20"/>
          <w:lang w:eastAsia="ru-RU"/>
        </w:rPr>
        <w:t>санитарно</w:t>
      </w:r>
      <w:proofErr w:type="spellEnd"/>
      <w:r w:rsidRPr="00423382">
        <w:rPr>
          <w:rFonts w:ascii="Times New Roman" w:eastAsia="Times New Roman" w:hAnsi="Times New Roman" w:cs="Times New Roman"/>
          <w:sz w:val="20"/>
          <w:szCs w:val="20"/>
          <w:lang w:eastAsia="ru-RU"/>
        </w:rPr>
        <w:t xml:space="preserve"> – эпидемиологического законодательства, административные правонарушения.  </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Анализируя выполнение программы «Профилактика правонарушений в Завитинском муниципальном округе» следует отметить, что не все цели ещё достигнуты. При наличии очевидных положительных результатов отдельные негативные тенденции в состоянии преступности и правонарушений среди несовершеннолетних и молодежи не удалось преодолеть в полной мере.</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Именно программный подход в решении профилактических задач имеет большое значение для устойчивого и динамичного развития муниципального округа, так как основным приоритетом при её реализации является обеспечение безопасности жителей, повышение уровня защищённости общества от внутренних угроз, что является составляющей частью критериев оценки социально-экономического развития муниципального округа.</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Реализация мероприятий подпрограммы позволит создать безопасные условия для пребывания граждан в общественных местах, повысить правовую грамотность граждан, что в свою очередь эффективно повлияет на развитие социальной сферы муниципального округа.</w:t>
      </w:r>
      <w:r w:rsidR="00EA7AE4">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b/>
          <w:sz w:val="20"/>
          <w:szCs w:val="20"/>
        </w:rPr>
        <w:t>3. Приоритеты муниципальной политики в сфере реализации подпрограммы, цели, задачи и ожидаемые конечные результаты</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 xml:space="preserve">В соответствии с </w:t>
      </w:r>
      <w:r w:rsidRPr="00423382">
        <w:rPr>
          <w:rFonts w:ascii="Times New Roman" w:hAnsi="Times New Roman" w:cs="Times New Roman"/>
          <w:sz w:val="20"/>
          <w:szCs w:val="20"/>
          <w:lang w:eastAsia="ru-RU"/>
        </w:rPr>
        <w:t xml:space="preserve">Указом Президента РФ от 02.07.2021 № 400 «О Стратегии национальной безопасности </w:t>
      </w:r>
      <w:r w:rsidR="00EA7AE4">
        <w:rPr>
          <w:rFonts w:ascii="Times New Roman" w:hAnsi="Times New Roman" w:cs="Times New Roman"/>
          <w:sz w:val="20"/>
          <w:szCs w:val="20"/>
          <w:lang w:eastAsia="ru-RU"/>
        </w:rPr>
        <w:t xml:space="preserve">Российской </w:t>
      </w:r>
      <w:r w:rsidRPr="00423382">
        <w:rPr>
          <w:rFonts w:ascii="Times New Roman" w:hAnsi="Times New Roman" w:cs="Times New Roman"/>
          <w:sz w:val="20"/>
          <w:szCs w:val="20"/>
          <w:lang w:eastAsia="ru-RU"/>
        </w:rPr>
        <w:lastRenderedPageBreak/>
        <w:t xml:space="preserve">Федерации» </w:t>
      </w:r>
      <w:r w:rsidRPr="00423382">
        <w:rPr>
          <w:rFonts w:ascii="Times New Roman" w:eastAsia="Times New Roman" w:hAnsi="Times New Roman" w:cs="Times New Roman"/>
          <w:sz w:val="20"/>
          <w:szCs w:val="20"/>
          <w:lang w:eastAsia="ru-RU"/>
        </w:rPr>
        <w:t>одним из главных направлений государственной политики в сфере обеспечения государственной и общественной безопасности на долгосрочную перспективу является создание единой государственной системы профилактики преступности и иных правонарушений, включая разработку и использование специальных мер, направленных на снижение уровня криминализации общественных отношений.</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 xml:space="preserve">Целью подпрограммы является </w:t>
      </w:r>
      <w:r w:rsidRPr="00423382">
        <w:rPr>
          <w:rFonts w:ascii="Times New Roman" w:hAnsi="Times New Roman" w:cs="Times New Roman"/>
          <w:sz w:val="20"/>
          <w:szCs w:val="20"/>
        </w:rPr>
        <w:t>обеспечение безопасности граждан на территории области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r w:rsidRPr="00423382">
        <w:rPr>
          <w:rFonts w:ascii="Times New Roman" w:eastAsia="Times New Roman" w:hAnsi="Times New Roman" w:cs="Times New Roman"/>
          <w:sz w:val="20"/>
          <w:szCs w:val="20"/>
          <w:lang w:eastAsia="ru-RU"/>
        </w:rPr>
        <w:t>.</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Достижению цели подпрограммы будет способствовать решение задач подпрограммы:</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1. Совершенствование системы профилактики правонарушений в молодежной и подростковой среде;</w:t>
      </w:r>
      <w:r w:rsidR="00EA7AE4">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rPr>
        <w:t>2. У</w:t>
      </w:r>
      <w:r w:rsidRPr="00423382">
        <w:rPr>
          <w:rFonts w:ascii="Times New Roman" w:hAnsi="Times New Roman" w:cs="Times New Roman"/>
          <w:sz w:val="20"/>
          <w:szCs w:val="20"/>
          <w:shd w:val="clear" w:color="auto" w:fill="FFFFFF"/>
        </w:rPr>
        <w:t>силение антитеррористической защищенности объектов социальной сферы.</w:t>
      </w:r>
      <w:r w:rsidR="00EA7AE4">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b/>
          <w:sz w:val="20"/>
          <w:szCs w:val="20"/>
        </w:rPr>
        <w:t>4. Описание системы основных мероприятий</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Достижению указанных в разделе 3 подпрограммы задач будет способствовать реализация мероприятий, направленных на выявление, изучение причин и условий правонарушений, принятие мер по их устранению (минимизации, нейтрализации), повышение правосознания и уровня правовой культуры граждан (проведение семинаров, конкурсов, акций, конкурсов социальных проектов и социальной рекламы для заинтересованных субъектов профилактики).</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Мероприятия подпрограммы "</w:t>
      </w:r>
      <w:r w:rsidRPr="00423382">
        <w:rPr>
          <w:rFonts w:ascii="Times New Roman" w:hAnsi="Times New Roman" w:cs="Times New Roman"/>
          <w:sz w:val="20"/>
          <w:szCs w:val="20"/>
        </w:rPr>
        <w:t>Профилактика правонарушений, экстремизма и терроризма в Завитинском муниципальном округе</w:t>
      </w:r>
      <w:r w:rsidRPr="00423382">
        <w:rPr>
          <w:rFonts w:ascii="Times New Roman" w:eastAsia="Times New Roman" w:hAnsi="Times New Roman" w:cs="Times New Roman"/>
          <w:sz w:val="20"/>
          <w:szCs w:val="20"/>
          <w:lang w:eastAsia="ru-RU"/>
        </w:rPr>
        <w:t>" направлены на реализацию основных задач стратегии</w:t>
      </w:r>
      <w:r w:rsidR="00EA7AE4">
        <w:rPr>
          <w:rFonts w:ascii="Times New Roman" w:eastAsia="Times New Roman" w:hAnsi="Times New Roman" w:cs="Times New Roman"/>
          <w:sz w:val="20"/>
          <w:szCs w:val="20"/>
          <w:lang w:eastAsia="ru-RU"/>
        </w:rPr>
        <w:t xml:space="preserve"> национальной безопасности. </w:t>
      </w:r>
      <w:r w:rsidRPr="00423382">
        <w:rPr>
          <w:rFonts w:ascii="Times New Roman" w:eastAsia="Times New Roman" w:hAnsi="Times New Roman" w:cs="Times New Roman"/>
          <w:sz w:val="20"/>
          <w:szCs w:val="20"/>
          <w:lang w:eastAsia="ru-RU"/>
        </w:rPr>
        <w:t>Для достижения поставленной цели и решения задач подпрограммы предусматривается осуществление следующих основных мероприятий:</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 xml:space="preserve">1. </w:t>
      </w:r>
      <w:r w:rsidRPr="00423382">
        <w:rPr>
          <w:rFonts w:ascii="Times New Roman" w:hAnsi="Times New Roman" w:cs="Times New Roman"/>
          <w:sz w:val="20"/>
          <w:szCs w:val="20"/>
        </w:rPr>
        <w:t>Формирование правосознания несовершеннолетних и молодежи с целью противодействия распространению идеологии терроризма и экстремизма</w:t>
      </w:r>
      <w:r w:rsidRPr="00423382">
        <w:rPr>
          <w:rFonts w:ascii="Times New Roman" w:eastAsia="Times New Roman" w:hAnsi="Times New Roman" w:cs="Times New Roman"/>
          <w:sz w:val="20"/>
          <w:szCs w:val="20"/>
          <w:lang w:eastAsia="ru-RU"/>
        </w:rPr>
        <w:t xml:space="preserve">. </w:t>
      </w:r>
      <w:r w:rsidR="00EA7AE4">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rPr>
        <w:t>Основное мероприятие будет реализовано посредством проведения таких мероприятий как</w:t>
      </w:r>
      <w:r w:rsidRPr="00423382">
        <w:rPr>
          <w:rFonts w:ascii="Times New Roman" w:eastAsia="Times New Roman" w:hAnsi="Times New Roman" w:cs="Times New Roman"/>
          <w:sz w:val="20"/>
          <w:szCs w:val="20"/>
          <w:lang w:eastAsia="ru-RU"/>
        </w:rPr>
        <w:t>:</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 организация, проведение и освещение «круглых столов», подготовка роликов, сюжетов, статей, программ, в том числе диалогового формата по профилактике правонарушений;</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 реализация проектов молодёжных и детских общественных объединений;</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 xml:space="preserve">- </w:t>
      </w:r>
      <w:r w:rsidRPr="00EA7AE4">
        <w:rPr>
          <w:rFonts w:ascii="Times New Roman" w:eastAsia="Times New Roman" w:hAnsi="Times New Roman" w:cs="Times New Roman"/>
          <w:sz w:val="20"/>
          <w:szCs w:val="20"/>
          <w:lang w:eastAsia="ru-RU"/>
        </w:rPr>
        <w:t>реализация мероприятий в целях воспитания подростков, склонных к правонарушениям, которые предполагают организацию ежегодного летнего многодневного похода «Лидер-Спасатель» с участием подростков «группы риска»;</w:t>
      </w:r>
      <w:r w:rsidR="00EA7AE4" w:rsidRPr="00EA7AE4">
        <w:rPr>
          <w:rFonts w:ascii="Times New Roman" w:eastAsia="Times New Roman" w:hAnsi="Times New Roman" w:cs="Times New Roman"/>
          <w:b/>
          <w:bCs/>
          <w:sz w:val="20"/>
          <w:szCs w:val="20"/>
          <w:lang w:eastAsia="ru-RU"/>
        </w:rPr>
        <w:t xml:space="preserve"> </w:t>
      </w:r>
      <w:r w:rsidRPr="00EA7AE4">
        <w:rPr>
          <w:rFonts w:ascii="Times New Roman" w:eastAsia="Times New Roman" w:hAnsi="Times New Roman" w:cs="Times New Roman"/>
          <w:sz w:val="20"/>
          <w:szCs w:val="20"/>
          <w:lang w:eastAsia="ru-RU"/>
        </w:rPr>
        <w:t>- трудовая реабилитация несовершеннолетних, которая предусматривает развитие института наставничества подростков «группы риска»;</w:t>
      </w:r>
      <w:r w:rsidR="00EA7AE4" w:rsidRPr="00EA7AE4">
        <w:rPr>
          <w:rFonts w:ascii="Times New Roman" w:eastAsia="Times New Roman" w:hAnsi="Times New Roman" w:cs="Times New Roman"/>
          <w:b/>
          <w:bCs/>
          <w:sz w:val="20"/>
          <w:szCs w:val="20"/>
          <w:lang w:eastAsia="ru-RU"/>
        </w:rPr>
        <w:t xml:space="preserve"> </w:t>
      </w:r>
      <w:r w:rsidRPr="00EA7AE4">
        <w:rPr>
          <w:rFonts w:ascii="Times New Roman" w:eastAsia="Times New Roman" w:hAnsi="Times New Roman" w:cs="Times New Roman"/>
          <w:sz w:val="20"/>
          <w:szCs w:val="20"/>
          <w:lang w:eastAsia="ru-RU"/>
        </w:rPr>
        <w:t>2. Пропаганда здорового и социально активного образа жизни.</w:t>
      </w:r>
      <w:r w:rsidR="00EA7AE4" w:rsidRPr="00EA7AE4">
        <w:rPr>
          <w:rFonts w:ascii="Times New Roman" w:eastAsia="Times New Roman" w:hAnsi="Times New Roman" w:cs="Times New Roman"/>
          <w:b/>
          <w:bCs/>
          <w:sz w:val="20"/>
          <w:szCs w:val="20"/>
          <w:lang w:eastAsia="ru-RU"/>
        </w:rPr>
        <w:t xml:space="preserve"> </w:t>
      </w:r>
      <w:r w:rsidRPr="00EA7AE4">
        <w:rPr>
          <w:rFonts w:ascii="Times New Roman" w:hAnsi="Times New Roman" w:cs="Times New Roman"/>
          <w:sz w:val="20"/>
          <w:szCs w:val="20"/>
        </w:rPr>
        <w:t>Основное мероприятие будет реализовано посредством</w:t>
      </w:r>
      <w:r w:rsidRPr="00EA7AE4">
        <w:rPr>
          <w:rFonts w:ascii="Times New Roman" w:eastAsia="Times New Roman" w:hAnsi="Times New Roman" w:cs="Times New Roman"/>
          <w:sz w:val="20"/>
          <w:szCs w:val="20"/>
          <w:lang w:eastAsia="ru-RU"/>
        </w:rPr>
        <w:t>:</w:t>
      </w:r>
      <w:r w:rsidR="00EA7AE4" w:rsidRPr="00EA7AE4">
        <w:rPr>
          <w:rFonts w:ascii="Times New Roman" w:eastAsia="Times New Roman" w:hAnsi="Times New Roman" w:cs="Times New Roman"/>
          <w:b/>
          <w:bCs/>
          <w:sz w:val="20"/>
          <w:szCs w:val="20"/>
          <w:lang w:eastAsia="ru-RU"/>
        </w:rPr>
        <w:t xml:space="preserve"> </w:t>
      </w:r>
      <w:r w:rsidRPr="00EA7AE4">
        <w:rPr>
          <w:rFonts w:ascii="Times New Roman" w:eastAsia="Times New Roman" w:hAnsi="Times New Roman" w:cs="Times New Roman"/>
          <w:sz w:val="20"/>
          <w:szCs w:val="20"/>
          <w:lang w:eastAsia="ru-RU"/>
        </w:rPr>
        <w:t>- издания печатной продукции и создание видеороликов по вопросам профилактики правонарушений и формирования мотивации к ведению здорового образа жизни;</w:t>
      </w:r>
      <w:r w:rsidR="00EA7AE4" w:rsidRPr="00EA7AE4">
        <w:rPr>
          <w:rFonts w:ascii="Times New Roman" w:eastAsia="Times New Roman" w:hAnsi="Times New Roman" w:cs="Times New Roman"/>
          <w:b/>
          <w:bCs/>
          <w:sz w:val="20"/>
          <w:szCs w:val="20"/>
          <w:lang w:eastAsia="ru-RU"/>
        </w:rPr>
        <w:t xml:space="preserve"> </w:t>
      </w:r>
      <w:r w:rsidRPr="00EA7AE4">
        <w:rPr>
          <w:rFonts w:ascii="Times New Roman" w:eastAsia="Times New Roman" w:hAnsi="Times New Roman" w:cs="Times New Roman"/>
          <w:sz w:val="20"/>
          <w:szCs w:val="20"/>
          <w:lang w:eastAsia="ru-RU"/>
        </w:rPr>
        <w:t>- проведения молодежных акций.</w:t>
      </w:r>
      <w:r w:rsidR="00EA7AE4" w:rsidRPr="00EA7AE4">
        <w:rPr>
          <w:rFonts w:ascii="Times New Roman" w:eastAsia="Times New Roman" w:hAnsi="Times New Roman" w:cs="Times New Roman"/>
          <w:b/>
          <w:bCs/>
          <w:sz w:val="20"/>
          <w:szCs w:val="20"/>
          <w:lang w:eastAsia="ru-RU"/>
        </w:rPr>
        <w:t xml:space="preserve"> </w:t>
      </w:r>
      <w:r w:rsidRPr="00EA7AE4">
        <w:rPr>
          <w:rFonts w:ascii="Times New Roman" w:eastAsia="Times New Roman" w:hAnsi="Times New Roman" w:cs="Times New Roman"/>
          <w:sz w:val="20"/>
          <w:szCs w:val="20"/>
          <w:lang w:eastAsia="ru-RU"/>
        </w:rPr>
        <w:t>3. Развитие аппаратно-программного комплекса «Безопасный город».</w:t>
      </w:r>
      <w:r w:rsidR="00EA7AE4" w:rsidRPr="00EA7AE4">
        <w:rPr>
          <w:rFonts w:ascii="Times New Roman" w:eastAsia="Times New Roman" w:hAnsi="Times New Roman" w:cs="Times New Roman"/>
          <w:b/>
          <w:bCs/>
          <w:sz w:val="20"/>
          <w:szCs w:val="20"/>
          <w:lang w:eastAsia="ru-RU"/>
        </w:rPr>
        <w:t xml:space="preserve"> </w:t>
      </w:r>
      <w:r w:rsidRPr="00EA7AE4">
        <w:rPr>
          <w:rFonts w:ascii="Times New Roman" w:hAnsi="Times New Roman" w:cs="Times New Roman"/>
          <w:sz w:val="20"/>
          <w:szCs w:val="20"/>
        </w:rPr>
        <w:t>Основное мероприятие будет реализовано посредством</w:t>
      </w:r>
      <w:r w:rsidRPr="00EA7AE4">
        <w:rPr>
          <w:rFonts w:ascii="Times New Roman" w:eastAsia="Times New Roman" w:hAnsi="Times New Roman" w:cs="Times New Roman"/>
          <w:sz w:val="20"/>
          <w:szCs w:val="20"/>
          <w:lang w:eastAsia="ru-RU"/>
        </w:rPr>
        <w:t xml:space="preserve"> развития системы интеллектуального видеонаблюдения, охватывающей места массового скопления людей, оживленные перекрестки, школы и больницы, а также включающей коммерческие системы видеонаблюдения (торгово-развлекательные комплексы, автозаправочные станции и др.)</w:t>
      </w:r>
      <w:r w:rsidR="00EA7AE4" w:rsidRPr="00EA7AE4">
        <w:rPr>
          <w:rFonts w:ascii="Times New Roman" w:eastAsia="Times New Roman" w:hAnsi="Times New Roman" w:cs="Times New Roman"/>
          <w:sz w:val="20"/>
          <w:szCs w:val="20"/>
          <w:lang w:eastAsia="ru-RU"/>
        </w:rPr>
        <w:t xml:space="preserve"> </w:t>
      </w:r>
      <w:r w:rsidRPr="00EA7AE4">
        <w:rPr>
          <w:rFonts w:ascii="Times New Roman" w:hAnsi="Times New Roman" w:cs="Times New Roman"/>
          <w:sz w:val="20"/>
          <w:szCs w:val="20"/>
        </w:rPr>
        <w:t>4. Материально- техническое обеспечение народных</w:t>
      </w:r>
      <w:r w:rsidR="00EA7AE4">
        <w:rPr>
          <w:rFonts w:ascii="Times New Roman" w:hAnsi="Times New Roman" w:cs="Times New Roman"/>
          <w:sz w:val="20"/>
          <w:szCs w:val="20"/>
        </w:rPr>
        <w:t xml:space="preserve"> дружин по охране общественного </w:t>
      </w:r>
      <w:r w:rsidRPr="00EA7AE4">
        <w:rPr>
          <w:rFonts w:ascii="Times New Roman" w:hAnsi="Times New Roman" w:cs="Times New Roman"/>
          <w:sz w:val="20"/>
          <w:szCs w:val="20"/>
        </w:rPr>
        <w:t>порядка:</w:t>
      </w:r>
      <w:r w:rsidR="00EA7AE4" w:rsidRPr="00EA7AE4">
        <w:rPr>
          <w:rFonts w:ascii="Times New Roman" w:hAnsi="Times New Roman" w:cs="Times New Roman"/>
          <w:sz w:val="20"/>
          <w:szCs w:val="20"/>
        </w:rPr>
        <w:t xml:space="preserve"> </w:t>
      </w:r>
      <w:r w:rsidRPr="00EA7AE4">
        <w:rPr>
          <w:rFonts w:ascii="Times New Roman" w:hAnsi="Times New Roman" w:cs="Times New Roman"/>
          <w:sz w:val="20"/>
          <w:szCs w:val="20"/>
        </w:rPr>
        <w:t>- обеспечение добровольных народных дружин отличительными знаками, удостоверениями;</w:t>
      </w:r>
      <w:r w:rsidR="00EA7AE4">
        <w:rPr>
          <w:rFonts w:ascii="Times New Roman" w:hAnsi="Times New Roman" w:cs="Times New Roman"/>
          <w:sz w:val="20"/>
          <w:szCs w:val="20"/>
        </w:rPr>
        <w:t xml:space="preserve"> </w:t>
      </w:r>
      <w:r w:rsidRPr="00EA7AE4">
        <w:rPr>
          <w:rFonts w:ascii="Times New Roman" w:hAnsi="Times New Roman" w:cs="Times New Roman"/>
          <w:sz w:val="20"/>
          <w:szCs w:val="20"/>
        </w:rPr>
        <w:t>- поощрение и личное ст</w:t>
      </w:r>
      <w:r w:rsidR="00EA7AE4">
        <w:rPr>
          <w:sz w:val="20"/>
          <w:szCs w:val="20"/>
        </w:rPr>
        <w:t xml:space="preserve">рахование народных дружинников. </w:t>
      </w:r>
      <w:r w:rsidRPr="00EA7AE4">
        <w:rPr>
          <w:rFonts w:ascii="Times New Roman" w:eastAsia="Times New Roman" w:hAnsi="Times New Roman" w:cs="Times New Roman"/>
          <w:sz w:val="20"/>
          <w:szCs w:val="20"/>
          <w:lang w:eastAsia="ru-RU"/>
        </w:rPr>
        <w:t>Мероприятия подпрограммы осуществляются в рамках единого системного подхода, что должно способствовать достижению эффекта в профилактике правонарушений и приостановлению негативных процессов в обществе и экономике муниципального округа.</w:t>
      </w:r>
      <w:r w:rsidR="00EA7AE4">
        <w:rPr>
          <w:rFonts w:ascii="Times New Roman" w:eastAsia="Times New Roman" w:hAnsi="Times New Roman" w:cs="Times New Roman"/>
          <w:b/>
          <w:bCs/>
          <w:sz w:val="20"/>
          <w:szCs w:val="20"/>
          <w:lang w:eastAsia="ru-RU"/>
        </w:rPr>
        <w:t xml:space="preserve"> </w:t>
      </w:r>
      <w:r w:rsidRPr="00EA7AE4">
        <w:rPr>
          <w:rFonts w:ascii="Times New Roman" w:hAnsi="Times New Roman" w:cs="Times New Roman"/>
          <w:b/>
          <w:sz w:val="20"/>
          <w:szCs w:val="20"/>
        </w:rPr>
        <w:t>5. Ресурсное обеспечение подпрограммы</w:t>
      </w:r>
      <w:bookmarkStart w:id="19" w:name="sub_37138"/>
      <w:r w:rsidR="00EA7AE4">
        <w:rPr>
          <w:rFonts w:ascii="Times New Roman" w:eastAsia="Times New Roman" w:hAnsi="Times New Roman" w:cs="Times New Roman"/>
          <w:b/>
          <w:bCs/>
          <w:sz w:val="20"/>
          <w:szCs w:val="20"/>
          <w:lang w:eastAsia="ru-RU"/>
        </w:rPr>
        <w:t xml:space="preserve"> </w:t>
      </w:r>
      <w:r w:rsidRPr="00EA7AE4">
        <w:rPr>
          <w:rFonts w:ascii="Times New Roman" w:hAnsi="Times New Roman" w:cs="Times New Roman"/>
          <w:sz w:val="20"/>
          <w:szCs w:val="20"/>
          <w:lang w:eastAsia="ru-RU"/>
        </w:rPr>
        <w:t>Общий объем средств бюджета муниципального округа, необходимых для реализации подпрограммы «</w:t>
      </w:r>
      <w:r w:rsidRPr="00EA7AE4">
        <w:rPr>
          <w:rFonts w:ascii="Times New Roman" w:hAnsi="Times New Roman" w:cs="Times New Roman"/>
          <w:bCs/>
          <w:sz w:val="20"/>
          <w:szCs w:val="20"/>
        </w:rPr>
        <w:t>П</w:t>
      </w:r>
      <w:r w:rsidRPr="00EA7AE4">
        <w:rPr>
          <w:rFonts w:ascii="Times New Roman" w:hAnsi="Times New Roman" w:cs="Times New Roman"/>
          <w:sz w:val="20"/>
          <w:szCs w:val="20"/>
        </w:rPr>
        <w:t>рофилактика правонарушений, экстремизма и терроризма в Завитинском муниципальном округе»</w:t>
      </w:r>
      <w:r w:rsidRPr="00EA7AE4">
        <w:rPr>
          <w:rFonts w:ascii="Times New Roman" w:hAnsi="Times New Roman" w:cs="Times New Roman"/>
          <w:sz w:val="20"/>
          <w:szCs w:val="20"/>
          <w:lang w:eastAsia="ru-RU"/>
        </w:rPr>
        <w:t>, составляет</w:t>
      </w:r>
      <w:r w:rsidRPr="00423382">
        <w:rPr>
          <w:rFonts w:ascii="Times New Roman" w:hAnsi="Times New Roman" w:cs="Times New Roman"/>
          <w:sz w:val="20"/>
          <w:szCs w:val="20"/>
          <w:lang w:eastAsia="ru-RU"/>
        </w:rPr>
        <w:t xml:space="preserve"> </w:t>
      </w:r>
      <w:bookmarkEnd w:id="19"/>
      <w:r w:rsidRPr="00423382">
        <w:rPr>
          <w:rFonts w:ascii="Times New Roman" w:hAnsi="Times New Roman" w:cs="Times New Roman"/>
          <w:sz w:val="20"/>
          <w:szCs w:val="20"/>
          <w:lang w:eastAsia="ru-RU"/>
        </w:rPr>
        <w:t>в</w:t>
      </w:r>
      <w:r w:rsidRPr="00423382">
        <w:rPr>
          <w:rFonts w:ascii="Times New Roman" w:eastAsia="Times New Roman" w:hAnsi="Times New Roman" w:cs="Times New Roman"/>
          <w:sz w:val="20"/>
          <w:szCs w:val="20"/>
          <w:lang w:eastAsia="ru-RU"/>
        </w:rPr>
        <w:t>сего – 1916,47 тыс. рублей, из них:</w:t>
      </w:r>
      <w:r w:rsidR="00EA7AE4">
        <w:rPr>
          <w:rFonts w:ascii="Times New Roman" w:eastAsia="Times New Roman" w:hAnsi="Times New Roman" w:cs="Times New Roman"/>
          <w:b/>
          <w:bCs/>
          <w:sz w:val="20"/>
          <w:szCs w:val="20"/>
          <w:lang w:eastAsia="ru-RU"/>
        </w:rPr>
        <w:t xml:space="preserve"> </w:t>
      </w:r>
      <w:r w:rsidR="00EA7AE4">
        <w:rPr>
          <w:rFonts w:ascii="Times New Roman" w:eastAsia="Times New Roman" w:hAnsi="Times New Roman" w:cs="Times New Roman"/>
          <w:sz w:val="20"/>
          <w:szCs w:val="20"/>
          <w:lang w:eastAsia="ru-RU"/>
        </w:rPr>
        <w:t xml:space="preserve">2015 – 20,0 тыс. рублей, </w:t>
      </w:r>
      <w:r w:rsidRPr="00423382">
        <w:rPr>
          <w:rFonts w:ascii="Times New Roman" w:eastAsia="Times New Roman" w:hAnsi="Times New Roman" w:cs="Times New Roman"/>
          <w:sz w:val="20"/>
          <w:szCs w:val="20"/>
          <w:lang w:eastAsia="ru-RU"/>
        </w:rPr>
        <w:t>2016 – 10,0 тыс. рублей,</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2017 – 100,0 тыс. рублей,</w:t>
      </w:r>
      <w:r w:rsidR="00EA7AE4">
        <w:rPr>
          <w:rFonts w:ascii="Times New Roman" w:eastAsia="Times New Roman" w:hAnsi="Times New Roman" w:cs="Times New Roman"/>
          <w:b/>
          <w:bCs/>
          <w:sz w:val="20"/>
          <w:szCs w:val="20"/>
          <w:lang w:eastAsia="ru-RU"/>
        </w:rPr>
        <w:t xml:space="preserve"> </w:t>
      </w:r>
      <w:r w:rsidR="00EA7AE4">
        <w:rPr>
          <w:rFonts w:ascii="Times New Roman" w:eastAsia="Times New Roman" w:hAnsi="Times New Roman" w:cs="Times New Roman"/>
          <w:sz w:val="20"/>
          <w:szCs w:val="20"/>
          <w:lang w:eastAsia="ru-RU"/>
        </w:rPr>
        <w:t xml:space="preserve">2018 – 83,0 тыс. рублей, </w:t>
      </w:r>
      <w:r w:rsidRPr="00423382">
        <w:rPr>
          <w:rFonts w:ascii="Times New Roman" w:eastAsia="Times New Roman" w:hAnsi="Times New Roman" w:cs="Times New Roman"/>
          <w:sz w:val="20"/>
          <w:szCs w:val="20"/>
          <w:lang w:eastAsia="ru-RU"/>
        </w:rPr>
        <w:t>2019 – 86,9 тыс. рублей,</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2020 – 87,17 тыс. р</w:t>
      </w:r>
      <w:r w:rsidR="00EA7AE4">
        <w:rPr>
          <w:rFonts w:ascii="Times New Roman" w:eastAsia="Times New Roman" w:hAnsi="Times New Roman" w:cs="Times New Roman"/>
          <w:sz w:val="20"/>
          <w:szCs w:val="20"/>
          <w:lang w:eastAsia="ru-RU"/>
        </w:rPr>
        <w:t xml:space="preserve">ублей, </w:t>
      </w:r>
      <w:r w:rsidRPr="00423382">
        <w:rPr>
          <w:rFonts w:ascii="Times New Roman" w:eastAsia="Times New Roman" w:hAnsi="Times New Roman" w:cs="Times New Roman"/>
          <w:sz w:val="20"/>
          <w:szCs w:val="20"/>
          <w:lang w:eastAsia="ru-RU"/>
        </w:rPr>
        <w:t>2021 – 170,0 тыс. рублей,</w:t>
      </w:r>
      <w:r w:rsidR="00EA7AE4">
        <w:rPr>
          <w:rFonts w:ascii="Times New Roman" w:eastAsia="Times New Roman" w:hAnsi="Times New Roman" w:cs="Times New Roman"/>
          <w:b/>
          <w:bCs/>
          <w:sz w:val="20"/>
          <w:szCs w:val="20"/>
          <w:lang w:eastAsia="ru-RU"/>
        </w:rPr>
        <w:t xml:space="preserve"> </w:t>
      </w:r>
      <w:r w:rsidR="00EA7AE4">
        <w:rPr>
          <w:rFonts w:ascii="Times New Roman" w:eastAsia="Times New Roman" w:hAnsi="Times New Roman" w:cs="Times New Roman"/>
          <w:sz w:val="20"/>
          <w:szCs w:val="20"/>
          <w:lang w:eastAsia="ru-RU"/>
        </w:rPr>
        <w:t xml:space="preserve">2022 – 134,4 тыс. рублей, 2023 – 575 тыс. рублей, 2024 – 325 тыс. рублей, </w:t>
      </w:r>
      <w:r w:rsidRPr="00423382">
        <w:rPr>
          <w:rFonts w:ascii="Times New Roman" w:eastAsia="Times New Roman" w:hAnsi="Times New Roman" w:cs="Times New Roman"/>
          <w:sz w:val="20"/>
          <w:szCs w:val="20"/>
          <w:lang w:eastAsia="ru-RU"/>
        </w:rPr>
        <w:t>2025 – 325 тыс. рублей.</w:t>
      </w:r>
      <w:r w:rsidRPr="00423382">
        <w:rPr>
          <w:rFonts w:ascii="Times New Roman" w:hAnsi="Times New Roman" w:cs="Times New Roman"/>
          <w:sz w:val="20"/>
          <w:szCs w:val="20"/>
          <w:lang w:eastAsia="ru-RU"/>
        </w:rPr>
        <w:t xml:space="preserve"> Объемы бюджетных ассигнований уточняются ежегодно при формировании бюджета Завитинского муниципального округа на очередной финансовый год и плановый период.</w:t>
      </w:r>
      <w:r w:rsidR="00EA7AE4">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b/>
          <w:sz w:val="20"/>
          <w:szCs w:val="20"/>
        </w:rPr>
        <w:t>6. Планируемые показатели эффективности реализации подпрограммы и непосредственные результаты основных мероприятий подпрограммы</w:t>
      </w:r>
      <w:r w:rsidR="00EA7AE4">
        <w:rPr>
          <w:rFonts w:ascii="Times New Roman" w:eastAsia="Times New Roman" w:hAnsi="Times New Roman" w:cs="Times New Roman"/>
          <w:b/>
          <w:bCs/>
          <w:sz w:val="20"/>
          <w:szCs w:val="20"/>
          <w:lang w:eastAsia="ru-RU"/>
        </w:rPr>
        <w:t xml:space="preserve"> </w:t>
      </w:r>
      <w:r w:rsidR="00EA7AE4">
        <w:rPr>
          <w:rFonts w:ascii="Times New Roman" w:hAnsi="Times New Roman" w:cs="Times New Roman"/>
          <w:sz w:val="20"/>
          <w:szCs w:val="20"/>
          <w:lang w:eastAsia="ru-RU"/>
        </w:rPr>
        <w:t xml:space="preserve">Показателями и </w:t>
      </w:r>
      <w:r w:rsidRPr="00423382">
        <w:rPr>
          <w:rFonts w:ascii="Times New Roman" w:hAnsi="Times New Roman" w:cs="Times New Roman"/>
          <w:sz w:val="20"/>
          <w:szCs w:val="20"/>
          <w:lang w:eastAsia="ru-RU"/>
        </w:rPr>
        <w:t>индикаторами достижения цели и решения задач настоящей подпрограммы являются:</w:t>
      </w:r>
      <w:r w:rsidR="00EA7AE4">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lang w:eastAsia="ru-RU"/>
        </w:rPr>
        <w:t>снижение общего числа совершаемых преступлений;</w:t>
      </w:r>
      <w:r w:rsidR="00EA7AE4">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lang w:eastAsia="ru-RU"/>
        </w:rPr>
        <w:t>снижение количества преступлений и правонарушений, совершаемых ежегодно несовершеннолетними, учащимися профессиональных образовательных организаций, в том числе детьми-сир</w:t>
      </w:r>
      <w:r w:rsidR="00EA7AE4">
        <w:rPr>
          <w:rFonts w:ascii="Times New Roman" w:hAnsi="Times New Roman" w:cs="Times New Roman"/>
          <w:sz w:val="20"/>
          <w:szCs w:val="20"/>
          <w:lang w:eastAsia="ru-RU"/>
        </w:rPr>
        <w:t xml:space="preserve">отами и детьми, оставшимися без </w:t>
      </w:r>
      <w:r w:rsidRPr="00423382">
        <w:rPr>
          <w:rFonts w:ascii="Times New Roman" w:hAnsi="Times New Roman" w:cs="Times New Roman"/>
          <w:sz w:val="20"/>
          <w:szCs w:val="20"/>
          <w:lang w:eastAsia="ru-RU"/>
        </w:rPr>
        <w:t>попечения родителей;</w:t>
      </w:r>
      <w:r w:rsidR="00852F9F">
        <w:rPr>
          <w:rFonts w:ascii="Times New Roman" w:hAnsi="Times New Roman" w:cs="Times New Roman"/>
          <w:sz w:val="20"/>
          <w:szCs w:val="20"/>
          <w:lang w:eastAsia="ru-RU"/>
        </w:rPr>
        <w:t xml:space="preserve"> </w:t>
      </w:r>
      <w:r w:rsidRPr="00423382">
        <w:rPr>
          <w:rFonts w:ascii="Times New Roman" w:hAnsi="Times New Roman" w:cs="Times New Roman"/>
          <w:sz w:val="20"/>
          <w:szCs w:val="20"/>
          <w:lang w:eastAsia="ru-RU"/>
        </w:rPr>
        <w:t>доля несовершеннолетних (учащихся 9 - 11 классов), вовлеченных в трудовую деятельность;</w:t>
      </w:r>
      <w:r w:rsidR="00EA7AE4">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lang w:eastAsia="ru-RU"/>
        </w:rPr>
        <w:t xml:space="preserve">создание условий, способствующих недопущению совершения актов террористического и иного экстремистского характера </w:t>
      </w:r>
      <w:r w:rsidR="00EA7AE4">
        <w:rPr>
          <w:rFonts w:ascii="Times New Roman" w:hAnsi="Times New Roman" w:cs="Times New Roman"/>
          <w:sz w:val="20"/>
          <w:szCs w:val="20"/>
          <w:lang w:eastAsia="ru-RU"/>
        </w:rPr>
        <w:t xml:space="preserve"> </w:t>
      </w:r>
      <w:r w:rsidRPr="00423382">
        <w:rPr>
          <w:rFonts w:ascii="Times New Roman" w:hAnsi="Times New Roman" w:cs="Times New Roman"/>
          <w:sz w:val="20"/>
          <w:szCs w:val="20"/>
          <w:lang w:eastAsia="ru-RU"/>
        </w:rPr>
        <w:t>на территории муниципального округа;</w:t>
      </w:r>
      <w:r w:rsidR="00EA7AE4">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lang w:eastAsia="ru-RU"/>
        </w:rPr>
        <w:t>снижение количества зарегистрированных преступлений, совершенных лицами в состоянии алкогольного опьянения, в общем числе зарегистрированных преступлений.</w:t>
      </w:r>
      <w:r w:rsidR="00EA7AE4">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lang w:eastAsia="ru-RU"/>
        </w:rPr>
        <w:t>В результате реализации подпрограммы к концу 2025 года будут достигнуты следующие ожидаемые конечные результаты:</w:t>
      </w:r>
      <w:r w:rsidR="00EA7AE4">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lang w:eastAsia="ru-RU"/>
        </w:rPr>
        <w:t xml:space="preserve">1. </w:t>
      </w:r>
      <w:r w:rsidRPr="00423382">
        <w:rPr>
          <w:rFonts w:ascii="Times New Roman" w:eastAsia="Times New Roman" w:hAnsi="Times New Roman" w:cs="Times New Roman"/>
          <w:sz w:val="20"/>
          <w:szCs w:val="20"/>
          <w:lang w:eastAsia="ru-RU"/>
        </w:rPr>
        <w:t>Снижение общего числа с</w:t>
      </w:r>
      <w:r w:rsidR="00EA7AE4">
        <w:rPr>
          <w:rFonts w:ascii="Times New Roman" w:eastAsia="Times New Roman" w:hAnsi="Times New Roman" w:cs="Times New Roman"/>
          <w:sz w:val="20"/>
          <w:szCs w:val="20"/>
          <w:lang w:eastAsia="ru-RU"/>
        </w:rPr>
        <w:t xml:space="preserve">овершаемых преступлений на 25%. </w:t>
      </w:r>
      <w:r w:rsidRPr="00423382">
        <w:rPr>
          <w:rFonts w:ascii="Times New Roman" w:eastAsia="Times New Roman" w:hAnsi="Times New Roman" w:cs="Times New Roman"/>
          <w:sz w:val="20"/>
          <w:szCs w:val="20"/>
          <w:lang w:eastAsia="ru-RU"/>
        </w:rPr>
        <w:t>2. Снижение количества преступлений и правонарушений, совершаемых ежегодно несовершеннолетними, в том числе детьми-сиротами и детьми, оставшимися без попечения родителей, на 60 %.</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Таблица</w:t>
      </w:r>
      <w:bookmarkStart w:id="20" w:name="sub_37142"/>
      <w:r w:rsidR="00EA7AE4">
        <w:rPr>
          <w:rFonts w:ascii="Times New Roman" w:eastAsia="Times New Roman" w:hAnsi="Times New Roman" w:cs="Times New Roman"/>
          <w:sz w:val="20"/>
          <w:szCs w:val="20"/>
          <w:lang w:eastAsia="ru-RU"/>
        </w:rPr>
        <w:t xml:space="preserve"> 3 </w:t>
      </w:r>
      <w:r w:rsidRPr="00423382">
        <w:rPr>
          <w:b/>
          <w:sz w:val="20"/>
          <w:szCs w:val="20"/>
        </w:rPr>
        <w:t>Коэффициенты значимости основных мероприятий</w:t>
      </w:r>
      <w:bookmarkEnd w:id="20"/>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3313"/>
        <w:gridCol w:w="652"/>
        <w:gridCol w:w="653"/>
        <w:gridCol w:w="653"/>
        <w:gridCol w:w="653"/>
        <w:gridCol w:w="653"/>
        <w:gridCol w:w="652"/>
        <w:gridCol w:w="653"/>
        <w:gridCol w:w="653"/>
        <w:gridCol w:w="653"/>
        <w:gridCol w:w="653"/>
        <w:gridCol w:w="653"/>
      </w:tblGrid>
      <w:tr w:rsidR="00423382" w:rsidRPr="00EA7AE4" w14:paraId="75E35733" w14:textId="77777777" w:rsidTr="00EA7AE4">
        <w:trPr>
          <w:jc w:val="center"/>
        </w:trPr>
        <w:tc>
          <w:tcPr>
            <w:tcW w:w="279" w:type="dxa"/>
            <w:vMerge w:val="restart"/>
          </w:tcPr>
          <w:p w14:paraId="540BA3DA"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N</w:t>
            </w:r>
          </w:p>
        </w:tc>
        <w:tc>
          <w:tcPr>
            <w:tcW w:w="3313" w:type="dxa"/>
            <w:vMerge w:val="restart"/>
          </w:tcPr>
          <w:p w14:paraId="5D99D06A"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Наименование программы, подпрограммы, основного мероприятия, мероприятия</w:t>
            </w:r>
          </w:p>
        </w:tc>
        <w:tc>
          <w:tcPr>
            <w:tcW w:w="7181" w:type="dxa"/>
            <w:gridSpan w:val="11"/>
          </w:tcPr>
          <w:p w14:paraId="70DD53C3"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Значение планового показателя по годам реализации</w:t>
            </w:r>
          </w:p>
        </w:tc>
      </w:tr>
      <w:tr w:rsidR="00423382" w:rsidRPr="00EA7AE4" w14:paraId="722ED92A" w14:textId="77777777" w:rsidTr="00EA7AE4">
        <w:trPr>
          <w:jc w:val="center"/>
        </w:trPr>
        <w:tc>
          <w:tcPr>
            <w:tcW w:w="279" w:type="dxa"/>
            <w:vMerge/>
          </w:tcPr>
          <w:p w14:paraId="2D952701" w14:textId="77777777" w:rsidR="00423382" w:rsidRPr="00EA7AE4" w:rsidRDefault="00423382" w:rsidP="00423382">
            <w:pPr>
              <w:pStyle w:val="aff0"/>
              <w:rPr>
                <w:rFonts w:ascii="Times New Roman" w:hAnsi="Times New Roman"/>
                <w:sz w:val="18"/>
                <w:szCs w:val="18"/>
              </w:rPr>
            </w:pPr>
          </w:p>
        </w:tc>
        <w:tc>
          <w:tcPr>
            <w:tcW w:w="3313" w:type="dxa"/>
            <w:vMerge/>
          </w:tcPr>
          <w:p w14:paraId="4E06255B" w14:textId="77777777" w:rsidR="00423382" w:rsidRPr="00EA7AE4" w:rsidRDefault="00423382" w:rsidP="00423382">
            <w:pPr>
              <w:pStyle w:val="aff0"/>
              <w:rPr>
                <w:rFonts w:ascii="Times New Roman" w:hAnsi="Times New Roman"/>
                <w:sz w:val="18"/>
                <w:szCs w:val="18"/>
              </w:rPr>
            </w:pPr>
          </w:p>
        </w:tc>
        <w:tc>
          <w:tcPr>
            <w:tcW w:w="652" w:type="dxa"/>
          </w:tcPr>
          <w:p w14:paraId="5CD405A6"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2015</w:t>
            </w:r>
          </w:p>
        </w:tc>
        <w:tc>
          <w:tcPr>
            <w:tcW w:w="653" w:type="dxa"/>
          </w:tcPr>
          <w:p w14:paraId="4CE9993B"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2016</w:t>
            </w:r>
          </w:p>
        </w:tc>
        <w:tc>
          <w:tcPr>
            <w:tcW w:w="653" w:type="dxa"/>
          </w:tcPr>
          <w:p w14:paraId="38A843CD"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2017</w:t>
            </w:r>
          </w:p>
        </w:tc>
        <w:tc>
          <w:tcPr>
            <w:tcW w:w="653" w:type="dxa"/>
          </w:tcPr>
          <w:p w14:paraId="2A3DE15F"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2018</w:t>
            </w:r>
          </w:p>
        </w:tc>
        <w:tc>
          <w:tcPr>
            <w:tcW w:w="653" w:type="dxa"/>
          </w:tcPr>
          <w:p w14:paraId="22FBC172"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2019</w:t>
            </w:r>
          </w:p>
        </w:tc>
        <w:tc>
          <w:tcPr>
            <w:tcW w:w="652" w:type="dxa"/>
          </w:tcPr>
          <w:p w14:paraId="2F38F447"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2020</w:t>
            </w:r>
          </w:p>
        </w:tc>
        <w:tc>
          <w:tcPr>
            <w:tcW w:w="653" w:type="dxa"/>
          </w:tcPr>
          <w:p w14:paraId="370014AC"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2021</w:t>
            </w:r>
          </w:p>
        </w:tc>
        <w:tc>
          <w:tcPr>
            <w:tcW w:w="653" w:type="dxa"/>
          </w:tcPr>
          <w:p w14:paraId="1925CBE6"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2022</w:t>
            </w:r>
          </w:p>
        </w:tc>
        <w:tc>
          <w:tcPr>
            <w:tcW w:w="653" w:type="dxa"/>
          </w:tcPr>
          <w:p w14:paraId="5A0BFFFC"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2023</w:t>
            </w:r>
          </w:p>
        </w:tc>
        <w:tc>
          <w:tcPr>
            <w:tcW w:w="653" w:type="dxa"/>
          </w:tcPr>
          <w:p w14:paraId="196840B0"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2024</w:t>
            </w:r>
          </w:p>
        </w:tc>
        <w:tc>
          <w:tcPr>
            <w:tcW w:w="653" w:type="dxa"/>
          </w:tcPr>
          <w:p w14:paraId="4F86671E"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2025</w:t>
            </w:r>
          </w:p>
        </w:tc>
      </w:tr>
      <w:tr w:rsidR="00423382" w:rsidRPr="00EA7AE4" w14:paraId="1A3BDD43" w14:textId="77777777" w:rsidTr="00EA7AE4">
        <w:trPr>
          <w:jc w:val="center"/>
        </w:trPr>
        <w:tc>
          <w:tcPr>
            <w:tcW w:w="279" w:type="dxa"/>
          </w:tcPr>
          <w:p w14:paraId="0A4E1659" w14:textId="77777777" w:rsidR="00423382" w:rsidRPr="00EA7AE4" w:rsidRDefault="00423382" w:rsidP="00423382">
            <w:pPr>
              <w:pStyle w:val="aff0"/>
              <w:rPr>
                <w:rFonts w:ascii="Times New Roman" w:hAnsi="Times New Roman"/>
                <w:sz w:val="18"/>
                <w:szCs w:val="18"/>
              </w:rPr>
            </w:pPr>
          </w:p>
        </w:tc>
        <w:tc>
          <w:tcPr>
            <w:tcW w:w="3313" w:type="dxa"/>
          </w:tcPr>
          <w:p w14:paraId="70BC11FF" w14:textId="77777777" w:rsidR="00423382" w:rsidRPr="00EA7AE4" w:rsidRDefault="00423382" w:rsidP="00423382">
            <w:pPr>
              <w:pStyle w:val="aff3"/>
              <w:jc w:val="both"/>
              <w:rPr>
                <w:rFonts w:ascii="Times New Roman" w:hAnsi="Times New Roman" w:cs="Times New Roman"/>
                <w:sz w:val="18"/>
                <w:szCs w:val="18"/>
              </w:rPr>
            </w:pPr>
            <w:r w:rsidRPr="00EA7AE4">
              <w:rPr>
                <w:rFonts w:ascii="Times New Roman" w:hAnsi="Times New Roman" w:cs="Times New Roman"/>
                <w:sz w:val="18"/>
                <w:szCs w:val="18"/>
              </w:rPr>
              <w:t>Подпрограмма «</w:t>
            </w:r>
            <w:r w:rsidRPr="00EA7AE4">
              <w:rPr>
                <w:rFonts w:ascii="Times New Roman" w:hAnsi="Times New Roman" w:cs="Times New Roman"/>
                <w:bCs/>
                <w:sz w:val="18"/>
                <w:szCs w:val="18"/>
              </w:rPr>
              <w:t>П</w:t>
            </w:r>
            <w:r w:rsidRPr="00EA7AE4">
              <w:rPr>
                <w:rFonts w:ascii="Times New Roman" w:hAnsi="Times New Roman" w:cs="Times New Roman"/>
                <w:sz w:val="18"/>
                <w:szCs w:val="18"/>
              </w:rPr>
              <w:t>рофилактика правонарушений, экстремизма и терроризма в Завитинском муниципальном округе»</w:t>
            </w:r>
          </w:p>
        </w:tc>
        <w:tc>
          <w:tcPr>
            <w:tcW w:w="652" w:type="dxa"/>
          </w:tcPr>
          <w:p w14:paraId="7A0B5048"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1</w:t>
            </w:r>
          </w:p>
        </w:tc>
        <w:tc>
          <w:tcPr>
            <w:tcW w:w="653" w:type="dxa"/>
          </w:tcPr>
          <w:p w14:paraId="1F13C2AF"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1</w:t>
            </w:r>
          </w:p>
        </w:tc>
        <w:tc>
          <w:tcPr>
            <w:tcW w:w="653" w:type="dxa"/>
          </w:tcPr>
          <w:p w14:paraId="54207609"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1</w:t>
            </w:r>
          </w:p>
        </w:tc>
        <w:tc>
          <w:tcPr>
            <w:tcW w:w="653" w:type="dxa"/>
          </w:tcPr>
          <w:p w14:paraId="7C5D1587"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1</w:t>
            </w:r>
          </w:p>
        </w:tc>
        <w:tc>
          <w:tcPr>
            <w:tcW w:w="653" w:type="dxa"/>
          </w:tcPr>
          <w:p w14:paraId="1A0FC937"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1</w:t>
            </w:r>
          </w:p>
        </w:tc>
        <w:tc>
          <w:tcPr>
            <w:tcW w:w="652" w:type="dxa"/>
          </w:tcPr>
          <w:p w14:paraId="6AA70F7B"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1</w:t>
            </w:r>
          </w:p>
        </w:tc>
        <w:tc>
          <w:tcPr>
            <w:tcW w:w="653" w:type="dxa"/>
          </w:tcPr>
          <w:p w14:paraId="2609CCFC"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1</w:t>
            </w:r>
          </w:p>
        </w:tc>
        <w:tc>
          <w:tcPr>
            <w:tcW w:w="653" w:type="dxa"/>
          </w:tcPr>
          <w:p w14:paraId="61099738"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1</w:t>
            </w:r>
          </w:p>
        </w:tc>
        <w:tc>
          <w:tcPr>
            <w:tcW w:w="653" w:type="dxa"/>
          </w:tcPr>
          <w:p w14:paraId="47FB179C"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1</w:t>
            </w:r>
          </w:p>
        </w:tc>
        <w:tc>
          <w:tcPr>
            <w:tcW w:w="653" w:type="dxa"/>
          </w:tcPr>
          <w:p w14:paraId="06C59477"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1</w:t>
            </w:r>
          </w:p>
        </w:tc>
        <w:tc>
          <w:tcPr>
            <w:tcW w:w="653" w:type="dxa"/>
          </w:tcPr>
          <w:p w14:paraId="64DD5612"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1</w:t>
            </w:r>
          </w:p>
        </w:tc>
      </w:tr>
      <w:tr w:rsidR="00423382" w:rsidRPr="00EA7AE4" w14:paraId="384CAE34" w14:textId="77777777" w:rsidTr="00EA7AE4">
        <w:trPr>
          <w:jc w:val="center"/>
        </w:trPr>
        <w:tc>
          <w:tcPr>
            <w:tcW w:w="279" w:type="dxa"/>
          </w:tcPr>
          <w:p w14:paraId="05A41C53"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1.</w:t>
            </w:r>
          </w:p>
        </w:tc>
        <w:tc>
          <w:tcPr>
            <w:tcW w:w="3313" w:type="dxa"/>
          </w:tcPr>
          <w:p w14:paraId="03DF4C7C" w14:textId="77777777" w:rsidR="00423382" w:rsidRPr="00EA7AE4" w:rsidRDefault="00423382" w:rsidP="00423382">
            <w:pPr>
              <w:pStyle w:val="aff3"/>
              <w:jc w:val="both"/>
              <w:rPr>
                <w:rFonts w:ascii="Times New Roman" w:hAnsi="Times New Roman" w:cs="Times New Roman"/>
                <w:sz w:val="18"/>
                <w:szCs w:val="18"/>
              </w:rPr>
            </w:pPr>
            <w:r w:rsidRPr="00EA7AE4">
              <w:rPr>
                <w:rFonts w:ascii="Times New Roman" w:hAnsi="Times New Roman" w:cs="Times New Roman"/>
                <w:sz w:val="18"/>
                <w:szCs w:val="18"/>
              </w:rPr>
              <w:t>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652" w:type="dxa"/>
          </w:tcPr>
          <w:p w14:paraId="2885EA98"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0,0</w:t>
            </w:r>
          </w:p>
        </w:tc>
        <w:tc>
          <w:tcPr>
            <w:tcW w:w="653" w:type="dxa"/>
          </w:tcPr>
          <w:p w14:paraId="34858FE1"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0,5</w:t>
            </w:r>
          </w:p>
        </w:tc>
        <w:tc>
          <w:tcPr>
            <w:tcW w:w="653" w:type="dxa"/>
          </w:tcPr>
          <w:p w14:paraId="02ED693C"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0,4</w:t>
            </w:r>
          </w:p>
        </w:tc>
        <w:tc>
          <w:tcPr>
            <w:tcW w:w="653" w:type="dxa"/>
          </w:tcPr>
          <w:p w14:paraId="68EAC2A4"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c>
          <w:tcPr>
            <w:tcW w:w="653" w:type="dxa"/>
          </w:tcPr>
          <w:p w14:paraId="1139EEFE"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c>
          <w:tcPr>
            <w:tcW w:w="652" w:type="dxa"/>
          </w:tcPr>
          <w:p w14:paraId="76922F7B"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c>
          <w:tcPr>
            <w:tcW w:w="653" w:type="dxa"/>
          </w:tcPr>
          <w:p w14:paraId="61347E23"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c>
          <w:tcPr>
            <w:tcW w:w="653" w:type="dxa"/>
          </w:tcPr>
          <w:p w14:paraId="35D7F9AE"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c>
          <w:tcPr>
            <w:tcW w:w="653" w:type="dxa"/>
          </w:tcPr>
          <w:p w14:paraId="39925071"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c>
          <w:tcPr>
            <w:tcW w:w="653" w:type="dxa"/>
          </w:tcPr>
          <w:p w14:paraId="3D24DCC9"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c>
          <w:tcPr>
            <w:tcW w:w="653" w:type="dxa"/>
          </w:tcPr>
          <w:p w14:paraId="4A36EDC6"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r>
      <w:tr w:rsidR="00423382" w:rsidRPr="00EA7AE4" w14:paraId="26F08744" w14:textId="77777777" w:rsidTr="00EA7AE4">
        <w:trPr>
          <w:jc w:val="center"/>
        </w:trPr>
        <w:tc>
          <w:tcPr>
            <w:tcW w:w="279" w:type="dxa"/>
          </w:tcPr>
          <w:p w14:paraId="70C3E298"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2.</w:t>
            </w:r>
          </w:p>
        </w:tc>
        <w:tc>
          <w:tcPr>
            <w:tcW w:w="3313" w:type="dxa"/>
          </w:tcPr>
          <w:p w14:paraId="25D8DC07" w14:textId="77777777" w:rsidR="00423382" w:rsidRPr="00EA7AE4" w:rsidRDefault="00423382" w:rsidP="00423382">
            <w:pPr>
              <w:pStyle w:val="aff3"/>
              <w:jc w:val="both"/>
              <w:rPr>
                <w:rFonts w:ascii="Times New Roman" w:hAnsi="Times New Roman" w:cs="Times New Roman"/>
                <w:sz w:val="18"/>
                <w:szCs w:val="18"/>
              </w:rPr>
            </w:pPr>
            <w:r w:rsidRPr="00EA7AE4">
              <w:rPr>
                <w:rFonts w:ascii="Times New Roman" w:hAnsi="Times New Roman" w:cs="Times New Roman"/>
                <w:sz w:val="18"/>
                <w:szCs w:val="18"/>
              </w:rPr>
              <w:t>Пропаганда здорового и социально активного образа жизни</w:t>
            </w:r>
          </w:p>
        </w:tc>
        <w:tc>
          <w:tcPr>
            <w:tcW w:w="652" w:type="dxa"/>
          </w:tcPr>
          <w:p w14:paraId="0B7DC74C"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0,0</w:t>
            </w:r>
          </w:p>
        </w:tc>
        <w:tc>
          <w:tcPr>
            <w:tcW w:w="653" w:type="dxa"/>
          </w:tcPr>
          <w:p w14:paraId="73535E69"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0,5</w:t>
            </w:r>
          </w:p>
        </w:tc>
        <w:tc>
          <w:tcPr>
            <w:tcW w:w="653" w:type="dxa"/>
          </w:tcPr>
          <w:p w14:paraId="6059DE00"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0,3</w:t>
            </w:r>
          </w:p>
        </w:tc>
        <w:tc>
          <w:tcPr>
            <w:tcW w:w="653" w:type="dxa"/>
          </w:tcPr>
          <w:p w14:paraId="72A68994"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c>
          <w:tcPr>
            <w:tcW w:w="653" w:type="dxa"/>
          </w:tcPr>
          <w:p w14:paraId="79F8DBF6"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c>
          <w:tcPr>
            <w:tcW w:w="652" w:type="dxa"/>
          </w:tcPr>
          <w:p w14:paraId="5B1B6D78"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c>
          <w:tcPr>
            <w:tcW w:w="653" w:type="dxa"/>
          </w:tcPr>
          <w:p w14:paraId="46436D3C"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c>
          <w:tcPr>
            <w:tcW w:w="653" w:type="dxa"/>
          </w:tcPr>
          <w:p w14:paraId="23C26C11"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c>
          <w:tcPr>
            <w:tcW w:w="653" w:type="dxa"/>
          </w:tcPr>
          <w:p w14:paraId="74B896C6"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c>
          <w:tcPr>
            <w:tcW w:w="653" w:type="dxa"/>
          </w:tcPr>
          <w:p w14:paraId="687D1886"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c>
          <w:tcPr>
            <w:tcW w:w="653" w:type="dxa"/>
          </w:tcPr>
          <w:p w14:paraId="2222AA6B"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0,2</w:t>
            </w:r>
          </w:p>
        </w:tc>
      </w:tr>
      <w:tr w:rsidR="00423382" w:rsidRPr="00EA7AE4" w14:paraId="51F89D36" w14:textId="77777777" w:rsidTr="00EA7AE4">
        <w:trPr>
          <w:jc w:val="center"/>
        </w:trPr>
        <w:tc>
          <w:tcPr>
            <w:tcW w:w="279" w:type="dxa"/>
          </w:tcPr>
          <w:p w14:paraId="7481FE9C" w14:textId="2BC61455" w:rsidR="00423382" w:rsidRPr="00EA7AE4" w:rsidRDefault="00423382" w:rsidP="00423382">
            <w:pPr>
              <w:pStyle w:val="aff0"/>
              <w:rPr>
                <w:rFonts w:ascii="Times New Roman" w:hAnsi="Times New Roman"/>
                <w:sz w:val="18"/>
                <w:szCs w:val="18"/>
              </w:rPr>
            </w:pPr>
            <w:bookmarkStart w:id="21" w:name="sub_37143"/>
            <w:r w:rsidRPr="00EA7AE4">
              <w:rPr>
                <w:rFonts w:ascii="Times New Roman" w:hAnsi="Times New Roman"/>
                <w:sz w:val="18"/>
                <w:szCs w:val="18"/>
              </w:rPr>
              <w:t>3.</w:t>
            </w:r>
            <w:bookmarkEnd w:id="21"/>
          </w:p>
        </w:tc>
        <w:tc>
          <w:tcPr>
            <w:tcW w:w="3313" w:type="dxa"/>
          </w:tcPr>
          <w:p w14:paraId="3A11AEBE" w14:textId="77777777" w:rsidR="00423382" w:rsidRPr="00EA7AE4" w:rsidRDefault="00423382" w:rsidP="00423382">
            <w:pPr>
              <w:pStyle w:val="aff3"/>
              <w:jc w:val="both"/>
              <w:rPr>
                <w:rFonts w:ascii="Times New Roman" w:hAnsi="Times New Roman" w:cs="Times New Roman"/>
                <w:sz w:val="18"/>
                <w:szCs w:val="18"/>
              </w:rPr>
            </w:pPr>
            <w:r w:rsidRPr="00EA7AE4">
              <w:rPr>
                <w:rFonts w:ascii="Times New Roman" w:hAnsi="Times New Roman" w:cs="Times New Roman"/>
                <w:sz w:val="18"/>
                <w:szCs w:val="18"/>
              </w:rPr>
              <w:t>Развитие аппаратно-программного комплекса "Безопасный город"</w:t>
            </w:r>
          </w:p>
        </w:tc>
        <w:tc>
          <w:tcPr>
            <w:tcW w:w="652" w:type="dxa"/>
          </w:tcPr>
          <w:p w14:paraId="53698377"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1</w:t>
            </w:r>
          </w:p>
        </w:tc>
        <w:tc>
          <w:tcPr>
            <w:tcW w:w="653" w:type="dxa"/>
          </w:tcPr>
          <w:p w14:paraId="11E56146"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w:t>
            </w:r>
          </w:p>
        </w:tc>
        <w:tc>
          <w:tcPr>
            <w:tcW w:w="653" w:type="dxa"/>
          </w:tcPr>
          <w:p w14:paraId="27D16344"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0,3</w:t>
            </w:r>
          </w:p>
        </w:tc>
        <w:tc>
          <w:tcPr>
            <w:tcW w:w="653" w:type="dxa"/>
          </w:tcPr>
          <w:p w14:paraId="26DA0152"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0,5</w:t>
            </w:r>
          </w:p>
        </w:tc>
        <w:tc>
          <w:tcPr>
            <w:tcW w:w="653" w:type="dxa"/>
          </w:tcPr>
          <w:p w14:paraId="1471638F"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0,6</w:t>
            </w:r>
          </w:p>
        </w:tc>
        <w:tc>
          <w:tcPr>
            <w:tcW w:w="652" w:type="dxa"/>
          </w:tcPr>
          <w:p w14:paraId="5D052456"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0,6</w:t>
            </w:r>
          </w:p>
        </w:tc>
        <w:tc>
          <w:tcPr>
            <w:tcW w:w="653" w:type="dxa"/>
          </w:tcPr>
          <w:p w14:paraId="294FEAB5"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0,5</w:t>
            </w:r>
          </w:p>
        </w:tc>
        <w:tc>
          <w:tcPr>
            <w:tcW w:w="653" w:type="dxa"/>
          </w:tcPr>
          <w:p w14:paraId="79EBF811"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0,5</w:t>
            </w:r>
          </w:p>
        </w:tc>
        <w:tc>
          <w:tcPr>
            <w:tcW w:w="653" w:type="dxa"/>
          </w:tcPr>
          <w:p w14:paraId="6C98ADF7"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0,5</w:t>
            </w:r>
          </w:p>
        </w:tc>
        <w:tc>
          <w:tcPr>
            <w:tcW w:w="653" w:type="dxa"/>
          </w:tcPr>
          <w:p w14:paraId="3856DE6F"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0,5</w:t>
            </w:r>
          </w:p>
        </w:tc>
        <w:tc>
          <w:tcPr>
            <w:tcW w:w="653" w:type="dxa"/>
          </w:tcPr>
          <w:p w14:paraId="77A00BFB"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0,5</w:t>
            </w:r>
          </w:p>
        </w:tc>
      </w:tr>
      <w:tr w:rsidR="00423382" w:rsidRPr="00EA7AE4" w14:paraId="0C5C8DFB" w14:textId="77777777" w:rsidTr="00EA7AE4">
        <w:trPr>
          <w:jc w:val="center"/>
        </w:trPr>
        <w:tc>
          <w:tcPr>
            <w:tcW w:w="279" w:type="dxa"/>
          </w:tcPr>
          <w:p w14:paraId="49B3F25D"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4</w:t>
            </w:r>
          </w:p>
        </w:tc>
        <w:tc>
          <w:tcPr>
            <w:tcW w:w="3313" w:type="dxa"/>
          </w:tcPr>
          <w:p w14:paraId="1765BA25" w14:textId="77777777" w:rsidR="00423382" w:rsidRPr="00EA7AE4" w:rsidRDefault="00423382" w:rsidP="00423382">
            <w:pPr>
              <w:pStyle w:val="aff3"/>
              <w:jc w:val="both"/>
              <w:rPr>
                <w:rFonts w:ascii="Times New Roman" w:hAnsi="Times New Roman" w:cs="Times New Roman"/>
                <w:sz w:val="18"/>
                <w:szCs w:val="18"/>
              </w:rPr>
            </w:pPr>
            <w:r w:rsidRPr="00EA7AE4">
              <w:rPr>
                <w:rFonts w:ascii="Times New Roman" w:hAnsi="Times New Roman" w:cs="Times New Roman"/>
                <w:sz w:val="18"/>
                <w:szCs w:val="18"/>
              </w:rPr>
              <w:t xml:space="preserve">Материально- техническое обеспечение </w:t>
            </w:r>
            <w:r w:rsidRPr="00EA7AE4">
              <w:rPr>
                <w:rFonts w:ascii="Times New Roman" w:hAnsi="Times New Roman" w:cs="Times New Roman"/>
                <w:sz w:val="18"/>
                <w:szCs w:val="18"/>
              </w:rPr>
              <w:lastRenderedPageBreak/>
              <w:t>народных дружин по охране общественного порядка</w:t>
            </w:r>
          </w:p>
        </w:tc>
        <w:tc>
          <w:tcPr>
            <w:tcW w:w="652" w:type="dxa"/>
          </w:tcPr>
          <w:p w14:paraId="34A2E78C"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lastRenderedPageBreak/>
              <w:t>0</w:t>
            </w:r>
          </w:p>
        </w:tc>
        <w:tc>
          <w:tcPr>
            <w:tcW w:w="653" w:type="dxa"/>
          </w:tcPr>
          <w:p w14:paraId="6899B1FC"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w:t>
            </w:r>
          </w:p>
        </w:tc>
        <w:tc>
          <w:tcPr>
            <w:tcW w:w="653" w:type="dxa"/>
          </w:tcPr>
          <w:p w14:paraId="6B4DFF5D"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w:t>
            </w:r>
          </w:p>
        </w:tc>
        <w:tc>
          <w:tcPr>
            <w:tcW w:w="653" w:type="dxa"/>
          </w:tcPr>
          <w:p w14:paraId="2A4A856D"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0,1</w:t>
            </w:r>
          </w:p>
        </w:tc>
        <w:tc>
          <w:tcPr>
            <w:tcW w:w="653" w:type="dxa"/>
          </w:tcPr>
          <w:p w14:paraId="07ED7D25"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w:t>
            </w:r>
          </w:p>
        </w:tc>
        <w:tc>
          <w:tcPr>
            <w:tcW w:w="652" w:type="dxa"/>
          </w:tcPr>
          <w:p w14:paraId="3CE6A00D"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w:t>
            </w:r>
          </w:p>
        </w:tc>
        <w:tc>
          <w:tcPr>
            <w:tcW w:w="653" w:type="dxa"/>
          </w:tcPr>
          <w:p w14:paraId="7696E19F"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0,1</w:t>
            </w:r>
          </w:p>
        </w:tc>
        <w:tc>
          <w:tcPr>
            <w:tcW w:w="653" w:type="dxa"/>
          </w:tcPr>
          <w:p w14:paraId="155A74DE"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0,1</w:t>
            </w:r>
          </w:p>
        </w:tc>
        <w:tc>
          <w:tcPr>
            <w:tcW w:w="653" w:type="dxa"/>
          </w:tcPr>
          <w:p w14:paraId="4A4235E6"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0,1</w:t>
            </w:r>
          </w:p>
        </w:tc>
        <w:tc>
          <w:tcPr>
            <w:tcW w:w="653" w:type="dxa"/>
          </w:tcPr>
          <w:p w14:paraId="691A9CCE"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0,1</w:t>
            </w:r>
          </w:p>
        </w:tc>
        <w:tc>
          <w:tcPr>
            <w:tcW w:w="653" w:type="dxa"/>
          </w:tcPr>
          <w:p w14:paraId="3CFE8C63" w14:textId="77777777" w:rsidR="00423382" w:rsidRPr="00EA7AE4" w:rsidRDefault="00423382" w:rsidP="00423382">
            <w:pPr>
              <w:pStyle w:val="aff0"/>
              <w:rPr>
                <w:rFonts w:ascii="Times New Roman" w:hAnsi="Times New Roman"/>
                <w:sz w:val="18"/>
                <w:szCs w:val="18"/>
              </w:rPr>
            </w:pPr>
            <w:r w:rsidRPr="00EA7AE4">
              <w:rPr>
                <w:rFonts w:ascii="Times New Roman" w:hAnsi="Times New Roman"/>
                <w:sz w:val="18"/>
                <w:szCs w:val="18"/>
              </w:rPr>
              <w:t>0,1</w:t>
            </w:r>
          </w:p>
        </w:tc>
      </w:tr>
    </w:tbl>
    <w:p w14:paraId="5272CE13" w14:textId="3C5575B1" w:rsidR="00423382" w:rsidRPr="00423382" w:rsidRDefault="00423382" w:rsidP="00EA7AE4">
      <w:pPr>
        <w:autoSpaceDE w:val="0"/>
        <w:autoSpaceDN w:val="0"/>
        <w:adjustRightInd w:val="0"/>
        <w:spacing w:after="0" w:line="240" w:lineRule="auto"/>
        <w:jc w:val="both"/>
        <w:rPr>
          <w:rFonts w:ascii="Times New Roman" w:hAnsi="Times New Roman" w:cs="Times New Roman"/>
          <w:sz w:val="20"/>
          <w:szCs w:val="20"/>
          <w:lang w:eastAsia="ru-RU"/>
        </w:rPr>
      </w:pPr>
      <w:r w:rsidRPr="00423382">
        <w:rPr>
          <w:rFonts w:ascii="Times New Roman" w:hAnsi="Times New Roman" w:cs="Times New Roman"/>
          <w:sz w:val="20"/>
          <w:szCs w:val="20"/>
          <w:lang w:eastAsia="ru-RU"/>
        </w:rPr>
        <w:t xml:space="preserve">Оценка эффективности реализации подпрограммы представляет собой механизм контроля за выполнением мероприятий в </w:t>
      </w:r>
      <w:r w:rsidRPr="00EA7AE4">
        <w:rPr>
          <w:rFonts w:ascii="Times New Roman" w:hAnsi="Times New Roman" w:cs="Times New Roman"/>
          <w:sz w:val="20"/>
          <w:szCs w:val="20"/>
          <w:lang w:eastAsia="ru-RU"/>
        </w:rPr>
        <w:t>зависимости от степени достижения задач, определенных подпрограммой. Оценка эффективности реализации подпрограммы проводится на основании мониторинга, отчетов исполнителей и результатов прове</w:t>
      </w:r>
      <w:r w:rsidR="00EA7AE4" w:rsidRPr="00EA7AE4">
        <w:rPr>
          <w:rFonts w:ascii="Times New Roman" w:hAnsi="Times New Roman" w:cs="Times New Roman"/>
          <w:sz w:val="20"/>
          <w:szCs w:val="20"/>
          <w:lang w:eastAsia="ru-RU"/>
        </w:rPr>
        <w:t xml:space="preserve">денных контрольных мероприятий. </w:t>
      </w:r>
      <w:r w:rsidRPr="00EA7AE4">
        <w:rPr>
          <w:rFonts w:ascii="Times New Roman" w:hAnsi="Times New Roman" w:cs="Times New Roman"/>
          <w:bCs/>
          <w:sz w:val="20"/>
          <w:szCs w:val="20"/>
          <w:lang w:val="en-US"/>
        </w:rPr>
        <w:t>III</w:t>
      </w:r>
      <w:r w:rsidRPr="00EA7AE4">
        <w:rPr>
          <w:rFonts w:ascii="Times New Roman" w:hAnsi="Times New Roman" w:cs="Times New Roman"/>
          <w:bCs/>
          <w:sz w:val="20"/>
          <w:szCs w:val="20"/>
        </w:rPr>
        <w:t>. Подпрограмма</w:t>
      </w:r>
      <w:r w:rsidR="00EA7AE4" w:rsidRPr="00EA7AE4">
        <w:rPr>
          <w:rFonts w:ascii="Times New Roman" w:hAnsi="Times New Roman" w:cs="Times New Roman"/>
          <w:sz w:val="20"/>
          <w:szCs w:val="20"/>
          <w:lang w:eastAsia="ru-RU"/>
        </w:rPr>
        <w:t xml:space="preserve"> </w:t>
      </w:r>
      <w:r w:rsidRPr="00EA7AE4">
        <w:rPr>
          <w:rFonts w:ascii="Times New Roman" w:hAnsi="Times New Roman" w:cs="Times New Roman"/>
          <w:sz w:val="20"/>
          <w:szCs w:val="20"/>
        </w:rPr>
        <w:t>«Обеспечение первичных мер пожарной безопасности в границах Завитинского муниципального округа на 2022-2025 годы»</w:t>
      </w:r>
      <w:r w:rsidR="00EA7AE4" w:rsidRPr="00EA7AE4">
        <w:rPr>
          <w:rFonts w:ascii="Times New Roman" w:hAnsi="Times New Roman" w:cs="Times New Roman"/>
          <w:sz w:val="20"/>
          <w:szCs w:val="20"/>
          <w:lang w:eastAsia="ru-RU"/>
        </w:rPr>
        <w:t xml:space="preserve"> </w:t>
      </w:r>
      <w:r w:rsidRPr="00EA7AE4">
        <w:rPr>
          <w:rFonts w:ascii="Times New Roman" w:hAnsi="Times New Roman" w:cs="Times New Roman"/>
          <w:sz w:val="20"/>
          <w:szCs w:val="20"/>
        </w:rPr>
        <w:t>1. Паспорт подпрограммы</w:t>
      </w:r>
      <w:r w:rsidR="00EA7AE4">
        <w:rPr>
          <w:rFonts w:ascii="Times New Roman" w:hAnsi="Times New Roman" w:cs="Times New Roman"/>
          <w:sz w:val="20"/>
          <w:szCs w:val="20"/>
          <w:lang w:eastAsia="ru-RU"/>
        </w:rPr>
        <w:t xml:space="preserve">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67"/>
      </w:tblGrid>
      <w:tr w:rsidR="00423382" w:rsidRPr="00423382" w14:paraId="7C6E4181" w14:textId="77777777" w:rsidTr="00EA7AE4">
        <w:tc>
          <w:tcPr>
            <w:tcW w:w="2552" w:type="dxa"/>
            <w:hideMark/>
          </w:tcPr>
          <w:p w14:paraId="1958891E"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Наименование подпрограммы</w:t>
            </w:r>
          </w:p>
        </w:tc>
        <w:tc>
          <w:tcPr>
            <w:tcW w:w="7967" w:type="dxa"/>
            <w:hideMark/>
          </w:tcPr>
          <w:p w14:paraId="7491120C"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Муниципальная подпрограмма «Обеспечение первичных мер пожарной безопасности       в границах Завитинского муниципального округа на 2022-2025 годы»</w:t>
            </w:r>
          </w:p>
        </w:tc>
      </w:tr>
      <w:tr w:rsidR="00423382" w:rsidRPr="00423382" w14:paraId="4E711716" w14:textId="77777777" w:rsidTr="00EA7AE4">
        <w:tc>
          <w:tcPr>
            <w:tcW w:w="2552" w:type="dxa"/>
            <w:hideMark/>
          </w:tcPr>
          <w:p w14:paraId="2CD3E87A" w14:textId="153C6550" w:rsidR="00423382" w:rsidRPr="00423382" w:rsidRDefault="00EA7AE4" w:rsidP="0042338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Координатор </w:t>
            </w:r>
            <w:r w:rsidR="00423382" w:rsidRPr="00423382">
              <w:rPr>
                <w:rFonts w:ascii="Times New Roman" w:hAnsi="Times New Roman" w:cs="Times New Roman"/>
                <w:sz w:val="20"/>
                <w:szCs w:val="20"/>
              </w:rPr>
              <w:t>подпрограммы</w:t>
            </w:r>
          </w:p>
        </w:tc>
        <w:tc>
          <w:tcPr>
            <w:tcW w:w="7967" w:type="dxa"/>
            <w:hideMark/>
          </w:tcPr>
          <w:p w14:paraId="588A587A" w14:textId="77777777" w:rsidR="00423382" w:rsidRPr="00423382" w:rsidRDefault="00423382" w:rsidP="00423382">
            <w:pPr>
              <w:spacing w:after="0" w:line="240" w:lineRule="auto"/>
              <w:jc w:val="both"/>
              <w:rPr>
                <w:rFonts w:ascii="Times New Roman" w:eastAsia="Times New Roman" w:hAnsi="Times New Roman" w:cs="Times New Roman"/>
                <w:sz w:val="20"/>
                <w:szCs w:val="20"/>
                <w:lang w:eastAsia="ru-RU"/>
              </w:rPr>
            </w:pPr>
            <w:r w:rsidRPr="00423382">
              <w:rPr>
                <w:rFonts w:ascii="Times New Roman" w:hAnsi="Times New Roman" w:cs="Times New Roman"/>
                <w:sz w:val="20"/>
                <w:szCs w:val="20"/>
              </w:rPr>
              <w:t>Заместитель главы администрации Завитинского муниципального округа по муниципальному хозяйству</w:t>
            </w:r>
          </w:p>
        </w:tc>
      </w:tr>
      <w:tr w:rsidR="00423382" w:rsidRPr="00423382" w14:paraId="4E0EAB0B" w14:textId="77777777" w:rsidTr="00EA7AE4">
        <w:tc>
          <w:tcPr>
            <w:tcW w:w="2552" w:type="dxa"/>
            <w:hideMark/>
          </w:tcPr>
          <w:p w14:paraId="638F8DDE"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Участники подпрограммы</w:t>
            </w:r>
          </w:p>
        </w:tc>
        <w:tc>
          <w:tcPr>
            <w:tcW w:w="7967" w:type="dxa"/>
            <w:hideMark/>
          </w:tcPr>
          <w:p w14:paraId="1542668D" w14:textId="77777777" w:rsidR="00423382" w:rsidRPr="00423382" w:rsidRDefault="00423382" w:rsidP="00423382">
            <w:pPr>
              <w:spacing w:after="0" w:line="240" w:lineRule="auto"/>
              <w:jc w:val="both"/>
              <w:rPr>
                <w:rFonts w:ascii="Times New Roman" w:eastAsia="Times New Roman" w:hAnsi="Times New Roman" w:cs="Times New Roman"/>
                <w:sz w:val="20"/>
                <w:szCs w:val="20"/>
                <w:lang w:eastAsia="ru-RU"/>
              </w:rPr>
            </w:pPr>
            <w:r w:rsidRPr="00423382">
              <w:rPr>
                <w:rFonts w:ascii="Times New Roman" w:eastAsia="Times New Roman" w:hAnsi="Times New Roman" w:cs="Times New Roman"/>
                <w:sz w:val="20"/>
                <w:szCs w:val="20"/>
                <w:lang w:eastAsia="ru-RU"/>
              </w:rPr>
              <w:t>Отдел дорожного хозяйства и жизнеобеспечения администрации Завитинского муниципального округа,</w:t>
            </w:r>
          </w:p>
          <w:p w14:paraId="2F64EE17" w14:textId="77777777" w:rsidR="00423382" w:rsidRPr="00423382" w:rsidRDefault="00423382" w:rsidP="00423382">
            <w:pPr>
              <w:spacing w:after="0" w:line="240" w:lineRule="auto"/>
              <w:jc w:val="both"/>
              <w:rPr>
                <w:rFonts w:ascii="Times New Roman" w:eastAsia="Times New Roman" w:hAnsi="Times New Roman" w:cs="Times New Roman"/>
                <w:sz w:val="20"/>
                <w:szCs w:val="20"/>
                <w:lang w:eastAsia="ru-RU"/>
              </w:rPr>
            </w:pPr>
            <w:r w:rsidRPr="00423382">
              <w:rPr>
                <w:rFonts w:ascii="Times New Roman" w:eastAsia="Times New Roman" w:hAnsi="Times New Roman" w:cs="Times New Roman"/>
                <w:sz w:val="20"/>
                <w:szCs w:val="20"/>
                <w:lang w:eastAsia="ru-RU"/>
              </w:rPr>
              <w:t>территориальный отдел администрации Завитинского муниципального округа</w:t>
            </w:r>
          </w:p>
        </w:tc>
      </w:tr>
      <w:tr w:rsidR="00423382" w:rsidRPr="00423382" w14:paraId="504747EC" w14:textId="77777777" w:rsidTr="00EA7AE4">
        <w:tc>
          <w:tcPr>
            <w:tcW w:w="2552" w:type="dxa"/>
            <w:hideMark/>
          </w:tcPr>
          <w:p w14:paraId="23C491CD"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Цель подпрограммы</w:t>
            </w:r>
          </w:p>
        </w:tc>
        <w:tc>
          <w:tcPr>
            <w:tcW w:w="7967" w:type="dxa"/>
            <w:hideMark/>
          </w:tcPr>
          <w:p w14:paraId="471A1FEB"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Укрепление системы обеспечения пожарной безопасности в Завитинском муниципальном округе</w:t>
            </w:r>
          </w:p>
        </w:tc>
      </w:tr>
      <w:tr w:rsidR="00423382" w:rsidRPr="00423382" w14:paraId="226DB66B" w14:textId="77777777" w:rsidTr="00EA7AE4">
        <w:tc>
          <w:tcPr>
            <w:tcW w:w="2552" w:type="dxa"/>
            <w:hideMark/>
          </w:tcPr>
          <w:p w14:paraId="599F027F"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Задачи подпрограммы</w:t>
            </w:r>
          </w:p>
        </w:tc>
        <w:tc>
          <w:tcPr>
            <w:tcW w:w="7967" w:type="dxa"/>
            <w:hideMark/>
          </w:tcPr>
          <w:p w14:paraId="5027D045" w14:textId="2E1E0A8C" w:rsidR="00423382" w:rsidRPr="00423382" w:rsidRDefault="00423382" w:rsidP="00423382">
            <w:pPr>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1. Организация контроля за выполне</w:t>
            </w:r>
            <w:r w:rsidR="00EA7AE4">
              <w:rPr>
                <w:rFonts w:ascii="Times New Roman" w:hAnsi="Times New Roman" w:cs="Times New Roman"/>
                <w:sz w:val="20"/>
                <w:szCs w:val="20"/>
              </w:rPr>
              <w:t xml:space="preserve">нием мер пожарной безопасности. </w:t>
            </w:r>
            <w:r w:rsidRPr="00423382">
              <w:rPr>
                <w:rFonts w:ascii="Times New Roman" w:hAnsi="Times New Roman" w:cs="Times New Roman"/>
                <w:sz w:val="20"/>
                <w:szCs w:val="20"/>
              </w:rPr>
              <w:t>2. Предупреждение распространения природных пожаров в грани</w:t>
            </w:r>
            <w:r w:rsidR="00EA7AE4">
              <w:rPr>
                <w:rFonts w:ascii="Times New Roman" w:hAnsi="Times New Roman" w:cs="Times New Roman"/>
                <w:sz w:val="20"/>
                <w:szCs w:val="20"/>
              </w:rPr>
              <w:t xml:space="preserve">цах муниципального образования. </w:t>
            </w:r>
            <w:r w:rsidRPr="00423382">
              <w:rPr>
                <w:rFonts w:ascii="Times New Roman" w:hAnsi="Times New Roman" w:cs="Times New Roman"/>
                <w:sz w:val="20"/>
                <w:szCs w:val="20"/>
              </w:rPr>
              <w:t>3. Развитие мероприятий противопожарной пропаганды для обучения населения мерам пожарной безопасности, предупреждения пожаров</w:t>
            </w:r>
          </w:p>
        </w:tc>
      </w:tr>
      <w:tr w:rsidR="00423382" w:rsidRPr="00423382" w14:paraId="528363BE" w14:textId="77777777" w:rsidTr="00EA7AE4">
        <w:tc>
          <w:tcPr>
            <w:tcW w:w="2552" w:type="dxa"/>
            <w:hideMark/>
          </w:tcPr>
          <w:p w14:paraId="65FBE80F"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Этапы и сроки реализации подпрограммы</w:t>
            </w:r>
          </w:p>
        </w:tc>
        <w:tc>
          <w:tcPr>
            <w:tcW w:w="7967" w:type="dxa"/>
            <w:hideMark/>
          </w:tcPr>
          <w:p w14:paraId="0C026257"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highlight w:val="yellow"/>
              </w:rPr>
            </w:pPr>
            <w:r w:rsidRPr="00423382">
              <w:rPr>
                <w:rFonts w:ascii="Times New Roman" w:eastAsia="Times New Roman" w:hAnsi="Times New Roman" w:cs="Times New Roman"/>
                <w:sz w:val="20"/>
                <w:szCs w:val="20"/>
                <w:lang w:eastAsia="ru-RU"/>
              </w:rPr>
              <w:t>2022 – 2025 годы, без деления на этапы</w:t>
            </w:r>
          </w:p>
        </w:tc>
      </w:tr>
      <w:tr w:rsidR="00423382" w:rsidRPr="00423382" w14:paraId="5AB54E46" w14:textId="77777777" w:rsidTr="00EA7AE4">
        <w:tc>
          <w:tcPr>
            <w:tcW w:w="2552" w:type="dxa"/>
            <w:hideMark/>
          </w:tcPr>
          <w:p w14:paraId="15965C73"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Объемы ассигнований бюджета муниципальной подпрограммы</w:t>
            </w:r>
          </w:p>
        </w:tc>
        <w:tc>
          <w:tcPr>
            <w:tcW w:w="7967" w:type="dxa"/>
          </w:tcPr>
          <w:p w14:paraId="0ABEF478" w14:textId="72E71B98" w:rsidR="00423382" w:rsidRPr="00EA7AE4" w:rsidRDefault="00423382" w:rsidP="00423382">
            <w:pPr>
              <w:spacing w:after="0" w:line="240" w:lineRule="auto"/>
              <w:jc w:val="both"/>
              <w:rPr>
                <w:rFonts w:ascii="Times New Roman" w:eastAsia="Times New Roman" w:hAnsi="Times New Roman" w:cs="Times New Roman"/>
                <w:sz w:val="20"/>
                <w:szCs w:val="20"/>
                <w:lang w:eastAsia="ru-RU"/>
              </w:rPr>
            </w:pPr>
            <w:r w:rsidRPr="00423382">
              <w:rPr>
                <w:rFonts w:ascii="Times New Roman" w:eastAsia="Times New Roman" w:hAnsi="Times New Roman" w:cs="Times New Roman"/>
                <w:sz w:val="20"/>
                <w:szCs w:val="20"/>
                <w:lang w:eastAsia="ru-RU"/>
              </w:rPr>
              <w:t>Предполагаемый объем финансовых средств, необходимых для реализации подпрограммы в 2022-2025 годах,</w:t>
            </w:r>
            <w:r w:rsidR="00EA7AE4">
              <w:rPr>
                <w:rFonts w:ascii="Times New Roman" w:eastAsia="Times New Roman" w:hAnsi="Times New Roman" w:cs="Times New Roman"/>
                <w:sz w:val="20"/>
                <w:szCs w:val="20"/>
                <w:lang w:eastAsia="ru-RU"/>
              </w:rPr>
              <w:t xml:space="preserve"> составляет – 2 713,2 тыс. руб. в том числе по годам: </w:t>
            </w:r>
            <w:r w:rsidRPr="00423382">
              <w:rPr>
                <w:rFonts w:ascii="Times New Roman" w:eastAsia="Times New Roman" w:hAnsi="Times New Roman" w:cs="Times New Roman"/>
                <w:sz w:val="20"/>
                <w:szCs w:val="20"/>
                <w:lang w:eastAsia="ru-RU"/>
              </w:rPr>
              <w:t>2022 – 1213,2</w:t>
            </w:r>
            <w:r w:rsidR="00EA7AE4">
              <w:rPr>
                <w:rFonts w:ascii="Times New Roman" w:eastAsia="Times New Roman" w:hAnsi="Times New Roman" w:cs="Times New Roman"/>
                <w:sz w:val="20"/>
                <w:szCs w:val="20"/>
                <w:lang w:eastAsia="ru-RU"/>
              </w:rPr>
              <w:t xml:space="preserve"> тыс. руб. 2023 - 500,0 тыс. руб. 2024 - 500 тыс. руб. 2025 - 500 тыс. руб. </w:t>
            </w:r>
            <w:r w:rsidRPr="00423382">
              <w:rPr>
                <w:rFonts w:ascii="Times New Roman" w:eastAsia="Times New Roman" w:hAnsi="Times New Roman" w:cs="Times New Roman"/>
                <w:sz w:val="20"/>
                <w:szCs w:val="20"/>
                <w:lang w:eastAsia="ru-RU"/>
              </w:rPr>
              <w:t>Объемы финансирования подпрограммы за счет средств бюджета Завитинского муниципального округа могут ежегодно корректироваться в соответствии с финансовыми возможностями бюджета Завитинского муниципального округа на соответствующий финансовый год</w:t>
            </w:r>
          </w:p>
        </w:tc>
      </w:tr>
      <w:tr w:rsidR="00423382" w:rsidRPr="00423382" w14:paraId="415FDE0D" w14:textId="77777777" w:rsidTr="00EA7AE4">
        <w:tc>
          <w:tcPr>
            <w:tcW w:w="2552" w:type="dxa"/>
            <w:hideMark/>
          </w:tcPr>
          <w:p w14:paraId="7888B37C"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Ожидаемые конечные результаты реализации подпрограммы</w:t>
            </w:r>
          </w:p>
        </w:tc>
        <w:tc>
          <w:tcPr>
            <w:tcW w:w="7967" w:type="dxa"/>
            <w:hideMark/>
          </w:tcPr>
          <w:p w14:paraId="2F5A9701"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Снижение рисков и угроз для жителей Завитинского муниципального округа, минимизация размеров ущерба от природных пожаров за счет проведения комплекса системных противопожарных мероприятий</w:t>
            </w:r>
          </w:p>
        </w:tc>
      </w:tr>
    </w:tbl>
    <w:p w14:paraId="5D04102C" w14:textId="540B7DB2" w:rsidR="00423382" w:rsidRPr="00EA7AE4" w:rsidRDefault="00423382" w:rsidP="00423382">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423382">
        <w:rPr>
          <w:rFonts w:ascii="Times New Roman" w:eastAsia="Times New Roman" w:hAnsi="Times New Roman" w:cs="Times New Roman"/>
          <w:b/>
          <w:bCs/>
          <w:sz w:val="20"/>
          <w:szCs w:val="20"/>
          <w:lang w:eastAsia="ru-RU"/>
        </w:rPr>
        <w:t>2. Характеристик</w:t>
      </w:r>
      <w:r w:rsidR="00EA7AE4">
        <w:rPr>
          <w:rFonts w:ascii="Times New Roman" w:eastAsia="Times New Roman" w:hAnsi="Times New Roman" w:cs="Times New Roman"/>
          <w:b/>
          <w:bCs/>
          <w:sz w:val="20"/>
          <w:szCs w:val="20"/>
          <w:lang w:eastAsia="ru-RU"/>
        </w:rPr>
        <w:t xml:space="preserve">а сферы реализации подпрограммы </w:t>
      </w:r>
      <w:r w:rsidRPr="00423382">
        <w:rPr>
          <w:rFonts w:ascii="Times New Roman" w:eastAsia="Times New Roman" w:hAnsi="Times New Roman" w:cs="Times New Roman"/>
          <w:bCs/>
          <w:sz w:val="20"/>
          <w:szCs w:val="20"/>
          <w:lang w:eastAsia="ru-RU"/>
        </w:rPr>
        <w:t xml:space="preserve">Разработка программы обусловлена необходимостью решения вопросов предупреждения чрезвычайных ситуаций, связанных с пожарами и ликвидацией их последствий. В статистике чрезвычайных ситуаций пожары занимают ведущее место, социально-экономические потери от них огромны. </w:t>
      </w:r>
      <w:r w:rsidR="00EA7AE4">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b/>
          <w:sz w:val="20"/>
          <w:szCs w:val="20"/>
        </w:rPr>
        <w:t>3. Приоритеты муниципальной политики в сфере реализации подпрограммы, цели, задачи и ожидаемые конечные результаты</w:t>
      </w:r>
      <w:r w:rsidR="00EA7AE4">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sz w:val="20"/>
          <w:szCs w:val="20"/>
          <w:lang w:eastAsia="ru-RU"/>
        </w:rPr>
        <w:t>Подпрограмма базируется на положениях:</w:t>
      </w:r>
      <w:r w:rsidR="00852F9F">
        <w:rPr>
          <w:rFonts w:ascii="Times New Roman" w:hAnsi="Times New Roman" w:cs="Times New Roman"/>
          <w:sz w:val="20"/>
          <w:szCs w:val="20"/>
          <w:lang w:eastAsia="ru-RU"/>
        </w:rPr>
        <w:t xml:space="preserve"> </w:t>
      </w:r>
      <w:r w:rsidRPr="00423382">
        <w:rPr>
          <w:rFonts w:ascii="Times New Roman" w:hAnsi="Times New Roman" w:cs="Times New Roman"/>
          <w:sz w:val="20"/>
          <w:szCs w:val="20"/>
          <w:lang w:eastAsia="ru-RU"/>
        </w:rPr>
        <w:t>Федерального закона от 21 декабря 1994 г. № 69-ФЗ «О пожарной безопасности», Федерального закона от 22 июля 2008г. № 123-ФЗ «Технический регламент о требованиях пожарной безопасности»</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Основной целью настоящей Подпрограммы является противопожарная безопасность населения в границах Завитинского муниципального округа (далее-округа).</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Условиями достижения целей Подпрограммы является решение следующих задач:   </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1) обеспечение выполнения первичных мер пожарной безопасности в границах округа;</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2) разработка и осуществление комплекса мероприятий по обеспечению пожарной безопасности округа;</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3) формирование безопасных услови</w:t>
      </w:r>
      <w:r w:rsidR="00EA7AE4">
        <w:rPr>
          <w:rFonts w:ascii="Times New Roman" w:eastAsia="Times New Roman" w:hAnsi="Times New Roman" w:cs="Times New Roman"/>
          <w:sz w:val="20"/>
          <w:szCs w:val="20"/>
          <w:lang w:eastAsia="ru-RU"/>
        </w:rPr>
        <w:t>й жизнедеятельности населения</w:t>
      </w:r>
      <w:r w:rsidRPr="00423382">
        <w:rPr>
          <w:rFonts w:ascii="Times New Roman" w:eastAsia="Times New Roman" w:hAnsi="Times New Roman" w:cs="Times New Roman"/>
          <w:sz w:val="20"/>
          <w:szCs w:val="20"/>
          <w:lang w:eastAsia="ru-RU"/>
        </w:rPr>
        <w:t xml:space="preserve"> в населенных пунктах;</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4) осуществление в рамках полномочий муниципального образования Завитинский муниципальный округ мероприятий, направленных на участие в предупреждении и ликвидации последствий чрезвычайных ситуаций в границах населенных пунктов;</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5) повышение организации обучения населения мерам пожарной безопасности, осуществление противопожарной пропаганды, содействие распространению пожарно-технических знаний;</w:t>
      </w:r>
      <w:r w:rsidR="00EA7AE4">
        <w:rPr>
          <w:rFonts w:ascii="Times New Roman" w:eastAsia="Times New Roman" w:hAnsi="Times New Roman" w:cs="Times New Roman"/>
          <w:b/>
          <w:bCs/>
          <w:sz w:val="20"/>
          <w:szCs w:val="20"/>
          <w:lang w:eastAsia="ru-RU"/>
        </w:rPr>
        <w:t xml:space="preserve"> </w:t>
      </w:r>
      <w:r w:rsidRPr="00423382">
        <w:rPr>
          <w:rFonts w:ascii="Times New Roman" w:eastAsia="Times New Roman" w:hAnsi="Times New Roman" w:cs="Times New Roman"/>
          <w:sz w:val="20"/>
          <w:szCs w:val="20"/>
          <w:lang w:eastAsia="ru-RU"/>
        </w:rPr>
        <w:t xml:space="preserve">6) разработка и осуществление мероприятий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обеспечение пожарной безопасности муниципального жилищного фонда и нежилых помещений. </w:t>
      </w:r>
      <w:r w:rsidR="00EA7AE4">
        <w:rPr>
          <w:rFonts w:ascii="Times New Roman" w:eastAsia="Times New Roman" w:hAnsi="Times New Roman" w:cs="Times New Roman"/>
          <w:b/>
          <w:bCs/>
          <w:sz w:val="20"/>
          <w:szCs w:val="20"/>
          <w:lang w:eastAsia="ru-RU"/>
        </w:rPr>
        <w:t xml:space="preserve"> </w:t>
      </w:r>
      <w:r w:rsidRPr="00423382">
        <w:rPr>
          <w:rFonts w:ascii="Times New Roman" w:hAnsi="Times New Roman" w:cs="Times New Roman"/>
          <w:b/>
          <w:sz w:val="20"/>
          <w:szCs w:val="20"/>
        </w:rPr>
        <w:t>4. Описание системы основных мероприятий</w:t>
      </w:r>
    </w:p>
    <w:p w14:paraId="33EEC098" w14:textId="61A146F5" w:rsidR="00423382" w:rsidRPr="00423382" w:rsidRDefault="00423382" w:rsidP="00EA7AE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3382">
        <w:rPr>
          <w:rFonts w:ascii="Times New Roman" w:eastAsia="Times New Roman" w:hAnsi="Times New Roman" w:cs="Times New Roman"/>
          <w:sz w:val="20"/>
          <w:szCs w:val="20"/>
          <w:lang w:eastAsia="ru-RU"/>
        </w:rPr>
        <w:t xml:space="preserve">В соответствии с Федеральным законом от 6 октября 2003 г. № 131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населенных пунктов Завитинского муниципального округа (далее-населенные пункты). Финансовое обеспечение первичных мер пожарной безопасности является расходным обязательством муниципального </w:t>
      </w:r>
      <w:r w:rsidR="00EA7AE4">
        <w:rPr>
          <w:rFonts w:ascii="Times New Roman" w:eastAsia="Times New Roman" w:hAnsi="Times New Roman" w:cs="Times New Roman"/>
          <w:sz w:val="20"/>
          <w:szCs w:val="20"/>
          <w:lang w:eastAsia="ru-RU"/>
        </w:rPr>
        <w:t xml:space="preserve">образования Завитинский округ.  </w:t>
      </w:r>
      <w:r w:rsidRPr="00423382">
        <w:rPr>
          <w:rFonts w:ascii="Times New Roman" w:eastAsia="Times New Roman" w:hAnsi="Times New Roman" w:cs="Times New Roman"/>
          <w:sz w:val="20"/>
          <w:szCs w:val="20"/>
          <w:lang w:eastAsia="ru-RU"/>
        </w:rPr>
        <w:t xml:space="preserve">Для преодоления негативных тенденций в организации борьбы с пожарами в границах населенных пунктов в очередные периоды 2022-2025 </w:t>
      </w:r>
      <w:proofErr w:type="spellStart"/>
      <w:r w:rsidRPr="00423382">
        <w:rPr>
          <w:rFonts w:ascii="Times New Roman" w:eastAsia="Times New Roman" w:hAnsi="Times New Roman" w:cs="Times New Roman"/>
          <w:sz w:val="20"/>
          <w:szCs w:val="20"/>
          <w:lang w:eastAsia="ru-RU"/>
        </w:rPr>
        <w:t>г.г</w:t>
      </w:r>
      <w:proofErr w:type="spellEnd"/>
      <w:r w:rsidRPr="00423382">
        <w:rPr>
          <w:rFonts w:ascii="Times New Roman" w:eastAsia="Times New Roman" w:hAnsi="Times New Roman" w:cs="Times New Roman"/>
          <w:sz w:val="20"/>
          <w:szCs w:val="20"/>
          <w:lang w:eastAsia="ru-RU"/>
        </w:rPr>
        <w:t>., необходимы целенаправленные и скоординированные действия, а также концентрация финансовых и материальных ресурсов в целях предупреждения чрезвычайных ситуаций, связанных с пожарами.</w:t>
      </w:r>
      <w:r w:rsidRPr="00423382">
        <w:rPr>
          <w:rFonts w:ascii="Times New Roman" w:eastAsia="Times New Roman" w:hAnsi="Times New Roman" w:cs="Times New Roman"/>
          <w:b/>
          <w:sz w:val="20"/>
          <w:szCs w:val="20"/>
          <w:lang w:eastAsia="ru-RU"/>
        </w:rPr>
        <w:t xml:space="preserve"> </w:t>
      </w:r>
      <w:r w:rsidR="00EA7AE4">
        <w:rPr>
          <w:rFonts w:ascii="Times New Roman" w:eastAsia="Times New Roman" w:hAnsi="Times New Roman" w:cs="Times New Roman"/>
          <w:sz w:val="20"/>
          <w:szCs w:val="20"/>
          <w:lang w:eastAsia="ru-RU"/>
        </w:rPr>
        <w:t xml:space="preserve"> </w:t>
      </w:r>
      <w:r w:rsidRPr="00423382">
        <w:rPr>
          <w:rFonts w:ascii="Times New Roman" w:hAnsi="Times New Roman" w:cs="Times New Roman"/>
          <w:b/>
          <w:sz w:val="20"/>
          <w:szCs w:val="20"/>
        </w:rPr>
        <w:t>5. Ресурсное обеспечение подпрограммы</w:t>
      </w:r>
      <w:r w:rsidR="00EA7AE4">
        <w:rPr>
          <w:rFonts w:ascii="Times New Roman" w:eastAsia="Times New Roman" w:hAnsi="Times New Roman" w:cs="Times New Roman"/>
          <w:sz w:val="20"/>
          <w:szCs w:val="20"/>
          <w:lang w:eastAsia="ru-RU"/>
        </w:rPr>
        <w:t xml:space="preserve"> </w:t>
      </w:r>
      <w:r w:rsidRPr="00423382">
        <w:rPr>
          <w:rFonts w:ascii="Times New Roman" w:hAnsi="Times New Roman" w:cs="Times New Roman"/>
          <w:sz w:val="20"/>
          <w:szCs w:val="20"/>
          <w:lang w:eastAsia="ru-RU"/>
        </w:rPr>
        <w:t>Общий объем средств бюджета Завитинского муниципального округа, необходимых для реализации подпрограммы составляет 2713,2</w:t>
      </w:r>
      <w:r w:rsidR="00EA7AE4">
        <w:rPr>
          <w:rFonts w:ascii="Times New Roman" w:eastAsia="Times New Roman" w:hAnsi="Times New Roman" w:cs="Times New Roman"/>
          <w:sz w:val="20"/>
          <w:szCs w:val="20"/>
          <w:lang w:eastAsia="ru-RU"/>
        </w:rPr>
        <w:t xml:space="preserve"> тыс. рублей, из них: </w:t>
      </w:r>
      <w:r w:rsidRPr="00423382">
        <w:rPr>
          <w:rFonts w:ascii="Times New Roman" w:eastAsia="Times New Roman" w:hAnsi="Times New Roman" w:cs="Times New Roman"/>
          <w:sz w:val="20"/>
          <w:szCs w:val="20"/>
          <w:lang w:eastAsia="ru-RU"/>
        </w:rPr>
        <w:t>Предполагаемый объем финансовых средств, необходимых для реализации подпрограммы в 2022-2025 годах,</w:t>
      </w:r>
      <w:r w:rsidR="00EA7AE4">
        <w:rPr>
          <w:rFonts w:ascii="Times New Roman" w:eastAsia="Times New Roman" w:hAnsi="Times New Roman" w:cs="Times New Roman"/>
          <w:sz w:val="20"/>
          <w:szCs w:val="20"/>
          <w:lang w:eastAsia="ru-RU"/>
        </w:rPr>
        <w:t xml:space="preserve"> составляет – 2 713,2 тыс. </w:t>
      </w:r>
      <w:proofErr w:type="spellStart"/>
      <w:proofErr w:type="gramStart"/>
      <w:r w:rsidR="00EA7AE4">
        <w:rPr>
          <w:rFonts w:ascii="Times New Roman" w:eastAsia="Times New Roman" w:hAnsi="Times New Roman" w:cs="Times New Roman"/>
          <w:sz w:val="20"/>
          <w:szCs w:val="20"/>
          <w:lang w:eastAsia="ru-RU"/>
        </w:rPr>
        <w:t>руб.</w:t>
      </w:r>
      <w:r w:rsidRPr="00423382">
        <w:rPr>
          <w:rFonts w:ascii="Times New Roman" w:eastAsia="Times New Roman" w:hAnsi="Times New Roman" w:cs="Times New Roman"/>
          <w:sz w:val="20"/>
          <w:szCs w:val="20"/>
          <w:lang w:eastAsia="ru-RU"/>
        </w:rPr>
        <w:t>в</w:t>
      </w:r>
      <w:proofErr w:type="spellEnd"/>
      <w:proofErr w:type="gramEnd"/>
      <w:r w:rsidRPr="00423382">
        <w:rPr>
          <w:rFonts w:ascii="Times New Roman" w:eastAsia="Times New Roman" w:hAnsi="Times New Roman" w:cs="Times New Roman"/>
          <w:sz w:val="20"/>
          <w:szCs w:val="20"/>
          <w:lang w:eastAsia="ru-RU"/>
        </w:rPr>
        <w:t xml:space="preserve"> том числе по годам:</w:t>
      </w:r>
    </w:p>
    <w:p w14:paraId="31F6FA8B" w14:textId="08CC1A68" w:rsidR="00423382" w:rsidRPr="00EA7AE4" w:rsidRDefault="00EA7AE4" w:rsidP="00EA7AE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2022 – 1213,2,0 тыс. руб. 2023 </w:t>
      </w:r>
      <w:proofErr w:type="gramStart"/>
      <w:r>
        <w:rPr>
          <w:rFonts w:ascii="Times New Roman" w:eastAsia="Times New Roman" w:hAnsi="Times New Roman" w:cs="Times New Roman"/>
          <w:sz w:val="20"/>
          <w:szCs w:val="20"/>
          <w:lang w:eastAsia="ru-RU"/>
        </w:rPr>
        <w:t>-  500</w:t>
      </w:r>
      <w:proofErr w:type="gramEnd"/>
      <w:r>
        <w:rPr>
          <w:rFonts w:ascii="Times New Roman" w:eastAsia="Times New Roman" w:hAnsi="Times New Roman" w:cs="Times New Roman"/>
          <w:sz w:val="20"/>
          <w:szCs w:val="20"/>
          <w:lang w:eastAsia="ru-RU"/>
        </w:rPr>
        <w:t xml:space="preserve">,0 тыс. руб. 2024 -  500 тыс. руб. 2025 -  500 тыс. руб. </w:t>
      </w:r>
      <w:r w:rsidR="00423382" w:rsidRPr="00423382">
        <w:rPr>
          <w:rFonts w:ascii="Times New Roman" w:hAnsi="Times New Roman" w:cs="Times New Roman"/>
          <w:sz w:val="20"/>
          <w:szCs w:val="20"/>
          <w:lang w:eastAsia="ru-RU"/>
        </w:rPr>
        <w:t>Объемы бюджетных ассигнований уточняются ежегодно при формировании бюджета Завитинского муниципального округа на очередной финансовый год и плановый период.</w:t>
      </w:r>
      <w:r>
        <w:rPr>
          <w:rFonts w:ascii="Times New Roman" w:eastAsia="Times New Roman" w:hAnsi="Times New Roman" w:cs="Times New Roman"/>
          <w:sz w:val="20"/>
          <w:szCs w:val="20"/>
          <w:lang w:eastAsia="ru-RU"/>
        </w:rPr>
        <w:t xml:space="preserve"> </w:t>
      </w:r>
      <w:r w:rsidR="00423382" w:rsidRPr="00423382">
        <w:rPr>
          <w:rFonts w:ascii="Times New Roman" w:hAnsi="Times New Roman" w:cs="Times New Roman"/>
          <w:b/>
          <w:sz w:val="20"/>
          <w:szCs w:val="20"/>
        </w:rPr>
        <w:t xml:space="preserve">6. Планируемые показатели эффективности реализации подпрограммы и непосредственные результаты основных мероприятий </w:t>
      </w:r>
      <w:proofErr w:type="gramStart"/>
      <w:r w:rsidR="00423382" w:rsidRPr="00423382">
        <w:rPr>
          <w:rFonts w:ascii="Times New Roman" w:hAnsi="Times New Roman" w:cs="Times New Roman"/>
          <w:b/>
          <w:sz w:val="20"/>
          <w:szCs w:val="20"/>
        </w:rPr>
        <w:t>подпрограммы</w:t>
      </w:r>
      <w:proofErr w:type="gramEnd"/>
      <w:r>
        <w:rPr>
          <w:rFonts w:ascii="Times New Roman" w:eastAsia="Times New Roman" w:hAnsi="Times New Roman" w:cs="Times New Roman"/>
          <w:sz w:val="20"/>
          <w:szCs w:val="20"/>
          <w:lang w:eastAsia="ru-RU"/>
        </w:rPr>
        <w:t xml:space="preserve"> </w:t>
      </w:r>
      <w:r w:rsidR="00423382" w:rsidRPr="00423382">
        <w:rPr>
          <w:rFonts w:ascii="Times New Roman" w:hAnsi="Times New Roman" w:cs="Times New Roman"/>
          <w:sz w:val="20"/>
          <w:szCs w:val="20"/>
          <w:lang w:eastAsia="ru-RU"/>
        </w:rPr>
        <w:t>В результате реализации подпрограммы к концу 2025 года будут достигнуты следующие ожидаемые конечные результаты:</w:t>
      </w:r>
      <w:r>
        <w:rPr>
          <w:rFonts w:ascii="Times New Roman" w:eastAsia="Times New Roman" w:hAnsi="Times New Roman" w:cs="Times New Roman"/>
          <w:sz w:val="20"/>
          <w:szCs w:val="20"/>
          <w:lang w:eastAsia="ru-RU"/>
        </w:rPr>
        <w:t xml:space="preserve"> </w:t>
      </w:r>
      <w:r w:rsidR="00423382" w:rsidRPr="00423382">
        <w:rPr>
          <w:rFonts w:ascii="Times New Roman" w:hAnsi="Times New Roman" w:cs="Times New Roman"/>
          <w:sz w:val="20"/>
          <w:szCs w:val="20"/>
        </w:rPr>
        <w:t>Сокращение количества природных пожаров и уменьшение материальных потерь от пожаров в границах населённых пунктов, расположенных на территории Завитинского муниципального округа.</w:t>
      </w:r>
    </w:p>
    <w:p w14:paraId="6AF66F79"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lang w:eastAsia="ru-RU"/>
        </w:rPr>
      </w:pPr>
    </w:p>
    <w:p w14:paraId="4099C63A" w14:textId="77777777" w:rsidR="00504893" w:rsidRDefault="00504893" w:rsidP="00423382">
      <w:pPr>
        <w:autoSpaceDE w:val="0"/>
        <w:autoSpaceDN w:val="0"/>
        <w:adjustRightInd w:val="0"/>
        <w:spacing w:after="0" w:line="240" w:lineRule="auto"/>
        <w:jc w:val="both"/>
        <w:rPr>
          <w:rFonts w:ascii="Times New Roman" w:hAnsi="Times New Roman" w:cs="Times New Roman"/>
          <w:sz w:val="20"/>
          <w:szCs w:val="20"/>
          <w:lang w:eastAsia="ru-RU"/>
        </w:rPr>
        <w:sectPr w:rsidR="00504893" w:rsidSect="00423382">
          <w:headerReference w:type="even" r:id="rId101"/>
          <w:pgSz w:w="11907" w:h="16840" w:code="9"/>
          <w:pgMar w:top="567" w:right="567" w:bottom="567" w:left="680" w:header="0" w:footer="0" w:gutter="0"/>
          <w:cols w:space="708"/>
          <w:docGrid w:linePitch="360"/>
        </w:sectPr>
      </w:pPr>
    </w:p>
    <w:p w14:paraId="72629CAB" w14:textId="3E2C45CF" w:rsidR="00423382" w:rsidRPr="00EA7AE4" w:rsidRDefault="00A12D4E" w:rsidP="00423382">
      <w:pPr>
        <w:spacing w:after="0" w:line="240" w:lineRule="auto"/>
        <w:jc w:val="both"/>
        <w:rPr>
          <w:rFonts w:ascii="Times New Roman" w:hAnsi="Times New Roman" w:cs="Times New Roman"/>
          <w:sz w:val="20"/>
          <w:szCs w:val="20"/>
        </w:rPr>
      </w:pPr>
      <w:r w:rsidRPr="00EA7AE4">
        <w:rPr>
          <w:rFonts w:ascii="Times New Roman" w:hAnsi="Times New Roman" w:cs="Times New Roman"/>
          <w:sz w:val="20"/>
          <w:szCs w:val="20"/>
        </w:rPr>
        <w:lastRenderedPageBreak/>
        <w:t xml:space="preserve">Приложение № 1 </w:t>
      </w:r>
      <w:r w:rsidR="00423382" w:rsidRPr="00EA7AE4">
        <w:rPr>
          <w:rFonts w:ascii="Times New Roman" w:hAnsi="Times New Roman" w:cs="Times New Roman"/>
          <w:sz w:val="20"/>
          <w:szCs w:val="20"/>
        </w:rPr>
        <w:t>к муниципальной программе «Профилактика правонарушений, терроризма и экстремизма в За</w:t>
      </w:r>
      <w:r w:rsidRPr="00EA7AE4">
        <w:rPr>
          <w:rFonts w:ascii="Times New Roman" w:hAnsi="Times New Roman" w:cs="Times New Roman"/>
          <w:sz w:val="20"/>
          <w:szCs w:val="20"/>
        </w:rPr>
        <w:t xml:space="preserve">витинском муниципальном округе» </w:t>
      </w:r>
      <w:r w:rsidR="00423382" w:rsidRPr="00EA7AE4">
        <w:rPr>
          <w:rFonts w:ascii="Times New Roman" w:hAnsi="Times New Roman" w:cs="Times New Roman"/>
          <w:sz w:val="20"/>
          <w:szCs w:val="20"/>
        </w:rPr>
        <w:t>Сист</w:t>
      </w:r>
      <w:r w:rsidRPr="00EA7AE4">
        <w:rPr>
          <w:rFonts w:ascii="Times New Roman" w:hAnsi="Times New Roman" w:cs="Times New Roman"/>
          <w:sz w:val="20"/>
          <w:szCs w:val="20"/>
        </w:rPr>
        <w:t>ема основных мероприятий и плановых</w:t>
      </w:r>
      <w:r w:rsidR="00423382" w:rsidRPr="00EA7AE4">
        <w:rPr>
          <w:rFonts w:ascii="Times New Roman" w:hAnsi="Times New Roman" w:cs="Times New Roman"/>
          <w:sz w:val="20"/>
          <w:szCs w:val="20"/>
        </w:rPr>
        <w:t xml:space="preserve"> показателей реализации муниципальной программы</w:t>
      </w:r>
    </w:p>
    <w:tbl>
      <w:tblPr>
        <w:tblW w:w="1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243"/>
        <w:gridCol w:w="697"/>
        <w:gridCol w:w="959"/>
        <w:gridCol w:w="1490"/>
        <w:gridCol w:w="1879"/>
        <w:gridCol w:w="941"/>
        <w:gridCol w:w="537"/>
        <w:gridCol w:w="538"/>
        <w:gridCol w:w="537"/>
        <w:gridCol w:w="538"/>
        <w:gridCol w:w="537"/>
        <w:gridCol w:w="538"/>
        <w:gridCol w:w="537"/>
        <w:gridCol w:w="538"/>
        <w:gridCol w:w="537"/>
        <w:gridCol w:w="538"/>
        <w:gridCol w:w="538"/>
        <w:gridCol w:w="964"/>
      </w:tblGrid>
      <w:tr w:rsidR="00423382" w:rsidRPr="00A12D4E" w14:paraId="063AA5A4" w14:textId="77777777" w:rsidTr="00EA7AE4">
        <w:trPr>
          <w:jc w:val="center"/>
        </w:trPr>
        <w:tc>
          <w:tcPr>
            <w:tcW w:w="874" w:type="dxa"/>
            <w:vMerge w:val="restart"/>
          </w:tcPr>
          <w:p w14:paraId="4C214A8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w:t>
            </w:r>
          </w:p>
        </w:tc>
        <w:tc>
          <w:tcPr>
            <w:tcW w:w="2243" w:type="dxa"/>
            <w:vMerge w:val="restart"/>
          </w:tcPr>
          <w:p w14:paraId="3434E10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Наименование программы, основного мероприятия</w:t>
            </w:r>
          </w:p>
        </w:tc>
        <w:tc>
          <w:tcPr>
            <w:tcW w:w="1656" w:type="dxa"/>
            <w:gridSpan w:val="2"/>
          </w:tcPr>
          <w:p w14:paraId="6BA8B38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Срок реализации</w:t>
            </w:r>
          </w:p>
        </w:tc>
        <w:tc>
          <w:tcPr>
            <w:tcW w:w="1490" w:type="dxa"/>
            <w:vMerge w:val="restart"/>
          </w:tcPr>
          <w:p w14:paraId="41FC763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Координатор программы</w:t>
            </w:r>
          </w:p>
        </w:tc>
        <w:tc>
          <w:tcPr>
            <w:tcW w:w="1879" w:type="dxa"/>
            <w:vMerge w:val="restart"/>
          </w:tcPr>
          <w:p w14:paraId="0D5122E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Наименование показателя, единица измерения</w:t>
            </w:r>
          </w:p>
        </w:tc>
        <w:tc>
          <w:tcPr>
            <w:tcW w:w="941" w:type="dxa"/>
            <w:vMerge w:val="restart"/>
          </w:tcPr>
          <w:p w14:paraId="7CB4035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Базисный год 2014</w:t>
            </w:r>
          </w:p>
        </w:tc>
        <w:tc>
          <w:tcPr>
            <w:tcW w:w="5913" w:type="dxa"/>
            <w:gridSpan w:val="11"/>
          </w:tcPr>
          <w:p w14:paraId="20F0957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Значение планового показателя по годам реализации</w:t>
            </w:r>
          </w:p>
        </w:tc>
        <w:tc>
          <w:tcPr>
            <w:tcW w:w="964" w:type="dxa"/>
            <w:vMerge w:val="restart"/>
          </w:tcPr>
          <w:p w14:paraId="48A1E77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Отношение последнего года к базисному году, %</w:t>
            </w:r>
          </w:p>
        </w:tc>
      </w:tr>
      <w:tr w:rsidR="00423382" w:rsidRPr="00A12D4E" w14:paraId="2FB8945E" w14:textId="77777777" w:rsidTr="00EA7AE4">
        <w:trPr>
          <w:trHeight w:val="974"/>
          <w:jc w:val="center"/>
        </w:trPr>
        <w:tc>
          <w:tcPr>
            <w:tcW w:w="874" w:type="dxa"/>
            <w:vMerge/>
          </w:tcPr>
          <w:p w14:paraId="12F14864" w14:textId="77777777" w:rsidR="00423382" w:rsidRPr="00A12D4E" w:rsidRDefault="00423382" w:rsidP="00423382">
            <w:pPr>
              <w:pStyle w:val="aff0"/>
              <w:rPr>
                <w:rFonts w:ascii="Times New Roman" w:hAnsi="Times New Roman"/>
                <w:sz w:val="18"/>
                <w:szCs w:val="18"/>
              </w:rPr>
            </w:pPr>
          </w:p>
        </w:tc>
        <w:tc>
          <w:tcPr>
            <w:tcW w:w="2243" w:type="dxa"/>
            <w:vMerge/>
          </w:tcPr>
          <w:p w14:paraId="4D72E690" w14:textId="77777777" w:rsidR="00423382" w:rsidRPr="00A12D4E" w:rsidRDefault="00423382" w:rsidP="00423382">
            <w:pPr>
              <w:pStyle w:val="aff0"/>
              <w:rPr>
                <w:rFonts w:ascii="Times New Roman" w:hAnsi="Times New Roman"/>
                <w:sz w:val="18"/>
                <w:szCs w:val="18"/>
              </w:rPr>
            </w:pPr>
          </w:p>
        </w:tc>
        <w:tc>
          <w:tcPr>
            <w:tcW w:w="697" w:type="dxa"/>
          </w:tcPr>
          <w:p w14:paraId="4C04120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начало</w:t>
            </w:r>
          </w:p>
        </w:tc>
        <w:tc>
          <w:tcPr>
            <w:tcW w:w="959" w:type="dxa"/>
          </w:tcPr>
          <w:p w14:paraId="5334901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завершение</w:t>
            </w:r>
          </w:p>
        </w:tc>
        <w:tc>
          <w:tcPr>
            <w:tcW w:w="1490" w:type="dxa"/>
            <w:vMerge/>
          </w:tcPr>
          <w:p w14:paraId="22881A92" w14:textId="77777777" w:rsidR="00423382" w:rsidRPr="00A12D4E" w:rsidRDefault="00423382" w:rsidP="00423382">
            <w:pPr>
              <w:pStyle w:val="aff0"/>
              <w:rPr>
                <w:rFonts w:ascii="Times New Roman" w:hAnsi="Times New Roman"/>
                <w:sz w:val="18"/>
                <w:szCs w:val="18"/>
              </w:rPr>
            </w:pPr>
          </w:p>
        </w:tc>
        <w:tc>
          <w:tcPr>
            <w:tcW w:w="1879" w:type="dxa"/>
            <w:vMerge/>
          </w:tcPr>
          <w:p w14:paraId="5A701B92" w14:textId="77777777" w:rsidR="00423382" w:rsidRPr="00A12D4E" w:rsidRDefault="00423382" w:rsidP="00423382">
            <w:pPr>
              <w:pStyle w:val="aff0"/>
              <w:rPr>
                <w:rFonts w:ascii="Times New Roman" w:hAnsi="Times New Roman"/>
                <w:sz w:val="18"/>
                <w:szCs w:val="18"/>
              </w:rPr>
            </w:pPr>
          </w:p>
        </w:tc>
        <w:tc>
          <w:tcPr>
            <w:tcW w:w="941" w:type="dxa"/>
            <w:vMerge/>
          </w:tcPr>
          <w:p w14:paraId="19DE8349" w14:textId="77777777" w:rsidR="00423382" w:rsidRPr="00A12D4E" w:rsidRDefault="00423382" w:rsidP="00423382">
            <w:pPr>
              <w:pStyle w:val="aff0"/>
              <w:rPr>
                <w:rFonts w:ascii="Times New Roman" w:hAnsi="Times New Roman"/>
                <w:sz w:val="18"/>
                <w:szCs w:val="18"/>
              </w:rPr>
            </w:pPr>
          </w:p>
        </w:tc>
        <w:tc>
          <w:tcPr>
            <w:tcW w:w="537" w:type="dxa"/>
          </w:tcPr>
          <w:p w14:paraId="085F59C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2015</w:t>
            </w:r>
          </w:p>
        </w:tc>
        <w:tc>
          <w:tcPr>
            <w:tcW w:w="538" w:type="dxa"/>
          </w:tcPr>
          <w:p w14:paraId="4D04852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2016</w:t>
            </w:r>
          </w:p>
        </w:tc>
        <w:tc>
          <w:tcPr>
            <w:tcW w:w="537" w:type="dxa"/>
          </w:tcPr>
          <w:p w14:paraId="4175232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2017</w:t>
            </w:r>
          </w:p>
        </w:tc>
        <w:tc>
          <w:tcPr>
            <w:tcW w:w="538" w:type="dxa"/>
          </w:tcPr>
          <w:p w14:paraId="45D25DE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2018</w:t>
            </w:r>
          </w:p>
        </w:tc>
        <w:tc>
          <w:tcPr>
            <w:tcW w:w="537" w:type="dxa"/>
          </w:tcPr>
          <w:p w14:paraId="3269D68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2019</w:t>
            </w:r>
          </w:p>
        </w:tc>
        <w:tc>
          <w:tcPr>
            <w:tcW w:w="538" w:type="dxa"/>
          </w:tcPr>
          <w:p w14:paraId="215841A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2020</w:t>
            </w:r>
          </w:p>
        </w:tc>
        <w:tc>
          <w:tcPr>
            <w:tcW w:w="537" w:type="dxa"/>
          </w:tcPr>
          <w:p w14:paraId="51DA7AA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2021</w:t>
            </w:r>
          </w:p>
        </w:tc>
        <w:tc>
          <w:tcPr>
            <w:tcW w:w="538" w:type="dxa"/>
          </w:tcPr>
          <w:p w14:paraId="459F54B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2022</w:t>
            </w:r>
          </w:p>
        </w:tc>
        <w:tc>
          <w:tcPr>
            <w:tcW w:w="537" w:type="dxa"/>
          </w:tcPr>
          <w:p w14:paraId="0C81F5B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2023</w:t>
            </w:r>
          </w:p>
        </w:tc>
        <w:tc>
          <w:tcPr>
            <w:tcW w:w="538" w:type="dxa"/>
          </w:tcPr>
          <w:p w14:paraId="70BBD29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2024</w:t>
            </w:r>
          </w:p>
        </w:tc>
        <w:tc>
          <w:tcPr>
            <w:tcW w:w="538" w:type="dxa"/>
          </w:tcPr>
          <w:p w14:paraId="708A6FF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2025</w:t>
            </w:r>
          </w:p>
        </w:tc>
        <w:tc>
          <w:tcPr>
            <w:tcW w:w="964" w:type="dxa"/>
            <w:vMerge/>
          </w:tcPr>
          <w:p w14:paraId="09F5A49B" w14:textId="77777777" w:rsidR="00423382" w:rsidRPr="00A12D4E" w:rsidRDefault="00423382" w:rsidP="00423382">
            <w:pPr>
              <w:pStyle w:val="aff0"/>
              <w:rPr>
                <w:rFonts w:ascii="Times New Roman" w:hAnsi="Times New Roman"/>
                <w:sz w:val="18"/>
                <w:szCs w:val="18"/>
              </w:rPr>
            </w:pPr>
          </w:p>
        </w:tc>
      </w:tr>
      <w:tr w:rsidR="00423382" w:rsidRPr="00A12D4E" w14:paraId="12C7C988" w14:textId="77777777" w:rsidTr="00EA7AE4">
        <w:trPr>
          <w:jc w:val="center"/>
        </w:trPr>
        <w:tc>
          <w:tcPr>
            <w:tcW w:w="874" w:type="dxa"/>
          </w:tcPr>
          <w:p w14:paraId="5720AD9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2243" w:type="dxa"/>
          </w:tcPr>
          <w:p w14:paraId="1BB16D9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697" w:type="dxa"/>
          </w:tcPr>
          <w:p w14:paraId="00C57ED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w:t>
            </w:r>
          </w:p>
        </w:tc>
        <w:tc>
          <w:tcPr>
            <w:tcW w:w="959" w:type="dxa"/>
          </w:tcPr>
          <w:p w14:paraId="339EC64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w:t>
            </w:r>
          </w:p>
        </w:tc>
        <w:tc>
          <w:tcPr>
            <w:tcW w:w="1490" w:type="dxa"/>
          </w:tcPr>
          <w:p w14:paraId="6D2A88E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w:t>
            </w:r>
          </w:p>
        </w:tc>
        <w:tc>
          <w:tcPr>
            <w:tcW w:w="1879" w:type="dxa"/>
          </w:tcPr>
          <w:p w14:paraId="13D236A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6</w:t>
            </w:r>
          </w:p>
        </w:tc>
        <w:tc>
          <w:tcPr>
            <w:tcW w:w="941" w:type="dxa"/>
          </w:tcPr>
          <w:p w14:paraId="02889B1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7</w:t>
            </w:r>
          </w:p>
        </w:tc>
        <w:tc>
          <w:tcPr>
            <w:tcW w:w="537" w:type="dxa"/>
          </w:tcPr>
          <w:p w14:paraId="4DB267B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8</w:t>
            </w:r>
          </w:p>
        </w:tc>
        <w:tc>
          <w:tcPr>
            <w:tcW w:w="538" w:type="dxa"/>
          </w:tcPr>
          <w:p w14:paraId="5041D7A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9</w:t>
            </w:r>
          </w:p>
        </w:tc>
        <w:tc>
          <w:tcPr>
            <w:tcW w:w="537" w:type="dxa"/>
          </w:tcPr>
          <w:p w14:paraId="08FC3D4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10</w:t>
            </w:r>
          </w:p>
        </w:tc>
        <w:tc>
          <w:tcPr>
            <w:tcW w:w="538" w:type="dxa"/>
          </w:tcPr>
          <w:p w14:paraId="4FC6909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11</w:t>
            </w:r>
          </w:p>
        </w:tc>
        <w:tc>
          <w:tcPr>
            <w:tcW w:w="537" w:type="dxa"/>
          </w:tcPr>
          <w:p w14:paraId="0FA5267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12</w:t>
            </w:r>
          </w:p>
        </w:tc>
        <w:tc>
          <w:tcPr>
            <w:tcW w:w="538" w:type="dxa"/>
          </w:tcPr>
          <w:p w14:paraId="4DC0FBD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13</w:t>
            </w:r>
          </w:p>
        </w:tc>
        <w:tc>
          <w:tcPr>
            <w:tcW w:w="537" w:type="dxa"/>
          </w:tcPr>
          <w:p w14:paraId="7F896C4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14</w:t>
            </w:r>
          </w:p>
        </w:tc>
        <w:tc>
          <w:tcPr>
            <w:tcW w:w="538" w:type="dxa"/>
          </w:tcPr>
          <w:p w14:paraId="560C849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15</w:t>
            </w:r>
          </w:p>
        </w:tc>
        <w:tc>
          <w:tcPr>
            <w:tcW w:w="537" w:type="dxa"/>
          </w:tcPr>
          <w:p w14:paraId="39484F2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16</w:t>
            </w:r>
          </w:p>
        </w:tc>
        <w:tc>
          <w:tcPr>
            <w:tcW w:w="538" w:type="dxa"/>
          </w:tcPr>
          <w:p w14:paraId="261270E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17</w:t>
            </w:r>
          </w:p>
        </w:tc>
        <w:tc>
          <w:tcPr>
            <w:tcW w:w="538" w:type="dxa"/>
          </w:tcPr>
          <w:p w14:paraId="2C81210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18</w:t>
            </w:r>
          </w:p>
        </w:tc>
        <w:tc>
          <w:tcPr>
            <w:tcW w:w="964" w:type="dxa"/>
          </w:tcPr>
          <w:p w14:paraId="70DE1490"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19</w:t>
            </w:r>
          </w:p>
        </w:tc>
      </w:tr>
      <w:tr w:rsidR="00423382" w:rsidRPr="00A12D4E" w14:paraId="4950FEF8" w14:textId="77777777" w:rsidTr="00EA7AE4">
        <w:trPr>
          <w:jc w:val="center"/>
        </w:trPr>
        <w:tc>
          <w:tcPr>
            <w:tcW w:w="874" w:type="dxa"/>
            <w:vMerge w:val="restart"/>
          </w:tcPr>
          <w:p w14:paraId="158B2B9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2243" w:type="dxa"/>
            <w:vMerge w:val="restart"/>
          </w:tcPr>
          <w:p w14:paraId="1713264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Муниципальная программа Профилактика правонарушений, терроризма и экстремизма в Завитинском муниципальном округе</w:t>
            </w:r>
          </w:p>
        </w:tc>
        <w:tc>
          <w:tcPr>
            <w:tcW w:w="697" w:type="dxa"/>
            <w:vMerge w:val="restart"/>
          </w:tcPr>
          <w:p w14:paraId="54AF578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2015</w:t>
            </w:r>
          </w:p>
        </w:tc>
        <w:tc>
          <w:tcPr>
            <w:tcW w:w="959" w:type="dxa"/>
            <w:vMerge w:val="restart"/>
          </w:tcPr>
          <w:p w14:paraId="65BD3CD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2025</w:t>
            </w:r>
          </w:p>
        </w:tc>
        <w:tc>
          <w:tcPr>
            <w:tcW w:w="1490" w:type="dxa"/>
            <w:vMerge w:val="restart"/>
          </w:tcPr>
          <w:p w14:paraId="27D4E94A" w14:textId="77777777" w:rsidR="00423382" w:rsidRPr="00A12D4E" w:rsidRDefault="00423382" w:rsidP="00423382">
            <w:pPr>
              <w:pStyle w:val="aff0"/>
              <w:rPr>
                <w:rFonts w:ascii="Times New Roman" w:hAnsi="Times New Roman"/>
                <w:sz w:val="18"/>
                <w:szCs w:val="18"/>
                <w:highlight w:val="yellow"/>
              </w:rPr>
            </w:pPr>
            <w:r w:rsidRPr="00A12D4E">
              <w:rPr>
                <w:rFonts w:ascii="Times New Roman" w:hAnsi="Times New Roman"/>
                <w:sz w:val="18"/>
                <w:szCs w:val="18"/>
              </w:rPr>
              <w:t>Заместитель главы администрации муниципального округа по социальным вопросам</w:t>
            </w:r>
          </w:p>
        </w:tc>
        <w:tc>
          <w:tcPr>
            <w:tcW w:w="1879" w:type="dxa"/>
          </w:tcPr>
          <w:p w14:paraId="2E06912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Общее число совершенных преступлений, ед.</w:t>
            </w:r>
          </w:p>
        </w:tc>
        <w:tc>
          <w:tcPr>
            <w:tcW w:w="941" w:type="dxa"/>
            <w:vAlign w:val="center"/>
          </w:tcPr>
          <w:p w14:paraId="4CFB53C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365</w:t>
            </w:r>
          </w:p>
        </w:tc>
        <w:tc>
          <w:tcPr>
            <w:tcW w:w="537" w:type="dxa"/>
            <w:vAlign w:val="center"/>
          </w:tcPr>
          <w:p w14:paraId="60C974C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340</w:t>
            </w:r>
          </w:p>
        </w:tc>
        <w:tc>
          <w:tcPr>
            <w:tcW w:w="538" w:type="dxa"/>
            <w:vAlign w:val="center"/>
          </w:tcPr>
          <w:p w14:paraId="2B9293D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325</w:t>
            </w:r>
          </w:p>
        </w:tc>
        <w:tc>
          <w:tcPr>
            <w:tcW w:w="537" w:type="dxa"/>
            <w:vAlign w:val="center"/>
          </w:tcPr>
          <w:p w14:paraId="313EA83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315</w:t>
            </w:r>
          </w:p>
        </w:tc>
        <w:tc>
          <w:tcPr>
            <w:tcW w:w="538" w:type="dxa"/>
            <w:vAlign w:val="center"/>
          </w:tcPr>
          <w:p w14:paraId="4BC87BF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305</w:t>
            </w:r>
          </w:p>
        </w:tc>
        <w:tc>
          <w:tcPr>
            <w:tcW w:w="537" w:type="dxa"/>
            <w:vAlign w:val="center"/>
          </w:tcPr>
          <w:p w14:paraId="65492DE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300</w:t>
            </w:r>
          </w:p>
        </w:tc>
        <w:tc>
          <w:tcPr>
            <w:tcW w:w="538" w:type="dxa"/>
            <w:vAlign w:val="center"/>
          </w:tcPr>
          <w:p w14:paraId="4372584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290</w:t>
            </w:r>
          </w:p>
        </w:tc>
        <w:tc>
          <w:tcPr>
            <w:tcW w:w="537" w:type="dxa"/>
            <w:vAlign w:val="center"/>
          </w:tcPr>
          <w:p w14:paraId="14B1441B" w14:textId="77777777" w:rsidR="00423382" w:rsidRPr="00A12D4E" w:rsidRDefault="00423382" w:rsidP="00423382">
            <w:pPr>
              <w:pStyle w:val="aff0"/>
              <w:tabs>
                <w:tab w:val="left" w:pos="321"/>
              </w:tabs>
              <w:rPr>
                <w:rFonts w:ascii="Times New Roman" w:hAnsi="Times New Roman"/>
                <w:sz w:val="18"/>
                <w:szCs w:val="18"/>
              </w:rPr>
            </w:pPr>
            <w:r w:rsidRPr="00A12D4E">
              <w:rPr>
                <w:rFonts w:ascii="Times New Roman" w:hAnsi="Times New Roman"/>
                <w:sz w:val="18"/>
                <w:szCs w:val="18"/>
              </w:rPr>
              <w:t>285</w:t>
            </w:r>
          </w:p>
        </w:tc>
        <w:tc>
          <w:tcPr>
            <w:tcW w:w="538" w:type="dxa"/>
            <w:vAlign w:val="center"/>
          </w:tcPr>
          <w:p w14:paraId="6F8E8F0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280</w:t>
            </w:r>
          </w:p>
        </w:tc>
        <w:tc>
          <w:tcPr>
            <w:tcW w:w="537" w:type="dxa"/>
            <w:vAlign w:val="center"/>
          </w:tcPr>
          <w:p w14:paraId="4B11195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275</w:t>
            </w:r>
          </w:p>
        </w:tc>
        <w:tc>
          <w:tcPr>
            <w:tcW w:w="538" w:type="dxa"/>
            <w:vAlign w:val="center"/>
          </w:tcPr>
          <w:p w14:paraId="6A0601B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270</w:t>
            </w:r>
          </w:p>
        </w:tc>
        <w:tc>
          <w:tcPr>
            <w:tcW w:w="538" w:type="dxa"/>
            <w:vAlign w:val="center"/>
          </w:tcPr>
          <w:p w14:paraId="037D6F0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265</w:t>
            </w:r>
          </w:p>
        </w:tc>
        <w:tc>
          <w:tcPr>
            <w:tcW w:w="964" w:type="dxa"/>
            <w:vAlign w:val="center"/>
          </w:tcPr>
          <w:p w14:paraId="7E1A12D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72,6</w:t>
            </w:r>
          </w:p>
        </w:tc>
      </w:tr>
      <w:tr w:rsidR="00423382" w:rsidRPr="00A12D4E" w14:paraId="6D77F003" w14:textId="77777777" w:rsidTr="00EA7AE4">
        <w:trPr>
          <w:jc w:val="center"/>
        </w:trPr>
        <w:tc>
          <w:tcPr>
            <w:tcW w:w="874" w:type="dxa"/>
            <w:vMerge/>
          </w:tcPr>
          <w:p w14:paraId="43525386" w14:textId="77777777" w:rsidR="00423382" w:rsidRPr="00A12D4E" w:rsidRDefault="00423382" w:rsidP="00423382">
            <w:pPr>
              <w:pStyle w:val="aff0"/>
              <w:rPr>
                <w:rFonts w:ascii="Times New Roman" w:hAnsi="Times New Roman"/>
                <w:sz w:val="18"/>
                <w:szCs w:val="18"/>
              </w:rPr>
            </w:pPr>
          </w:p>
        </w:tc>
        <w:tc>
          <w:tcPr>
            <w:tcW w:w="2243" w:type="dxa"/>
            <w:vMerge/>
          </w:tcPr>
          <w:p w14:paraId="485B16F1" w14:textId="77777777" w:rsidR="00423382" w:rsidRPr="00A12D4E" w:rsidRDefault="00423382" w:rsidP="00423382">
            <w:pPr>
              <w:pStyle w:val="aff0"/>
              <w:rPr>
                <w:rFonts w:ascii="Times New Roman" w:hAnsi="Times New Roman"/>
                <w:sz w:val="18"/>
                <w:szCs w:val="18"/>
              </w:rPr>
            </w:pPr>
          </w:p>
        </w:tc>
        <w:tc>
          <w:tcPr>
            <w:tcW w:w="697" w:type="dxa"/>
            <w:vMerge/>
          </w:tcPr>
          <w:p w14:paraId="698BFE87" w14:textId="77777777" w:rsidR="00423382" w:rsidRPr="00A12D4E" w:rsidRDefault="00423382" w:rsidP="00423382">
            <w:pPr>
              <w:pStyle w:val="aff0"/>
              <w:rPr>
                <w:rFonts w:ascii="Times New Roman" w:hAnsi="Times New Roman"/>
                <w:sz w:val="18"/>
                <w:szCs w:val="18"/>
              </w:rPr>
            </w:pPr>
          </w:p>
        </w:tc>
        <w:tc>
          <w:tcPr>
            <w:tcW w:w="959" w:type="dxa"/>
            <w:vMerge/>
          </w:tcPr>
          <w:p w14:paraId="3AB07F39" w14:textId="77777777" w:rsidR="00423382" w:rsidRPr="00A12D4E" w:rsidRDefault="00423382" w:rsidP="00423382">
            <w:pPr>
              <w:pStyle w:val="aff0"/>
              <w:rPr>
                <w:rFonts w:ascii="Times New Roman" w:hAnsi="Times New Roman"/>
                <w:sz w:val="18"/>
                <w:szCs w:val="18"/>
              </w:rPr>
            </w:pPr>
          </w:p>
        </w:tc>
        <w:tc>
          <w:tcPr>
            <w:tcW w:w="1490" w:type="dxa"/>
            <w:vMerge/>
          </w:tcPr>
          <w:p w14:paraId="200D830D" w14:textId="77777777" w:rsidR="00423382" w:rsidRPr="00A12D4E" w:rsidRDefault="00423382" w:rsidP="00423382">
            <w:pPr>
              <w:pStyle w:val="aff0"/>
              <w:rPr>
                <w:rFonts w:ascii="Times New Roman" w:hAnsi="Times New Roman"/>
                <w:sz w:val="18"/>
                <w:szCs w:val="18"/>
                <w:highlight w:val="yellow"/>
              </w:rPr>
            </w:pPr>
          </w:p>
        </w:tc>
        <w:tc>
          <w:tcPr>
            <w:tcW w:w="1879" w:type="dxa"/>
          </w:tcPr>
          <w:p w14:paraId="41695F4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Количество преступлений и правонарушений, совершаемых ежегодно несовершеннолетними, ед.</w:t>
            </w:r>
          </w:p>
        </w:tc>
        <w:tc>
          <w:tcPr>
            <w:tcW w:w="941" w:type="dxa"/>
            <w:vAlign w:val="center"/>
          </w:tcPr>
          <w:p w14:paraId="0279845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25</w:t>
            </w:r>
          </w:p>
        </w:tc>
        <w:tc>
          <w:tcPr>
            <w:tcW w:w="537" w:type="dxa"/>
            <w:vAlign w:val="center"/>
          </w:tcPr>
          <w:p w14:paraId="0AD7752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23</w:t>
            </w:r>
          </w:p>
        </w:tc>
        <w:tc>
          <w:tcPr>
            <w:tcW w:w="538" w:type="dxa"/>
            <w:vAlign w:val="center"/>
          </w:tcPr>
          <w:p w14:paraId="06B6D1D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21</w:t>
            </w:r>
          </w:p>
        </w:tc>
        <w:tc>
          <w:tcPr>
            <w:tcW w:w="537" w:type="dxa"/>
            <w:vAlign w:val="center"/>
          </w:tcPr>
          <w:p w14:paraId="2E9DAA3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w:t>
            </w:r>
          </w:p>
        </w:tc>
        <w:tc>
          <w:tcPr>
            <w:tcW w:w="538" w:type="dxa"/>
            <w:vAlign w:val="center"/>
          </w:tcPr>
          <w:p w14:paraId="719817F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18</w:t>
            </w:r>
          </w:p>
        </w:tc>
        <w:tc>
          <w:tcPr>
            <w:tcW w:w="537" w:type="dxa"/>
            <w:vAlign w:val="center"/>
          </w:tcPr>
          <w:p w14:paraId="72DC27B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17</w:t>
            </w:r>
          </w:p>
        </w:tc>
        <w:tc>
          <w:tcPr>
            <w:tcW w:w="538" w:type="dxa"/>
            <w:vAlign w:val="center"/>
          </w:tcPr>
          <w:p w14:paraId="02EC47F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15</w:t>
            </w:r>
          </w:p>
        </w:tc>
        <w:tc>
          <w:tcPr>
            <w:tcW w:w="537" w:type="dxa"/>
            <w:vAlign w:val="center"/>
          </w:tcPr>
          <w:p w14:paraId="3D916FE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14</w:t>
            </w:r>
          </w:p>
        </w:tc>
        <w:tc>
          <w:tcPr>
            <w:tcW w:w="538" w:type="dxa"/>
            <w:vAlign w:val="center"/>
          </w:tcPr>
          <w:p w14:paraId="0F7F9C7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13</w:t>
            </w:r>
          </w:p>
        </w:tc>
        <w:tc>
          <w:tcPr>
            <w:tcW w:w="537" w:type="dxa"/>
            <w:vAlign w:val="center"/>
          </w:tcPr>
          <w:p w14:paraId="2DA3132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12</w:t>
            </w:r>
          </w:p>
        </w:tc>
        <w:tc>
          <w:tcPr>
            <w:tcW w:w="538" w:type="dxa"/>
            <w:vAlign w:val="center"/>
          </w:tcPr>
          <w:p w14:paraId="6423357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11</w:t>
            </w:r>
          </w:p>
        </w:tc>
        <w:tc>
          <w:tcPr>
            <w:tcW w:w="538" w:type="dxa"/>
            <w:vAlign w:val="center"/>
          </w:tcPr>
          <w:p w14:paraId="35C6A55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10</w:t>
            </w:r>
          </w:p>
        </w:tc>
        <w:tc>
          <w:tcPr>
            <w:tcW w:w="964" w:type="dxa"/>
            <w:vAlign w:val="center"/>
          </w:tcPr>
          <w:p w14:paraId="20C2D52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40,0</w:t>
            </w:r>
          </w:p>
        </w:tc>
      </w:tr>
      <w:tr w:rsidR="00423382" w:rsidRPr="00A12D4E" w14:paraId="60D8306C" w14:textId="77777777" w:rsidTr="00EA7AE4">
        <w:trPr>
          <w:jc w:val="center"/>
        </w:trPr>
        <w:tc>
          <w:tcPr>
            <w:tcW w:w="874" w:type="dxa"/>
            <w:vMerge/>
          </w:tcPr>
          <w:p w14:paraId="2D3FA1CC" w14:textId="77777777" w:rsidR="00423382" w:rsidRPr="00A12D4E" w:rsidRDefault="00423382" w:rsidP="00423382">
            <w:pPr>
              <w:pStyle w:val="aff0"/>
              <w:rPr>
                <w:rFonts w:ascii="Times New Roman" w:hAnsi="Times New Roman"/>
                <w:sz w:val="18"/>
                <w:szCs w:val="18"/>
              </w:rPr>
            </w:pPr>
          </w:p>
        </w:tc>
        <w:tc>
          <w:tcPr>
            <w:tcW w:w="2243" w:type="dxa"/>
            <w:vMerge/>
          </w:tcPr>
          <w:p w14:paraId="7D2EC893" w14:textId="77777777" w:rsidR="00423382" w:rsidRPr="00A12D4E" w:rsidRDefault="00423382" w:rsidP="00423382">
            <w:pPr>
              <w:pStyle w:val="aff0"/>
              <w:rPr>
                <w:rFonts w:ascii="Times New Roman" w:hAnsi="Times New Roman"/>
                <w:sz w:val="18"/>
                <w:szCs w:val="18"/>
              </w:rPr>
            </w:pPr>
          </w:p>
        </w:tc>
        <w:tc>
          <w:tcPr>
            <w:tcW w:w="697" w:type="dxa"/>
            <w:vMerge/>
          </w:tcPr>
          <w:p w14:paraId="06D1BBD2" w14:textId="77777777" w:rsidR="00423382" w:rsidRPr="00A12D4E" w:rsidRDefault="00423382" w:rsidP="00423382">
            <w:pPr>
              <w:pStyle w:val="aff0"/>
              <w:rPr>
                <w:rFonts w:ascii="Times New Roman" w:hAnsi="Times New Roman"/>
                <w:sz w:val="18"/>
                <w:szCs w:val="18"/>
              </w:rPr>
            </w:pPr>
          </w:p>
        </w:tc>
        <w:tc>
          <w:tcPr>
            <w:tcW w:w="959" w:type="dxa"/>
            <w:vMerge/>
          </w:tcPr>
          <w:p w14:paraId="371F2A0D" w14:textId="77777777" w:rsidR="00423382" w:rsidRPr="00A12D4E" w:rsidRDefault="00423382" w:rsidP="00423382">
            <w:pPr>
              <w:pStyle w:val="aff0"/>
              <w:rPr>
                <w:rFonts w:ascii="Times New Roman" w:hAnsi="Times New Roman"/>
                <w:sz w:val="18"/>
                <w:szCs w:val="18"/>
              </w:rPr>
            </w:pPr>
          </w:p>
        </w:tc>
        <w:tc>
          <w:tcPr>
            <w:tcW w:w="1490" w:type="dxa"/>
            <w:vMerge/>
          </w:tcPr>
          <w:p w14:paraId="419D087E" w14:textId="77777777" w:rsidR="00423382" w:rsidRPr="00A12D4E" w:rsidRDefault="00423382" w:rsidP="00423382">
            <w:pPr>
              <w:pStyle w:val="aff0"/>
              <w:rPr>
                <w:rFonts w:ascii="Times New Roman" w:hAnsi="Times New Roman"/>
                <w:sz w:val="18"/>
                <w:szCs w:val="18"/>
                <w:highlight w:val="yellow"/>
              </w:rPr>
            </w:pPr>
          </w:p>
        </w:tc>
        <w:tc>
          <w:tcPr>
            <w:tcW w:w="1879" w:type="dxa"/>
          </w:tcPr>
          <w:p w14:paraId="405BA67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Число граждан, потребляющих наркотические и психотропные вещества, чел.</w:t>
            </w:r>
          </w:p>
        </w:tc>
        <w:tc>
          <w:tcPr>
            <w:tcW w:w="941" w:type="dxa"/>
            <w:vAlign w:val="center"/>
          </w:tcPr>
          <w:p w14:paraId="170DCACC" w14:textId="77777777" w:rsidR="00423382" w:rsidRPr="00A12D4E" w:rsidRDefault="00423382" w:rsidP="00423382">
            <w:pPr>
              <w:pStyle w:val="aff0"/>
              <w:tabs>
                <w:tab w:val="left" w:pos="-3"/>
              </w:tabs>
              <w:rPr>
                <w:rFonts w:ascii="Times New Roman" w:hAnsi="Times New Roman"/>
                <w:sz w:val="18"/>
                <w:szCs w:val="18"/>
              </w:rPr>
            </w:pPr>
            <w:r w:rsidRPr="00A12D4E">
              <w:rPr>
                <w:rFonts w:ascii="Times New Roman" w:hAnsi="Times New Roman"/>
                <w:sz w:val="18"/>
                <w:szCs w:val="18"/>
              </w:rPr>
              <w:t>48</w:t>
            </w:r>
          </w:p>
        </w:tc>
        <w:tc>
          <w:tcPr>
            <w:tcW w:w="537" w:type="dxa"/>
            <w:vAlign w:val="center"/>
          </w:tcPr>
          <w:p w14:paraId="0729A3F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39</w:t>
            </w:r>
          </w:p>
        </w:tc>
        <w:tc>
          <w:tcPr>
            <w:tcW w:w="538" w:type="dxa"/>
            <w:vAlign w:val="center"/>
          </w:tcPr>
          <w:p w14:paraId="6384FD5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35</w:t>
            </w:r>
          </w:p>
        </w:tc>
        <w:tc>
          <w:tcPr>
            <w:tcW w:w="537" w:type="dxa"/>
            <w:vAlign w:val="center"/>
          </w:tcPr>
          <w:p w14:paraId="7FF904E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34</w:t>
            </w:r>
          </w:p>
        </w:tc>
        <w:tc>
          <w:tcPr>
            <w:tcW w:w="538" w:type="dxa"/>
            <w:vAlign w:val="center"/>
          </w:tcPr>
          <w:p w14:paraId="0F3DA7C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32</w:t>
            </w:r>
          </w:p>
        </w:tc>
        <w:tc>
          <w:tcPr>
            <w:tcW w:w="537" w:type="dxa"/>
            <w:vAlign w:val="center"/>
          </w:tcPr>
          <w:p w14:paraId="4B5B187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29</w:t>
            </w:r>
          </w:p>
        </w:tc>
        <w:tc>
          <w:tcPr>
            <w:tcW w:w="538" w:type="dxa"/>
            <w:vAlign w:val="center"/>
          </w:tcPr>
          <w:p w14:paraId="00C5B75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27</w:t>
            </w:r>
          </w:p>
        </w:tc>
        <w:tc>
          <w:tcPr>
            <w:tcW w:w="537" w:type="dxa"/>
            <w:vAlign w:val="center"/>
          </w:tcPr>
          <w:p w14:paraId="3C183E7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26</w:t>
            </w:r>
          </w:p>
        </w:tc>
        <w:tc>
          <w:tcPr>
            <w:tcW w:w="538" w:type="dxa"/>
            <w:vAlign w:val="center"/>
          </w:tcPr>
          <w:p w14:paraId="0921CA6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25</w:t>
            </w:r>
          </w:p>
        </w:tc>
        <w:tc>
          <w:tcPr>
            <w:tcW w:w="537" w:type="dxa"/>
            <w:vAlign w:val="center"/>
          </w:tcPr>
          <w:p w14:paraId="705EAEE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24</w:t>
            </w:r>
          </w:p>
        </w:tc>
        <w:tc>
          <w:tcPr>
            <w:tcW w:w="538" w:type="dxa"/>
            <w:vAlign w:val="center"/>
          </w:tcPr>
          <w:p w14:paraId="7B69AE4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23</w:t>
            </w:r>
          </w:p>
        </w:tc>
        <w:tc>
          <w:tcPr>
            <w:tcW w:w="538" w:type="dxa"/>
            <w:vAlign w:val="center"/>
          </w:tcPr>
          <w:p w14:paraId="2051026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22</w:t>
            </w:r>
          </w:p>
        </w:tc>
        <w:tc>
          <w:tcPr>
            <w:tcW w:w="964" w:type="dxa"/>
            <w:vAlign w:val="center"/>
          </w:tcPr>
          <w:p w14:paraId="5ED65DC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45,8</w:t>
            </w:r>
          </w:p>
        </w:tc>
      </w:tr>
      <w:tr w:rsidR="00423382" w:rsidRPr="00A12D4E" w14:paraId="3577DDD0" w14:textId="77777777" w:rsidTr="00EA7AE4">
        <w:trPr>
          <w:jc w:val="center"/>
        </w:trPr>
        <w:tc>
          <w:tcPr>
            <w:tcW w:w="874" w:type="dxa"/>
            <w:vMerge/>
          </w:tcPr>
          <w:p w14:paraId="60C6819D" w14:textId="77777777" w:rsidR="00423382" w:rsidRPr="00A12D4E" w:rsidRDefault="00423382" w:rsidP="00423382">
            <w:pPr>
              <w:pStyle w:val="aff0"/>
              <w:rPr>
                <w:rFonts w:ascii="Times New Roman" w:hAnsi="Times New Roman"/>
                <w:sz w:val="18"/>
                <w:szCs w:val="18"/>
              </w:rPr>
            </w:pPr>
          </w:p>
        </w:tc>
        <w:tc>
          <w:tcPr>
            <w:tcW w:w="2243" w:type="dxa"/>
            <w:vMerge/>
          </w:tcPr>
          <w:p w14:paraId="3A6750D5" w14:textId="77777777" w:rsidR="00423382" w:rsidRPr="00A12D4E" w:rsidRDefault="00423382" w:rsidP="00423382">
            <w:pPr>
              <w:pStyle w:val="aff0"/>
              <w:rPr>
                <w:rFonts w:ascii="Times New Roman" w:hAnsi="Times New Roman"/>
                <w:sz w:val="18"/>
                <w:szCs w:val="18"/>
              </w:rPr>
            </w:pPr>
          </w:p>
        </w:tc>
        <w:tc>
          <w:tcPr>
            <w:tcW w:w="697" w:type="dxa"/>
            <w:vMerge/>
          </w:tcPr>
          <w:p w14:paraId="2894CB54" w14:textId="77777777" w:rsidR="00423382" w:rsidRPr="00A12D4E" w:rsidRDefault="00423382" w:rsidP="00423382">
            <w:pPr>
              <w:pStyle w:val="aff0"/>
              <w:rPr>
                <w:rFonts w:ascii="Times New Roman" w:hAnsi="Times New Roman"/>
                <w:sz w:val="18"/>
                <w:szCs w:val="18"/>
              </w:rPr>
            </w:pPr>
          </w:p>
        </w:tc>
        <w:tc>
          <w:tcPr>
            <w:tcW w:w="959" w:type="dxa"/>
            <w:vMerge/>
          </w:tcPr>
          <w:p w14:paraId="6F492816" w14:textId="77777777" w:rsidR="00423382" w:rsidRPr="00A12D4E" w:rsidRDefault="00423382" w:rsidP="00423382">
            <w:pPr>
              <w:pStyle w:val="aff0"/>
              <w:rPr>
                <w:rFonts w:ascii="Times New Roman" w:hAnsi="Times New Roman"/>
                <w:sz w:val="18"/>
                <w:szCs w:val="18"/>
              </w:rPr>
            </w:pPr>
          </w:p>
        </w:tc>
        <w:tc>
          <w:tcPr>
            <w:tcW w:w="1490" w:type="dxa"/>
            <w:vMerge/>
          </w:tcPr>
          <w:p w14:paraId="6493B446" w14:textId="77777777" w:rsidR="00423382" w:rsidRPr="00A12D4E" w:rsidRDefault="00423382" w:rsidP="00423382">
            <w:pPr>
              <w:pStyle w:val="aff0"/>
              <w:rPr>
                <w:rFonts w:ascii="Times New Roman" w:hAnsi="Times New Roman"/>
                <w:sz w:val="18"/>
                <w:szCs w:val="18"/>
                <w:highlight w:val="yellow"/>
              </w:rPr>
            </w:pPr>
          </w:p>
        </w:tc>
        <w:tc>
          <w:tcPr>
            <w:tcW w:w="1879" w:type="dxa"/>
          </w:tcPr>
          <w:p w14:paraId="1177CB0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Площадь уничтоженных очагов дикорастущей конопли, га</w:t>
            </w:r>
          </w:p>
        </w:tc>
        <w:tc>
          <w:tcPr>
            <w:tcW w:w="941" w:type="dxa"/>
            <w:vAlign w:val="center"/>
          </w:tcPr>
          <w:p w14:paraId="3BB3BC9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7" w:type="dxa"/>
            <w:vAlign w:val="center"/>
          </w:tcPr>
          <w:p w14:paraId="7956641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31</w:t>
            </w:r>
          </w:p>
        </w:tc>
        <w:tc>
          <w:tcPr>
            <w:tcW w:w="538" w:type="dxa"/>
            <w:vAlign w:val="center"/>
          </w:tcPr>
          <w:p w14:paraId="024A968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vAlign w:val="center"/>
          </w:tcPr>
          <w:p w14:paraId="027DA0A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vAlign w:val="center"/>
          </w:tcPr>
          <w:p w14:paraId="2889A1F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7" w:type="dxa"/>
            <w:vAlign w:val="center"/>
          </w:tcPr>
          <w:p w14:paraId="4317ED3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8" w:type="dxa"/>
            <w:vAlign w:val="center"/>
          </w:tcPr>
          <w:p w14:paraId="07F3999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50</w:t>
            </w:r>
          </w:p>
        </w:tc>
        <w:tc>
          <w:tcPr>
            <w:tcW w:w="537" w:type="dxa"/>
            <w:vAlign w:val="center"/>
          </w:tcPr>
          <w:p w14:paraId="2758FEF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8" w:type="dxa"/>
            <w:vAlign w:val="center"/>
          </w:tcPr>
          <w:p w14:paraId="1C39346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7" w:type="dxa"/>
            <w:vAlign w:val="center"/>
          </w:tcPr>
          <w:p w14:paraId="599C068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8" w:type="dxa"/>
            <w:vAlign w:val="center"/>
          </w:tcPr>
          <w:p w14:paraId="51B2F18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8" w:type="dxa"/>
            <w:vAlign w:val="center"/>
          </w:tcPr>
          <w:p w14:paraId="58E7F63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964" w:type="dxa"/>
            <w:vAlign w:val="center"/>
          </w:tcPr>
          <w:p w14:paraId="55DDB50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100,0</w:t>
            </w:r>
          </w:p>
        </w:tc>
      </w:tr>
      <w:tr w:rsidR="00423382" w:rsidRPr="00A12D4E" w14:paraId="563E47C8" w14:textId="77777777" w:rsidTr="00EA7AE4">
        <w:trPr>
          <w:trHeight w:val="627"/>
          <w:jc w:val="center"/>
        </w:trPr>
        <w:tc>
          <w:tcPr>
            <w:tcW w:w="874" w:type="dxa"/>
            <w:vMerge w:val="restart"/>
          </w:tcPr>
          <w:p w14:paraId="5285347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1.1.</w:t>
            </w:r>
          </w:p>
        </w:tc>
        <w:tc>
          <w:tcPr>
            <w:tcW w:w="2243" w:type="dxa"/>
            <w:vMerge w:val="restart"/>
          </w:tcPr>
          <w:p w14:paraId="5B3B03D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 xml:space="preserve">Подпрограмма 1 </w:t>
            </w:r>
            <w:r w:rsidRPr="00A12D4E">
              <w:rPr>
                <w:rFonts w:ascii="Times New Roman" w:hAnsi="Times New Roman"/>
                <w:bCs/>
                <w:sz w:val="18"/>
                <w:szCs w:val="18"/>
              </w:rPr>
              <w:t>П</w:t>
            </w:r>
            <w:r w:rsidRPr="00A12D4E">
              <w:rPr>
                <w:rFonts w:ascii="Times New Roman" w:hAnsi="Times New Roman"/>
                <w:sz w:val="18"/>
                <w:szCs w:val="18"/>
              </w:rPr>
              <w:t>рофилактика правонарушений, экстремизма и терроризма в Завитинском муниципальном округе</w:t>
            </w:r>
          </w:p>
        </w:tc>
        <w:tc>
          <w:tcPr>
            <w:tcW w:w="697" w:type="dxa"/>
            <w:vMerge w:val="restart"/>
          </w:tcPr>
          <w:p w14:paraId="020F089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2015</w:t>
            </w:r>
          </w:p>
        </w:tc>
        <w:tc>
          <w:tcPr>
            <w:tcW w:w="959" w:type="dxa"/>
            <w:vMerge w:val="restart"/>
          </w:tcPr>
          <w:p w14:paraId="15C8D57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2020</w:t>
            </w:r>
          </w:p>
        </w:tc>
        <w:tc>
          <w:tcPr>
            <w:tcW w:w="1490" w:type="dxa"/>
            <w:vMerge w:val="restart"/>
          </w:tcPr>
          <w:p w14:paraId="54B1AC1E" w14:textId="77777777" w:rsidR="00423382" w:rsidRPr="00A12D4E" w:rsidRDefault="00423382" w:rsidP="00423382">
            <w:pPr>
              <w:pStyle w:val="aff0"/>
              <w:rPr>
                <w:rFonts w:ascii="Times New Roman" w:hAnsi="Times New Roman"/>
                <w:sz w:val="18"/>
                <w:szCs w:val="18"/>
                <w:highlight w:val="yellow"/>
              </w:rPr>
            </w:pPr>
            <w:r w:rsidRPr="00A12D4E">
              <w:rPr>
                <w:rFonts w:ascii="Times New Roman" w:hAnsi="Times New Roman"/>
                <w:sz w:val="18"/>
                <w:szCs w:val="18"/>
              </w:rPr>
              <w:t>Отдел гражданской обороны и чрезвычайных ситуаций</w:t>
            </w:r>
          </w:p>
        </w:tc>
        <w:tc>
          <w:tcPr>
            <w:tcW w:w="1879" w:type="dxa"/>
          </w:tcPr>
          <w:p w14:paraId="3F24D7B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Общее число совершенных преступлений, ед.</w:t>
            </w:r>
          </w:p>
        </w:tc>
        <w:tc>
          <w:tcPr>
            <w:tcW w:w="941" w:type="dxa"/>
          </w:tcPr>
          <w:p w14:paraId="0375232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365</w:t>
            </w:r>
          </w:p>
        </w:tc>
        <w:tc>
          <w:tcPr>
            <w:tcW w:w="537" w:type="dxa"/>
          </w:tcPr>
          <w:p w14:paraId="3FD2A9E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340</w:t>
            </w:r>
          </w:p>
        </w:tc>
        <w:tc>
          <w:tcPr>
            <w:tcW w:w="538" w:type="dxa"/>
          </w:tcPr>
          <w:p w14:paraId="0FCC936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325</w:t>
            </w:r>
          </w:p>
        </w:tc>
        <w:tc>
          <w:tcPr>
            <w:tcW w:w="537" w:type="dxa"/>
          </w:tcPr>
          <w:p w14:paraId="363FAEC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315</w:t>
            </w:r>
          </w:p>
        </w:tc>
        <w:tc>
          <w:tcPr>
            <w:tcW w:w="538" w:type="dxa"/>
          </w:tcPr>
          <w:p w14:paraId="4420283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305</w:t>
            </w:r>
          </w:p>
        </w:tc>
        <w:tc>
          <w:tcPr>
            <w:tcW w:w="537" w:type="dxa"/>
          </w:tcPr>
          <w:p w14:paraId="20B464E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300</w:t>
            </w:r>
          </w:p>
        </w:tc>
        <w:tc>
          <w:tcPr>
            <w:tcW w:w="538" w:type="dxa"/>
          </w:tcPr>
          <w:p w14:paraId="438EF8D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290</w:t>
            </w:r>
          </w:p>
        </w:tc>
        <w:tc>
          <w:tcPr>
            <w:tcW w:w="537" w:type="dxa"/>
          </w:tcPr>
          <w:p w14:paraId="5EECEF3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285</w:t>
            </w:r>
          </w:p>
        </w:tc>
        <w:tc>
          <w:tcPr>
            <w:tcW w:w="538" w:type="dxa"/>
          </w:tcPr>
          <w:p w14:paraId="42A15FF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280</w:t>
            </w:r>
          </w:p>
        </w:tc>
        <w:tc>
          <w:tcPr>
            <w:tcW w:w="537" w:type="dxa"/>
          </w:tcPr>
          <w:p w14:paraId="43EBDB9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275</w:t>
            </w:r>
          </w:p>
        </w:tc>
        <w:tc>
          <w:tcPr>
            <w:tcW w:w="538" w:type="dxa"/>
          </w:tcPr>
          <w:p w14:paraId="4A547E5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270</w:t>
            </w:r>
          </w:p>
        </w:tc>
        <w:tc>
          <w:tcPr>
            <w:tcW w:w="538" w:type="dxa"/>
          </w:tcPr>
          <w:p w14:paraId="268059F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265</w:t>
            </w:r>
          </w:p>
        </w:tc>
        <w:tc>
          <w:tcPr>
            <w:tcW w:w="964" w:type="dxa"/>
          </w:tcPr>
          <w:p w14:paraId="25089B6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72,6</w:t>
            </w:r>
          </w:p>
        </w:tc>
      </w:tr>
      <w:tr w:rsidR="00423382" w:rsidRPr="00A12D4E" w14:paraId="12409B6F" w14:textId="77777777" w:rsidTr="00EA7AE4">
        <w:trPr>
          <w:trHeight w:val="562"/>
          <w:jc w:val="center"/>
        </w:trPr>
        <w:tc>
          <w:tcPr>
            <w:tcW w:w="874" w:type="dxa"/>
            <w:vMerge/>
          </w:tcPr>
          <w:p w14:paraId="2E54B88C" w14:textId="77777777" w:rsidR="00423382" w:rsidRPr="00A12D4E" w:rsidRDefault="00423382" w:rsidP="00423382">
            <w:pPr>
              <w:pStyle w:val="aff0"/>
              <w:rPr>
                <w:rFonts w:ascii="Times New Roman" w:hAnsi="Times New Roman"/>
                <w:sz w:val="18"/>
                <w:szCs w:val="18"/>
              </w:rPr>
            </w:pPr>
          </w:p>
        </w:tc>
        <w:tc>
          <w:tcPr>
            <w:tcW w:w="2243" w:type="dxa"/>
            <w:vMerge/>
          </w:tcPr>
          <w:p w14:paraId="03389420" w14:textId="77777777" w:rsidR="00423382" w:rsidRPr="00A12D4E" w:rsidRDefault="00423382" w:rsidP="00423382">
            <w:pPr>
              <w:pStyle w:val="aff0"/>
              <w:rPr>
                <w:rFonts w:ascii="Times New Roman" w:hAnsi="Times New Roman"/>
                <w:sz w:val="18"/>
                <w:szCs w:val="18"/>
              </w:rPr>
            </w:pPr>
          </w:p>
        </w:tc>
        <w:tc>
          <w:tcPr>
            <w:tcW w:w="697" w:type="dxa"/>
            <w:vMerge/>
          </w:tcPr>
          <w:p w14:paraId="2C974B1F" w14:textId="77777777" w:rsidR="00423382" w:rsidRPr="00A12D4E" w:rsidRDefault="00423382" w:rsidP="00423382">
            <w:pPr>
              <w:pStyle w:val="aff0"/>
              <w:rPr>
                <w:rFonts w:ascii="Times New Roman" w:hAnsi="Times New Roman"/>
                <w:sz w:val="18"/>
                <w:szCs w:val="18"/>
              </w:rPr>
            </w:pPr>
          </w:p>
        </w:tc>
        <w:tc>
          <w:tcPr>
            <w:tcW w:w="959" w:type="dxa"/>
            <w:vMerge/>
          </w:tcPr>
          <w:p w14:paraId="4329A048" w14:textId="77777777" w:rsidR="00423382" w:rsidRPr="00A12D4E" w:rsidRDefault="00423382" w:rsidP="00423382">
            <w:pPr>
              <w:pStyle w:val="aff0"/>
              <w:rPr>
                <w:rFonts w:ascii="Times New Roman" w:hAnsi="Times New Roman"/>
                <w:sz w:val="18"/>
                <w:szCs w:val="18"/>
              </w:rPr>
            </w:pPr>
          </w:p>
        </w:tc>
        <w:tc>
          <w:tcPr>
            <w:tcW w:w="1490" w:type="dxa"/>
            <w:vMerge/>
          </w:tcPr>
          <w:p w14:paraId="2EF6C798" w14:textId="77777777" w:rsidR="00423382" w:rsidRPr="00A12D4E" w:rsidRDefault="00423382" w:rsidP="00423382">
            <w:pPr>
              <w:pStyle w:val="aff0"/>
              <w:rPr>
                <w:rFonts w:ascii="Times New Roman" w:hAnsi="Times New Roman"/>
                <w:sz w:val="18"/>
                <w:szCs w:val="18"/>
                <w:highlight w:val="yellow"/>
              </w:rPr>
            </w:pPr>
          </w:p>
        </w:tc>
        <w:tc>
          <w:tcPr>
            <w:tcW w:w="1879" w:type="dxa"/>
          </w:tcPr>
          <w:p w14:paraId="4C53D91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Количество преступлений и правонарушений, совершаемых ежегодно несовершеннолетними, ед.</w:t>
            </w:r>
          </w:p>
        </w:tc>
        <w:tc>
          <w:tcPr>
            <w:tcW w:w="941" w:type="dxa"/>
          </w:tcPr>
          <w:p w14:paraId="47BC8DD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25</w:t>
            </w:r>
          </w:p>
        </w:tc>
        <w:tc>
          <w:tcPr>
            <w:tcW w:w="537" w:type="dxa"/>
          </w:tcPr>
          <w:p w14:paraId="279A515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23</w:t>
            </w:r>
          </w:p>
        </w:tc>
        <w:tc>
          <w:tcPr>
            <w:tcW w:w="538" w:type="dxa"/>
          </w:tcPr>
          <w:p w14:paraId="662E4C9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21</w:t>
            </w:r>
          </w:p>
        </w:tc>
        <w:tc>
          <w:tcPr>
            <w:tcW w:w="537" w:type="dxa"/>
          </w:tcPr>
          <w:p w14:paraId="193D379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w:t>
            </w:r>
          </w:p>
        </w:tc>
        <w:tc>
          <w:tcPr>
            <w:tcW w:w="538" w:type="dxa"/>
          </w:tcPr>
          <w:p w14:paraId="5C8A638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18</w:t>
            </w:r>
          </w:p>
        </w:tc>
        <w:tc>
          <w:tcPr>
            <w:tcW w:w="537" w:type="dxa"/>
          </w:tcPr>
          <w:p w14:paraId="441A5EA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17</w:t>
            </w:r>
          </w:p>
        </w:tc>
        <w:tc>
          <w:tcPr>
            <w:tcW w:w="538" w:type="dxa"/>
          </w:tcPr>
          <w:p w14:paraId="42AD461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15</w:t>
            </w:r>
          </w:p>
        </w:tc>
        <w:tc>
          <w:tcPr>
            <w:tcW w:w="537" w:type="dxa"/>
          </w:tcPr>
          <w:p w14:paraId="0C66C70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14</w:t>
            </w:r>
          </w:p>
        </w:tc>
        <w:tc>
          <w:tcPr>
            <w:tcW w:w="538" w:type="dxa"/>
          </w:tcPr>
          <w:p w14:paraId="5DED6BB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13</w:t>
            </w:r>
          </w:p>
        </w:tc>
        <w:tc>
          <w:tcPr>
            <w:tcW w:w="537" w:type="dxa"/>
          </w:tcPr>
          <w:p w14:paraId="784A636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12</w:t>
            </w:r>
          </w:p>
        </w:tc>
        <w:tc>
          <w:tcPr>
            <w:tcW w:w="538" w:type="dxa"/>
          </w:tcPr>
          <w:p w14:paraId="58D58140"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11</w:t>
            </w:r>
          </w:p>
        </w:tc>
        <w:tc>
          <w:tcPr>
            <w:tcW w:w="538" w:type="dxa"/>
          </w:tcPr>
          <w:p w14:paraId="11CC4BB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10</w:t>
            </w:r>
          </w:p>
        </w:tc>
        <w:tc>
          <w:tcPr>
            <w:tcW w:w="964" w:type="dxa"/>
          </w:tcPr>
          <w:p w14:paraId="65809E2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40,0</w:t>
            </w:r>
          </w:p>
        </w:tc>
      </w:tr>
      <w:tr w:rsidR="00423382" w:rsidRPr="00A12D4E" w14:paraId="5889ADBB" w14:textId="77777777" w:rsidTr="00EA7AE4">
        <w:trPr>
          <w:trHeight w:val="549"/>
          <w:jc w:val="center"/>
        </w:trPr>
        <w:tc>
          <w:tcPr>
            <w:tcW w:w="874" w:type="dxa"/>
            <w:vMerge w:val="restart"/>
          </w:tcPr>
          <w:p w14:paraId="5397B38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1.1.1.</w:t>
            </w:r>
          </w:p>
        </w:tc>
        <w:tc>
          <w:tcPr>
            <w:tcW w:w="2243" w:type="dxa"/>
            <w:vMerge w:val="restart"/>
          </w:tcPr>
          <w:p w14:paraId="7DD064A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 xml:space="preserve">Основное мероприятие 1 Формирование правосознания несовершеннолетних и молодежи с целью противодействия распространению идеологии терроризма и </w:t>
            </w:r>
            <w:r w:rsidRPr="00A12D4E">
              <w:rPr>
                <w:rFonts w:ascii="Times New Roman" w:hAnsi="Times New Roman"/>
                <w:sz w:val="18"/>
                <w:szCs w:val="18"/>
              </w:rPr>
              <w:lastRenderedPageBreak/>
              <w:t>экстремизма</w:t>
            </w:r>
          </w:p>
        </w:tc>
        <w:tc>
          <w:tcPr>
            <w:tcW w:w="697" w:type="dxa"/>
            <w:vMerge w:val="restart"/>
          </w:tcPr>
          <w:p w14:paraId="3EB2C74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lastRenderedPageBreak/>
              <w:t>2015</w:t>
            </w:r>
          </w:p>
        </w:tc>
        <w:tc>
          <w:tcPr>
            <w:tcW w:w="959" w:type="dxa"/>
            <w:vMerge w:val="restart"/>
          </w:tcPr>
          <w:p w14:paraId="6B9453B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2020</w:t>
            </w:r>
          </w:p>
        </w:tc>
        <w:tc>
          <w:tcPr>
            <w:tcW w:w="1490" w:type="dxa"/>
            <w:vMerge w:val="restart"/>
          </w:tcPr>
          <w:p w14:paraId="345BD07F" w14:textId="77777777" w:rsidR="00423382" w:rsidRPr="00A12D4E" w:rsidRDefault="00423382" w:rsidP="00423382">
            <w:pPr>
              <w:spacing w:after="0" w:line="240" w:lineRule="auto"/>
              <w:jc w:val="both"/>
              <w:rPr>
                <w:rFonts w:ascii="Times New Roman" w:hAnsi="Times New Roman" w:cs="Times New Roman"/>
                <w:sz w:val="18"/>
                <w:szCs w:val="18"/>
              </w:rPr>
            </w:pPr>
            <w:r w:rsidRPr="00A12D4E">
              <w:rPr>
                <w:rFonts w:ascii="Times New Roman" w:eastAsia="Times New Roman" w:hAnsi="Times New Roman" w:cs="Times New Roman"/>
                <w:sz w:val="18"/>
                <w:szCs w:val="18"/>
                <w:lang w:eastAsia="ru-RU"/>
              </w:rPr>
              <w:t>Отдел культуры, спорта и молодежной политики</w:t>
            </w:r>
          </w:p>
          <w:p w14:paraId="415A634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администрации Завитинского муниципальног</w:t>
            </w:r>
            <w:r w:rsidRPr="00A12D4E">
              <w:rPr>
                <w:rFonts w:ascii="Times New Roman" w:hAnsi="Times New Roman"/>
                <w:sz w:val="18"/>
                <w:szCs w:val="18"/>
              </w:rPr>
              <w:lastRenderedPageBreak/>
              <w:t>о округа</w:t>
            </w:r>
          </w:p>
        </w:tc>
        <w:tc>
          <w:tcPr>
            <w:tcW w:w="1879" w:type="dxa"/>
          </w:tcPr>
          <w:p w14:paraId="439FEED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lastRenderedPageBreak/>
              <w:t>Количество проведенных «круглых столов», ед.</w:t>
            </w:r>
          </w:p>
        </w:tc>
        <w:tc>
          <w:tcPr>
            <w:tcW w:w="941" w:type="dxa"/>
          </w:tcPr>
          <w:p w14:paraId="699A899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tcPr>
          <w:p w14:paraId="689D5DB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8" w:type="dxa"/>
          </w:tcPr>
          <w:p w14:paraId="78220D7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7" w:type="dxa"/>
          </w:tcPr>
          <w:p w14:paraId="4D6BD7C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8" w:type="dxa"/>
          </w:tcPr>
          <w:p w14:paraId="3D422B8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7" w:type="dxa"/>
          </w:tcPr>
          <w:p w14:paraId="2E8D07B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8" w:type="dxa"/>
          </w:tcPr>
          <w:p w14:paraId="736E460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7" w:type="dxa"/>
          </w:tcPr>
          <w:p w14:paraId="68827EF8" w14:textId="77777777" w:rsidR="00423382" w:rsidRPr="00A12D4E" w:rsidRDefault="00423382" w:rsidP="00423382">
            <w:pPr>
              <w:pStyle w:val="aff0"/>
              <w:tabs>
                <w:tab w:val="left" w:pos="909"/>
              </w:tabs>
              <w:rPr>
                <w:rFonts w:ascii="Times New Roman" w:hAnsi="Times New Roman"/>
                <w:sz w:val="18"/>
                <w:szCs w:val="18"/>
              </w:rPr>
            </w:pPr>
            <w:r w:rsidRPr="00A12D4E">
              <w:rPr>
                <w:rFonts w:ascii="Times New Roman" w:hAnsi="Times New Roman"/>
                <w:sz w:val="18"/>
                <w:szCs w:val="18"/>
              </w:rPr>
              <w:t>1</w:t>
            </w:r>
          </w:p>
        </w:tc>
        <w:tc>
          <w:tcPr>
            <w:tcW w:w="538" w:type="dxa"/>
          </w:tcPr>
          <w:p w14:paraId="714DE1E8" w14:textId="77777777" w:rsidR="00423382" w:rsidRPr="00A12D4E" w:rsidRDefault="00423382" w:rsidP="00423382">
            <w:pPr>
              <w:pStyle w:val="aff0"/>
              <w:tabs>
                <w:tab w:val="left" w:pos="909"/>
              </w:tabs>
              <w:rPr>
                <w:rFonts w:ascii="Times New Roman" w:hAnsi="Times New Roman"/>
                <w:sz w:val="18"/>
                <w:szCs w:val="18"/>
              </w:rPr>
            </w:pPr>
            <w:r w:rsidRPr="00A12D4E">
              <w:rPr>
                <w:rFonts w:ascii="Times New Roman" w:hAnsi="Times New Roman"/>
                <w:sz w:val="18"/>
                <w:szCs w:val="18"/>
              </w:rPr>
              <w:t>1</w:t>
            </w:r>
          </w:p>
        </w:tc>
        <w:tc>
          <w:tcPr>
            <w:tcW w:w="537" w:type="dxa"/>
          </w:tcPr>
          <w:p w14:paraId="53E07E1C" w14:textId="77777777" w:rsidR="00423382" w:rsidRPr="00A12D4E" w:rsidRDefault="00423382" w:rsidP="00423382">
            <w:pPr>
              <w:pStyle w:val="aff0"/>
              <w:tabs>
                <w:tab w:val="left" w:pos="909"/>
              </w:tabs>
              <w:rPr>
                <w:rFonts w:ascii="Times New Roman" w:hAnsi="Times New Roman"/>
                <w:sz w:val="18"/>
                <w:szCs w:val="18"/>
              </w:rPr>
            </w:pPr>
            <w:r w:rsidRPr="00A12D4E">
              <w:rPr>
                <w:rFonts w:ascii="Times New Roman" w:hAnsi="Times New Roman"/>
                <w:sz w:val="18"/>
                <w:szCs w:val="18"/>
              </w:rPr>
              <w:t>1</w:t>
            </w:r>
          </w:p>
        </w:tc>
        <w:tc>
          <w:tcPr>
            <w:tcW w:w="538" w:type="dxa"/>
          </w:tcPr>
          <w:p w14:paraId="6652E9B0" w14:textId="77777777" w:rsidR="00423382" w:rsidRPr="00A12D4E" w:rsidRDefault="00423382" w:rsidP="00423382">
            <w:pPr>
              <w:pStyle w:val="aff0"/>
              <w:tabs>
                <w:tab w:val="left" w:pos="909"/>
              </w:tabs>
              <w:rPr>
                <w:rFonts w:ascii="Times New Roman" w:hAnsi="Times New Roman"/>
                <w:sz w:val="18"/>
                <w:szCs w:val="18"/>
              </w:rPr>
            </w:pPr>
            <w:r w:rsidRPr="00A12D4E">
              <w:rPr>
                <w:rFonts w:ascii="Times New Roman" w:hAnsi="Times New Roman"/>
                <w:sz w:val="18"/>
                <w:szCs w:val="18"/>
              </w:rPr>
              <w:t>1</w:t>
            </w:r>
          </w:p>
        </w:tc>
        <w:tc>
          <w:tcPr>
            <w:tcW w:w="538" w:type="dxa"/>
          </w:tcPr>
          <w:p w14:paraId="15DBE5E6" w14:textId="77777777" w:rsidR="00423382" w:rsidRPr="00A12D4E" w:rsidRDefault="00423382" w:rsidP="00423382">
            <w:pPr>
              <w:pStyle w:val="aff0"/>
              <w:tabs>
                <w:tab w:val="left" w:pos="909"/>
              </w:tabs>
              <w:rPr>
                <w:rFonts w:ascii="Times New Roman" w:hAnsi="Times New Roman"/>
                <w:sz w:val="18"/>
                <w:szCs w:val="18"/>
              </w:rPr>
            </w:pPr>
            <w:r w:rsidRPr="00A12D4E">
              <w:rPr>
                <w:rFonts w:ascii="Times New Roman" w:hAnsi="Times New Roman"/>
                <w:sz w:val="18"/>
                <w:szCs w:val="18"/>
              </w:rPr>
              <w:t>1</w:t>
            </w:r>
          </w:p>
        </w:tc>
        <w:tc>
          <w:tcPr>
            <w:tcW w:w="964" w:type="dxa"/>
          </w:tcPr>
          <w:p w14:paraId="300F5DAE" w14:textId="77777777" w:rsidR="00423382" w:rsidRPr="00A12D4E" w:rsidRDefault="00423382" w:rsidP="00423382">
            <w:pPr>
              <w:pStyle w:val="aff0"/>
              <w:tabs>
                <w:tab w:val="left" w:pos="909"/>
              </w:tabs>
              <w:rPr>
                <w:rFonts w:ascii="Times New Roman" w:hAnsi="Times New Roman"/>
                <w:sz w:val="18"/>
                <w:szCs w:val="18"/>
              </w:rPr>
            </w:pPr>
            <w:r w:rsidRPr="00A12D4E">
              <w:rPr>
                <w:rFonts w:ascii="Times New Roman" w:hAnsi="Times New Roman"/>
                <w:sz w:val="18"/>
                <w:szCs w:val="18"/>
              </w:rPr>
              <w:t>100,0</w:t>
            </w:r>
          </w:p>
        </w:tc>
      </w:tr>
      <w:tr w:rsidR="00423382" w:rsidRPr="00A12D4E" w14:paraId="01C1CEBC" w14:textId="77777777" w:rsidTr="00EA7AE4">
        <w:trPr>
          <w:trHeight w:val="569"/>
          <w:jc w:val="center"/>
        </w:trPr>
        <w:tc>
          <w:tcPr>
            <w:tcW w:w="874" w:type="dxa"/>
            <w:vMerge/>
          </w:tcPr>
          <w:p w14:paraId="34DAD0C0" w14:textId="77777777" w:rsidR="00423382" w:rsidRPr="00A12D4E" w:rsidRDefault="00423382" w:rsidP="00423382">
            <w:pPr>
              <w:pStyle w:val="aff0"/>
              <w:rPr>
                <w:rFonts w:ascii="Times New Roman" w:hAnsi="Times New Roman"/>
                <w:sz w:val="18"/>
                <w:szCs w:val="18"/>
              </w:rPr>
            </w:pPr>
          </w:p>
        </w:tc>
        <w:tc>
          <w:tcPr>
            <w:tcW w:w="2243" w:type="dxa"/>
            <w:vMerge/>
          </w:tcPr>
          <w:p w14:paraId="49872C38" w14:textId="77777777" w:rsidR="00423382" w:rsidRPr="00A12D4E" w:rsidRDefault="00423382" w:rsidP="00423382">
            <w:pPr>
              <w:pStyle w:val="aff0"/>
              <w:rPr>
                <w:rFonts w:ascii="Times New Roman" w:hAnsi="Times New Roman"/>
                <w:sz w:val="18"/>
                <w:szCs w:val="18"/>
              </w:rPr>
            </w:pPr>
          </w:p>
        </w:tc>
        <w:tc>
          <w:tcPr>
            <w:tcW w:w="697" w:type="dxa"/>
            <w:vMerge/>
          </w:tcPr>
          <w:p w14:paraId="61B82B58" w14:textId="77777777" w:rsidR="00423382" w:rsidRPr="00A12D4E" w:rsidRDefault="00423382" w:rsidP="00423382">
            <w:pPr>
              <w:pStyle w:val="aff0"/>
              <w:rPr>
                <w:rFonts w:ascii="Times New Roman" w:hAnsi="Times New Roman"/>
                <w:sz w:val="18"/>
                <w:szCs w:val="18"/>
              </w:rPr>
            </w:pPr>
          </w:p>
        </w:tc>
        <w:tc>
          <w:tcPr>
            <w:tcW w:w="959" w:type="dxa"/>
            <w:vMerge/>
          </w:tcPr>
          <w:p w14:paraId="7163C85A" w14:textId="77777777" w:rsidR="00423382" w:rsidRPr="00A12D4E" w:rsidRDefault="00423382" w:rsidP="00423382">
            <w:pPr>
              <w:pStyle w:val="aff0"/>
              <w:rPr>
                <w:rFonts w:ascii="Times New Roman" w:hAnsi="Times New Roman"/>
                <w:sz w:val="18"/>
                <w:szCs w:val="18"/>
              </w:rPr>
            </w:pPr>
          </w:p>
        </w:tc>
        <w:tc>
          <w:tcPr>
            <w:tcW w:w="1490" w:type="dxa"/>
            <w:vMerge/>
          </w:tcPr>
          <w:p w14:paraId="1C0A086D" w14:textId="77777777" w:rsidR="00423382" w:rsidRPr="00A12D4E" w:rsidRDefault="00423382" w:rsidP="00423382">
            <w:pPr>
              <w:pStyle w:val="aff0"/>
              <w:rPr>
                <w:rFonts w:ascii="Times New Roman" w:hAnsi="Times New Roman"/>
                <w:sz w:val="18"/>
                <w:szCs w:val="18"/>
              </w:rPr>
            </w:pPr>
          </w:p>
        </w:tc>
        <w:tc>
          <w:tcPr>
            <w:tcW w:w="1879" w:type="dxa"/>
          </w:tcPr>
          <w:p w14:paraId="47F20E7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Количество опубликованных материалов в СМИ, ед.</w:t>
            </w:r>
          </w:p>
        </w:tc>
        <w:tc>
          <w:tcPr>
            <w:tcW w:w="941" w:type="dxa"/>
          </w:tcPr>
          <w:p w14:paraId="2C2104E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09C500E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tcPr>
          <w:p w14:paraId="65C1987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4F028CD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8" w:type="dxa"/>
          </w:tcPr>
          <w:p w14:paraId="2FE28AE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w:t>
            </w:r>
          </w:p>
        </w:tc>
        <w:tc>
          <w:tcPr>
            <w:tcW w:w="537" w:type="dxa"/>
          </w:tcPr>
          <w:p w14:paraId="20F83FA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w:t>
            </w:r>
          </w:p>
        </w:tc>
        <w:tc>
          <w:tcPr>
            <w:tcW w:w="538" w:type="dxa"/>
          </w:tcPr>
          <w:p w14:paraId="6EAE9AD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w:t>
            </w:r>
          </w:p>
        </w:tc>
        <w:tc>
          <w:tcPr>
            <w:tcW w:w="537" w:type="dxa"/>
          </w:tcPr>
          <w:p w14:paraId="3B764A1F" w14:textId="77777777" w:rsidR="00423382" w:rsidRPr="00A12D4E" w:rsidRDefault="00423382" w:rsidP="00423382">
            <w:pPr>
              <w:pStyle w:val="aff0"/>
              <w:tabs>
                <w:tab w:val="left" w:pos="1051"/>
              </w:tabs>
              <w:rPr>
                <w:rFonts w:ascii="Times New Roman" w:hAnsi="Times New Roman"/>
                <w:sz w:val="18"/>
                <w:szCs w:val="18"/>
              </w:rPr>
            </w:pPr>
            <w:r w:rsidRPr="00A12D4E">
              <w:rPr>
                <w:rFonts w:ascii="Times New Roman" w:hAnsi="Times New Roman"/>
                <w:sz w:val="18"/>
                <w:szCs w:val="18"/>
              </w:rPr>
              <w:t>3</w:t>
            </w:r>
          </w:p>
        </w:tc>
        <w:tc>
          <w:tcPr>
            <w:tcW w:w="538" w:type="dxa"/>
          </w:tcPr>
          <w:p w14:paraId="44066D64" w14:textId="77777777" w:rsidR="00423382" w:rsidRPr="00A12D4E" w:rsidRDefault="00423382" w:rsidP="00423382">
            <w:pPr>
              <w:pStyle w:val="aff0"/>
              <w:tabs>
                <w:tab w:val="left" w:pos="1051"/>
              </w:tabs>
              <w:rPr>
                <w:rFonts w:ascii="Times New Roman" w:hAnsi="Times New Roman"/>
                <w:sz w:val="18"/>
                <w:szCs w:val="18"/>
              </w:rPr>
            </w:pPr>
            <w:r w:rsidRPr="00A12D4E">
              <w:rPr>
                <w:rFonts w:ascii="Times New Roman" w:hAnsi="Times New Roman"/>
                <w:sz w:val="18"/>
                <w:szCs w:val="18"/>
              </w:rPr>
              <w:t>3</w:t>
            </w:r>
          </w:p>
        </w:tc>
        <w:tc>
          <w:tcPr>
            <w:tcW w:w="537" w:type="dxa"/>
          </w:tcPr>
          <w:p w14:paraId="459F5EE8" w14:textId="77777777" w:rsidR="00423382" w:rsidRPr="00A12D4E" w:rsidRDefault="00423382" w:rsidP="00423382">
            <w:pPr>
              <w:pStyle w:val="aff0"/>
              <w:tabs>
                <w:tab w:val="left" w:pos="1051"/>
              </w:tabs>
              <w:rPr>
                <w:rFonts w:ascii="Times New Roman" w:hAnsi="Times New Roman"/>
                <w:sz w:val="18"/>
                <w:szCs w:val="18"/>
              </w:rPr>
            </w:pPr>
            <w:r w:rsidRPr="00A12D4E">
              <w:rPr>
                <w:rFonts w:ascii="Times New Roman" w:hAnsi="Times New Roman"/>
                <w:sz w:val="18"/>
                <w:szCs w:val="18"/>
              </w:rPr>
              <w:t>3</w:t>
            </w:r>
          </w:p>
        </w:tc>
        <w:tc>
          <w:tcPr>
            <w:tcW w:w="538" w:type="dxa"/>
          </w:tcPr>
          <w:p w14:paraId="0E08D25C" w14:textId="77777777" w:rsidR="00423382" w:rsidRPr="00A12D4E" w:rsidRDefault="00423382" w:rsidP="00423382">
            <w:pPr>
              <w:pStyle w:val="aff0"/>
              <w:tabs>
                <w:tab w:val="left" w:pos="1051"/>
              </w:tabs>
              <w:rPr>
                <w:rFonts w:ascii="Times New Roman" w:hAnsi="Times New Roman"/>
                <w:sz w:val="18"/>
                <w:szCs w:val="18"/>
              </w:rPr>
            </w:pPr>
            <w:r w:rsidRPr="00A12D4E">
              <w:rPr>
                <w:rFonts w:ascii="Times New Roman" w:hAnsi="Times New Roman"/>
                <w:sz w:val="18"/>
                <w:szCs w:val="18"/>
              </w:rPr>
              <w:t>3</w:t>
            </w:r>
          </w:p>
        </w:tc>
        <w:tc>
          <w:tcPr>
            <w:tcW w:w="538" w:type="dxa"/>
          </w:tcPr>
          <w:p w14:paraId="037AD25E" w14:textId="77777777" w:rsidR="00423382" w:rsidRPr="00A12D4E" w:rsidRDefault="00423382" w:rsidP="00423382">
            <w:pPr>
              <w:pStyle w:val="aff0"/>
              <w:tabs>
                <w:tab w:val="left" w:pos="1051"/>
              </w:tabs>
              <w:rPr>
                <w:rFonts w:ascii="Times New Roman" w:hAnsi="Times New Roman"/>
                <w:sz w:val="18"/>
                <w:szCs w:val="18"/>
              </w:rPr>
            </w:pPr>
            <w:r w:rsidRPr="00A12D4E">
              <w:rPr>
                <w:rFonts w:ascii="Times New Roman" w:hAnsi="Times New Roman"/>
                <w:sz w:val="18"/>
                <w:szCs w:val="18"/>
              </w:rPr>
              <w:t>3</w:t>
            </w:r>
          </w:p>
        </w:tc>
        <w:tc>
          <w:tcPr>
            <w:tcW w:w="964" w:type="dxa"/>
          </w:tcPr>
          <w:p w14:paraId="19E50371" w14:textId="77777777" w:rsidR="00423382" w:rsidRPr="00A12D4E" w:rsidRDefault="00423382" w:rsidP="00423382">
            <w:pPr>
              <w:pStyle w:val="aff0"/>
              <w:tabs>
                <w:tab w:val="left" w:pos="1051"/>
              </w:tabs>
              <w:rPr>
                <w:rFonts w:ascii="Times New Roman" w:hAnsi="Times New Roman"/>
                <w:sz w:val="18"/>
                <w:szCs w:val="18"/>
              </w:rPr>
            </w:pPr>
            <w:r w:rsidRPr="00A12D4E">
              <w:rPr>
                <w:rFonts w:ascii="Times New Roman" w:hAnsi="Times New Roman"/>
                <w:sz w:val="18"/>
                <w:szCs w:val="18"/>
              </w:rPr>
              <w:t>150,0</w:t>
            </w:r>
          </w:p>
        </w:tc>
      </w:tr>
      <w:tr w:rsidR="00423382" w:rsidRPr="00A12D4E" w14:paraId="42627740" w14:textId="77777777" w:rsidTr="00EA7AE4">
        <w:trPr>
          <w:trHeight w:val="977"/>
          <w:jc w:val="center"/>
        </w:trPr>
        <w:tc>
          <w:tcPr>
            <w:tcW w:w="874" w:type="dxa"/>
            <w:vMerge/>
          </w:tcPr>
          <w:p w14:paraId="0324BD1F" w14:textId="77777777" w:rsidR="00423382" w:rsidRPr="00A12D4E" w:rsidRDefault="00423382" w:rsidP="00423382">
            <w:pPr>
              <w:pStyle w:val="aff0"/>
              <w:rPr>
                <w:rFonts w:ascii="Times New Roman" w:hAnsi="Times New Roman"/>
                <w:sz w:val="18"/>
                <w:szCs w:val="18"/>
              </w:rPr>
            </w:pPr>
          </w:p>
        </w:tc>
        <w:tc>
          <w:tcPr>
            <w:tcW w:w="2243" w:type="dxa"/>
            <w:vMerge/>
          </w:tcPr>
          <w:p w14:paraId="3377F1EE" w14:textId="77777777" w:rsidR="00423382" w:rsidRPr="00A12D4E" w:rsidRDefault="00423382" w:rsidP="00423382">
            <w:pPr>
              <w:pStyle w:val="aff0"/>
              <w:rPr>
                <w:rFonts w:ascii="Times New Roman" w:hAnsi="Times New Roman"/>
                <w:sz w:val="18"/>
                <w:szCs w:val="18"/>
              </w:rPr>
            </w:pPr>
          </w:p>
        </w:tc>
        <w:tc>
          <w:tcPr>
            <w:tcW w:w="697" w:type="dxa"/>
            <w:vMerge/>
          </w:tcPr>
          <w:p w14:paraId="1B89139F" w14:textId="77777777" w:rsidR="00423382" w:rsidRPr="00A12D4E" w:rsidRDefault="00423382" w:rsidP="00423382">
            <w:pPr>
              <w:pStyle w:val="aff0"/>
              <w:rPr>
                <w:rFonts w:ascii="Times New Roman" w:hAnsi="Times New Roman"/>
                <w:sz w:val="18"/>
                <w:szCs w:val="18"/>
              </w:rPr>
            </w:pPr>
          </w:p>
        </w:tc>
        <w:tc>
          <w:tcPr>
            <w:tcW w:w="959" w:type="dxa"/>
            <w:vMerge/>
          </w:tcPr>
          <w:p w14:paraId="74C276A0" w14:textId="77777777" w:rsidR="00423382" w:rsidRPr="00A12D4E" w:rsidRDefault="00423382" w:rsidP="00423382">
            <w:pPr>
              <w:pStyle w:val="aff0"/>
              <w:rPr>
                <w:rFonts w:ascii="Times New Roman" w:hAnsi="Times New Roman"/>
                <w:sz w:val="18"/>
                <w:szCs w:val="18"/>
              </w:rPr>
            </w:pPr>
          </w:p>
        </w:tc>
        <w:tc>
          <w:tcPr>
            <w:tcW w:w="1490" w:type="dxa"/>
            <w:vMerge/>
          </w:tcPr>
          <w:p w14:paraId="634DDD58" w14:textId="77777777" w:rsidR="00423382" w:rsidRPr="00A12D4E" w:rsidRDefault="00423382" w:rsidP="00423382">
            <w:pPr>
              <w:pStyle w:val="aff0"/>
              <w:rPr>
                <w:rFonts w:ascii="Times New Roman" w:hAnsi="Times New Roman"/>
                <w:sz w:val="18"/>
                <w:szCs w:val="18"/>
              </w:rPr>
            </w:pPr>
          </w:p>
        </w:tc>
        <w:tc>
          <w:tcPr>
            <w:tcW w:w="1879" w:type="dxa"/>
          </w:tcPr>
          <w:p w14:paraId="3D3177A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Количество реализованных проектов молодёжных и детских общественных объединений, ед.</w:t>
            </w:r>
          </w:p>
        </w:tc>
        <w:tc>
          <w:tcPr>
            <w:tcW w:w="941" w:type="dxa"/>
          </w:tcPr>
          <w:p w14:paraId="2DC8E13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7" w:type="dxa"/>
          </w:tcPr>
          <w:p w14:paraId="0E75E69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8" w:type="dxa"/>
          </w:tcPr>
          <w:p w14:paraId="5C1CB56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7" w:type="dxa"/>
          </w:tcPr>
          <w:p w14:paraId="54681C3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8" w:type="dxa"/>
          </w:tcPr>
          <w:p w14:paraId="3910389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7" w:type="dxa"/>
          </w:tcPr>
          <w:p w14:paraId="3E589A7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8" w:type="dxa"/>
          </w:tcPr>
          <w:p w14:paraId="682A2F8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356F252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8" w:type="dxa"/>
          </w:tcPr>
          <w:p w14:paraId="03F0A5A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420FCDC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8" w:type="dxa"/>
          </w:tcPr>
          <w:p w14:paraId="7355805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8" w:type="dxa"/>
          </w:tcPr>
          <w:p w14:paraId="322A576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964" w:type="dxa"/>
          </w:tcPr>
          <w:p w14:paraId="1D68391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в 2,0 р.</w:t>
            </w:r>
          </w:p>
        </w:tc>
      </w:tr>
      <w:tr w:rsidR="00423382" w:rsidRPr="00A12D4E" w14:paraId="497FE814" w14:textId="77777777" w:rsidTr="00EA7AE4">
        <w:trPr>
          <w:trHeight w:val="564"/>
          <w:jc w:val="center"/>
        </w:trPr>
        <w:tc>
          <w:tcPr>
            <w:tcW w:w="874" w:type="dxa"/>
            <w:vMerge w:val="restart"/>
          </w:tcPr>
          <w:p w14:paraId="5685BAE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1.1.2.</w:t>
            </w:r>
          </w:p>
        </w:tc>
        <w:tc>
          <w:tcPr>
            <w:tcW w:w="2243" w:type="dxa"/>
            <w:vMerge w:val="restart"/>
          </w:tcPr>
          <w:p w14:paraId="6360E66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Основное мероприятие 2 Пропаганда здорового и социально активного образа жизни</w:t>
            </w:r>
          </w:p>
        </w:tc>
        <w:tc>
          <w:tcPr>
            <w:tcW w:w="697" w:type="dxa"/>
            <w:vMerge w:val="restart"/>
          </w:tcPr>
          <w:p w14:paraId="17748C4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2015</w:t>
            </w:r>
          </w:p>
        </w:tc>
        <w:tc>
          <w:tcPr>
            <w:tcW w:w="959" w:type="dxa"/>
            <w:vMerge w:val="restart"/>
          </w:tcPr>
          <w:p w14:paraId="6D36983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2020</w:t>
            </w:r>
          </w:p>
        </w:tc>
        <w:tc>
          <w:tcPr>
            <w:tcW w:w="1490" w:type="dxa"/>
            <w:vMerge w:val="restart"/>
          </w:tcPr>
          <w:p w14:paraId="6279A189" w14:textId="77777777" w:rsidR="00423382" w:rsidRPr="00A12D4E" w:rsidRDefault="00423382" w:rsidP="00423382">
            <w:pPr>
              <w:spacing w:after="0" w:line="240" w:lineRule="auto"/>
              <w:jc w:val="both"/>
              <w:rPr>
                <w:rFonts w:ascii="Times New Roman" w:hAnsi="Times New Roman" w:cs="Times New Roman"/>
                <w:sz w:val="18"/>
                <w:szCs w:val="18"/>
              </w:rPr>
            </w:pPr>
            <w:r w:rsidRPr="00A12D4E">
              <w:rPr>
                <w:rFonts w:ascii="Times New Roman" w:eastAsia="Times New Roman" w:hAnsi="Times New Roman" w:cs="Times New Roman"/>
                <w:sz w:val="18"/>
                <w:szCs w:val="18"/>
                <w:lang w:eastAsia="ru-RU"/>
              </w:rPr>
              <w:t>Отдел культуры, спорта и молодежной политики</w:t>
            </w:r>
          </w:p>
          <w:p w14:paraId="6F36E9D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администрации Завитинского муниципального округа</w:t>
            </w:r>
          </w:p>
        </w:tc>
        <w:tc>
          <w:tcPr>
            <w:tcW w:w="1879" w:type="dxa"/>
          </w:tcPr>
          <w:p w14:paraId="28B604F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Количество опубликованных материалов в СМИ, ед.</w:t>
            </w:r>
          </w:p>
        </w:tc>
        <w:tc>
          <w:tcPr>
            <w:tcW w:w="941" w:type="dxa"/>
          </w:tcPr>
          <w:p w14:paraId="69E88CF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1974731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tcPr>
          <w:p w14:paraId="236F016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7495CF6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8" w:type="dxa"/>
          </w:tcPr>
          <w:p w14:paraId="32421CA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2D51E6B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w:t>
            </w:r>
          </w:p>
        </w:tc>
        <w:tc>
          <w:tcPr>
            <w:tcW w:w="538" w:type="dxa"/>
          </w:tcPr>
          <w:p w14:paraId="3A0DEA1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w:t>
            </w:r>
          </w:p>
        </w:tc>
        <w:tc>
          <w:tcPr>
            <w:tcW w:w="537" w:type="dxa"/>
          </w:tcPr>
          <w:p w14:paraId="42D9E00D" w14:textId="77777777" w:rsidR="00423382" w:rsidRPr="00A12D4E" w:rsidRDefault="00423382" w:rsidP="00423382">
            <w:pPr>
              <w:pStyle w:val="aff0"/>
              <w:tabs>
                <w:tab w:val="left" w:pos="1051"/>
              </w:tabs>
              <w:rPr>
                <w:rFonts w:ascii="Times New Roman" w:hAnsi="Times New Roman"/>
                <w:sz w:val="18"/>
                <w:szCs w:val="18"/>
              </w:rPr>
            </w:pPr>
            <w:r w:rsidRPr="00A12D4E">
              <w:rPr>
                <w:rFonts w:ascii="Times New Roman" w:hAnsi="Times New Roman"/>
                <w:sz w:val="18"/>
                <w:szCs w:val="18"/>
              </w:rPr>
              <w:t>3</w:t>
            </w:r>
          </w:p>
        </w:tc>
        <w:tc>
          <w:tcPr>
            <w:tcW w:w="538" w:type="dxa"/>
          </w:tcPr>
          <w:p w14:paraId="3B7523F2" w14:textId="77777777" w:rsidR="00423382" w:rsidRPr="00A12D4E" w:rsidRDefault="00423382" w:rsidP="00423382">
            <w:pPr>
              <w:pStyle w:val="aff0"/>
              <w:tabs>
                <w:tab w:val="left" w:pos="1051"/>
              </w:tabs>
              <w:rPr>
                <w:rFonts w:ascii="Times New Roman" w:hAnsi="Times New Roman"/>
                <w:sz w:val="18"/>
                <w:szCs w:val="18"/>
              </w:rPr>
            </w:pPr>
            <w:r w:rsidRPr="00A12D4E">
              <w:rPr>
                <w:rFonts w:ascii="Times New Roman" w:hAnsi="Times New Roman"/>
                <w:sz w:val="18"/>
                <w:szCs w:val="18"/>
              </w:rPr>
              <w:t>3</w:t>
            </w:r>
          </w:p>
        </w:tc>
        <w:tc>
          <w:tcPr>
            <w:tcW w:w="537" w:type="dxa"/>
          </w:tcPr>
          <w:p w14:paraId="17F0D0DC" w14:textId="77777777" w:rsidR="00423382" w:rsidRPr="00A12D4E" w:rsidRDefault="00423382" w:rsidP="00423382">
            <w:pPr>
              <w:pStyle w:val="aff0"/>
              <w:tabs>
                <w:tab w:val="left" w:pos="1051"/>
              </w:tabs>
              <w:rPr>
                <w:rFonts w:ascii="Times New Roman" w:hAnsi="Times New Roman"/>
                <w:sz w:val="18"/>
                <w:szCs w:val="18"/>
              </w:rPr>
            </w:pPr>
            <w:r w:rsidRPr="00A12D4E">
              <w:rPr>
                <w:rFonts w:ascii="Times New Roman" w:hAnsi="Times New Roman"/>
                <w:sz w:val="18"/>
                <w:szCs w:val="18"/>
              </w:rPr>
              <w:t>3</w:t>
            </w:r>
          </w:p>
        </w:tc>
        <w:tc>
          <w:tcPr>
            <w:tcW w:w="538" w:type="dxa"/>
          </w:tcPr>
          <w:p w14:paraId="0C894883" w14:textId="77777777" w:rsidR="00423382" w:rsidRPr="00A12D4E" w:rsidRDefault="00423382" w:rsidP="00423382">
            <w:pPr>
              <w:pStyle w:val="aff0"/>
              <w:tabs>
                <w:tab w:val="left" w:pos="1051"/>
              </w:tabs>
              <w:rPr>
                <w:rFonts w:ascii="Times New Roman" w:hAnsi="Times New Roman"/>
                <w:sz w:val="18"/>
                <w:szCs w:val="18"/>
              </w:rPr>
            </w:pPr>
            <w:r w:rsidRPr="00A12D4E">
              <w:rPr>
                <w:rFonts w:ascii="Times New Roman" w:hAnsi="Times New Roman"/>
                <w:sz w:val="18"/>
                <w:szCs w:val="18"/>
              </w:rPr>
              <w:t>3</w:t>
            </w:r>
          </w:p>
        </w:tc>
        <w:tc>
          <w:tcPr>
            <w:tcW w:w="538" w:type="dxa"/>
          </w:tcPr>
          <w:p w14:paraId="09AF9319" w14:textId="77777777" w:rsidR="00423382" w:rsidRPr="00A12D4E" w:rsidRDefault="00423382" w:rsidP="00423382">
            <w:pPr>
              <w:pStyle w:val="aff0"/>
              <w:tabs>
                <w:tab w:val="left" w:pos="1051"/>
              </w:tabs>
              <w:rPr>
                <w:rFonts w:ascii="Times New Roman" w:hAnsi="Times New Roman"/>
                <w:sz w:val="18"/>
                <w:szCs w:val="18"/>
              </w:rPr>
            </w:pPr>
            <w:r w:rsidRPr="00A12D4E">
              <w:rPr>
                <w:rFonts w:ascii="Times New Roman" w:hAnsi="Times New Roman"/>
                <w:sz w:val="18"/>
                <w:szCs w:val="18"/>
              </w:rPr>
              <w:t>3</w:t>
            </w:r>
          </w:p>
        </w:tc>
        <w:tc>
          <w:tcPr>
            <w:tcW w:w="964" w:type="dxa"/>
          </w:tcPr>
          <w:p w14:paraId="2FAAE0D4" w14:textId="77777777" w:rsidR="00423382" w:rsidRPr="00A12D4E" w:rsidRDefault="00423382" w:rsidP="00423382">
            <w:pPr>
              <w:pStyle w:val="aff0"/>
              <w:tabs>
                <w:tab w:val="left" w:pos="1051"/>
              </w:tabs>
              <w:rPr>
                <w:rFonts w:ascii="Times New Roman" w:hAnsi="Times New Roman"/>
                <w:sz w:val="18"/>
                <w:szCs w:val="18"/>
              </w:rPr>
            </w:pPr>
            <w:r w:rsidRPr="00A12D4E">
              <w:rPr>
                <w:rFonts w:ascii="Times New Roman" w:hAnsi="Times New Roman"/>
                <w:sz w:val="18"/>
                <w:szCs w:val="18"/>
              </w:rPr>
              <w:t>150,0</w:t>
            </w:r>
          </w:p>
        </w:tc>
      </w:tr>
      <w:tr w:rsidR="00423382" w:rsidRPr="00A12D4E" w14:paraId="072ECACF" w14:textId="77777777" w:rsidTr="00EA7AE4">
        <w:trPr>
          <w:trHeight w:val="971"/>
          <w:jc w:val="center"/>
        </w:trPr>
        <w:tc>
          <w:tcPr>
            <w:tcW w:w="874" w:type="dxa"/>
            <w:vMerge/>
          </w:tcPr>
          <w:p w14:paraId="4AF7108C" w14:textId="77777777" w:rsidR="00423382" w:rsidRPr="00A12D4E" w:rsidRDefault="00423382" w:rsidP="00423382">
            <w:pPr>
              <w:pStyle w:val="aff0"/>
              <w:rPr>
                <w:rFonts w:ascii="Times New Roman" w:hAnsi="Times New Roman"/>
                <w:sz w:val="18"/>
                <w:szCs w:val="18"/>
              </w:rPr>
            </w:pPr>
          </w:p>
        </w:tc>
        <w:tc>
          <w:tcPr>
            <w:tcW w:w="2243" w:type="dxa"/>
            <w:vMerge/>
          </w:tcPr>
          <w:p w14:paraId="03429711" w14:textId="77777777" w:rsidR="00423382" w:rsidRPr="00A12D4E" w:rsidRDefault="00423382" w:rsidP="00423382">
            <w:pPr>
              <w:pStyle w:val="aff0"/>
              <w:rPr>
                <w:rFonts w:ascii="Times New Roman" w:hAnsi="Times New Roman"/>
                <w:sz w:val="18"/>
                <w:szCs w:val="18"/>
              </w:rPr>
            </w:pPr>
          </w:p>
        </w:tc>
        <w:tc>
          <w:tcPr>
            <w:tcW w:w="697" w:type="dxa"/>
            <w:vMerge/>
          </w:tcPr>
          <w:p w14:paraId="2CAA103D" w14:textId="77777777" w:rsidR="00423382" w:rsidRPr="00A12D4E" w:rsidRDefault="00423382" w:rsidP="00423382">
            <w:pPr>
              <w:pStyle w:val="aff0"/>
              <w:rPr>
                <w:rFonts w:ascii="Times New Roman" w:hAnsi="Times New Roman"/>
                <w:sz w:val="18"/>
                <w:szCs w:val="18"/>
              </w:rPr>
            </w:pPr>
          </w:p>
        </w:tc>
        <w:tc>
          <w:tcPr>
            <w:tcW w:w="959" w:type="dxa"/>
            <w:vMerge/>
          </w:tcPr>
          <w:p w14:paraId="133DBC52" w14:textId="77777777" w:rsidR="00423382" w:rsidRPr="00A12D4E" w:rsidRDefault="00423382" w:rsidP="00423382">
            <w:pPr>
              <w:pStyle w:val="aff0"/>
              <w:rPr>
                <w:rFonts w:ascii="Times New Roman" w:hAnsi="Times New Roman"/>
                <w:sz w:val="18"/>
                <w:szCs w:val="18"/>
              </w:rPr>
            </w:pPr>
          </w:p>
        </w:tc>
        <w:tc>
          <w:tcPr>
            <w:tcW w:w="1490" w:type="dxa"/>
            <w:vMerge/>
          </w:tcPr>
          <w:p w14:paraId="426E5D32" w14:textId="77777777" w:rsidR="00423382" w:rsidRPr="00A12D4E" w:rsidRDefault="00423382" w:rsidP="00423382">
            <w:pPr>
              <w:pStyle w:val="aff0"/>
              <w:rPr>
                <w:rFonts w:ascii="Times New Roman" w:hAnsi="Times New Roman"/>
                <w:sz w:val="18"/>
                <w:szCs w:val="18"/>
              </w:rPr>
            </w:pPr>
          </w:p>
        </w:tc>
        <w:tc>
          <w:tcPr>
            <w:tcW w:w="1879" w:type="dxa"/>
          </w:tcPr>
          <w:p w14:paraId="1EFA24F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Количество проведенных «круглых столов», профилактических встреч, ед.</w:t>
            </w:r>
          </w:p>
        </w:tc>
        <w:tc>
          <w:tcPr>
            <w:tcW w:w="941" w:type="dxa"/>
          </w:tcPr>
          <w:p w14:paraId="7D694E2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7" w:type="dxa"/>
          </w:tcPr>
          <w:p w14:paraId="4BE91FD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8" w:type="dxa"/>
          </w:tcPr>
          <w:p w14:paraId="4978438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25C2FDD0"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w:t>
            </w:r>
          </w:p>
        </w:tc>
        <w:tc>
          <w:tcPr>
            <w:tcW w:w="538" w:type="dxa"/>
          </w:tcPr>
          <w:p w14:paraId="448FECC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w:t>
            </w:r>
          </w:p>
        </w:tc>
        <w:tc>
          <w:tcPr>
            <w:tcW w:w="537" w:type="dxa"/>
          </w:tcPr>
          <w:p w14:paraId="607A79E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w:t>
            </w:r>
          </w:p>
        </w:tc>
        <w:tc>
          <w:tcPr>
            <w:tcW w:w="538" w:type="dxa"/>
          </w:tcPr>
          <w:p w14:paraId="55A4AD2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6</w:t>
            </w:r>
          </w:p>
        </w:tc>
        <w:tc>
          <w:tcPr>
            <w:tcW w:w="537" w:type="dxa"/>
          </w:tcPr>
          <w:p w14:paraId="2993772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6</w:t>
            </w:r>
          </w:p>
        </w:tc>
        <w:tc>
          <w:tcPr>
            <w:tcW w:w="538" w:type="dxa"/>
          </w:tcPr>
          <w:p w14:paraId="194EDFA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6</w:t>
            </w:r>
          </w:p>
        </w:tc>
        <w:tc>
          <w:tcPr>
            <w:tcW w:w="537" w:type="dxa"/>
          </w:tcPr>
          <w:p w14:paraId="01E78E6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6</w:t>
            </w:r>
          </w:p>
        </w:tc>
        <w:tc>
          <w:tcPr>
            <w:tcW w:w="538" w:type="dxa"/>
          </w:tcPr>
          <w:p w14:paraId="2B4F7CE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6</w:t>
            </w:r>
          </w:p>
        </w:tc>
        <w:tc>
          <w:tcPr>
            <w:tcW w:w="538" w:type="dxa"/>
          </w:tcPr>
          <w:p w14:paraId="2377A88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6</w:t>
            </w:r>
          </w:p>
        </w:tc>
        <w:tc>
          <w:tcPr>
            <w:tcW w:w="964" w:type="dxa"/>
          </w:tcPr>
          <w:p w14:paraId="4089F2A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в 6 р.</w:t>
            </w:r>
          </w:p>
        </w:tc>
      </w:tr>
      <w:tr w:rsidR="00423382" w:rsidRPr="00A12D4E" w14:paraId="6ECE4299" w14:textId="77777777" w:rsidTr="00EA7AE4">
        <w:trPr>
          <w:jc w:val="center"/>
        </w:trPr>
        <w:tc>
          <w:tcPr>
            <w:tcW w:w="874" w:type="dxa"/>
          </w:tcPr>
          <w:p w14:paraId="29272E6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1.1.3.</w:t>
            </w:r>
          </w:p>
        </w:tc>
        <w:tc>
          <w:tcPr>
            <w:tcW w:w="2243" w:type="dxa"/>
          </w:tcPr>
          <w:p w14:paraId="5F2B2E8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Основное мероприятие 3 Развитие аппаратно-программного комплекса "Безопасный город"</w:t>
            </w:r>
          </w:p>
        </w:tc>
        <w:tc>
          <w:tcPr>
            <w:tcW w:w="697" w:type="dxa"/>
          </w:tcPr>
          <w:p w14:paraId="16A400F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2017</w:t>
            </w:r>
          </w:p>
        </w:tc>
        <w:tc>
          <w:tcPr>
            <w:tcW w:w="959" w:type="dxa"/>
          </w:tcPr>
          <w:p w14:paraId="2CC54E4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2020</w:t>
            </w:r>
          </w:p>
        </w:tc>
        <w:tc>
          <w:tcPr>
            <w:tcW w:w="1490" w:type="dxa"/>
          </w:tcPr>
          <w:p w14:paraId="2859F2F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Отдел гражданской обороны и чрезвычайных ситуаций</w:t>
            </w:r>
          </w:p>
        </w:tc>
        <w:tc>
          <w:tcPr>
            <w:tcW w:w="1879" w:type="dxa"/>
          </w:tcPr>
          <w:p w14:paraId="1DCB6F90"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 xml:space="preserve">Количество установленных систем видеонаблюдения (нарастающим итогом), ед. </w:t>
            </w:r>
          </w:p>
        </w:tc>
        <w:tc>
          <w:tcPr>
            <w:tcW w:w="941" w:type="dxa"/>
          </w:tcPr>
          <w:p w14:paraId="20839BC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73FB675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8" w:type="dxa"/>
          </w:tcPr>
          <w:p w14:paraId="0EB9980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010B245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w:t>
            </w:r>
          </w:p>
        </w:tc>
        <w:tc>
          <w:tcPr>
            <w:tcW w:w="538" w:type="dxa"/>
          </w:tcPr>
          <w:p w14:paraId="237DA32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w:t>
            </w:r>
          </w:p>
        </w:tc>
        <w:tc>
          <w:tcPr>
            <w:tcW w:w="537" w:type="dxa"/>
          </w:tcPr>
          <w:p w14:paraId="25E8D39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19</w:t>
            </w:r>
          </w:p>
        </w:tc>
        <w:tc>
          <w:tcPr>
            <w:tcW w:w="538" w:type="dxa"/>
          </w:tcPr>
          <w:p w14:paraId="7009B3E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19</w:t>
            </w:r>
          </w:p>
        </w:tc>
        <w:tc>
          <w:tcPr>
            <w:tcW w:w="537" w:type="dxa"/>
          </w:tcPr>
          <w:p w14:paraId="3F46E8D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19</w:t>
            </w:r>
          </w:p>
        </w:tc>
        <w:tc>
          <w:tcPr>
            <w:tcW w:w="538" w:type="dxa"/>
          </w:tcPr>
          <w:p w14:paraId="1E603CF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19</w:t>
            </w:r>
          </w:p>
        </w:tc>
        <w:tc>
          <w:tcPr>
            <w:tcW w:w="537" w:type="dxa"/>
          </w:tcPr>
          <w:p w14:paraId="6D1022B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19</w:t>
            </w:r>
          </w:p>
        </w:tc>
        <w:tc>
          <w:tcPr>
            <w:tcW w:w="538" w:type="dxa"/>
          </w:tcPr>
          <w:p w14:paraId="1F11269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19</w:t>
            </w:r>
          </w:p>
        </w:tc>
        <w:tc>
          <w:tcPr>
            <w:tcW w:w="538" w:type="dxa"/>
          </w:tcPr>
          <w:p w14:paraId="700253C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19</w:t>
            </w:r>
          </w:p>
        </w:tc>
        <w:tc>
          <w:tcPr>
            <w:tcW w:w="964" w:type="dxa"/>
          </w:tcPr>
          <w:p w14:paraId="2455133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в 9,5 р.</w:t>
            </w:r>
          </w:p>
        </w:tc>
      </w:tr>
      <w:tr w:rsidR="00423382" w:rsidRPr="00A12D4E" w14:paraId="315D986E" w14:textId="77777777" w:rsidTr="00EA7AE4">
        <w:trPr>
          <w:jc w:val="center"/>
        </w:trPr>
        <w:tc>
          <w:tcPr>
            <w:tcW w:w="874" w:type="dxa"/>
            <w:vMerge w:val="restart"/>
          </w:tcPr>
          <w:p w14:paraId="79DDD4D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1.1.4.</w:t>
            </w:r>
          </w:p>
        </w:tc>
        <w:tc>
          <w:tcPr>
            <w:tcW w:w="2243" w:type="dxa"/>
            <w:vMerge w:val="restart"/>
          </w:tcPr>
          <w:p w14:paraId="4E3A9C8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Материально- техническое обеспечение, поощрение и личное страхование дружинников народных дружин по охране общественного порядка</w:t>
            </w:r>
          </w:p>
        </w:tc>
        <w:tc>
          <w:tcPr>
            <w:tcW w:w="697" w:type="dxa"/>
            <w:vMerge w:val="restart"/>
          </w:tcPr>
          <w:p w14:paraId="3995082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2018</w:t>
            </w:r>
          </w:p>
        </w:tc>
        <w:tc>
          <w:tcPr>
            <w:tcW w:w="959" w:type="dxa"/>
            <w:vMerge w:val="restart"/>
          </w:tcPr>
          <w:p w14:paraId="25673AE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2020</w:t>
            </w:r>
          </w:p>
        </w:tc>
        <w:tc>
          <w:tcPr>
            <w:tcW w:w="1490" w:type="dxa"/>
            <w:vMerge w:val="restart"/>
          </w:tcPr>
          <w:p w14:paraId="044A9AB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Управляющий делами администрации Завитинского муниципального округа</w:t>
            </w:r>
          </w:p>
        </w:tc>
        <w:tc>
          <w:tcPr>
            <w:tcW w:w="1879" w:type="dxa"/>
          </w:tcPr>
          <w:p w14:paraId="3D1F05B3" w14:textId="77777777" w:rsidR="00423382" w:rsidRPr="00A12D4E" w:rsidRDefault="00423382" w:rsidP="00423382">
            <w:pPr>
              <w:pStyle w:val="aff4"/>
              <w:spacing w:after="0" w:line="240" w:lineRule="auto"/>
              <w:jc w:val="both"/>
              <w:textAlignment w:val="baseline"/>
              <w:rPr>
                <w:sz w:val="18"/>
                <w:szCs w:val="18"/>
              </w:rPr>
            </w:pPr>
            <w:r w:rsidRPr="00A12D4E">
              <w:rPr>
                <w:sz w:val="18"/>
                <w:szCs w:val="18"/>
              </w:rPr>
              <w:t>обеспечение добровольных народных дружин отличительными знаками, удостоверениями, ед.</w:t>
            </w:r>
          </w:p>
        </w:tc>
        <w:tc>
          <w:tcPr>
            <w:tcW w:w="941" w:type="dxa"/>
          </w:tcPr>
          <w:p w14:paraId="6A2A70F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10</w:t>
            </w:r>
          </w:p>
        </w:tc>
        <w:tc>
          <w:tcPr>
            <w:tcW w:w="537" w:type="dxa"/>
          </w:tcPr>
          <w:p w14:paraId="793D1590" w14:textId="77777777" w:rsidR="00423382" w:rsidRPr="00A12D4E" w:rsidRDefault="00423382" w:rsidP="00423382">
            <w:pPr>
              <w:pStyle w:val="aff0"/>
              <w:rPr>
                <w:rFonts w:ascii="Times New Roman" w:hAnsi="Times New Roman"/>
                <w:sz w:val="18"/>
                <w:szCs w:val="18"/>
              </w:rPr>
            </w:pPr>
          </w:p>
        </w:tc>
        <w:tc>
          <w:tcPr>
            <w:tcW w:w="538" w:type="dxa"/>
          </w:tcPr>
          <w:p w14:paraId="377120FC" w14:textId="77777777" w:rsidR="00423382" w:rsidRPr="00A12D4E" w:rsidRDefault="00423382" w:rsidP="00423382">
            <w:pPr>
              <w:pStyle w:val="aff0"/>
              <w:rPr>
                <w:rFonts w:ascii="Times New Roman" w:hAnsi="Times New Roman"/>
                <w:sz w:val="18"/>
                <w:szCs w:val="18"/>
              </w:rPr>
            </w:pPr>
          </w:p>
        </w:tc>
        <w:tc>
          <w:tcPr>
            <w:tcW w:w="537" w:type="dxa"/>
          </w:tcPr>
          <w:p w14:paraId="0A0B3E24" w14:textId="77777777" w:rsidR="00423382" w:rsidRPr="00A12D4E" w:rsidRDefault="00423382" w:rsidP="00423382">
            <w:pPr>
              <w:pStyle w:val="aff0"/>
              <w:rPr>
                <w:rFonts w:ascii="Times New Roman" w:hAnsi="Times New Roman"/>
                <w:sz w:val="18"/>
                <w:szCs w:val="18"/>
              </w:rPr>
            </w:pPr>
          </w:p>
        </w:tc>
        <w:tc>
          <w:tcPr>
            <w:tcW w:w="538" w:type="dxa"/>
            <w:shd w:val="clear" w:color="auto" w:fill="auto"/>
          </w:tcPr>
          <w:p w14:paraId="6C5B8F5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w:t>
            </w:r>
          </w:p>
        </w:tc>
        <w:tc>
          <w:tcPr>
            <w:tcW w:w="537" w:type="dxa"/>
            <w:shd w:val="clear" w:color="auto" w:fill="auto"/>
          </w:tcPr>
          <w:p w14:paraId="0F96F98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10</w:t>
            </w:r>
          </w:p>
        </w:tc>
        <w:tc>
          <w:tcPr>
            <w:tcW w:w="538" w:type="dxa"/>
            <w:shd w:val="clear" w:color="auto" w:fill="auto"/>
          </w:tcPr>
          <w:p w14:paraId="2DEEE8A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10</w:t>
            </w:r>
          </w:p>
        </w:tc>
        <w:tc>
          <w:tcPr>
            <w:tcW w:w="537" w:type="dxa"/>
          </w:tcPr>
          <w:p w14:paraId="415F8B1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w:t>
            </w:r>
          </w:p>
        </w:tc>
        <w:tc>
          <w:tcPr>
            <w:tcW w:w="538" w:type="dxa"/>
          </w:tcPr>
          <w:p w14:paraId="0967849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w:t>
            </w:r>
          </w:p>
        </w:tc>
        <w:tc>
          <w:tcPr>
            <w:tcW w:w="537" w:type="dxa"/>
          </w:tcPr>
          <w:p w14:paraId="635748A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w:t>
            </w:r>
          </w:p>
        </w:tc>
        <w:tc>
          <w:tcPr>
            <w:tcW w:w="538" w:type="dxa"/>
          </w:tcPr>
          <w:p w14:paraId="268B5C2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w:t>
            </w:r>
          </w:p>
        </w:tc>
        <w:tc>
          <w:tcPr>
            <w:tcW w:w="538" w:type="dxa"/>
          </w:tcPr>
          <w:p w14:paraId="4B5A249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w:t>
            </w:r>
          </w:p>
        </w:tc>
        <w:tc>
          <w:tcPr>
            <w:tcW w:w="964" w:type="dxa"/>
          </w:tcPr>
          <w:p w14:paraId="5C39D2E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в 6,5 р.</w:t>
            </w:r>
          </w:p>
        </w:tc>
      </w:tr>
      <w:tr w:rsidR="00423382" w:rsidRPr="00A12D4E" w14:paraId="5BC77D9A" w14:textId="77777777" w:rsidTr="00EA7AE4">
        <w:trPr>
          <w:jc w:val="center"/>
        </w:trPr>
        <w:tc>
          <w:tcPr>
            <w:tcW w:w="874" w:type="dxa"/>
            <w:vMerge/>
          </w:tcPr>
          <w:p w14:paraId="6EAD6EA1" w14:textId="77777777" w:rsidR="00423382" w:rsidRPr="00A12D4E" w:rsidRDefault="00423382" w:rsidP="00423382">
            <w:pPr>
              <w:pStyle w:val="aff0"/>
              <w:rPr>
                <w:rFonts w:ascii="Times New Roman" w:hAnsi="Times New Roman"/>
                <w:sz w:val="18"/>
                <w:szCs w:val="18"/>
              </w:rPr>
            </w:pPr>
          </w:p>
        </w:tc>
        <w:tc>
          <w:tcPr>
            <w:tcW w:w="2243" w:type="dxa"/>
            <w:vMerge/>
          </w:tcPr>
          <w:p w14:paraId="0E79F8F3" w14:textId="77777777" w:rsidR="00423382" w:rsidRPr="00A12D4E" w:rsidRDefault="00423382" w:rsidP="00423382">
            <w:pPr>
              <w:pStyle w:val="aff0"/>
              <w:rPr>
                <w:rFonts w:ascii="Times New Roman" w:hAnsi="Times New Roman"/>
                <w:sz w:val="18"/>
                <w:szCs w:val="18"/>
              </w:rPr>
            </w:pPr>
          </w:p>
        </w:tc>
        <w:tc>
          <w:tcPr>
            <w:tcW w:w="697" w:type="dxa"/>
            <w:vMerge/>
          </w:tcPr>
          <w:p w14:paraId="78502976" w14:textId="77777777" w:rsidR="00423382" w:rsidRPr="00A12D4E" w:rsidRDefault="00423382" w:rsidP="00423382">
            <w:pPr>
              <w:pStyle w:val="aff0"/>
              <w:rPr>
                <w:rFonts w:ascii="Times New Roman" w:hAnsi="Times New Roman"/>
                <w:sz w:val="18"/>
                <w:szCs w:val="18"/>
              </w:rPr>
            </w:pPr>
          </w:p>
        </w:tc>
        <w:tc>
          <w:tcPr>
            <w:tcW w:w="959" w:type="dxa"/>
            <w:vMerge/>
          </w:tcPr>
          <w:p w14:paraId="365393FF" w14:textId="77777777" w:rsidR="00423382" w:rsidRPr="00A12D4E" w:rsidRDefault="00423382" w:rsidP="00423382">
            <w:pPr>
              <w:pStyle w:val="aff0"/>
              <w:rPr>
                <w:rFonts w:ascii="Times New Roman" w:hAnsi="Times New Roman"/>
                <w:sz w:val="18"/>
                <w:szCs w:val="18"/>
              </w:rPr>
            </w:pPr>
          </w:p>
        </w:tc>
        <w:tc>
          <w:tcPr>
            <w:tcW w:w="1490" w:type="dxa"/>
            <w:vMerge/>
          </w:tcPr>
          <w:p w14:paraId="3F61687E" w14:textId="77777777" w:rsidR="00423382" w:rsidRPr="00A12D4E" w:rsidRDefault="00423382" w:rsidP="00423382">
            <w:pPr>
              <w:pStyle w:val="aff0"/>
              <w:rPr>
                <w:rFonts w:ascii="Times New Roman" w:hAnsi="Times New Roman"/>
                <w:sz w:val="18"/>
                <w:szCs w:val="18"/>
              </w:rPr>
            </w:pPr>
          </w:p>
        </w:tc>
        <w:tc>
          <w:tcPr>
            <w:tcW w:w="1879" w:type="dxa"/>
          </w:tcPr>
          <w:p w14:paraId="16F26ED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личное страхование дружинников народных дружин по охране общественного порядка</w:t>
            </w:r>
          </w:p>
        </w:tc>
        <w:tc>
          <w:tcPr>
            <w:tcW w:w="941" w:type="dxa"/>
          </w:tcPr>
          <w:p w14:paraId="6D93B387" w14:textId="77777777" w:rsidR="00423382" w:rsidRPr="00A12D4E" w:rsidRDefault="00423382" w:rsidP="00423382">
            <w:pPr>
              <w:pStyle w:val="aff0"/>
              <w:rPr>
                <w:rFonts w:ascii="Times New Roman" w:hAnsi="Times New Roman"/>
                <w:sz w:val="18"/>
                <w:szCs w:val="18"/>
              </w:rPr>
            </w:pPr>
          </w:p>
        </w:tc>
        <w:tc>
          <w:tcPr>
            <w:tcW w:w="537" w:type="dxa"/>
          </w:tcPr>
          <w:p w14:paraId="565B386E" w14:textId="77777777" w:rsidR="00423382" w:rsidRPr="00A12D4E" w:rsidRDefault="00423382" w:rsidP="00423382">
            <w:pPr>
              <w:pStyle w:val="aff0"/>
              <w:rPr>
                <w:rFonts w:ascii="Times New Roman" w:hAnsi="Times New Roman"/>
                <w:sz w:val="18"/>
                <w:szCs w:val="18"/>
              </w:rPr>
            </w:pPr>
          </w:p>
        </w:tc>
        <w:tc>
          <w:tcPr>
            <w:tcW w:w="538" w:type="dxa"/>
          </w:tcPr>
          <w:p w14:paraId="0490AD81" w14:textId="77777777" w:rsidR="00423382" w:rsidRPr="00A12D4E" w:rsidRDefault="00423382" w:rsidP="00423382">
            <w:pPr>
              <w:pStyle w:val="aff0"/>
              <w:rPr>
                <w:rFonts w:ascii="Times New Roman" w:hAnsi="Times New Roman"/>
                <w:sz w:val="18"/>
                <w:szCs w:val="18"/>
              </w:rPr>
            </w:pPr>
          </w:p>
        </w:tc>
        <w:tc>
          <w:tcPr>
            <w:tcW w:w="537" w:type="dxa"/>
          </w:tcPr>
          <w:p w14:paraId="3D5CE3AA" w14:textId="77777777" w:rsidR="00423382" w:rsidRPr="00A12D4E" w:rsidRDefault="00423382" w:rsidP="00423382">
            <w:pPr>
              <w:pStyle w:val="aff0"/>
              <w:rPr>
                <w:rFonts w:ascii="Times New Roman" w:hAnsi="Times New Roman"/>
                <w:sz w:val="18"/>
                <w:szCs w:val="18"/>
              </w:rPr>
            </w:pPr>
          </w:p>
        </w:tc>
        <w:tc>
          <w:tcPr>
            <w:tcW w:w="538" w:type="dxa"/>
            <w:shd w:val="clear" w:color="auto" w:fill="auto"/>
          </w:tcPr>
          <w:p w14:paraId="2F96B445" w14:textId="77777777" w:rsidR="00423382" w:rsidRPr="00A12D4E" w:rsidRDefault="00423382" w:rsidP="00423382">
            <w:pPr>
              <w:pStyle w:val="aff0"/>
              <w:rPr>
                <w:rFonts w:ascii="Times New Roman" w:hAnsi="Times New Roman"/>
                <w:sz w:val="18"/>
                <w:szCs w:val="18"/>
              </w:rPr>
            </w:pPr>
          </w:p>
        </w:tc>
        <w:tc>
          <w:tcPr>
            <w:tcW w:w="537" w:type="dxa"/>
            <w:shd w:val="clear" w:color="auto" w:fill="auto"/>
          </w:tcPr>
          <w:p w14:paraId="438E87C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w:t>
            </w:r>
          </w:p>
        </w:tc>
        <w:tc>
          <w:tcPr>
            <w:tcW w:w="538" w:type="dxa"/>
            <w:shd w:val="clear" w:color="auto" w:fill="auto"/>
          </w:tcPr>
          <w:p w14:paraId="4DFC509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8</w:t>
            </w:r>
          </w:p>
        </w:tc>
        <w:tc>
          <w:tcPr>
            <w:tcW w:w="537" w:type="dxa"/>
          </w:tcPr>
          <w:p w14:paraId="63AC5C2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8</w:t>
            </w:r>
          </w:p>
        </w:tc>
        <w:tc>
          <w:tcPr>
            <w:tcW w:w="538" w:type="dxa"/>
          </w:tcPr>
          <w:p w14:paraId="665890A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8</w:t>
            </w:r>
          </w:p>
        </w:tc>
        <w:tc>
          <w:tcPr>
            <w:tcW w:w="537" w:type="dxa"/>
          </w:tcPr>
          <w:p w14:paraId="6EB1FE8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8</w:t>
            </w:r>
          </w:p>
        </w:tc>
        <w:tc>
          <w:tcPr>
            <w:tcW w:w="538" w:type="dxa"/>
          </w:tcPr>
          <w:p w14:paraId="3D7E732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10</w:t>
            </w:r>
          </w:p>
        </w:tc>
        <w:tc>
          <w:tcPr>
            <w:tcW w:w="538" w:type="dxa"/>
          </w:tcPr>
          <w:p w14:paraId="3714B7F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10</w:t>
            </w:r>
          </w:p>
        </w:tc>
        <w:tc>
          <w:tcPr>
            <w:tcW w:w="964" w:type="dxa"/>
          </w:tcPr>
          <w:p w14:paraId="30E1A6C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в 2 р.</w:t>
            </w:r>
          </w:p>
        </w:tc>
      </w:tr>
      <w:tr w:rsidR="00423382" w:rsidRPr="00A12D4E" w14:paraId="06510557" w14:textId="77777777" w:rsidTr="00EA7AE4">
        <w:trPr>
          <w:trHeight w:val="1038"/>
          <w:jc w:val="center"/>
        </w:trPr>
        <w:tc>
          <w:tcPr>
            <w:tcW w:w="874" w:type="dxa"/>
            <w:vMerge w:val="restart"/>
          </w:tcPr>
          <w:p w14:paraId="0F2A52F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1.2.</w:t>
            </w:r>
          </w:p>
        </w:tc>
        <w:tc>
          <w:tcPr>
            <w:tcW w:w="2243" w:type="dxa"/>
            <w:vMerge w:val="restart"/>
          </w:tcPr>
          <w:p w14:paraId="65BD954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Подпрограмма 2 Противодействие употреблению наркотических средств и их незаконному обороту в Завитинском муниципальном округе</w:t>
            </w:r>
          </w:p>
        </w:tc>
        <w:tc>
          <w:tcPr>
            <w:tcW w:w="697" w:type="dxa"/>
            <w:vMerge w:val="restart"/>
          </w:tcPr>
          <w:p w14:paraId="3514FD44" w14:textId="77777777" w:rsidR="00423382" w:rsidRPr="00A12D4E" w:rsidRDefault="00423382" w:rsidP="00423382">
            <w:pPr>
              <w:pStyle w:val="aff0"/>
              <w:rPr>
                <w:rFonts w:ascii="Times New Roman" w:hAnsi="Times New Roman"/>
                <w:sz w:val="18"/>
                <w:szCs w:val="18"/>
              </w:rPr>
            </w:pPr>
          </w:p>
        </w:tc>
        <w:tc>
          <w:tcPr>
            <w:tcW w:w="959" w:type="dxa"/>
            <w:vMerge w:val="restart"/>
          </w:tcPr>
          <w:p w14:paraId="0144FB30" w14:textId="77777777" w:rsidR="00423382" w:rsidRPr="00A12D4E" w:rsidRDefault="00423382" w:rsidP="00423382">
            <w:pPr>
              <w:pStyle w:val="aff0"/>
              <w:rPr>
                <w:rFonts w:ascii="Times New Roman" w:hAnsi="Times New Roman"/>
                <w:sz w:val="18"/>
                <w:szCs w:val="18"/>
              </w:rPr>
            </w:pPr>
          </w:p>
        </w:tc>
        <w:tc>
          <w:tcPr>
            <w:tcW w:w="1490" w:type="dxa"/>
            <w:vMerge w:val="restart"/>
          </w:tcPr>
          <w:p w14:paraId="4E651FF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Отдел сельского хозяйства администрации Завитинского муниципального округа,</w:t>
            </w:r>
          </w:p>
          <w:p w14:paraId="188894D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администрации городского и сельских поселений</w:t>
            </w:r>
          </w:p>
        </w:tc>
        <w:tc>
          <w:tcPr>
            <w:tcW w:w="1879" w:type="dxa"/>
          </w:tcPr>
          <w:p w14:paraId="4AC3957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Число граждан, потребляющих наркотические и психотропные вещества, чел.</w:t>
            </w:r>
          </w:p>
        </w:tc>
        <w:tc>
          <w:tcPr>
            <w:tcW w:w="941" w:type="dxa"/>
          </w:tcPr>
          <w:p w14:paraId="4C49AC07" w14:textId="77777777" w:rsidR="00423382" w:rsidRPr="00A12D4E" w:rsidRDefault="00423382" w:rsidP="00423382">
            <w:pPr>
              <w:pStyle w:val="aff0"/>
              <w:tabs>
                <w:tab w:val="left" w:pos="-3"/>
              </w:tabs>
              <w:rPr>
                <w:rFonts w:ascii="Times New Roman" w:hAnsi="Times New Roman"/>
                <w:sz w:val="18"/>
                <w:szCs w:val="18"/>
              </w:rPr>
            </w:pPr>
            <w:r w:rsidRPr="00A12D4E">
              <w:rPr>
                <w:rFonts w:ascii="Times New Roman" w:hAnsi="Times New Roman"/>
                <w:sz w:val="18"/>
                <w:szCs w:val="18"/>
              </w:rPr>
              <w:t>48</w:t>
            </w:r>
          </w:p>
        </w:tc>
        <w:tc>
          <w:tcPr>
            <w:tcW w:w="537" w:type="dxa"/>
          </w:tcPr>
          <w:p w14:paraId="4159726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39</w:t>
            </w:r>
          </w:p>
        </w:tc>
        <w:tc>
          <w:tcPr>
            <w:tcW w:w="538" w:type="dxa"/>
          </w:tcPr>
          <w:p w14:paraId="1F873F9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35</w:t>
            </w:r>
          </w:p>
        </w:tc>
        <w:tc>
          <w:tcPr>
            <w:tcW w:w="537" w:type="dxa"/>
          </w:tcPr>
          <w:p w14:paraId="229FAA6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34</w:t>
            </w:r>
          </w:p>
        </w:tc>
        <w:tc>
          <w:tcPr>
            <w:tcW w:w="538" w:type="dxa"/>
          </w:tcPr>
          <w:p w14:paraId="6259C2E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32</w:t>
            </w:r>
          </w:p>
        </w:tc>
        <w:tc>
          <w:tcPr>
            <w:tcW w:w="537" w:type="dxa"/>
          </w:tcPr>
          <w:p w14:paraId="289717A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29</w:t>
            </w:r>
          </w:p>
        </w:tc>
        <w:tc>
          <w:tcPr>
            <w:tcW w:w="538" w:type="dxa"/>
          </w:tcPr>
          <w:p w14:paraId="4773EFB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27</w:t>
            </w:r>
          </w:p>
        </w:tc>
        <w:tc>
          <w:tcPr>
            <w:tcW w:w="537" w:type="dxa"/>
          </w:tcPr>
          <w:p w14:paraId="45BFE4D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26</w:t>
            </w:r>
          </w:p>
        </w:tc>
        <w:tc>
          <w:tcPr>
            <w:tcW w:w="538" w:type="dxa"/>
          </w:tcPr>
          <w:p w14:paraId="6DBC0AF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25</w:t>
            </w:r>
          </w:p>
        </w:tc>
        <w:tc>
          <w:tcPr>
            <w:tcW w:w="537" w:type="dxa"/>
          </w:tcPr>
          <w:p w14:paraId="61FE6CC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24</w:t>
            </w:r>
          </w:p>
        </w:tc>
        <w:tc>
          <w:tcPr>
            <w:tcW w:w="538" w:type="dxa"/>
          </w:tcPr>
          <w:p w14:paraId="78A07C5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23</w:t>
            </w:r>
          </w:p>
        </w:tc>
        <w:tc>
          <w:tcPr>
            <w:tcW w:w="538" w:type="dxa"/>
          </w:tcPr>
          <w:p w14:paraId="3FCEF23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22</w:t>
            </w:r>
          </w:p>
        </w:tc>
        <w:tc>
          <w:tcPr>
            <w:tcW w:w="964" w:type="dxa"/>
          </w:tcPr>
          <w:p w14:paraId="012F154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45,8</w:t>
            </w:r>
          </w:p>
        </w:tc>
      </w:tr>
      <w:tr w:rsidR="00423382" w:rsidRPr="00A12D4E" w14:paraId="28F970CE" w14:textId="77777777" w:rsidTr="00EA7AE4">
        <w:trPr>
          <w:trHeight w:val="704"/>
          <w:jc w:val="center"/>
        </w:trPr>
        <w:tc>
          <w:tcPr>
            <w:tcW w:w="874" w:type="dxa"/>
            <w:vMerge/>
          </w:tcPr>
          <w:p w14:paraId="6D469054" w14:textId="77777777" w:rsidR="00423382" w:rsidRPr="00A12D4E" w:rsidRDefault="00423382" w:rsidP="00423382">
            <w:pPr>
              <w:pStyle w:val="aff0"/>
              <w:rPr>
                <w:rFonts w:ascii="Times New Roman" w:hAnsi="Times New Roman"/>
                <w:sz w:val="18"/>
                <w:szCs w:val="18"/>
              </w:rPr>
            </w:pPr>
          </w:p>
        </w:tc>
        <w:tc>
          <w:tcPr>
            <w:tcW w:w="2243" w:type="dxa"/>
            <w:vMerge/>
          </w:tcPr>
          <w:p w14:paraId="471BD4EB" w14:textId="77777777" w:rsidR="00423382" w:rsidRPr="00A12D4E" w:rsidRDefault="00423382" w:rsidP="00423382">
            <w:pPr>
              <w:pStyle w:val="aff0"/>
              <w:rPr>
                <w:rFonts w:ascii="Times New Roman" w:hAnsi="Times New Roman"/>
                <w:sz w:val="18"/>
                <w:szCs w:val="18"/>
              </w:rPr>
            </w:pPr>
          </w:p>
        </w:tc>
        <w:tc>
          <w:tcPr>
            <w:tcW w:w="697" w:type="dxa"/>
            <w:vMerge/>
          </w:tcPr>
          <w:p w14:paraId="11C41344" w14:textId="77777777" w:rsidR="00423382" w:rsidRPr="00A12D4E" w:rsidRDefault="00423382" w:rsidP="00423382">
            <w:pPr>
              <w:pStyle w:val="aff0"/>
              <w:rPr>
                <w:rFonts w:ascii="Times New Roman" w:hAnsi="Times New Roman"/>
                <w:sz w:val="18"/>
                <w:szCs w:val="18"/>
              </w:rPr>
            </w:pPr>
          </w:p>
        </w:tc>
        <w:tc>
          <w:tcPr>
            <w:tcW w:w="959" w:type="dxa"/>
            <w:vMerge/>
          </w:tcPr>
          <w:p w14:paraId="2A23CDA7" w14:textId="77777777" w:rsidR="00423382" w:rsidRPr="00A12D4E" w:rsidRDefault="00423382" w:rsidP="00423382">
            <w:pPr>
              <w:pStyle w:val="aff0"/>
              <w:rPr>
                <w:rFonts w:ascii="Times New Roman" w:hAnsi="Times New Roman"/>
                <w:sz w:val="18"/>
                <w:szCs w:val="18"/>
              </w:rPr>
            </w:pPr>
          </w:p>
        </w:tc>
        <w:tc>
          <w:tcPr>
            <w:tcW w:w="1490" w:type="dxa"/>
            <w:vMerge/>
          </w:tcPr>
          <w:p w14:paraId="3A95511E" w14:textId="77777777" w:rsidR="00423382" w:rsidRPr="00A12D4E" w:rsidRDefault="00423382" w:rsidP="00423382">
            <w:pPr>
              <w:pStyle w:val="aff0"/>
              <w:rPr>
                <w:rFonts w:ascii="Times New Roman" w:hAnsi="Times New Roman"/>
                <w:sz w:val="18"/>
                <w:szCs w:val="18"/>
              </w:rPr>
            </w:pPr>
          </w:p>
        </w:tc>
        <w:tc>
          <w:tcPr>
            <w:tcW w:w="1879" w:type="dxa"/>
          </w:tcPr>
          <w:p w14:paraId="0D55B06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Площадь уничтоженных очагов дикорастущей конопли, га</w:t>
            </w:r>
          </w:p>
        </w:tc>
        <w:tc>
          <w:tcPr>
            <w:tcW w:w="941" w:type="dxa"/>
          </w:tcPr>
          <w:p w14:paraId="2B5C7A3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7" w:type="dxa"/>
          </w:tcPr>
          <w:p w14:paraId="15C8746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31</w:t>
            </w:r>
          </w:p>
        </w:tc>
        <w:tc>
          <w:tcPr>
            <w:tcW w:w="538" w:type="dxa"/>
          </w:tcPr>
          <w:p w14:paraId="4627768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tcPr>
          <w:p w14:paraId="72FA04D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tcPr>
          <w:p w14:paraId="7C9854A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7" w:type="dxa"/>
          </w:tcPr>
          <w:p w14:paraId="7AF3FBC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8" w:type="dxa"/>
          </w:tcPr>
          <w:p w14:paraId="7D0E15C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50</w:t>
            </w:r>
          </w:p>
        </w:tc>
        <w:tc>
          <w:tcPr>
            <w:tcW w:w="537" w:type="dxa"/>
          </w:tcPr>
          <w:p w14:paraId="20660DB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8" w:type="dxa"/>
          </w:tcPr>
          <w:p w14:paraId="062A108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7" w:type="dxa"/>
          </w:tcPr>
          <w:p w14:paraId="16C826F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8" w:type="dxa"/>
          </w:tcPr>
          <w:p w14:paraId="178AAB9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8" w:type="dxa"/>
          </w:tcPr>
          <w:p w14:paraId="3DE68B7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964" w:type="dxa"/>
          </w:tcPr>
          <w:p w14:paraId="50821200"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100,0</w:t>
            </w:r>
          </w:p>
        </w:tc>
      </w:tr>
      <w:tr w:rsidR="00423382" w:rsidRPr="00A12D4E" w14:paraId="7824F6AE" w14:textId="77777777" w:rsidTr="00EA7AE4">
        <w:trPr>
          <w:trHeight w:val="703"/>
          <w:jc w:val="center"/>
        </w:trPr>
        <w:tc>
          <w:tcPr>
            <w:tcW w:w="874" w:type="dxa"/>
            <w:vMerge w:val="restart"/>
          </w:tcPr>
          <w:p w14:paraId="04694A6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1.2.1.</w:t>
            </w:r>
          </w:p>
        </w:tc>
        <w:tc>
          <w:tcPr>
            <w:tcW w:w="2243" w:type="dxa"/>
            <w:vMerge w:val="restart"/>
          </w:tcPr>
          <w:p w14:paraId="56583AC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 xml:space="preserve">Основное мероприятие 1 </w:t>
            </w:r>
            <w:r w:rsidRPr="00A12D4E">
              <w:rPr>
                <w:rFonts w:ascii="Times New Roman" w:hAnsi="Times New Roman"/>
                <w:bCs/>
                <w:sz w:val="18"/>
                <w:szCs w:val="18"/>
              </w:rPr>
              <w:t xml:space="preserve">Реализация на территории муниципального округа целенаправленных мер по </w:t>
            </w:r>
            <w:r w:rsidRPr="00A12D4E">
              <w:rPr>
                <w:rFonts w:ascii="Times New Roman" w:hAnsi="Times New Roman"/>
                <w:bCs/>
                <w:sz w:val="18"/>
                <w:szCs w:val="18"/>
              </w:rPr>
              <w:lastRenderedPageBreak/>
              <w:t>профилактике первичного употребления наркотиков</w:t>
            </w:r>
          </w:p>
        </w:tc>
        <w:tc>
          <w:tcPr>
            <w:tcW w:w="697" w:type="dxa"/>
            <w:vMerge w:val="restart"/>
          </w:tcPr>
          <w:p w14:paraId="11D359E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lastRenderedPageBreak/>
              <w:t>2015</w:t>
            </w:r>
          </w:p>
        </w:tc>
        <w:tc>
          <w:tcPr>
            <w:tcW w:w="959" w:type="dxa"/>
            <w:vMerge w:val="restart"/>
          </w:tcPr>
          <w:p w14:paraId="742BDD0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2020</w:t>
            </w:r>
          </w:p>
        </w:tc>
        <w:tc>
          <w:tcPr>
            <w:tcW w:w="1490" w:type="dxa"/>
            <w:vMerge w:val="restart"/>
          </w:tcPr>
          <w:p w14:paraId="51CC7DDC" w14:textId="77777777" w:rsidR="00423382" w:rsidRPr="00A12D4E" w:rsidRDefault="00423382" w:rsidP="00423382">
            <w:pPr>
              <w:spacing w:after="0" w:line="240" w:lineRule="auto"/>
              <w:jc w:val="both"/>
              <w:rPr>
                <w:rFonts w:ascii="Times New Roman" w:hAnsi="Times New Roman" w:cs="Times New Roman"/>
                <w:sz w:val="18"/>
                <w:szCs w:val="18"/>
              </w:rPr>
            </w:pPr>
            <w:r w:rsidRPr="00A12D4E">
              <w:rPr>
                <w:rFonts w:ascii="Times New Roman" w:eastAsia="Times New Roman" w:hAnsi="Times New Roman" w:cs="Times New Roman"/>
                <w:sz w:val="18"/>
                <w:szCs w:val="18"/>
                <w:lang w:eastAsia="ru-RU"/>
              </w:rPr>
              <w:t xml:space="preserve">Отдел культуры, спорта и </w:t>
            </w:r>
            <w:r w:rsidRPr="00A12D4E">
              <w:rPr>
                <w:rFonts w:ascii="Times New Roman" w:eastAsia="Times New Roman" w:hAnsi="Times New Roman" w:cs="Times New Roman"/>
                <w:sz w:val="18"/>
                <w:szCs w:val="18"/>
                <w:lang w:eastAsia="ru-RU"/>
              </w:rPr>
              <w:lastRenderedPageBreak/>
              <w:t>молодежной политики</w:t>
            </w:r>
          </w:p>
          <w:p w14:paraId="2D05530A" w14:textId="77777777" w:rsidR="00423382" w:rsidRPr="00A12D4E" w:rsidRDefault="00423382" w:rsidP="00423382">
            <w:pPr>
              <w:spacing w:after="0" w:line="240" w:lineRule="auto"/>
              <w:jc w:val="both"/>
              <w:rPr>
                <w:rFonts w:ascii="Times New Roman" w:hAnsi="Times New Roman" w:cs="Times New Roman"/>
                <w:sz w:val="18"/>
                <w:szCs w:val="18"/>
                <w:lang w:eastAsia="ru-RU"/>
              </w:rPr>
            </w:pPr>
            <w:r w:rsidRPr="00A12D4E">
              <w:rPr>
                <w:rFonts w:ascii="Times New Roman" w:hAnsi="Times New Roman" w:cs="Times New Roman"/>
                <w:sz w:val="18"/>
                <w:szCs w:val="18"/>
              </w:rPr>
              <w:t>администрации Завитинского муниципального округа</w:t>
            </w:r>
          </w:p>
        </w:tc>
        <w:tc>
          <w:tcPr>
            <w:tcW w:w="1879" w:type="dxa"/>
          </w:tcPr>
          <w:p w14:paraId="404F729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lastRenderedPageBreak/>
              <w:t>Количество проведенных «круглых столов», ед.</w:t>
            </w:r>
          </w:p>
        </w:tc>
        <w:tc>
          <w:tcPr>
            <w:tcW w:w="941" w:type="dxa"/>
          </w:tcPr>
          <w:p w14:paraId="42ECAB8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7" w:type="dxa"/>
          </w:tcPr>
          <w:p w14:paraId="0C7E3B1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8" w:type="dxa"/>
          </w:tcPr>
          <w:p w14:paraId="61AE507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7" w:type="dxa"/>
          </w:tcPr>
          <w:p w14:paraId="77513D3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8" w:type="dxa"/>
          </w:tcPr>
          <w:p w14:paraId="02A6675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7" w:type="dxa"/>
          </w:tcPr>
          <w:p w14:paraId="44D70790"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8" w:type="dxa"/>
          </w:tcPr>
          <w:p w14:paraId="0849F76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7" w:type="dxa"/>
          </w:tcPr>
          <w:p w14:paraId="18A618D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8" w:type="dxa"/>
          </w:tcPr>
          <w:p w14:paraId="3712EC4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7" w:type="dxa"/>
          </w:tcPr>
          <w:p w14:paraId="6C00592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8" w:type="dxa"/>
          </w:tcPr>
          <w:p w14:paraId="64683D4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8" w:type="dxa"/>
          </w:tcPr>
          <w:p w14:paraId="0E04859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964" w:type="dxa"/>
          </w:tcPr>
          <w:p w14:paraId="5E86E5A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100,0</w:t>
            </w:r>
          </w:p>
        </w:tc>
      </w:tr>
      <w:tr w:rsidR="00423382" w:rsidRPr="00A12D4E" w14:paraId="63662E94" w14:textId="77777777" w:rsidTr="00EA7AE4">
        <w:trPr>
          <w:trHeight w:val="1042"/>
          <w:jc w:val="center"/>
        </w:trPr>
        <w:tc>
          <w:tcPr>
            <w:tcW w:w="874" w:type="dxa"/>
            <w:vMerge/>
          </w:tcPr>
          <w:p w14:paraId="3D186833" w14:textId="77777777" w:rsidR="00423382" w:rsidRPr="00A12D4E" w:rsidRDefault="00423382" w:rsidP="00423382">
            <w:pPr>
              <w:pStyle w:val="aff0"/>
              <w:rPr>
                <w:rFonts w:ascii="Times New Roman" w:hAnsi="Times New Roman"/>
                <w:sz w:val="18"/>
                <w:szCs w:val="18"/>
              </w:rPr>
            </w:pPr>
          </w:p>
        </w:tc>
        <w:tc>
          <w:tcPr>
            <w:tcW w:w="2243" w:type="dxa"/>
            <w:vMerge/>
          </w:tcPr>
          <w:p w14:paraId="6C623116" w14:textId="77777777" w:rsidR="00423382" w:rsidRPr="00A12D4E" w:rsidRDefault="00423382" w:rsidP="00423382">
            <w:pPr>
              <w:pStyle w:val="aff0"/>
              <w:rPr>
                <w:rFonts w:ascii="Times New Roman" w:hAnsi="Times New Roman"/>
                <w:sz w:val="18"/>
                <w:szCs w:val="18"/>
              </w:rPr>
            </w:pPr>
          </w:p>
        </w:tc>
        <w:tc>
          <w:tcPr>
            <w:tcW w:w="697" w:type="dxa"/>
            <w:vMerge/>
          </w:tcPr>
          <w:p w14:paraId="0E01FA8D" w14:textId="77777777" w:rsidR="00423382" w:rsidRPr="00A12D4E" w:rsidRDefault="00423382" w:rsidP="00423382">
            <w:pPr>
              <w:pStyle w:val="aff0"/>
              <w:rPr>
                <w:rFonts w:ascii="Times New Roman" w:hAnsi="Times New Roman"/>
                <w:sz w:val="18"/>
                <w:szCs w:val="18"/>
              </w:rPr>
            </w:pPr>
          </w:p>
        </w:tc>
        <w:tc>
          <w:tcPr>
            <w:tcW w:w="959" w:type="dxa"/>
            <w:vMerge/>
          </w:tcPr>
          <w:p w14:paraId="7CF5B9E0" w14:textId="77777777" w:rsidR="00423382" w:rsidRPr="00A12D4E" w:rsidRDefault="00423382" w:rsidP="00423382">
            <w:pPr>
              <w:pStyle w:val="aff0"/>
              <w:rPr>
                <w:rFonts w:ascii="Times New Roman" w:hAnsi="Times New Roman"/>
                <w:sz w:val="18"/>
                <w:szCs w:val="18"/>
              </w:rPr>
            </w:pPr>
          </w:p>
        </w:tc>
        <w:tc>
          <w:tcPr>
            <w:tcW w:w="1490" w:type="dxa"/>
            <w:vMerge/>
          </w:tcPr>
          <w:p w14:paraId="79E8D197" w14:textId="77777777" w:rsidR="00423382" w:rsidRPr="00A12D4E" w:rsidRDefault="00423382" w:rsidP="00423382">
            <w:pPr>
              <w:pStyle w:val="aff0"/>
              <w:rPr>
                <w:rFonts w:ascii="Times New Roman" w:hAnsi="Times New Roman"/>
                <w:sz w:val="18"/>
                <w:szCs w:val="18"/>
              </w:rPr>
            </w:pPr>
          </w:p>
        </w:tc>
        <w:tc>
          <w:tcPr>
            <w:tcW w:w="1879" w:type="dxa"/>
          </w:tcPr>
          <w:p w14:paraId="73BD7A9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Количество опубликованных материалов в СМИ, ед.</w:t>
            </w:r>
          </w:p>
        </w:tc>
        <w:tc>
          <w:tcPr>
            <w:tcW w:w="941" w:type="dxa"/>
          </w:tcPr>
          <w:p w14:paraId="471448D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703A7E0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w:t>
            </w:r>
          </w:p>
        </w:tc>
        <w:tc>
          <w:tcPr>
            <w:tcW w:w="538" w:type="dxa"/>
          </w:tcPr>
          <w:p w14:paraId="0F018EF0"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49D55040"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8" w:type="dxa"/>
          </w:tcPr>
          <w:p w14:paraId="1774708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690DDD9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8" w:type="dxa"/>
          </w:tcPr>
          <w:p w14:paraId="53FB791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71617C3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8" w:type="dxa"/>
          </w:tcPr>
          <w:p w14:paraId="43E806E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7" w:type="dxa"/>
          </w:tcPr>
          <w:p w14:paraId="375E9920"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8" w:type="dxa"/>
          </w:tcPr>
          <w:p w14:paraId="4325311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538" w:type="dxa"/>
          </w:tcPr>
          <w:p w14:paraId="04D9691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964" w:type="dxa"/>
          </w:tcPr>
          <w:p w14:paraId="23A09AF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100,0</w:t>
            </w:r>
          </w:p>
        </w:tc>
      </w:tr>
      <w:tr w:rsidR="00423382" w:rsidRPr="00A12D4E" w14:paraId="71A7AEC0" w14:textId="77777777" w:rsidTr="00EA7AE4">
        <w:trPr>
          <w:trHeight w:val="917"/>
          <w:jc w:val="center"/>
        </w:trPr>
        <w:tc>
          <w:tcPr>
            <w:tcW w:w="874" w:type="dxa"/>
            <w:vMerge/>
          </w:tcPr>
          <w:p w14:paraId="6215C1B9" w14:textId="77777777" w:rsidR="00423382" w:rsidRPr="00A12D4E" w:rsidRDefault="00423382" w:rsidP="00423382">
            <w:pPr>
              <w:pStyle w:val="aff0"/>
              <w:rPr>
                <w:rFonts w:ascii="Times New Roman" w:hAnsi="Times New Roman"/>
                <w:sz w:val="18"/>
                <w:szCs w:val="18"/>
              </w:rPr>
            </w:pPr>
          </w:p>
        </w:tc>
        <w:tc>
          <w:tcPr>
            <w:tcW w:w="2243" w:type="dxa"/>
            <w:vMerge/>
          </w:tcPr>
          <w:p w14:paraId="77B5CDDD" w14:textId="77777777" w:rsidR="00423382" w:rsidRPr="00A12D4E" w:rsidRDefault="00423382" w:rsidP="00423382">
            <w:pPr>
              <w:pStyle w:val="aff0"/>
              <w:rPr>
                <w:rFonts w:ascii="Times New Roman" w:hAnsi="Times New Roman"/>
                <w:sz w:val="18"/>
                <w:szCs w:val="18"/>
              </w:rPr>
            </w:pPr>
          </w:p>
        </w:tc>
        <w:tc>
          <w:tcPr>
            <w:tcW w:w="697" w:type="dxa"/>
            <w:vMerge/>
          </w:tcPr>
          <w:p w14:paraId="14A79A90" w14:textId="77777777" w:rsidR="00423382" w:rsidRPr="00A12D4E" w:rsidRDefault="00423382" w:rsidP="00423382">
            <w:pPr>
              <w:pStyle w:val="aff0"/>
              <w:rPr>
                <w:rFonts w:ascii="Times New Roman" w:hAnsi="Times New Roman"/>
                <w:sz w:val="18"/>
                <w:szCs w:val="18"/>
              </w:rPr>
            </w:pPr>
          </w:p>
        </w:tc>
        <w:tc>
          <w:tcPr>
            <w:tcW w:w="959" w:type="dxa"/>
            <w:vMerge/>
          </w:tcPr>
          <w:p w14:paraId="7CE142C7" w14:textId="77777777" w:rsidR="00423382" w:rsidRPr="00A12D4E" w:rsidRDefault="00423382" w:rsidP="00423382">
            <w:pPr>
              <w:pStyle w:val="aff0"/>
              <w:rPr>
                <w:rFonts w:ascii="Times New Roman" w:hAnsi="Times New Roman"/>
                <w:sz w:val="18"/>
                <w:szCs w:val="18"/>
              </w:rPr>
            </w:pPr>
          </w:p>
        </w:tc>
        <w:tc>
          <w:tcPr>
            <w:tcW w:w="1490" w:type="dxa"/>
            <w:vMerge/>
          </w:tcPr>
          <w:p w14:paraId="68CBBC89" w14:textId="77777777" w:rsidR="00423382" w:rsidRPr="00A12D4E" w:rsidRDefault="00423382" w:rsidP="00423382">
            <w:pPr>
              <w:pStyle w:val="aff0"/>
              <w:rPr>
                <w:rFonts w:ascii="Times New Roman" w:hAnsi="Times New Roman"/>
                <w:sz w:val="18"/>
                <w:szCs w:val="18"/>
              </w:rPr>
            </w:pPr>
          </w:p>
        </w:tc>
        <w:tc>
          <w:tcPr>
            <w:tcW w:w="1879" w:type="dxa"/>
          </w:tcPr>
          <w:p w14:paraId="6B0CB18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Число протестированных на употребление наркотиков подростков, чел.</w:t>
            </w:r>
          </w:p>
        </w:tc>
        <w:tc>
          <w:tcPr>
            <w:tcW w:w="941" w:type="dxa"/>
            <w:vAlign w:val="center"/>
          </w:tcPr>
          <w:p w14:paraId="6102849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450</w:t>
            </w:r>
          </w:p>
        </w:tc>
        <w:tc>
          <w:tcPr>
            <w:tcW w:w="537" w:type="dxa"/>
            <w:vAlign w:val="center"/>
          </w:tcPr>
          <w:p w14:paraId="38A68AD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460</w:t>
            </w:r>
          </w:p>
        </w:tc>
        <w:tc>
          <w:tcPr>
            <w:tcW w:w="538" w:type="dxa"/>
            <w:vAlign w:val="center"/>
          </w:tcPr>
          <w:p w14:paraId="682889E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470</w:t>
            </w:r>
          </w:p>
        </w:tc>
        <w:tc>
          <w:tcPr>
            <w:tcW w:w="537" w:type="dxa"/>
            <w:vAlign w:val="center"/>
          </w:tcPr>
          <w:p w14:paraId="7640620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480</w:t>
            </w:r>
          </w:p>
        </w:tc>
        <w:tc>
          <w:tcPr>
            <w:tcW w:w="538" w:type="dxa"/>
            <w:vAlign w:val="center"/>
          </w:tcPr>
          <w:p w14:paraId="1EFD75F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490</w:t>
            </w:r>
          </w:p>
        </w:tc>
        <w:tc>
          <w:tcPr>
            <w:tcW w:w="537" w:type="dxa"/>
            <w:vAlign w:val="center"/>
          </w:tcPr>
          <w:p w14:paraId="7CA3733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500</w:t>
            </w:r>
          </w:p>
        </w:tc>
        <w:tc>
          <w:tcPr>
            <w:tcW w:w="538" w:type="dxa"/>
            <w:vAlign w:val="center"/>
          </w:tcPr>
          <w:p w14:paraId="2589350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510</w:t>
            </w:r>
          </w:p>
        </w:tc>
        <w:tc>
          <w:tcPr>
            <w:tcW w:w="537" w:type="dxa"/>
            <w:vAlign w:val="center"/>
          </w:tcPr>
          <w:p w14:paraId="1BC3C17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500</w:t>
            </w:r>
          </w:p>
        </w:tc>
        <w:tc>
          <w:tcPr>
            <w:tcW w:w="538" w:type="dxa"/>
            <w:vAlign w:val="center"/>
          </w:tcPr>
          <w:p w14:paraId="3FE25C2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500</w:t>
            </w:r>
          </w:p>
        </w:tc>
        <w:tc>
          <w:tcPr>
            <w:tcW w:w="537" w:type="dxa"/>
            <w:vAlign w:val="center"/>
          </w:tcPr>
          <w:p w14:paraId="69F6478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500</w:t>
            </w:r>
          </w:p>
        </w:tc>
        <w:tc>
          <w:tcPr>
            <w:tcW w:w="538" w:type="dxa"/>
            <w:vAlign w:val="center"/>
          </w:tcPr>
          <w:p w14:paraId="28227CC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500</w:t>
            </w:r>
          </w:p>
        </w:tc>
        <w:tc>
          <w:tcPr>
            <w:tcW w:w="538" w:type="dxa"/>
            <w:vAlign w:val="center"/>
          </w:tcPr>
          <w:p w14:paraId="4E18BDD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500</w:t>
            </w:r>
          </w:p>
        </w:tc>
        <w:tc>
          <w:tcPr>
            <w:tcW w:w="964" w:type="dxa"/>
            <w:vAlign w:val="center"/>
          </w:tcPr>
          <w:p w14:paraId="2638F1F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111,0</w:t>
            </w:r>
          </w:p>
        </w:tc>
      </w:tr>
      <w:tr w:rsidR="00423382" w:rsidRPr="00A12D4E" w14:paraId="7142EE50" w14:textId="77777777" w:rsidTr="00EA7AE4">
        <w:trPr>
          <w:jc w:val="center"/>
        </w:trPr>
        <w:tc>
          <w:tcPr>
            <w:tcW w:w="874" w:type="dxa"/>
          </w:tcPr>
          <w:p w14:paraId="48E7FF0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1.2.2.</w:t>
            </w:r>
          </w:p>
        </w:tc>
        <w:tc>
          <w:tcPr>
            <w:tcW w:w="2243" w:type="dxa"/>
          </w:tcPr>
          <w:p w14:paraId="072F6C0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 xml:space="preserve">Основное мероприятие 2 </w:t>
            </w:r>
            <w:r w:rsidRPr="00A12D4E">
              <w:rPr>
                <w:rFonts w:ascii="Times New Roman" w:hAnsi="Times New Roman"/>
                <w:bCs/>
                <w:sz w:val="18"/>
                <w:szCs w:val="18"/>
              </w:rPr>
              <w:t>Уничтожение сырьевой базы конопли, являющейся производной для изготовления наркотиков</w:t>
            </w:r>
          </w:p>
        </w:tc>
        <w:tc>
          <w:tcPr>
            <w:tcW w:w="697" w:type="dxa"/>
          </w:tcPr>
          <w:p w14:paraId="414F78F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2015</w:t>
            </w:r>
          </w:p>
        </w:tc>
        <w:tc>
          <w:tcPr>
            <w:tcW w:w="959" w:type="dxa"/>
          </w:tcPr>
          <w:p w14:paraId="20E09FA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2020</w:t>
            </w:r>
          </w:p>
        </w:tc>
        <w:tc>
          <w:tcPr>
            <w:tcW w:w="1490" w:type="dxa"/>
          </w:tcPr>
          <w:p w14:paraId="645AAB0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Отдел сельского хозяйства администрации Завитинского муниципального округа,</w:t>
            </w:r>
          </w:p>
          <w:p w14:paraId="05601D10" w14:textId="77777777" w:rsidR="00423382" w:rsidRPr="00A12D4E" w:rsidRDefault="00423382" w:rsidP="00423382">
            <w:pPr>
              <w:spacing w:after="0" w:line="240" w:lineRule="auto"/>
              <w:jc w:val="both"/>
              <w:rPr>
                <w:rFonts w:ascii="Times New Roman" w:hAnsi="Times New Roman" w:cs="Times New Roman"/>
                <w:sz w:val="18"/>
                <w:szCs w:val="18"/>
                <w:lang w:eastAsia="ru-RU"/>
              </w:rPr>
            </w:pPr>
            <w:r w:rsidRPr="00A12D4E">
              <w:rPr>
                <w:rFonts w:ascii="Times New Roman" w:eastAsia="Times New Roman" w:hAnsi="Times New Roman" w:cs="Times New Roman"/>
                <w:sz w:val="18"/>
                <w:szCs w:val="18"/>
                <w:lang w:eastAsia="ru-RU"/>
              </w:rPr>
              <w:t>администрации городского и сельских поселений</w:t>
            </w:r>
          </w:p>
        </w:tc>
        <w:tc>
          <w:tcPr>
            <w:tcW w:w="1879" w:type="dxa"/>
          </w:tcPr>
          <w:p w14:paraId="5347A96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Площадь уничтоженных дикорастущих растений, являющихся сырьем для производства наркотиков, га</w:t>
            </w:r>
          </w:p>
        </w:tc>
        <w:tc>
          <w:tcPr>
            <w:tcW w:w="941" w:type="dxa"/>
            <w:vAlign w:val="center"/>
          </w:tcPr>
          <w:p w14:paraId="7F3AD64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7" w:type="dxa"/>
            <w:vAlign w:val="center"/>
          </w:tcPr>
          <w:p w14:paraId="0F3AE69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31</w:t>
            </w:r>
          </w:p>
        </w:tc>
        <w:tc>
          <w:tcPr>
            <w:tcW w:w="538" w:type="dxa"/>
            <w:vAlign w:val="center"/>
          </w:tcPr>
          <w:p w14:paraId="61ACFA4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vAlign w:val="center"/>
          </w:tcPr>
          <w:p w14:paraId="440B7F2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vAlign w:val="center"/>
          </w:tcPr>
          <w:p w14:paraId="081A5FA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7" w:type="dxa"/>
            <w:vAlign w:val="center"/>
          </w:tcPr>
          <w:p w14:paraId="76D3502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8" w:type="dxa"/>
            <w:vAlign w:val="center"/>
          </w:tcPr>
          <w:p w14:paraId="23B67F2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50</w:t>
            </w:r>
          </w:p>
        </w:tc>
        <w:tc>
          <w:tcPr>
            <w:tcW w:w="537" w:type="dxa"/>
            <w:vAlign w:val="center"/>
          </w:tcPr>
          <w:p w14:paraId="2B398BD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8" w:type="dxa"/>
            <w:vAlign w:val="center"/>
          </w:tcPr>
          <w:p w14:paraId="59B643D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7" w:type="dxa"/>
            <w:vAlign w:val="center"/>
          </w:tcPr>
          <w:p w14:paraId="40558AA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8" w:type="dxa"/>
            <w:vAlign w:val="center"/>
          </w:tcPr>
          <w:p w14:paraId="2CB5636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538" w:type="dxa"/>
            <w:vAlign w:val="center"/>
          </w:tcPr>
          <w:p w14:paraId="45B2BFA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45</w:t>
            </w:r>
          </w:p>
        </w:tc>
        <w:tc>
          <w:tcPr>
            <w:tcW w:w="964" w:type="dxa"/>
            <w:vAlign w:val="center"/>
          </w:tcPr>
          <w:p w14:paraId="7570539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100,0</w:t>
            </w:r>
          </w:p>
        </w:tc>
      </w:tr>
      <w:tr w:rsidR="00423382" w:rsidRPr="00A12D4E" w14:paraId="4D02DC78" w14:textId="77777777" w:rsidTr="00EA7AE4">
        <w:trPr>
          <w:jc w:val="center"/>
        </w:trPr>
        <w:tc>
          <w:tcPr>
            <w:tcW w:w="874" w:type="dxa"/>
          </w:tcPr>
          <w:p w14:paraId="2FBD710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1.3.</w:t>
            </w:r>
          </w:p>
        </w:tc>
        <w:tc>
          <w:tcPr>
            <w:tcW w:w="2243" w:type="dxa"/>
          </w:tcPr>
          <w:p w14:paraId="11A58D5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Подпрограмма 3 Обеспечение первичных мер пожарной безопасности       в границах Завитинского муниципального округа на 2022-2025 годы»</w:t>
            </w:r>
          </w:p>
        </w:tc>
        <w:tc>
          <w:tcPr>
            <w:tcW w:w="697" w:type="dxa"/>
            <w:vAlign w:val="center"/>
          </w:tcPr>
          <w:p w14:paraId="172BB86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2022</w:t>
            </w:r>
          </w:p>
        </w:tc>
        <w:tc>
          <w:tcPr>
            <w:tcW w:w="959" w:type="dxa"/>
            <w:vAlign w:val="center"/>
          </w:tcPr>
          <w:p w14:paraId="034E9FB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2025</w:t>
            </w:r>
          </w:p>
        </w:tc>
        <w:tc>
          <w:tcPr>
            <w:tcW w:w="1490" w:type="dxa"/>
          </w:tcPr>
          <w:p w14:paraId="7A52D85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 xml:space="preserve">Отдел дорожного хозяйства и жизнеобеспечения администрации Завитинского муниципального округа  </w:t>
            </w:r>
          </w:p>
        </w:tc>
        <w:tc>
          <w:tcPr>
            <w:tcW w:w="1879" w:type="dxa"/>
          </w:tcPr>
          <w:p w14:paraId="57429B2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Снижение количества природных пожаров</w:t>
            </w:r>
          </w:p>
        </w:tc>
        <w:tc>
          <w:tcPr>
            <w:tcW w:w="941" w:type="dxa"/>
          </w:tcPr>
          <w:p w14:paraId="31465F2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151</w:t>
            </w:r>
          </w:p>
        </w:tc>
        <w:tc>
          <w:tcPr>
            <w:tcW w:w="537" w:type="dxa"/>
          </w:tcPr>
          <w:p w14:paraId="73BD92B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tcPr>
          <w:p w14:paraId="4AB35D9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tcPr>
          <w:p w14:paraId="5E1B1AB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tcPr>
          <w:p w14:paraId="50DDA22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tcPr>
          <w:p w14:paraId="61A33FD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tcPr>
          <w:p w14:paraId="4ED4C40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tcPr>
          <w:p w14:paraId="5370AE0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tcPr>
          <w:p w14:paraId="24D16E48" w14:textId="77777777" w:rsidR="00423382" w:rsidRPr="00A12D4E" w:rsidRDefault="00423382" w:rsidP="00423382">
            <w:pPr>
              <w:pStyle w:val="aff0"/>
              <w:rPr>
                <w:rFonts w:ascii="Times New Roman" w:hAnsi="Times New Roman"/>
                <w:sz w:val="18"/>
                <w:szCs w:val="18"/>
                <w:highlight w:val="yellow"/>
              </w:rPr>
            </w:pPr>
            <w:r w:rsidRPr="00A12D4E">
              <w:rPr>
                <w:rFonts w:ascii="Times New Roman" w:hAnsi="Times New Roman"/>
                <w:sz w:val="18"/>
                <w:szCs w:val="18"/>
              </w:rPr>
              <w:t>145</w:t>
            </w:r>
          </w:p>
        </w:tc>
        <w:tc>
          <w:tcPr>
            <w:tcW w:w="537" w:type="dxa"/>
          </w:tcPr>
          <w:p w14:paraId="11807FE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135</w:t>
            </w:r>
          </w:p>
        </w:tc>
        <w:tc>
          <w:tcPr>
            <w:tcW w:w="538" w:type="dxa"/>
          </w:tcPr>
          <w:p w14:paraId="09B84A5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125</w:t>
            </w:r>
          </w:p>
        </w:tc>
        <w:tc>
          <w:tcPr>
            <w:tcW w:w="538" w:type="dxa"/>
          </w:tcPr>
          <w:p w14:paraId="7E07C72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115</w:t>
            </w:r>
          </w:p>
        </w:tc>
        <w:tc>
          <w:tcPr>
            <w:tcW w:w="964" w:type="dxa"/>
          </w:tcPr>
          <w:p w14:paraId="0B6F6F0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76,2</w:t>
            </w:r>
          </w:p>
        </w:tc>
      </w:tr>
      <w:tr w:rsidR="00423382" w:rsidRPr="00A12D4E" w14:paraId="6ED29EC2" w14:textId="77777777" w:rsidTr="00EA7AE4">
        <w:trPr>
          <w:jc w:val="center"/>
        </w:trPr>
        <w:tc>
          <w:tcPr>
            <w:tcW w:w="874" w:type="dxa"/>
          </w:tcPr>
          <w:p w14:paraId="01D0D6A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1.3.1</w:t>
            </w:r>
          </w:p>
        </w:tc>
        <w:tc>
          <w:tcPr>
            <w:tcW w:w="2243" w:type="dxa"/>
          </w:tcPr>
          <w:p w14:paraId="43C70C66" w14:textId="77777777" w:rsidR="00423382" w:rsidRPr="00A12D4E" w:rsidRDefault="00423382" w:rsidP="00423382">
            <w:pPr>
              <w:pStyle w:val="aff3"/>
              <w:jc w:val="both"/>
              <w:rPr>
                <w:rFonts w:ascii="Times New Roman" w:hAnsi="Times New Roman" w:cs="Times New Roman"/>
                <w:sz w:val="18"/>
                <w:szCs w:val="18"/>
              </w:rPr>
            </w:pPr>
            <w:r w:rsidRPr="00A12D4E">
              <w:rPr>
                <w:rFonts w:ascii="Times New Roman" w:hAnsi="Times New Roman" w:cs="Times New Roman"/>
                <w:sz w:val="18"/>
                <w:szCs w:val="18"/>
              </w:rPr>
              <w:t xml:space="preserve">Предупреждение распространения природных пожаров в границах населенных пунктов Завитинского муниципального округа </w:t>
            </w:r>
          </w:p>
        </w:tc>
        <w:tc>
          <w:tcPr>
            <w:tcW w:w="697" w:type="dxa"/>
            <w:vAlign w:val="center"/>
          </w:tcPr>
          <w:p w14:paraId="46336F1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2022</w:t>
            </w:r>
          </w:p>
        </w:tc>
        <w:tc>
          <w:tcPr>
            <w:tcW w:w="959" w:type="dxa"/>
            <w:vAlign w:val="center"/>
          </w:tcPr>
          <w:p w14:paraId="3E397B2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2025</w:t>
            </w:r>
          </w:p>
        </w:tc>
        <w:tc>
          <w:tcPr>
            <w:tcW w:w="1490" w:type="dxa"/>
            <w:vAlign w:val="center"/>
          </w:tcPr>
          <w:p w14:paraId="3E36710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 xml:space="preserve">Отдел дорожного хозяйства и жизнеобеспечения администрации Завитинского муниципального округа  </w:t>
            </w:r>
          </w:p>
        </w:tc>
        <w:tc>
          <w:tcPr>
            <w:tcW w:w="1879" w:type="dxa"/>
          </w:tcPr>
          <w:p w14:paraId="499B7FB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 xml:space="preserve">Снижение е количества </w:t>
            </w:r>
            <w:proofErr w:type="gramStart"/>
            <w:r w:rsidRPr="00A12D4E">
              <w:rPr>
                <w:rFonts w:ascii="Times New Roman" w:hAnsi="Times New Roman"/>
                <w:sz w:val="18"/>
                <w:szCs w:val="18"/>
              </w:rPr>
              <w:t>природных  пожаров</w:t>
            </w:r>
            <w:proofErr w:type="gramEnd"/>
            <w:r w:rsidRPr="00A12D4E">
              <w:rPr>
                <w:rFonts w:ascii="Times New Roman" w:hAnsi="Times New Roman"/>
                <w:sz w:val="18"/>
                <w:szCs w:val="18"/>
              </w:rPr>
              <w:t xml:space="preserve"> в границах населённых пунктов, </w:t>
            </w:r>
            <w:proofErr w:type="spellStart"/>
            <w:r w:rsidRPr="00A12D4E">
              <w:rPr>
                <w:rFonts w:ascii="Times New Roman" w:hAnsi="Times New Roman"/>
                <w:sz w:val="18"/>
                <w:szCs w:val="18"/>
              </w:rPr>
              <w:t>терматочек</w:t>
            </w:r>
            <w:proofErr w:type="spellEnd"/>
          </w:p>
        </w:tc>
        <w:tc>
          <w:tcPr>
            <w:tcW w:w="941" w:type="dxa"/>
            <w:vAlign w:val="center"/>
          </w:tcPr>
          <w:p w14:paraId="6D7FB60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151</w:t>
            </w:r>
          </w:p>
        </w:tc>
        <w:tc>
          <w:tcPr>
            <w:tcW w:w="537" w:type="dxa"/>
            <w:vAlign w:val="center"/>
          </w:tcPr>
          <w:p w14:paraId="5777BC0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vAlign w:val="center"/>
          </w:tcPr>
          <w:p w14:paraId="2775587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vAlign w:val="center"/>
          </w:tcPr>
          <w:p w14:paraId="5BCEE99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vAlign w:val="center"/>
          </w:tcPr>
          <w:p w14:paraId="2BE3964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vAlign w:val="center"/>
          </w:tcPr>
          <w:p w14:paraId="5508EE8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vAlign w:val="center"/>
          </w:tcPr>
          <w:p w14:paraId="52B33E2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vAlign w:val="center"/>
          </w:tcPr>
          <w:p w14:paraId="4164563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vAlign w:val="center"/>
          </w:tcPr>
          <w:p w14:paraId="414BE24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145</w:t>
            </w:r>
          </w:p>
        </w:tc>
        <w:tc>
          <w:tcPr>
            <w:tcW w:w="537" w:type="dxa"/>
            <w:vAlign w:val="center"/>
          </w:tcPr>
          <w:p w14:paraId="1734B26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135</w:t>
            </w:r>
          </w:p>
        </w:tc>
        <w:tc>
          <w:tcPr>
            <w:tcW w:w="538" w:type="dxa"/>
            <w:vAlign w:val="center"/>
          </w:tcPr>
          <w:p w14:paraId="5BAC255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125</w:t>
            </w:r>
          </w:p>
        </w:tc>
        <w:tc>
          <w:tcPr>
            <w:tcW w:w="538" w:type="dxa"/>
            <w:vAlign w:val="center"/>
          </w:tcPr>
          <w:p w14:paraId="7621E00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115</w:t>
            </w:r>
          </w:p>
        </w:tc>
        <w:tc>
          <w:tcPr>
            <w:tcW w:w="964" w:type="dxa"/>
            <w:vAlign w:val="center"/>
          </w:tcPr>
          <w:p w14:paraId="0C9C9A2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76,2</w:t>
            </w:r>
          </w:p>
        </w:tc>
      </w:tr>
      <w:tr w:rsidR="00423382" w:rsidRPr="00A12D4E" w14:paraId="00D19BB6" w14:textId="77777777" w:rsidTr="00EA7AE4">
        <w:trPr>
          <w:jc w:val="center"/>
        </w:trPr>
        <w:tc>
          <w:tcPr>
            <w:tcW w:w="874" w:type="dxa"/>
          </w:tcPr>
          <w:p w14:paraId="21217B7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1.3.1.</w:t>
            </w:r>
          </w:p>
        </w:tc>
        <w:tc>
          <w:tcPr>
            <w:tcW w:w="2243" w:type="dxa"/>
          </w:tcPr>
          <w:p w14:paraId="1C89D81A" w14:textId="77777777" w:rsidR="00423382" w:rsidRPr="00A12D4E" w:rsidRDefault="00423382" w:rsidP="00423382">
            <w:pPr>
              <w:pStyle w:val="aff3"/>
              <w:jc w:val="both"/>
              <w:rPr>
                <w:rFonts w:ascii="Times New Roman" w:hAnsi="Times New Roman" w:cs="Times New Roman"/>
                <w:sz w:val="18"/>
                <w:szCs w:val="18"/>
              </w:rPr>
            </w:pPr>
            <w:r w:rsidRPr="00A12D4E">
              <w:rPr>
                <w:rFonts w:ascii="Times New Roman" w:hAnsi="Times New Roman" w:cs="Times New Roman"/>
                <w:sz w:val="18"/>
                <w:szCs w:val="18"/>
              </w:rPr>
              <w:t>Организация контроля за выполнением мер пожарной безопасности</w:t>
            </w:r>
          </w:p>
        </w:tc>
        <w:tc>
          <w:tcPr>
            <w:tcW w:w="697" w:type="dxa"/>
            <w:vAlign w:val="center"/>
          </w:tcPr>
          <w:p w14:paraId="6F34117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2022</w:t>
            </w:r>
          </w:p>
        </w:tc>
        <w:tc>
          <w:tcPr>
            <w:tcW w:w="959" w:type="dxa"/>
            <w:vAlign w:val="center"/>
          </w:tcPr>
          <w:p w14:paraId="3B8E1E80"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2025</w:t>
            </w:r>
          </w:p>
        </w:tc>
        <w:tc>
          <w:tcPr>
            <w:tcW w:w="1490" w:type="dxa"/>
            <w:vAlign w:val="center"/>
          </w:tcPr>
          <w:p w14:paraId="5634F77B"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 xml:space="preserve">Отдел дорожного хозяйства и жизнеобеспечения администрации Завитинского муниципального округа  </w:t>
            </w:r>
          </w:p>
        </w:tc>
        <w:tc>
          <w:tcPr>
            <w:tcW w:w="1879" w:type="dxa"/>
          </w:tcPr>
          <w:p w14:paraId="49070180"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Снижение количества аварий на системах пожаротушения и обеспечения оповещения населения, чел.</w:t>
            </w:r>
          </w:p>
        </w:tc>
        <w:tc>
          <w:tcPr>
            <w:tcW w:w="941" w:type="dxa"/>
            <w:vAlign w:val="center"/>
          </w:tcPr>
          <w:p w14:paraId="2CD160D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8</w:t>
            </w:r>
          </w:p>
        </w:tc>
        <w:tc>
          <w:tcPr>
            <w:tcW w:w="537" w:type="dxa"/>
            <w:vAlign w:val="center"/>
          </w:tcPr>
          <w:p w14:paraId="777D140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vAlign w:val="center"/>
          </w:tcPr>
          <w:p w14:paraId="147687B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vAlign w:val="center"/>
          </w:tcPr>
          <w:p w14:paraId="2242623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vAlign w:val="center"/>
          </w:tcPr>
          <w:p w14:paraId="67BE7174"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vAlign w:val="center"/>
          </w:tcPr>
          <w:p w14:paraId="1013660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vAlign w:val="center"/>
          </w:tcPr>
          <w:p w14:paraId="533EE4A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vAlign w:val="center"/>
          </w:tcPr>
          <w:p w14:paraId="2ED7A68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vAlign w:val="center"/>
          </w:tcPr>
          <w:p w14:paraId="221C4F2E"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7</w:t>
            </w:r>
          </w:p>
        </w:tc>
        <w:tc>
          <w:tcPr>
            <w:tcW w:w="537" w:type="dxa"/>
            <w:vAlign w:val="center"/>
          </w:tcPr>
          <w:p w14:paraId="33164BCA"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6</w:t>
            </w:r>
          </w:p>
        </w:tc>
        <w:tc>
          <w:tcPr>
            <w:tcW w:w="538" w:type="dxa"/>
            <w:vAlign w:val="center"/>
          </w:tcPr>
          <w:p w14:paraId="7966411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5</w:t>
            </w:r>
          </w:p>
        </w:tc>
        <w:tc>
          <w:tcPr>
            <w:tcW w:w="538" w:type="dxa"/>
            <w:vAlign w:val="center"/>
          </w:tcPr>
          <w:p w14:paraId="62DB54A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w:t>
            </w:r>
          </w:p>
        </w:tc>
        <w:tc>
          <w:tcPr>
            <w:tcW w:w="964" w:type="dxa"/>
            <w:vAlign w:val="center"/>
          </w:tcPr>
          <w:p w14:paraId="134CB53D"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25</w:t>
            </w:r>
          </w:p>
        </w:tc>
      </w:tr>
      <w:tr w:rsidR="00423382" w:rsidRPr="00A12D4E" w14:paraId="5B4CF481" w14:textId="77777777" w:rsidTr="00EA7AE4">
        <w:trPr>
          <w:jc w:val="center"/>
        </w:trPr>
        <w:tc>
          <w:tcPr>
            <w:tcW w:w="874" w:type="dxa"/>
          </w:tcPr>
          <w:p w14:paraId="044F519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1.3.2.</w:t>
            </w:r>
          </w:p>
        </w:tc>
        <w:tc>
          <w:tcPr>
            <w:tcW w:w="2243" w:type="dxa"/>
          </w:tcPr>
          <w:p w14:paraId="71F9B15F" w14:textId="77777777" w:rsidR="00423382" w:rsidRPr="00A12D4E" w:rsidRDefault="00423382" w:rsidP="00423382">
            <w:pPr>
              <w:pStyle w:val="aff3"/>
              <w:jc w:val="both"/>
              <w:rPr>
                <w:rFonts w:ascii="Times New Roman" w:hAnsi="Times New Roman" w:cs="Times New Roman"/>
                <w:sz w:val="18"/>
                <w:szCs w:val="18"/>
              </w:rPr>
            </w:pPr>
            <w:r w:rsidRPr="00A12D4E">
              <w:rPr>
                <w:rFonts w:ascii="Times New Roman" w:hAnsi="Times New Roman" w:cs="Times New Roman"/>
                <w:sz w:val="18"/>
                <w:szCs w:val="18"/>
              </w:rPr>
              <w:t xml:space="preserve">Развитие мероприятий противопожарной пропаганды для обучения населения мерам </w:t>
            </w:r>
            <w:r w:rsidRPr="00A12D4E">
              <w:rPr>
                <w:rFonts w:ascii="Times New Roman" w:hAnsi="Times New Roman" w:cs="Times New Roman"/>
                <w:sz w:val="18"/>
                <w:szCs w:val="18"/>
              </w:rPr>
              <w:lastRenderedPageBreak/>
              <w:t>пожарной безопасности, предупреждения пожаров</w:t>
            </w:r>
          </w:p>
        </w:tc>
        <w:tc>
          <w:tcPr>
            <w:tcW w:w="697" w:type="dxa"/>
            <w:vAlign w:val="center"/>
          </w:tcPr>
          <w:p w14:paraId="1316729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lastRenderedPageBreak/>
              <w:t>2022</w:t>
            </w:r>
          </w:p>
        </w:tc>
        <w:tc>
          <w:tcPr>
            <w:tcW w:w="959" w:type="dxa"/>
            <w:vAlign w:val="center"/>
          </w:tcPr>
          <w:p w14:paraId="5F370D2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2025</w:t>
            </w:r>
          </w:p>
        </w:tc>
        <w:tc>
          <w:tcPr>
            <w:tcW w:w="1490" w:type="dxa"/>
            <w:vAlign w:val="center"/>
          </w:tcPr>
          <w:p w14:paraId="5E008C80"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Отдел дорожного хозяйства и жизнеобеспечен</w:t>
            </w:r>
            <w:r w:rsidRPr="00A12D4E">
              <w:rPr>
                <w:rFonts w:ascii="Times New Roman" w:hAnsi="Times New Roman"/>
                <w:sz w:val="18"/>
                <w:szCs w:val="18"/>
              </w:rPr>
              <w:lastRenderedPageBreak/>
              <w:t xml:space="preserve">ия администрации Завитинского муниципального округа  </w:t>
            </w:r>
          </w:p>
        </w:tc>
        <w:tc>
          <w:tcPr>
            <w:tcW w:w="1879" w:type="dxa"/>
          </w:tcPr>
          <w:p w14:paraId="561AE39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lastRenderedPageBreak/>
              <w:t>Увеличение охвата обучения населения мерам пожарной безопасности, чел.</w:t>
            </w:r>
          </w:p>
        </w:tc>
        <w:tc>
          <w:tcPr>
            <w:tcW w:w="941" w:type="dxa"/>
            <w:vAlign w:val="center"/>
          </w:tcPr>
          <w:p w14:paraId="6099F092"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1850</w:t>
            </w:r>
          </w:p>
        </w:tc>
        <w:tc>
          <w:tcPr>
            <w:tcW w:w="537" w:type="dxa"/>
            <w:vAlign w:val="center"/>
          </w:tcPr>
          <w:p w14:paraId="0CAEED4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vAlign w:val="center"/>
          </w:tcPr>
          <w:p w14:paraId="2DD18746"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vAlign w:val="center"/>
          </w:tcPr>
          <w:p w14:paraId="5A3F510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vAlign w:val="center"/>
          </w:tcPr>
          <w:p w14:paraId="4A14A07C"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vAlign w:val="center"/>
          </w:tcPr>
          <w:p w14:paraId="145D833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vAlign w:val="center"/>
          </w:tcPr>
          <w:p w14:paraId="627F004F"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7" w:type="dxa"/>
            <w:vAlign w:val="center"/>
          </w:tcPr>
          <w:p w14:paraId="3D3BCD29"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0</w:t>
            </w:r>
          </w:p>
        </w:tc>
        <w:tc>
          <w:tcPr>
            <w:tcW w:w="538" w:type="dxa"/>
            <w:vAlign w:val="center"/>
          </w:tcPr>
          <w:p w14:paraId="3A3A7E67"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1920</w:t>
            </w:r>
          </w:p>
        </w:tc>
        <w:tc>
          <w:tcPr>
            <w:tcW w:w="537" w:type="dxa"/>
            <w:vAlign w:val="center"/>
          </w:tcPr>
          <w:p w14:paraId="71100D75"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2010</w:t>
            </w:r>
          </w:p>
        </w:tc>
        <w:tc>
          <w:tcPr>
            <w:tcW w:w="538" w:type="dxa"/>
            <w:vAlign w:val="center"/>
          </w:tcPr>
          <w:p w14:paraId="0FE12BC1"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2130</w:t>
            </w:r>
          </w:p>
        </w:tc>
        <w:tc>
          <w:tcPr>
            <w:tcW w:w="538" w:type="dxa"/>
            <w:vAlign w:val="center"/>
          </w:tcPr>
          <w:p w14:paraId="4C585478"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2250</w:t>
            </w:r>
          </w:p>
        </w:tc>
        <w:tc>
          <w:tcPr>
            <w:tcW w:w="964" w:type="dxa"/>
            <w:vAlign w:val="center"/>
          </w:tcPr>
          <w:p w14:paraId="73AD52C3" w14:textId="77777777" w:rsidR="00423382" w:rsidRPr="00A12D4E" w:rsidRDefault="00423382" w:rsidP="00423382">
            <w:pPr>
              <w:pStyle w:val="aff0"/>
              <w:rPr>
                <w:rFonts w:ascii="Times New Roman" w:hAnsi="Times New Roman"/>
                <w:sz w:val="18"/>
                <w:szCs w:val="18"/>
              </w:rPr>
            </w:pPr>
            <w:r w:rsidRPr="00A12D4E">
              <w:rPr>
                <w:rFonts w:ascii="Times New Roman" w:hAnsi="Times New Roman"/>
                <w:sz w:val="18"/>
                <w:szCs w:val="18"/>
              </w:rPr>
              <w:t>121,6</w:t>
            </w:r>
          </w:p>
        </w:tc>
      </w:tr>
    </w:tbl>
    <w:p w14:paraId="324CE7D5" w14:textId="77777777" w:rsidR="00423382" w:rsidRPr="00423382" w:rsidRDefault="00423382" w:rsidP="00423382">
      <w:pPr>
        <w:autoSpaceDE w:val="0"/>
        <w:autoSpaceDN w:val="0"/>
        <w:adjustRightInd w:val="0"/>
        <w:spacing w:after="0" w:line="240" w:lineRule="auto"/>
        <w:jc w:val="both"/>
        <w:rPr>
          <w:rFonts w:ascii="Times New Roman" w:hAnsi="Times New Roman" w:cs="Times New Roman"/>
          <w:sz w:val="20"/>
          <w:szCs w:val="20"/>
          <w:lang w:eastAsia="ru-RU"/>
        </w:rPr>
      </w:pPr>
    </w:p>
    <w:p w14:paraId="7CE58761" w14:textId="74E5E2AB" w:rsidR="00423382" w:rsidRPr="00EA7AE4" w:rsidRDefault="00A12D4E" w:rsidP="00423382">
      <w:pPr>
        <w:spacing w:after="0" w:line="240" w:lineRule="auto"/>
        <w:jc w:val="both"/>
        <w:rPr>
          <w:rFonts w:ascii="Times New Roman" w:hAnsi="Times New Roman" w:cs="Times New Roman"/>
          <w:sz w:val="20"/>
          <w:szCs w:val="20"/>
        </w:rPr>
      </w:pPr>
      <w:r w:rsidRPr="00EA7AE4">
        <w:rPr>
          <w:rFonts w:ascii="Times New Roman" w:hAnsi="Times New Roman" w:cs="Times New Roman"/>
          <w:sz w:val="20"/>
          <w:szCs w:val="20"/>
        </w:rPr>
        <w:t xml:space="preserve">Приложение № 2 </w:t>
      </w:r>
      <w:r w:rsidR="00423382" w:rsidRPr="00EA7AE4">
        <w:rPr>
          <w:rFonts w:ascii="Times New Roman" w:hAnsi="Times New Roman" w:cs="Times New Roman"/>
          <w:sz w:val="20"/>
          <w:szCs w:val="20"/>
        </w:rPr>
        <w:t>к муниципальной программе «Профилактика правонарушений, терроризма и экстремизма в За</w:t>
      </w:r>
      <w:r w:rsidRPr="00EA7AE4">
        <w:rPr>
          <w:rFonts w:ascii="Times New Roman" w:hAnsi="Times New Roman" w:cs="Times New Roman"/>
          <w:sz w:val="20"/>
          <w:szCs w:val="20"/>
        </w:rPr>
        <w:t xml:space="preserve">витинском муниципальном округе» </w:t>
      </w:r>
      <w:r w:rsidR="00423382" w:rsidRPr="00EA7AE4">
        <w:rPr>
          <w:rFonts w:ascii="Times New Roman" w:hAnsi="Times New Roman" w:cs="Times New Roman"/>
          <w:sz w:val="20"/>
          <w:szCs w:val="20"/>
        </w:rPr>
        <w:t>Ресурсное обеспечение и прогнозная (справочная) оценка расходов на реализацию мероприятий муниципальной программы Завитинского муниципального округа из различных источников финансирования</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850"/>
        <w:gridCol w:w="1499"/>
        <w:gridCol w:w="468"/>
        <w:gridCol w:w="466"/>
        <w:gridCol w:w="465"/>
        <w:gridCol w:w="801"/>
        <w:gridCol w:w="780"/>
        <w:gridCol w:w="780"/>
        <w:gridCol w:w="680"/>
        <w:gridCol w:w="740"/>
        <w:gridCol w:w="720"/>
        <w:gridCol w:w="720"/>
        <w:gridCol w:w="700"/>
        <w:gridCol w:w="840"/>
        <w:gridCol w:w="740"/>
        <w:gridCol w:w="720"/>
        <w:gridCol w:w="1155"/>
      </w:tblGrid>
      <w:tr w:rsidR="00423382" w:rsidRPr="00A12D4E" w14:paraId="4DE878C5" w14:textId="77777777" w:rsidTr="00EA7AE4">
        <w:trPr>
          <w:trHeight w:val="600"/>
        </w:trPr>
        <w:tc>
          <w:tcPr>
            <w:tcW w:w="1356" w:type="dxa"/>
            <w:vMerge w:val="restart"/>
            <w:shd w:val="clear" w:color="000000" w:fill="FFFFFF"/>
            <w:hideMark/>
          </w:tcPr>
          <w:p w14:paraId="0C877E7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Статус</w:t>
            </w:r>
          </w:p>
        </w:tc>
        <w:tc>
          <w:tcPr>
            <w:tcW w:w="1850" w:type="dxa"/>
            <w:vMerge w:val="restart"/>
            <w:shd w:val="clear" w:color="000000" w:fill="FFFFFF"/>
            <w:hideMark/>
          </w:tcPr>
          <w:p w14:paraId="450C4AC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Наименование муниципальной программы, основного мероприятия</w:t>
            </w:r>
          </w:p>
        </w:tc>
        <w:tc>
          <w:tcPr>
            <w:tcW w:w="1499" w:type="dxa"/>
            <w:vMerge w:val="restart"/>
            <w:shd w:val="clear" w:color="000000" w:fill="FFFFFF"/>
            <w:hideMark/>
          </w:tcPr>
          <w:p w14:paraId="039D146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Источники финансирования</w:t>
            </w:r>
          </w:p>
        </w:tc>
        <w:tc>
          <w:tcPr>
            <w:tcW w:w="1399" w:type="dxa"/>
            <w:gridSpan w:val="3"/>
            <w:shd w:val="clear" w:color="000000" w:fill="FFFFFF"/>
            <w:hideMark/>
          </w:tcPr>
          <w:p w14:paraId="3C23722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Код бюджетной классификации</w:t>
            </w:r>
          </w:p>
        </w:tc>
        <w:tc>
          <w:tcPr>
            <w:tcW w:w="9376" w:type="dxa"/>
            <w:gridSpan w:val="12"/>
            <w:shd w:val="clear" w:color="000000" w:fill="FFFFFF"/>
            <w:hideMark/>
          </w:tcPr>
          <w:p w14:paraId="36E0173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Оценка расходов (тыс. рублей)</w:t>
            </w:r>
          </w:p>
        </w:tc>
      </w:tr>
      <w:tr w:rsidR="00423382" w:rsidRPr="00A12D4E" w14:paraId="4EE3F3BD" w14:textId="77777777" w:rsidTr="00EA7AE4">
        <w:trPr>
          <w:trHeight w:val="480"/>
        </w:trPr>
        <w:tc>
          <w:tcPr>
            <w:tcW w:w="1356" w:type="dxa"/>
            <w:vMerge/>
            <w:vAlign w:val="center"/>
            <w:hideMark/>
          </w:tcPr>
          <w:p w14:paraId="6A6DEFD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1696CF8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vMerge/>
            <w:vAlign w:val="center"/>
            <w:hideMark/>
          </w:tcPr>
          <w:p w14:paraId="32A3CE9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8" w:type="dxa"/>
            <w:shd w:val="clear" w:color="000000" w:fill="FFFFFF"/>
            <w:textDirection w:val="btLr"/>
            <w:hideMark/>
          </w:tcPr>
          <w:p w14:paraId="5138AC2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ГРБС</w:t>
            </w:r>
          </w:p>
        </w:tc>
        <w:tc>
          <w:tcPr>
            <w:tcW w:w="466" w:type="dxa"/>
            <w:shd w:val="clear" w:color="000000" w:fill="FFFFFF"/>
            <w:textDirection w:val="btLr"/>
            <w:hideMark/>
          </w:tcPr>
          <w:p w14:paraId="06312A5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roofErr w:type="spellStart"/>
            <w:r w:rsidRPr="00A12D4E">
              <w:rPr>
                <w:rFonts w:ascii="Times New Roman" w:eastAsia="Times New Roman" w:hAnsi="Times New Roman" w:cs="Times New Roman"/>
                <w:color w:val="000000"/>
                <w:sz w:val="18"/>
                <w:szCs w:val="18"/>
                <w:lang w:eastAsia="ru-RU"/>
              </w:rPr>
              <w:t>Рз</w:t>
            </w:r>
            <w:proofErr w:type="spellEnd"/>
            <w:r w:rsidRPr="00A12D4E">
              <w:rPr>
                <w:rFonts w:ascii="Times New Roman" w:eastAsia="Times New Roman" w:hAnsi="Times New Roman" w:cs="Times New Roman"/>
                <w:color w:val="000000"/>
                <w:sz w:val="18"/>
                <w:szCs w:val="18"/>
                <w:lang w:eastAsia="ru-RU"/>
              </w:rPr>
              <w:t xml:space="preserve"> ПР</w:t>
            </w:r>
          </w:p>
        </w:tc>
        <w:tc>
          <w:tcPr>
            <w:tcW w:w="465" w:type="dxa"/>
            <w:shd w:val="clear" w:color="000000" w:fill="FFFFFF"/>
            <w:textDirection w:val="btLr"/>
            <w:hideMark/>
          </w:tcPr>
          <w:p w14:paraId="2731FAB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ЦСР</w:t>
            </w:r>
          </w:p>
        </w:tc>
        <w:tc>
          <w:tcPr>
            <w:tcW w:w="801" w:type="dxa"/>
            <w:shd w:val="clear" w:color="000000" w:fill="FFFFFF"/>
            <w:vAlign w:val="center"/>
            <w:hideMark/>
          </w:tcPr>
          <w:p w14:paraId="436CE1C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780" w:type="dxa"/>
            <w:shd w:val="clear" w:color="000000" w:fill="FFFFFF"/>
            <w:vAlign w:val="center"/>
            <w:hideMark/>
          </w:tcPr>
          <w:p w14:paraId="431F57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2015</w:t>
            </w:r>
          </w:p>
        </w:tc>
        <w:tc>
          <w:tcPr>
            <w:tcW w:w="780" w:type="dxa"/>
            <w:shd w:val="clear" w:color="000000" w:fill="FFFFFF"/>
            <w:vAlign w:val="center"/>
            <w:hideMark/>
          </w:tcPr>
          <w:p w14:paraId="247473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2016</w:t>
            </w:r>
          </w:p>
        </w:tc>
        <w:tc>
          <w:tcPr>
            <w:tcW w:w="680" w:type="dxa"/>
            <w:shd w:val="clear" w:color="000000" w:fill="FFFFFF"/>
            <w:vAlign w:val="center"/>
            <w:hideMark/>
          </w:tcPr>
          <w:p w14:paraId="2276367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2017</w:t>
            </w:r>
          </w:p>
        </w:tc>
        <w:tc>
          <w:tcPr>
            <w:tcW w:w="740" w:type="dxa"/>
            <w:shd w:val="clear" w:color="000000" w:fill="FFFFFF"/>
            <w:vAlign w:val="center"/>
            <w:hideMark/>
          </w:tcPr>
          <w:p w14:paraId="2C135EE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2018</w:t>
            </w:r>
          </w:p>
        </w:tc>
        <w:tc>
          <w:tcPr>
            <w:tcW w:w="720" w:type="dxa"/>
            <w:shd w:val="clear" w:color="000000" w:fill="FFFFFF"/>
            <w:vAlign w:val="center"/>
            <w:hideMark/>
          </w:tcPr>
          <w:p w14:paraId="7E2B785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2019</w:t>
            </w:r>
          </w:p>
        </w:tc>
        <w:tc>
          <w:tcPr>
            <w:tcW w:w="720" w:type="dxa"/>
            <w:shd w:val="clear" w:color="000000" w:fill="FFFFFF"/>
            <w:vAlign w:val="center"/>
            <w:hideMark/>
          </w:tcPr>
          <w:p w14:paraId="64B4679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2020</w:t>
            </w:r>
          </w:p>
        </w:tc>
        <w:tc>
          <w:tcPr>
            <w:tcW w:w="700" w:type="dxa"/>
            <w:shd w:val="clear" w:color="000000" w:fill="FFFFFF"/>
            <w:vAlign w:val="center"/>
            <w:hideMark/>
          </w:tcPr>
          <w:p w14:paraId="77F6D88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2021</w:t>
            </w:r>
          </w:p>
        </w:tc>
        <w:tc>
          <w:tcPr>
            <w:tcW w:w="840" w:type="dxa"/>
            <w:shd w:val="clear" w:color="000000" w:fill="FFFFFF"/>
            <w:vAlign w:val="center"/>
            <w:hideMark/>
          </w:tcPr>
          <w:p w14:paraId="53DCC61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2022</w:t>
            </w:r>
          </w:p>
        </w:tc>
        <w:tc>
          <w:tcPr>
            <w:tcW w:w="740" w:type="dxa"/>
            <w:shd w:val="clear" w:color="000000" w:fill="FFFFFF"/>
            <w:vAlign w:val="center"/>
            <w:hideMark/>
          </w:tcPr>
          <w:p w14:paraId="57A8830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2023</w:t>
            </w:r>
          </w:p>
        </w:tc>
        <w:tc>
          <w:tcPr>
            <w:tcW w:w="720" w:type="dxa"/>
            <w:shd w:val="clear" w:color="000000" w:fill="FFFFFF"/>
            <w:vAlign w:val="center"/>
            <w:hideMark/>
          </w:tcPr>
          <w:p w14:paraId="76B7642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2024</w:t>
            </w:r>
          </w:p>
        </w:tc>
        <w:tc>
          <w:tcPr>
            <w:tcW w:w="1155" w:type="dxa"/>
            <w:shd w:val="clear" w:color="000000" w:fill="FFFFFF"/>
            <w:vAlign w:val="center"/>
            <w:hideMark/>
          </w:tcPr>
          <w:p w14:paraId="748935D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2025</w:t>
            </w:r>
          </w:p>
        </w:tc>
      </w:tr>
      <w:tr w:rsidR="00423382" w:rsidRPr="00A12D4E" w14:paraId="2CA657F6" w14:textId="77777777" w:rsidTr="00EA7AE4">
        <w:trPr>
          <w:trHeight w:val="290"/>
        </w:trPr>
        <w:tc>
          <w:tcPr>
            <w:tcW w:w="1356" w:type="dxa"/>
            <w:shd w:val="clear" w:color="000000" w:fill="FFFFFF"/>
            <w:hideMark/>
          </w:tcPr>
          <w:p w14:paraId="1A0A8A2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w:t>
            </w:r>
          </w:p>
        </w:tc>
        <w:tc>
          <w:tcPr>
            <w:tcW w:w="1850" w:type="dxa"/>
            <w:shd w:val="clear" w:color="000000" w:fill="FFFFFF"/>
            <w:hideMark/>
          </w:tcPr>
          <w:p w14:paraId="2161E01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w:t>
            </w:r>
          </w:p>
        </w:tc>
        <w:tc>
          <w:tcPr>
            <w:tcW w:w="1499" w:type="dxa"/>
            <w:shd w:val="clear" w:color="000000" w:fill="FFFFFF"/>
            <w:hideMark/>
          </w:tcPr>
          <w:p w14:paraId="42DFA75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w:t>
            </w:r>
          </w:p>
        </w:tc>
        <w:tc>
          <w:tcPr>
            <w:tcW w:w="468" w:type="dxa"/>
            <w:shd w:val="clear" w:color="000000" w:fill="FFFFFF"/>
            <w:hideMark/>
          </w:tcPr>
          <w:p w14:paraId="19241A5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w:t>
            </w:r>
          </w:p>
        </w:tc>
        <w:tc>
          <w:tcPr>
            <w:tcW w:w="466" w:type="dxa"/>
            <w:shd w:val="clear" w:color="000000" w:fill="FFFFFF"/>
            <w:hideMark/>
          </w:tcPr>
          <w:p w14:paraId="19132BA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w:t>
            </w:r>
          </w:p>
        </w:tc>
        <w:tc>
          <w:tcPr>
            <w:tcW w:w="465" w:type="dxa"/>
            <w:shd w:val="clear" w:color="000000" w:fill="FFFFFF"/>
            <w:hideMark/>
          </w:tcPr>
          <w:p w14:paraId="0F7DD04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w:t>
            </w:r>
          </w:p>
        </w:tc>
        <w:tc>
          <w:tcPr>
            <w:tcW w:w="801" w:type="dxa"/>
            <w:shd w:val="clear" w:color="000000" w:fill="FFFFFF"/>
            <w:hideMark/>
          </w:tcPr>
          <w:p w14:paraId="68AAFE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8</w:t>
            </w:r>
          </w:p>
        </w:tc>
        <w:tc>
          <w:tcPr>
            <w:tcW w:w="780" w:type="dxa"/>
            <w:shd w:val="clear" w:color="000000" w:fill="FFFFFF"/>
            <w:hideMark/>
          </w:tcPr>
          <w:p w14:paraId="02EE25B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w:t>
            </w:r>
          </w:p>
        </w:tc>
        <w:tc>
          <w:tcPr>
            <w:tcW w:w="780" w:type="dxa"/>
            <w:shd w:val="clear" w:color="000000" w:fill="FFFFFF"/>
            <w:hideMark/>
          </w:tcPr>
          <w:p w14:paraId="05287ED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w:t>
            </w:r>
          </w:p>
        </w:tc>
        <w:tc>
          <w:tcPr>
            <w:tcW w:w="680" w:type="dxa"/>
            <w:shd w:val="clear" w:color="000000" w:fill="FFFFFF"/>
            <w:hideMark/>
          </w:tcPr>
          <w:p w14:paraId="7D97F1C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11</w:t>
            </w:r>
          </w:p>
        </w:tc>
        <w:tc>
          <w:tcPr>
            <w:tcW w:w="740" w:type="dxa"/>
            <w:shd w:val="clear" w:color="000000" w:fill="FFFFFF"/>
            <w:hideMark/>
          </w:tcPr>
          <w:p w14:paraId="4922412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12</w:t>
            </w:r>
          </w:p>
        </w:tc>
        <w:tc>
          <w:tcPr>
            <w:tcW w:w="720" w:type="dxa"/>
            <w:shd w:val="clear" w:color="000000" w:fill="FFFFFF"/>
            <w:hideMark/>
          </w:tcPr>
          <w:p w14:paraId="422B8F1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13</w:t>
            </w:r>
          </w:p>
        </w:tc>
        <w:tc>
          <w:tcPr>
            <w:tcW w:w="720" w:type="dxa"/>
            <w:shd w:val="clear" w:color="000000" w:fill="FFFFFF"/>
            <w:hideMark/>
          </w:tcPr>
          <w:p w14:paraId="1C1DA8E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14</w:t>
            </w:r>
          </w:p>
        </w:tc>
        <w:tc>
          <w:tcPr>
            <w:tcW w:w="700" w:type="dxa"/>
            <w:shd w:val="clear" w:color="000000" w:fill="FFFFFF"/>
            <w:hideMark/>
          </w:tcPr>
          <w:p w14:paraId="38E61C5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15</w:t>
            </w:r>
          </w:p>
        </w:tc>
        <w:tc>
          <w:tcPr>
            <w:tcW w:w="840" w:type="dxa"/>
            <w:shd w:val="clear" w:color="000000" w:fill="FFFFFF"/>
            <w:hideMark/>
          </w:tcPr>
          <w:p w14:paraId="6EDAB8D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16</w:t>
            </w:r>
          </w:p>
        </w:tc>
        <w:tc>
          <w:tcPr>
            <w:tcW w:w="740" w:type="dxa"/>
            <w:shd w:val="clear" w:color="000000" w:fill="FFFFFF"/>
            <w:hideMark/>
          </w:tcPr>
          <w:p w14:paraId="57F295A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17</w:t>
            </w:r>
          </w:p>
        </w:tc>
        <w:tc>
          <w:tcPr>
            <w:tcW w:w="720" w:type="dxa"/>
            <w:shd w:val="clear" w:color="000000" w:fill="FFFFFF"/>
            <w:hideMark/>
          </w:tcPr>
          <w:p w14:paraId="106512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18</w:t>
            </w:r>
          </w:p>
        </w:tc>
        <w:tc>
          <w:tcPr>
            <w:tcW w:w="1155" w:type="dxa"/>
            <w:shd w:val="clear" w:color="000000" w:fill="FFFFFF"/>
            <w:hideMark/>
          </w:tcPr>
          <w:p w14:paraId="1079D32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19</w:t>
            </w:r>
          </w:p>
        </w:tc>
      </w:tr>
      <w:tr w:rsidR="00423382" w:rsidRPr="00A12D4E" w14:paraId="4301F2D8" w14:textId="77777777" w:rsidTr="00EA7AE4">
        <w:trPr>
          <w:trHeight w:val="315"/>
        </w:trPr>
        <w:tc>
          <w:tcPr>
            <w:tcW w:w="1356" w:type="dxa"/>
            <w:vMerge w:val="restart"/>
            <w:shd w:val="clear" w:color="000000" w:fill="FFFFFF"/>
            <w:hideMark/>
          </w:tcPr>
          <w:p w14:paraId="0489353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Программа</w:t>
            </w:r>
          </w:p>
        </w:tc>
        <w:tc>
          <w:tcPr>
            <w:tcW w:w="1850" w:type="dxa"/>
            <w:vMerge w:val="restart"/>
            <w:shd w:val="clear" w:color="000000" w:fill="FFFFFF"/>
            <w:hideMark/>
          </w:tcPr>
          <w:p w14:paraId="1ECB1EFA" w14:textId="0712C64F" w:rsidR="00423382" w:rsidRPr="00A12D4E" w:rsidRDefault="00423382" w:rsidP="00A12D4E">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Профилактика правонарушений, терроризма и экстремизма   в Завитинском муниципальном округе</w:t>
            </w:r>
          </w:p>
        </w:tc>
        <w:tc>
          <w:tcPr>
            <w:tcW w:w="1499" w:type="dxa"/>
            <w:shd w:val="clear" w:color="000000" w:fill="FFFFFF"/>
            <w:hideMark/>
          </w:tcPr>
          <w:p w14:paraId="717025C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7667002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687E2B3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 </w:t>
            </w:r>
          </w:p>
        </w:tc>
        <w:tc>
          <w:tcPr>
            <w:tcW w:w="465" w:type="dxa"/>
            <w:vMerge w:val="restart"/>
            <w:shd w:val="clear" w:color="000000" w:fill="FFFFFF"/>
            <w:textDirection w:val="btLr"/>
            <w:vAlign w:val="center"/>
            <w:hideMark/>
          </w:tcPr>
          <w:p w14:paraId="4B4DB73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5600000000</w:t>
            </w:r>
          </w:p>
        </w:tc>
        <w:tc>
          <w:tcPr>
            <w:tcW w:w="801" w:type="dxa"/>
            <w:shd w:val="clear" w:color="000000" w:fill="FFFFFF"/>
            <w:noWrap/>
            <w:vAlign w:val="bottom"/>
            <w:hideMark/>
          </w:tcPr>
          <w:p w14:paraId="7F7AED6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6759,0</w:t>
            </w:r>
          </w:p>
        </w:tc>
        <w:tc>
          <w:tcPr>
            <w:tcW w:w="780" w:type="dxa"/>
            <w:shd w:val="clear" w:color="000000" w:fill="FFFFFF"/>
            <w:noWrap/>
            <w:vAlign w:val="bottom"/>
            <w:hideMark/>
          </w:tcPr>
          <w:p w14:paraId="29F2979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50,0</w:t>
            </w:r>
          </w:p>
        </w:tc>
        <w:tc>
          <w:tcPr>
            <w:tcW w:w="780" w:type="dxa"/>
            <w:shd w:val="clear" w:color="000000" w:fill="FFFFFF"/>
            <w:noWrap/>
            <w:vAlign w:val="bottom"/>
            <w:hideMark/>
          </w:tcPr>
          <w:p w14:paraId="5AAEF3A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15,0</w:t>
            </w:r>
          </w:p>
        </w:tc>
        <w:tc>
          <w:tcPr>
            <w:tcW w:w="680" w:type="dxa"/>
            <w:shd w:val="clear" w:color="000000" w:fill="FFFFFF"/>
            <w:noWrap/>
            <w:vAlign w:val="bottom"/>
            <w:hideMark/>
          </w:tcPr>
          <w:p w14:paraId="04C5CEB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105,0</w:t>
            </w:r>
          </w:p>
        </w:tc>
        <w:tc>
          <w:tcPr>
            <w:tcW w:w="740" w:type="dxa"/>
            <w:shd w:val="clear" w:color="000000" w:fill="FFFFFF"/>
            <w:noWrap/>
            <w:vAlign w:val="bottom"/>
            <w:hideMark/>
          </w:tcPr>
          <w:p w14:paraId="3398312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136,0</w:t>
            </w:r>
          </w:p>
        </w:tc>
        <w:tc>
          <w:tcPr>
            <w:tcW w:w="720" w:type="dxa"/>
            <w:shd w:val="clear" w:color="000000" w:fill="FFFFFF"/>
            <w:noWrap/>
            <w:vAlign w:val="bottom"/>
            <w:hideMark/>
          </w:tcPr>
          <w:p w14:paraId="70A2638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180,9</w:t>
            </w:r>
          </w:p>
        </w:tc>
        <w:tc>
          <w:tcPr>
            <w:tcW w:w="720" w:type="dxa"/>
            <w:shd w:val="clear" w:color="000000" w:fill="FFFFFF"/>
            <w:noWrap/>
            <w:vAlign w:val="bottom"/>
            <w:hideMark/>
          </w:tcPr>
          <w:p w14:paraId="20D050D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182,2</w:t>
            </w:r>
          </w:p>
        </w:tc>
        <w:tc>
          <w:tcPr>
            <w:tcW w:w="700" w:type="dxa"/>
            <w:shd w:val="clear" w:color="000000" w:fill="FFFFFF"/>
            <w:noWrap/>
            <w:vAlign w:val="bottom"/>
            <w:hideMark/>
          </w:tcPr>
          <w:p w14:paraId="72BAF1A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265,0</w:t>
            </w:r>
          </w:p>
        </w:tc>
        <w:tc>
          <w:tcPr>
            <w:tcW w:w="840" w:type="dxa"/>
            <w:shd w:val="clear" w:color="000000" w:fill="FFFFFF"/>
            <w:noWrap/>
            <w:vAlign w:val="bottom"/>
            <w:hideMark/>
          </w:tcPr>
          <w:p w14:paraId="08D52C1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1552,08</w:t>
            </w:r>
          </w:p>
        </w:tc>
        <w:tc>
          <w:tcPr>
            <w:tcW w:w="740" w:type="dxa"/>
            <w:shd w:val="clear" w:color="000000" w:fill="FFFFFF"/>
            <w:noWrap/>
            <w:vAlign w:val="bottom"/>
            <w:hideMark/>
          </w:tcPr>
          <w:p w14:paraId="750976F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1175,0</w:t>
            </w:r>
          </w:p>
        </w:tc>
        <w:tc>
          <w:tcPr>
            <w:tcW w:w="720" w:type="dxa"/>
            <w:shd w:val="clear" w:color="000000" w:fill="FFFFFF"/>
            <w:noWrap/>
            <w:vAlign w:val="bottom"/>
            <w:hideMark/>
          </w:tcPr>
          <w:p w14:paraId="0725272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925,0</w:t>
            </w:r>
          </w:p>
        </w:tc>
        <w:tc>
          <w:tcPr>
            <w:tcW w:w="1155" w:type="dxa"/>
            <w:shd w:val="clear" w:color="000000" w:fill="FFFFFF"/>
            <w:noWrap/>
            <w:vAlign w:val="bottom"/>
            <w:hideMark/>
          </w:tcPr>
          <w:p w14:paraId="375B420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925,0</w:t>
            </w:r>
          </w:p>
        </w:tc>
      </w:tr>
      <w:tr w:rsidR="00423382" w:rsidRPr="00A12D4E" w14:paraId="00228616" w14:textId="77777777" w:rsidTr="00EA7AE4">
        <w:trPr>
          <w:trHeight w:val="420"/>
        </w:trPr>
        <w:tc>
          <w:tcPr>
            <w:tcW w:w="1356" w:type="dxa"/>
            <w:vMerge/>
            <w:vAlign w:val="center"/>
            <w:hideMark/>
          </w:tcPr>
          <w:p w14:paraId="3CCE278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BD0395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0E33C4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72FC8D5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5DC6FE0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360C07A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068EFCA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367F116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43CB262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6383BDE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5018F39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6845322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41A1132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5B67851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2D6ACF9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75AA280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1BCE3E0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522F6AD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C0A80CC" w14:textId="77777777" w:rsidTr="00EA7AE4">
        <w:trPr>
          <w:trHeight w:val="420"/>
        </w:trPr>
        <w:tc>
          <w:tcPr>
            <w:tcW w:w="1356" w:type="dxa"/>
            <w:vMerge/>
            <w:vAlign w:val="center"/>
            <w:hideMark/>
          </w:tcPr>
          <w:p w14:paraId="477EB48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62DFDA1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40BF483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0541B92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4569B55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35F653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7DBB8E5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1F501D0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5F779BB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0A9CCDF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3C95349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430FA53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4A418AA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4F708BB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2BADF3E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112,2</w:t>
            </w:r>
          </w:p>
        </w:tc>
        <w:tc>
          <w:tcPr>
            <w:tcW w:w="740" w:type="dxa"/>
            <w:shd w:val="clear" w:color="000000" w:fill="FFFFFF"/>
            <w:noWrap/>
            <w:vAlign w:val="bottom"/>
            <w:hideMark/>
          </w:tcPr>
          <w:p w14:paraId="4B71E23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6B0146C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2B0438F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212D6C56" w14:textId="77777777" w:rsidTr="00EA7AE4">
        <w:trPr>
          <w:trHeight w:val="420"/>
        </w:trPr>
        <w:tc>
          <w:tcPr>
            <w:tcW w:w="1356" w:type="dxa"/>
            <w:vMerge/>
            <w:vAlign w:val="center"/>
            <w:hideMark/>
          </w:tcPr>
          <w:p w14:paraId="19FBF1D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717AB0B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0ADAE30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0A446F5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E712B3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56947E9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19C8CF4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6646,8</w:t>
            </w:r>
          </w:p>
        </w:tc>
        <w:tc>
          <w:tcPr>
            <w:tcW w:w="780" w:type="dxa"/>
            <w:shd w:val="clear" w:color="000000" w:fill="FFFFFF"/>
            <w:noWrap/>
            <w:vAlign w:val="bottom"/>
            <w:hideMark/>
          </w:tcPr>
          <w:p w14:paraId="47C3C22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50,0</w:t>
            </w:r>
          </w:p>
        </w:tc>
        <w:tc>
          <w:tcPr>
            <w:tcW w:w="780" w:type="dxa"/>
            <w:shd w:val="clear" w:color="000000" w:fill="FFFFFF"/>
            <w:noWrap/>
            <w:vAlign w:val="bottom"/>
            <w:hideMark/>
          </w:tcPr>
          <w:p w14:paraId="3BFB842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15,0</w:t>
            </w:r>
          </w:p>
        </w:tc>
        <w:tc>
          <w:tcPr>
            <w:tcW w:w="680" w:type="dxa"/>
            <w:shd w:val="clear" w:color="000000" w:fill="FFFFFF"/>
            <w:noWrap/>
            <w:vAlign w:val="bottom"/>
            <w:hideMark/>
          </w:tcPr>
          <w:p w14:paraId="3B0A3C1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105,0</w:t>
            </w:r>
          </w:p>
        </w:tc>
        <w:tc>
          <w:tcPr>
            <w:tcW w:w="740" w:type="dxa"/>
            <w:shd w:val="clear" w:color="000000" w:fill="FFFFFF"/>
            <w:noWrap/>
            <w:vAlign w:val="bottom"/>
            <w:hideMark/>
          </w:tcPr>
          <w:p w14:paraId="12B0095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136,0</w:t>
            </w:r>
          </w:p>
        </w:tc>
        <w:tc>
          <w:tcPr>
            <w:tcW w:w="720" w:type="dxa"/>
            <w:shd w:val="clear" w:color="000000" w:fill="FFFFFF"/>
            <w:noWrap/>
            <w:vAlign w:val="bottom"/>
            <w:hideMark/>
          </w:tcPr>
          <w:p w14:paraId="0663E17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180,9</w:t>
            </w:r>
          </w:p>
        </w:tc>
        <w:tc>
          <w:tcPr>
            <w:tcW w:w="720" w:type="dxa"/>
            <w:shd w:val="clear" w:color="000000" w:fill="FFFFFF"/>
            <w:noWrap/>
            <w:vAlign w:val="bottom"/>
            <w:hideMark/>
          </w:tcPr>
          <w:p w14:paraId="40CC8FC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182,2</w:t>
            </w:r>
          </w:p>
        </w:tc>
        <w:tc>
          <w:tcPr>
            <w:tcW w:w="700" w:type="dxa"/>
            <w:shd w:val="clear" w:color="000000" w:fill="FFFFFF"/>
            <w:noWrap/>
            <w:vAlign w:val="bottom"/>
            <w:hideMark/>
          </w:tcPr>
          <w:p w14:paraId="02B4BC6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265,0</w:t>
            </w:r>
          </w:p>
        </w:tc>
        <w:tc>
          <w:tcPr>
            <w:tcW w:w="840" w:type="dxa"/>
            <w:shd w:val="clear" w:color="000000" w:fill="FFFFFF"/>
            <w:noWrap/>
            <w:vAlign w:val="bottom"/>
            <w:hideMark/>
          </w:tcPr>
          <w:p w14:paraId="6AAD9A7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1439,91</w:t>
            </w:r>
          </w:p>
        </w:tc>
        <w:tc>
          <w:tcPr>
            <w:tcW w:w="740" w:type="dxa"/>
            <w:shd w:val="clear" w:color="000000" w:fill="FFFFFF"/>
            <w:noWrap/>
            <w:vAlign w:val="bottom"/>
            <w:hideMark/>
          </w:tcPr>
          <w:p w14:paraId="210B53D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1175,0</w:t>
            </w:r>
          </w:p>
        </w:tc>
        <w:tc>
          <w:tcPr>
            <w:tcW w:w="720" w:type="dxa"/>
            <w:shd w:val="clear" w:color="000000" w:fill="FFFFFF"/>
            <w:noWrap/>
            <w:vAlign w:val="bottom"/>
            <w:hideMark/>
          </w:tcPr>
          <w:p w14:paraId="4A9B7D8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925,0</w:t>
            </w:r>
          </w:p>
        </w:tc>
        <w:tc>
          <w:tcPr>
            <w:tcW w:w="1155" w:type="dxa"/>
            <w:shd w:val="clear" w:color="000000" w:fill="FFFFFF"/>
            <w:noWrap/>
            <w:vAlign w:val="bottom"/>
            <w:hideMark/>
          </w:tcPr>
          <w:p w14:paraId="4A2C510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925,0</w:t>
            </w:r>
          </w:p>
        </w:tc>
      </w:tr>
      <w:tr w:rsidR="00423382" w:rsidRPr="00A12D4E" w14:paraId="753F7303" w14:textId="77777777" w:rsidTr="00EA7AE4">
        <w:trPr>
          <w:trHeight w:val="420"/>
        </w:trPr>
        <w:tc>
          <w:tcPr>
            <w:tcW w:w="1356" w:type="dxa"/>
            <w:vMerge/>
            <w:vAlign w:val="center"/>
            <w:hideMark/>
          </w:tcPr>
          <w:p w14:paraId="66A1DD3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6AB01C6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013EC00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5F59F59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192F269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40E7CB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177EFE0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7DE5190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58FD24D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027C028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6A7A09D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66D8BFF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244A754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5781DDE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2C2A370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6A8E51D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70E6DC2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6398BA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34FAD5AC" w14:textId="77777777" w:rsidTr="00EA7AE4">
        <w:trPr>
          <w:trHeight w:val="290"/>
        </w:trPr>
        <w:tc>
          <w:tcPr>
            <w:tcW w:w="1356" w:type="dxa"/>
            <w:vMerge w:val="restart"/>
            <w:shd w:val="clear" w:color="000000" w:fill="FFFFFF"/>
            <w:hideMark/>
          </w:tcPr>
          <w:p w14:paraId="1E2C42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Подпрограмма 1</w:t>
            </w:r>
          </w:p>
        </w:tc>
        <w:tc>
          <w:tcPr>
            <w:tcW w:w="1850" w:type="dxa"/>
            <w:vMerge w:val="restart"/>
            <w:shd w:val="clear" w:color="000000" w:fill="FFFFFF"/>
            <w:hideMark/>
          </w:tcPr>
          <w:p w14:paraId="22F8B33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Противодействие употреблению наркотических средств и их незаконному обороту в Завитинском муниципальном округе</w:t>
            </w:r>
          </w:p>
        </w:tc>
        <w:tc>
          <w:tcPr>
            <w:tcW w:w="1499" w:type="dxa"/>
            <w:shd w:val="clear" w:color="000000" w:fill="FFFFFF"/>
            <w:hideMark/>
          </w:tcPr>
          <w:p w14:paraId="3A00B2C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47D8508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5096B7D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0405</w:t>
            </w:r>
          </w:p>
        </w:tc>
        <w:tc>
          <w:tcPr>
            <w:tcW w:w="465" w:type="dxa"/>
            <w:vMerge w:val="restart"/>
            <w:shd w:val="clear" w:color="000000" w:fill="FFFFFF"/>
            <w:textDirection w:val="btLr"/>
            <w:vAlign w:val="center"/>
            <w:hideMark/>
          </w:tcPr>
          <w:p w14:paraId="4116A62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5610000000</w:t>
            </w:r>
          </w:p>
        </w:tc>
        <w:tc>
          <w:tcPr>
            <w:tcW w:w="801" w:type="dxa"/>
            <w:shd w:val="clear" w:color="000000" w:fill="FFFFFF"/>
            <w:noWrap/>
            <w:vAlign w:val="bottom"/>
            <w:hideMark/>
          </w:tcPr>
          <w:p w14:paraId="1CF17FE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849,2</w:t>
            </w:r>
          </w:p>
        </w:tc>
        <w:tc>
          <w:tcPr>
            <w:tcW w:w="780" w:type="dxa"/>
            <w:shd w:val="clear" w:color="000000" w:fill="FFFFFF"/>
            <w:noWrap/>
            <w:vAlign w:val="bottom"/>
            <w:hideMark/>
          </w:tcPr>
          <w:p w14:paraId="77C4E1A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30,0</w:t>
            </w:r>
          </w:p>
        </w:tc>
        <w:tc>
          <w:tcPr>
            <w:tcW w:w="780" w:type="dxa"/>
            <w:shd w:val="clear" w:color="000000" w:fill="FFFFFF"/>
            <w:noWrap/>
            <w:vAlign w:val="bottom"/>
            <w:hideMark/>
          </w:tcPr>
          <w:p w14:paraId="57111BC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680" w:type="dxa"/>
            <w:shd w:val="clear" w:color="000000" w:fill="FFFFFF"/>
            <w:noWrap/>
            <w:vAlign w:val="bottom"/>
            <w:hideMark/>
          </w:tcPr>
          <w:p w14:paraId="466495C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bottom"/>
            <w:hideMark/>
          </w:tcPr>
          <w:p w14:paraId="1BD2313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53,0</w:t>
            </w:r>
          </w:p>
        </w:tc>
        <w:tc>
          <w:tcPr>
            <w:tcW w:w="720" w:type="dxa"/>
            <w:shd w:val="clear" w:color="000000" w:fill="FFFFFF"/>
            <w:noWrap/>
            <w:vAlign w:val="bottom"/>
            <w:hideMark/>
          </w:tcPr>
          <w:p w14:paraId="69B6902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94,0</w:t>
            </w:r>
          </w:p>
        </w:tc>
        <w:tc>
          <w:tcPr>
            <w:tcW w:w="720" w:type="dxa"/>
            <w:shd w:val="clear" w:color="000000" w:fill="FFFFFF"/>
            <w:noWrap/>
            <w:vAlign w:val="bottom"/>
            <w:hideMark/>
          </w:tcPr>
          <w:p w14:paraId="1BC4F01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95,0</w:t>
            </w:r>
          </w:p>
        </w:tc>
        <w:tc>
          <w:tcPr>
            <w:tcW w:w="700" w:type="dxa"/>
            <w:shd w:val="clear" w:color="000000" w:fill="FFFFFF"/>
            <w:noWrap/>
            <w:vAlign w:val="bottom"/>
            <w:hideMark/>
          </w:tcPr>
          <w:p w14:paraId="6D3BD74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95,0</w:t>
            </w:r>
          </w:p>
        </w:tc>
        <w:tc>
          <w:tcPr>
            <w:tcW w:w="840" w:type="dxa"/>
            <w:shd w:val="clear" w:color="000000" w:fill="FFFFFF"/>
            <w:noWrap/>
            <w:vAlign w:val="bottom"/>
            <w:hideMark/>
          </w:tcPr>
          <w:p w14:paraId="2BBFBE9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199,64</w:t>
            </w:r>
          </w:p>
        </w:tc>
        <w:tc>
          <w:tcPr>
            <w:tcW w:w="740" w:type="dxa"/>
            <w:shd w:val="clear" w:color="000000" w:fill="FFFFFF"/>
            <w:noWrap/>
            <w:vAlign w:val="bottom"/>
            <w:hideMark/>
          </w:tcPr>
          <w:p w14:paraId="75FEF55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100,0</w:t>
            </w:r>
          </w:p>
        </w:tc>
        <w:tc>
          <w:tcPr>
            <w:tcW w:w="720" w:type="dxa"/>
            <w:shd w:val="clear" w:color="000000" w:fill="FFFFFF"/>
            <w:noWrap/>
            <w:vAlign w:val="bottom"/>
            <w:hideMark/>
          </w:tcPr>
          <w:p w14:paraId="51166EE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100,0</w:t>
            </w:r>
          </w:p>
        </w:tc>
        <w:tc>
          <w:tcPr>
            <w:tcW w:w="1155" w:type="dxa"/>
            <w:shd w:val="clear" w:color="000000" w:fill="FFFFFF"/>
            <w:noWrap/>
            <w:vAlign w:val="bottom"/>
            <w:hideMark/>
          </w:tcPr>
          <w:p w14:paraId="64A8A62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100,0</w:t>
            </w:r>
          </w:p>
        </w:tc>
      </w:tr>
      <w:tr w:rsidR="00423382" w:rsidRPr="00A12D4E" w14:paraId="3E0317B2" w14:textId="77777777" w:rsidTr="00EA7AE4">
        <w:trPr>
          <w:trHeight w:val="420"/>
        </w:trPr>
        <w:tc>
          <w:tcPr>
            <w:tcW w:w="1356" w:type="dxa"/>
            <w:vMerge/>
            <w:vAlign w:val="center"/>
            <w:hideMark/>
          </w:tcPr>
          <w:p w14:paraId="15E4077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67FF543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494EC91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6E84CAD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766C4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3C9591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50F205F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6FDB93A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55BCF72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4D61E8D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402E1B8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43E2F6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751046F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0C7F146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023F50F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52121CD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1BE99A1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6BC9F68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4580BF60" w14:textId="77777777" w:rsidTr="00EA7AE4">
        <w:trPr>
          <w:trHeight w:val="420"/>
        </w:trPr>
        <w:tc>
          <w:tcPr>
            <w:tcW w:w="1356" w:type="dxa"/>
            <w:vMerge/>
            <w:vAlign w:val="center"/>
            <w:hideMark/>
          </w:tcPr>
          <w:p w14:paraId="17B0D75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7640F51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3508970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2596CF9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25A7C5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3058540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479D190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112,2</w:t>
            </w:r>
          </w:p>
        </w:tc>
        <w:tc>
          <w:tcPr>
            <w:tcW w:w="780" w:type="dxa"/>
            <w:shd w:val="clear" w:color="000000" w:fill="FFFFFF"/>
            <w:noWrap/>
            <w:vAlign w:val="bottom"/>
            <w:hideMark/>
          </w:tcPr>
          <w:p w14:paraId="70D675D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6E729CF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3DFC282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0D9D9FE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730C808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41AB1DB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5CA1017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27C27E0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112,17</w:t>
            </w:r>
          </w:p>
        </w:tc>
        <w:tc>
          <w:tcPr>
            <w:tcW w:w="740" w:type="dxa"/>
            <w:shd w:val="clear" w:color="000000" w:fill="FFFFFF"/>
            <w:noWrap/>
            <w:vAlign w:val="bottom"/>
            <w:hideMark/>
          </w:tcPr>
          <w:p w14:paraId="6B69FB8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5BE274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19A40C8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727283D7" w14:textId="77777777" w:rsidTr="00EA7AE4">
        <w:trPr>
          <w:trHeight w:val="300"/>
        </w:trPr>
        <w:tc>
          <w:tcPr>
            <w:tcW w:w="1356" w:type="dxa"/>
            <w:vMerge/>
            <w:vAlign w:val="center"/>
            <w:hideMark/>
          </w:tcPr>
          <w:p w14:paraId="773AB22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1D1215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6EF8CFA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5A43640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6662490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398402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62E1CAE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737,0</w:t>
            </w:r>
          </w:p>
        </w:tc>
        <w:tc>
          <w:tcPr>
            <w:tcW w:w="780" w:type="dxa"/>
            <w:shd w:val="clear" w:color="000000" w:fill="FFFFFF"/>
            <w:noWrap/>
            <w:vAlign w:val="bottom"/>
            <w:hideMark/>
          </w:tcPr>
          <w:p w14:paraId="0B318BE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30,0</w:t>
            </w:r>
          </w:p>
        </w:tc>
        <w:tc>
          <w:tcPr>
            <w:tcW w:w="780" w:type="dxa"/>
            <w:shd w:val="clear" w:color="000000" w:fill="FFFFFF"/>
            <w:noWrap/>
            <w:vAlign w:val="bottom"/>
            <w:hideMark/>
          </w:tcPr>
          <w:p w14:paraId="06D11F8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680" w:type="dxa"/>
            <w:shd w:val="clear" w:color="000000" w:fill="FFFFFF"/>
            <w:noWrap/>
            <w:vAlign w:val="bottom"/>
            <w:hideMark/>
          </w:tcPr>
          <w:p w14:paraId="1FB2FBC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bottom"/>
            <w:hideMark/>
          </w:tcPr>
          <w:p w14:paraId="307289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53,0</w:t>
            </w:r>
          </w:p>
        </w:tc>
        <w:tc>
          <w:tcPr>
            <w:tcW w:w="720" w:type="dxa"/>
            <w:shd w:val="clear" w:color="000000" w:fill="FFFFFF"/>
            <w:noWrap/>
            <w:vAlign w:val="bottom"/>
            <w:hideMark/>
          </w:tcPr>
          <w:p w14:paraId="351A0BB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94,0</w:t>
            </w:r>
          </w:p>
        </w:tc>
        <w:tc>
          <w:tcPr>
            <w:tcW w:w="720" w:type="dxa"/>
            <w:shd w:val="clear" w:color="000000" w:fill="FFFFFF"/>
            <w:noWrap/>
            <w:vAlign w:val="bottom"/>
            <w:hideMark/>
          </w:tcPr>
          <w:p w14:paraId="433F79D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95,0</w:t>
            </w:r>
          </w:p>
        </w:tc>
        <w:tc>
          <w:tcPr>
            <w:tcW w:w="700" w:type="dxa"/>
            <w:shd w:val="clear" w:color="000000" w:fill="FFFFFF"/>
            <w:noWrap/>
            <w:vAlign w:val="bottom"/>
            <w:hideMark/>
          </w:tcPr>
          <w:p w14:paraId="75310BB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95,0</w:t>
            </w:r>
          </w:p>
        </w:tc>
        <w:tc>
          <w:tcPr>
            <w:tcW w:w="840" w:type="dxa"/>
            <w:shd w:val="clear" w:color="000000" w:fill="FFFFFF"/>
            <w:noWrap/>
            <w:vAlign w:val="bottom"/>
            <w:hideMark/>
          </w:tcPr>
          <w:p w14:paraId="759B153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87,47</w:t>
            </w:r>
          </w:p>
        </w:tc>
        <w:tc>
          <w:tcPr>
            <w:tcW w:w="740" w:type="dxa"/>
            <w:shd w:val="clear" w:color="000000" w:fill="FFFFFF"/>
            <w:noWrap/>
            <w:vAlign w:val="bottom"/>
            <w:hideMark/>
          </w:tcPr>
          <w:p w14:paraId="5989BF9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100,0</w:t>
            </w:r>
          </w:p>
        </w:tc>
        <w:tc>
          <w:tcPr>
            <w:tcW w:w="720" w:type="dxa"/>
            <w:shd w:val="clear" w:color="000000" w:fill="FFFFFF"/>
            <w:noWrap/>
            <w:vAlign w:val="bottom"/>
            <w:hideMark/>
          </w:tcPr>
          <w:p w14:paraId="1486D66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100,0</w:t>
            </w:r>
          </w:p>
        </w:tc>
        <w:tc>
          <w:tcPr>
            <w:tcW w:w="1155" w:type="dxa"/>
            <w:shd w:val="clear" w:color="000000" w:fill="FFFFFF"/>
            <w:noWrap/>
            <w:vAlign w:val="bottom"/>
            <w:hideMark/>
          </w:tcPr>
          <w:p w14:paraId="13DBCDC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100,0</w:t>
            </w:r>
          </w:p>
        </w:tc>
      </w:tr>
      <w:tr w:rsidR="00423382" w:rsidRPr="00A12D4E" w14:paraId="03BB221D" w14:textId="77777777" w:rsidTr="00EA7AE4">
        <w:trPr>
          <w:trHeight w:val="420"/>
        </w:trPr>
        <w:tc>
          <w:tcPr>
            <w:tcW w:w="1356" w:type="dxa"/>
            <w:vMerge/>
            <w:vAlign w:val="center"/>
            <w:hideMark/>
          </w:tcPr>
          <w:p w14:paraId="2E38B78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50E6A48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3B42454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786983A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02EC47A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3D84BA8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27F50BD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7ED3069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00B0115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7D960BA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0049BF5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283F32E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1B913CF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2DDB83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595852E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2C72335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3427E03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78D0F7B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619FC3F8" w14:textId="77777777" w:rsidTr="00EA7AE4">
        <w:trPr>
          <w:trHeight w:val="290"/>
        </w:trPr>
        <w:tc>
          <w:tcPr>
            <w:tcW w:w="1356" w:type="dxa"/>
            <w:vMerge w:val="restart"/>
            <w:shd w:val="clear" w:color="000000" w:fill="FFFFFF"/>
            <w:hideMark/>
          </w:tcPr>
          <w:p w14:paraId="3D1859B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Основное мероприятие 1</w:t>
            </w:r>
          </w:p>
        </w:tc>
        <w:tc>
          <w:tcPr>
            <w:tcW w:w="1850" w:type="dxa"/>
            <w:vMerge w:val="restart"/>
            <w:shd w:val="clear" w:color="000000" w:fill="FFFFFF"/>
            <w:hideMark/>
          </w:tcPr>
          <w:p w14:paraId="6A36E7F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Реализация на территории округа целенаправленных мер по профилактике первичного употребления наркотиков</w:t>
            </w:r>
          </w:p>
        </w:tc>
        <w:tc>
          <w:tcPr>
            <w:tcW w:w="1499" w:type="dxa"/>
            <w:shd w:val="clear" w:color="000000" w:fill="FFFFFF"/>
            <w:hideMark/>
          </w:tcPr>
          <w:p w14:paraId="576E062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32EF306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1D20D3A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0405</w:t>
            </w:r>
          </w:p>
        </w:tc>
        <w:tc>
          <w:tcPr>
            <w:tcW w:w="465" w:type="dxa"/>
            <w:vMerge w:val="restart"/>
            <w:shd w:val="clear" w:color="000000" w:fill="FFFFFF"/>
            <w:textDirection w:val="btLr"/>
            <w:vAlign w:val="center"/>
            <w:hideMark/>
          </w:tcPr>
          <w:p w14:paraId="0F63BD2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5610100000</w:t>
            </w:r>
          </w:p>
        </w:tc>
        <w:tc>
          <w:tcPr>
            <w:tcW w:w="801" w:type="dxa"/>
            <w:shd w:val="clear" w:color="000000" w:fill="FFFFFF"/>
            <w:noWrap/>
            <w:vAlign w:val="bottom"/>
            <w:hideMark/>
          </w:tcPr>
          <w:p w14:paraId="005B553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169,8</w:t>
            </w:r>
          </w:p>
        </w:tc>
        <w:tc>
          <w:tcPr>
            <w:tcW w:w="780" w:type="dxa"/>
            <w:shd w:val="clear" w:color="000000" w:fill="FFFFFF"/>
            <w:noWrap/>
            <w:vAlign w:val="bottom"/>
            <w:hideMark/>
          </w:tcPr>
          <w:p w14:paraId="4AE0B14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80" w:type="dxa"/>
            <w:shd w:val="clear" w:color="000000" w:fill="FFFFFF"/>
            <w:noWrap/>
            <w:vAlign w:val="bottom"/>
            <w:hideMark/>
          </w:tcPr>
          <w:p w14:paraId="28FD3D7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680" w:type="dxa"/>
            <w:shd w:val="clear" w:color="000000" w:fill="FFFFFF"/>
            <w:noWrap/>
            <w:vAlign w:val="bottom"/>
            <w:hideMark/>
          </w:tcPr>
          <w:p w14:paraId="162BFC9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bottom"/>
            <w:hideMark/>
          </w:tcPr>
          <w:p w14:paraId="3084DD3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bottom"/>
            <w:hideMark/>
          </w:tcPr>
          <w:p w14:paraId="7427EDC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bottom"/>
            <w:hideMark/>
          </w:tcPr>
          <w:p w14:paraId="3AD916B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00" w:type="dxa"/>
            <w:shd w:val="clear" w:color="000000" w:fill="FFFFFF"/>
            <w:noWrap/>
            <w:vAlign w:val="bottom"/>
            <w:hideMark/>
          </w:tcPr>
          <w:p w14:paraId="3548A82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840" w:type="dxa"/>
            <w:shd w:val="clear" w:color="000000" w:fill="FFFFFF"/>
            <w:noWrap/>
            <w:vAlign w:val="bottom"/>
            <w:hideMark/>
          </w:tcPr>
          <w:p w14:paraId="3F685CF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5,00</w:t>
            </w:r>
          </w:p>
        </w:tc>
        <w:tc>
          <w:tcPr>
            <w:tcW w:w="740" w:type="dxa"/>
            <w:shd w:val="clear" w:color="000000" w:fill="FFFFFF"/>
            <w:noWrap/>
            <w:vAlign w:val="bottom"/>
            <w:hideMark/>
          </w:tcPr>
          <w:p w14:paraId="21C3B71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720" w:type="dxa"/>
            <w:shd w:val="clear" w:color="000000" w:fill="FFFFFF"/>
            <w:noWrap/>
            <w:vAlign w:val="bottom"/>
            <w:hideMark/>
          </w:tcPr>
          <w:p w14:paraId="6C54BAA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1155" w:type="dxa"/>
            <w:shd w:val="clear" w:color="000000" w:fill="FFFFFF"/>
            <w:noWrap/>
            <w:vAlign w:val="bottom"/>
            <w:hideMark/>
          </w:tcPr>
          <w:p w14:paraId="0988D6A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r>
      <w:tr w:rsidR="00423382" w:rsidRPr="00A12D4E" w14:paraId="277996C8" w14:textId="77777777" w:rsidTr="00EA7AE4">
        <w:trPr>
          <w:trHeight w:val="450"/>
        </w:trPr>
        <w:tc>
          <w:tcPr>
            <w:tcW w:w="1356" w:type="dxa"/>
            <w:vMerge/>
            <w:vAlign w:val="center"/>
            <w:hideMark/>
          </w:tcPr>
          <w:p w14:paraId="492DF23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02B2CC4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2053898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3FCFA95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1C9FEF9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3EB6E87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0A01060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6452255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3E6F8E2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58ACC78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776E843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65D22DF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4B39E80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0787D8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017FB21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1AE007F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1F9DEF3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08EDD7B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3B9099D7" w14:textId="77777777" w:rsidTr="00EA7AE4">
        <w:trPr>
          <w:trHeight w:val="420"/>
        </w:trPr>
        <w:tc>
          <w:tcPr>
            <w:tcW w:w="1356" w:type="dxa"/>
            <w:vMerge/>
            <w:vAlign w:val="center"/>
            <w:hideMark/>
          </w:tcPr>
          <w:p w14:paraId="7E9A4C2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0069A1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6F5BBA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2D21523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25C6CE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5ECA16E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09DE99F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112,2</w:t>
            </w:r>
          </w:p>
        </w:tc>
        <w:tc>
          <w:tcPr>
            <w:tcW w:w="780" w:type="dxa"/>
            <w:shd w:val="clear" w:color="000000" w:fill="FFFFFF"/>
            <w:noWrap/>
            <w:vAlign w:val="bottom"/>
            <w:hideMark/>
          </w:tcPr>
          <w:p w14:paraId="3BC5ECC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331969C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70FBEF2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0C13832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639BB8C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680D627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64867E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16A8A72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5F21E9D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3315F44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6C48AFE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1137EFE3" w14:textId="77777777" w:rsidTr="00EA7AE4">
        <w:trPr>
          <w:trHeight w:val="420"/>
        </w:trPr>
        <w:tc>
          <w:tcPr>
            <w:tcW w:w="1356" w:type="dxa"/>
            <w:vMerge/>
            <w:vAlign w:val="center"/>
            <w:hideMark/>
          </w:tcPr>
          <w:p w14:paraId="356AA90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57E3DFF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5C13DFD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017E540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6669869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795D8C6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14E105A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57,6</w:t>
            </w:r>
          </w:p>
        </w:tc>
        <w:tc>
          <w:tcPr>
            <w:tcW w:w="780" w:type="dxa"/>
            <w:shd w:val="clear" w:color="000000" w:fill="FFFFFF"/>
            <w:noWrap/>
            <w:vAlign w:val="bottom"/>
            <w:hideMark/>
          </w:tcPr>
          <w:p w14:paraId="17A3437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80" w:type="dxa"/>
            <w:shd w:val="clear" w:color="000000" w:fill="FFFFFF"/>
            <w:noWrap/>
            <w:vAlign w:val="bottom"/>
            <w:hideMark/>
          </w:tcPr>
          <w:p w14:paraId="6D601DF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680" w:type="dxa"/>
            <w:shd w:val="clear" w:color="000000" w:fill="FFFFFF"/>
            <w:noWrap/>
            <w:vAlign w:val="bottom"/>
            <w:hideMark/>
          </w:tcPr>
          <w:p w14:paraId="1B6AA8F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bottom"/>
            <w:hideMark/>
          </w:tcPr>
          <w:p w14:paraId="65E08E3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bottom"/>
            <w:hideMark/>
          </w:tcPr>
          <w:p w14:paraId="72BC3A8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bottom"/>
            <w:hideMark/>
          </w:tcPr>
          <w:p w14:paraId="3A1D49F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00" w:type="dxa"/>
            <w:shd w:val="clear" w:color="000000" w:fill="FFFFFF"/>
            <w:noWrap/>
            <w:vAlign w:val="bottom"/>
            <w:hideMark/>
          </w:tcPr>
          <w:p w14:paraId="10AC7B1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840" w:type="dxa"/>
            <w:shd w:val="clear" w:color="000000" w:fill="FFFFFF"/>
            <w:noWrap/>
            <w:vAlign w:val="bottom"/>
            <w:hideMark/>
          </w:tcPr>
          <w:p w14:paraId="43FB688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bottom"/>
            <w:hideMark/>
          </w:tcPr>
          <w:p w14:paraId="1EE5622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720" w:type="dxa"/>
            <w:shd w:val="clear" w:color="000000" w:fill="FFFFFF"/>
            <w:noWrap/>
            <w:vAlign w:val="bottom"/>
            <w:hideMark/>
          </w:tcPr>
          <w:p w14:paraId="60F32F9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1155" w:type="dxa"/>
            <w:shd w:val="clear" w:color="000000" w:fill="FFFFFF"/>
            <w:noWrap/>
            <w:vAlign w:val="bottom"/>
            <w:hideMark/>
          </w:tcPr>
          <w:p w14:paraId="6C764B6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r>
      <w:tr w:rsidR="00423382" w:rsidRPr="00A12D4E" w14:paraId="2950C855" w14:textId="77777777" w:rsidTr="00EA7AE4">
        <w:trPr>
          <w:trHeight w:val="420"/>
        </w:trPr>
        <w:tc>
          <w:tcPr>
            <w:tcW w:w="1356" w:type="dxa"/>
            <w:vMerge/>
            <w:vAlign w:val="center"/>
            <w:hideMark/>
          </w:tcPr>
          <w:p w14:paraId="29FA8AF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0BB1113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22EE911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35413A4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2266B47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5925921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116369C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2DDDF22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36A07DF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460E445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2C610AB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21E3BB2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3890CB3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25D118A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61ACB64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39D9D7A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7532DFE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3BC5AB7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65498823" w14:textId="77777777" w:rsidTr="00EA7AE4">
        <w:trPr>
          <w:trHeight w:val="290"/>
        </w:trPr>
        <w:tc>
          <w:tcPr>
            <w:tcW w:w="1356" w:type="dxa"/>
            <w:vMerge w:val="restart"/>
            <w:shd w:val="clear" w:color="000000" w:fill="FFFFFF"/>
            <w:hideMark/>
          </w:tcPr>
          <w:p w14:paraId="1B222A4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Мероприятие 1</w:t>
            </w:r>
          </w:p>
        </w:tc>
        <w:tc>
          <w:tcPr>
            <w:tcW w:w="1850" w:type="dxa"/>
            <w:vMerge w:val="restart"/>
            <w:shd w:val="clear" w:color="000000" w:fill="FFFFFF"/>
            <w:hideMark/>
          </w:tcPr>
          <w:p w14:paraId="08BC2DD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 xml:space="preserve">Реализация на территории округа целенаправленных мер по профилактике первичного </w:t>
            </w:r>
            <w:r w:rsidRPr="00A12D4E">
              <w:rPr>
                <w:rFonts w:ascii="Times New Roman" w:eastAsia="Times New Roman" w:hAnsi="Times New Roman" w:cs="Times New Roman"/>
                <w:color w:val="000000"/>
                <w:sz w:val="18"/>
                <w:szCs w:val="18"/>
                <w:lang w:eastAsia="ru-RU"/>
              </w:rPr>
              <w:lastRenderedPageBreak/>
              <w:t>употребления наркотиков</w:t>
            </w:r>
          </w:p>
        </w:tc>
        <w:tc>
          <w:tcPr>
            <w:tcW w:w="1499" w:type="dxa"/>
            <w:shd w:val="clear" w:color="000000" w:fill="FFFFFF"/>
            <w:hideMark/>
          </w:tcPr>
          <w:p w14:paraId="3636B73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lastRenderedPageBreak/>
              <w:t>Всего</w:t>
            </w:r>
          </w:p>
        </w:tc>
        <w:tc>
          <w:tcPr>
            <w:tcW w:w="468" w:type="dxa"/>
            <w:vMerge w:val="restart"/>
            <w:shd w:val="clear" w:color="000000" w:fill="FFFFFF"/>
            <w:textDirection w:val="btLr"/>
            <w:vAlign w:val="center"/>
            <w:hideMark/>
          </w:tcPr>
          <w:p w14:paraId="6C1EADD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6FFFDF2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0405</w:t>
            </w:r>
          </w:p>
        </w:tc>
        <w:tc>
          <w:tcPr>
            <w:tcW w:w="465" w:type="dxa"/>
            <w:vMerge w:val="restart"/>
            <w:shd w:val="clear" w:color="000000" w:fill="FFFFFF"/>
            <w:textDirection w:val="btLr"/>
            <w:vAlign w:val="center"/>
            <w:hideMark/>
          </w:tcPr>
          <w:p w14:paraId="4621CC0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5610100110</w:t>
            </w:r>
          </w:p>
        </w:tc>
        <w:tc>
          <w:tcPr>
            <w:tcW w:w="801" w:type="dxa"/>
            <w:shd w:val="clear" w:color="000000" w:fill="FFFFFF"/>
            <w:noWrap/>
            <w:vAlign w:val="bottom"/>
            <w:hideMark/>
          </w:tcPr>
          <w:p w14:paraId="199D7DD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53,0</w:t>
            </w:r>
          </w:p>
        </w:tc>
        <w:tc>
          <w:tcPr>
            <w:tcW w:w="780" w:type="dxa"/>
            <w:shd w:val="clear" w:color="000000" w:fill="FFFFFF"/>
            <w:noWrap/>
            <w:vAlign w:val="bottom"/>
            <w:hideMark/>
          </w:tcPr>
          <w:p w14:paraId="49F2662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80" w:type="dxa"/>
            <w:shd w:val="clear" w:color="000000" w:fill="FFFFFF"/>
            <w:noWrap/>
            <w:vAlign w:val="bottom"/>
            <w:hideMark/>
          </w:tcPr>
          <w:p w14:paraId="734571A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680" w:type="dxa"/>
            <w:shd w:val="clear" w:color="000000" w:fill="FFFFFF"/>
            <w:noWrap/>
            <w:vAlign w:val="bottom"/>
            <w:hideMark/>
          </w:tcPr>
          <w:p w14:paraId="4A2525A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bottom"/>
            <w:hideMark/>
          </w:tcPr>
          <w:p w14:paraId="0E231ED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bottom"/>
            <w:hideMark/>
          </w:tcPr>
          <w:p w14:paraId="7461D78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bottom"/>
            <w:hideMark/>
          </w:tcPr>
          <w:p w14:paraId="6896E25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00" w:type="dxa"/>
            <w:shd w:val="clear" w:color="000000" w:fill="FFFFFF"/>
            <w:noWrap/>
            <w:vAlign w:val="bottom"/>
            <w:hideMark/>
          </w:tcPr>
          <w:p w14:paraId="7F76CEC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840" w:type="dxa"/>
            <w:shd w:val="clear" w:color="000000" w:fill="FFFFFF"/>
            <w:noWrap/>
            <w:vAlign w:val="bottom"/>
            <w:hideMark/>
          </w:tcPr>
          <w:p w14:paraId="0BE826C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bottom"/>
            <w:hideMark/>
          </w:tcPr>
          <w:p w14:paraId="642367E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bottom"/>
            <w:hideMark/>
          </w:tcPr>
          <w:p w14:paraId="3D55955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bottom"/>
            <w:hideMark/>
          </w:tcPr>
          <w:p w14:paraId="174FA3B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123BD0FF" w14:textId="77777777" w:rsidTr="00EA7AE4">
        <w:trPr>
          <w:trHeight w:val="420"/>
        </w:trPr>
        <w:tc>
          <w:tcPr>
            <w:tcW w:w="1356" w:type="dxa"/>
            <w:vMerge/>
            <w:vAlign w:val="center"/>
            <w:hideMark/>
          </w:tcPr>
          <w:p w14:paraId="50F897E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6BE970E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59D60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31826D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3B7BFB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B42150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612DE06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380672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6A6B78C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38060B4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5AEC064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2BB996F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09E0DB3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1246BF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3F23ADC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56CF6A1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6E26AFC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5D33406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88E5330" w14:textId="77777777" w:rsidTr="00EA7AE4">
        <w:trPr>
          <w:trHeight w:val="420"/>
        </w:trPr>
        <w:tc>
          <w:tcPr>
            <w:tcW w:w="1356" w:type="dxa"/>
            <w:vMerge/>
            <w:vAlign w:val="center"/>
            <w:hideMark/>
          </w:tcPr>
          <w:p w14:paraId="1BCD84F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3673497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FD5D0C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48B7B39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4A70A7F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5EE8132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0833C55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452766D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13A108B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23D840A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3A3611C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4754CC7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1B34F4E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59A33B0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661D16F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0508141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21F7C64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397F027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1C480D92" w14:textId="77777777" w:rsidTr="00EA7AE4">
        <w:trPr>
          <w:trHeight w:val="420"/>
        </w:trPr>
        <w:tc>
          <w:tcPr>
            <w:tcW w:w="1356" w:type="dxa"/>
            <w:vMerge/>
            <w:vAlign w:val="center"/>
            <w:hideMark/>
          </w:tcPr>
          <w:p w14:paraId="671A4EF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77548DE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01D5DDB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04A8ACA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55F421F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11C8D4E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609C389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53,0</w:t>
            </w:r>
          </w:p>
        </w:tc>
        <w:tc>
          <w:tcPr>
            <w:tcW w:w="780" w:type="dxa"/>
            <w:shd w:val="clear" w:color="000000" w:fill="FFFFFF"/>
            <w:noWrap/>
            <w:vAlign w:val="bottom"/>
            <w:hideMark/>
          </w:tcPr>
          <w:p w14:paraId="6435070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80" w:type="dxa"/>
            <w:shd w:val="clear" w:color="000000" w:fill="FFFFFF"/>
            <w:noWrap/>
            <w:vAlign w:val="bottom"/>
            <w:hideMark/>
          </w:tcPr>
          <w:p w14:paraId="615B542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680" w:type="dxa"/>
            <w:shd w:val="clear" w:color="000000" w:fill="FFFFFF"/>
            <w:noWrap/>
            <w:vAlign w:val="bottom"/>
            <w:hideMark/>
          </w:tcPr>
          <w:p w14:paraId="07B880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bottom"/>
            <w:hideMark/>
          </w:tcPr>
          <w:p w14:paraId="4C2E9B7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bottom"/>
            <w:hideMark/>
          </w:tcPr>
          <w:p w14:paraId="330ED37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bottom"/>
            <w:hideMark/>
          </w:tcPr>
          <w:p w14:paraId="5AD233C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00" w:type="dxa"/>
            <w:shd w:val="clear" w:color="000000" w:fill="FFFFFF"/>
            <w:noWrap/>
            <w:vAlign w:val="bottom"/>
            <w:hideMark/>
          </w:tcPr>
          <w:p w14:paraId="4D19F73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840" w:type="dxa"/>
            <w:shd w:val="clear" w:color="000000" w:fill="FFFFFF"/>
            <w:noWrap/>
            <w:vAlign w:val="bottom"/>
            <w:hideMark/>
          </w:tcPr>
          <w:p w14:paraId="782DFE9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bottom"/>
            <w:hideMark/>
          </w:tcPr>
          <w:p w14:paraId="178C487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bottom"/>
            <w:hideMark/>
          </w:tcPr>
          <w:p w14:paraId="7BC3AE0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bottom"/>
            <w:hideMark/>
          </w:tcPr>
          <w:p w14:paraId="1CF91FD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37042F73" w14:textId="77777777" w:rsidTr="00EA7AE4">
        <w:trPr>
          <w:trHeight w:val="420"/>
        </w:trPr>
        <w:tc>
          <w:tcPr>
            <w:tcW w:w="1356" w:type="dxa"/>
            <w:vMerge/>
            <w:vAlign w:val="center"/>
            <w:hideMark/>
          </w:tcPr>
          <w:p w14:paraId="133D5AE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33D61B7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37E8E7F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7D16F37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4874A8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542709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60E6F59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1768E22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2DB79C8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77FD862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5410FB4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2A83F28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22FB55C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1F1639A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32AEF31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7CB0AC5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20D18B6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21DD048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33491EAF" w14:textId="77777777" w:rsidTr="00EA7AE4">
        <w:trPr>
          <w:trHeight w:val="290"/>
        </w:trPr>
        <w:tc>
          <w:tcPr>
            <w:tcW w:w="1356" w:type="dxa"/>
            <w:vMerge w:val="restart"/>
            <w:shd w:val="clear" w:color="000000" w:fill="FFFFFF"/>
            <w:hideMark/>
          </w:tcPr>
          <w:p w14:paraId="369D184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Мероприятие 2</w:t>
            </w:r>
          </w:p>
        </w:tc>
        <w:tc>
          <w:tcPr>
            <w:tcW w:w="1850" w:type="dxa"/>
            <w:vMerge w:val="restart"/>
            <w:shd w:val="clear" w:color="000000" w:fill="FFFFFF"/>
            <w:hideMark/>
          </w:tcPr>
          <w:p w14:paraId="43B9634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Мероприятия по уничтожению сырьевой базы конопли</w:t>
            </w:r>
          </w:p>
        </w:tc>
        <w:tc>
          <w:tcPr>
            <w:tcW w:w="1499" w:type="dxa"/>
            <w:shd w:val="clear" w:color="000000" w:fill="FFFFFF"/>
            <w:hideMark/>
          </w:tcPr>
          <w:p w14:paraId="3A21EAC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42382A7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7FC2A33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0405</w:t>
            </w:r>
          </w:p>
        </w:tc>
        <w:tc>
          <w:tcPr>
            <w:tcW w:w="465" w:type="dxa"/>
            <w:vMerge w:val="restart"/>
            <w:shd w:val="clear" w:color="000000" w:fill="FFFFFF"/>
            <w:textDirection w:val="btLr"/>
            <w:vAlign w:val="center"/>
            <w:hideMark/>
          </w:tcPr>
          <w:p w14:paraId="68FD9DA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56101S7240</w:t>
            </w:r>
          </w:p>
        </w:tc>
        <w:tc>
          <w:tcPr>
            <w:tcW w:w="801" w:type="dxa"/>
            <w:shd w:val="clear" w:color="000000" w:fill="FFFFFF"/>
            <w:noWrap/>
            <w:vAlign w:val="bottom"/>
            <w:hideMark/>
          </w:tcPr>
          <w:p w14:paraId="6496BE0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116,8</w:t>
            </w:r>
          </w:p>
        </w:tc>
        <w:tc>
          <w:tcPr>
            <w:tcW w:w="780" w:type="dxa"/>
            <w:shd w:val="clear" w:color="000000" w:fill="FFFFFF"/>
            <w:noWrap/>
            <w:vAlign w:val="bottom"/>
            <w:hideMark/>
          </w:tcPr>
          <w:p w14:paraId="0604032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62F8EFD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0316DA3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1EBD224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58D9CD0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369B42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7D65954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3D1D064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116,84</w:t>
            </w:r>
          </w:p>
        </w:tc>
        <w:tc>
          <w:tcPr>
            <w:tcW w:w="740" w:type="dxa"/>
            <w:shd w:val="clear" w:color="000000" w:fill="FFFFFF"/>
            <w:noWrap/>
            <w:vAlign w:val="bottom"/>
            <w:hideMark/>
          </w:tcPr>
          <w:p w14:paraId="1D85EBD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35B4829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690300F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FD74D92" w14:textId="77777777" w:rsidTr="00EA7AE4">
        <w:trPr>
          <w:trHeight w:val="420"/>
        </w:trPr>
        <w:tc>
          <w:tcPr>
            <w:tcW w:w="1356" w:type="dxa"/>
            <w:vMerge/>
            <w:vAlign w:val="center"/>
            <w:hideMark/>
          </w:tcPr>
          <w:p w14:paraId="172AEB5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6492C17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6D15DFA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7B32048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48E56AD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244191C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0283466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0131C57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6D709E4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1475D26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071659F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7F8645A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5D2BDBB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769985B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7AAB0C0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0EF946E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0C20F39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672DB72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CA03E1A" w14:textId="77777777" w:rsidTr="00EA7AE4">
        <w:trPr>
          <w:trHeight w:val="420"/>
        </w:trPr>
        <w:tc>
          <w:tcPr>
            <w:tcW w:w="1356" w:type="dxa"/>
            <w:vMerge/>
            <w:vAlign w:val="center"/>
            <w:hideMark/>
          </w:tcPr>
          <w:p w14:paraId="61C7B90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612E77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5E476FF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75A024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1BB7BCD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72D4C0D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66F733E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112,2</w:t>
            </w:r>
          </w:p>
        </w:tc>
        <w:tc>
          <w:tcPr>
            <w:tcW w:w="780" w:type="dxa"/>
            <w:shd w:val="clear" w:color="000000" w:fill="FFFFFF"/>
            <w:noWrap/>
            <w:vAlign w:val="bottom"/>
            <w:hideMark/>
          </w:tcPr>
          <w:p w14:paraId="348DF9B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45B16CB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42A4B22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435242F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45DF4F8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22F9B89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612A6F1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33F3913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112,17</w:t>
            </w:r>
          </w:p>
        </w:tc>
        <w:tc>
          <w:tcPr>
            <w:tcW w:w="740" w:type="dxa"/>
            <w:shd w:val="clear" w:color="000000" w:fill="FFFFFF"/>
            <w:noWrap/>
            <w:vAlign w:val="bottom"/>
            <w:hideMark/>
          </w:tcPr>
          <w:p w14:paraId="221744C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bottom"/>
            <w:hideMark/>
          </w:tcPr>
          <w:p w14:paraId="71B7211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bottom"/>
            <w:hideMark/>
          </w:tcPr>
          <w:p w14:paraId="197C9D0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2261ACA4" w14:textId="77777777" w:rsidTr="00EA7AE4">
        <w:trPr>
          <w:trHeight w:val="420"/>
        </w:trPr>
        <w:tc>
          <w:tcPr>
            <w:tcW w:w="1356" w:type="dxa"/>
            <w:vMerge/>
            <w:vAlign w:val="center"/>
            <w:hideMark/>
          </w:tcPr>
          <w:p w14:paraId="0A7B464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3643318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4ACF38C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0AC1B0A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43A32E1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62C1B5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4522DE6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4,6</w:t>
            </w:r>
          </w:p>
        </w:tc>
        <w:tc>
          <w:tcPr>
            <w:tcW w:w="780" w:type="dxa"/>
            <w:shd w:val="clear" w:color="000000" w:fill="FFFFFF"/>
            <w:noWrap/>
            <w:vAlign w:val="bottom"/>
            <w:hideMark/>
          </w:tcPr>
          <w:p w14:paraId="65BA2B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321F9AB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017EE38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7BEA85D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6F1E130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6FCCCB4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1E9F7DF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67B073D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4,67</w:t>
            </w:r>
          </w:p>
        </w:tc>
        <w:tc>
          <w:tcPr>
            <w:tcW w:w="740" w:type="dxa"/>
            <w:shd w:val="clear" w:color="000000" w:fill="FFFFFF"/>
            <w:noWrap/>
            <w:vAlign w:val="bottom"/>
            <w:hideMark/>
          </w:tcPr>
          <w:p w14:paraId="7758529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1265957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5E23E6F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2F124885" w14:textId="77777777" w:rsidTr="00EA7AE4">
        <w:trPr>
          <w:trHeight w:val="420"/>
        </w:trPr>
        <w:tc>
          <w:tcPr>
            <w:tcW w:w="1356" w:type="dxa"/>
            <w:vMerge/>
            <w:vAlign w:val="center"/>
            <w:hideMark/>
          </w:tcPr>
          <w:p w14:paraId="1828C78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6F7C39F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0BC9DA4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59C8C71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068B892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3218E93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00B8CE1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4CC6DE4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044B5F0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5A889AA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45A1EB1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6FC46C7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5D827B1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71B8AAB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547A49B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726B728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1F16B9C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45E2F65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44FB9C8C" w14:textId="77777777" w:rsidTr="00EA7AE4">
        <w:trPr>
          <w:trHeight w:val="315"/>
        </w:trPr>
        <w:tc>
          <w:tcPr>
            <w:tcW w:w="1356" w:type="dxa"/>
            <w:vMerge w:val="restart"/>
            <w:shd w:val="clear" w:color="000000" w:fill="FFFFFF"/>
            <w:hideMark/>
          </w:tcPr>
          <w:p w14:paraId="6B74DE0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 xml:space="preserve"> Основное мероприятие 2</w:t>
            </w:r>
          </w:p>
        </w:tc>
        <w:tc>
          <w:tcPr>
            <w:tcW w:w="1850" w:type="dxa"/>
            <w:vMerge w:val="restart"/>
            <w:shd w:val="clear" w:color="000000" w:fill="FFFFFF"/>
            <w:hideMark/>
          </w:tcPr>
          <w:p w14:paraId="7D765F7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Уничтожение сырьевой базы конопли, являющейся производной для изготовления наркотиков</w:t>
            </w:r>
          </w:p>
        </w:tc>
        <w:tc>
          <w:tcPr>
            <w:tcW w:w="1499" w:type="dxa"/>
            <w:shd w:val="clear" w:color="000000" w:fill="FFFFFF"/>
            <w:hideMark/>
          </w:tcPr>
          <w:p w14:paraId="413A8AB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7DE95B6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7C63BFE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0405</w:t>
            </w:r>
          </w:p>
        </w:tc>
        <w:tc>
          <w:tcPr>
            <w:tcW w:w="465" w:type="dxa"/>
            <w:vMerge w:val="restart"/>
            <w:shd w:val="clear" w:color="000000" w:fill="FFFFFF"/>
            <w:textDirection w:val="btLr"/>
            <w:vAlign w:val="center"/>
            <w:hideMark/>
          </w:tcPr>
          <w:p w14:paraId="19C6D4B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5610200000</w:t>
            </w:r>
          </w:p>
        </w:tc>
        <w:tc>
          <w:tcPr>
            <w:tcW w:w="801" w:type="dxa"/>
            <w:shd w:val="clear" w:color="000000" w:fill="FFFFFF"/>
            <w:noWrap/>
            <w:vAlign w:val="bottom"/>
            <w:hideMark/>
          </w:tcPr>
          <w:p w14:paraId="7BDB66C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679,4</w:t>
            </w:r>
          </w:p>
        </w:tc>
        <w:tc>
          <w:tcPr>
            <w:tcW w:w="780" w:type="dxa"/>
            <w:shd w:val="clear" w:color="000000" w:fill="FFFFFF"/>
            <w:noWrap/>
            <w:vAlign w:val="bottom"/>
            <w:hideMark/>
          </w:tcPr>
          <w:p w14:paraId="2B034C5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25,0</w:t>
            </w:r>
          </w:p>
        </w:tc>
        <w:tc>
          <w:tcPr>
            <w:tcW w:w="780" w:type="dxa"/>
            <w:shd w:val="clear" w:color="000000" w:fill="FFFFFF"/>
            <w:noWrap/>
            <w:vAlign w:val="bottom"/>
            <w:hideMark/>
          </w:tcPr>
          <w:p w14:paraId="38939FD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12688BF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4FCF7DA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49,0</w:t>
            </w:r>
          </w:p>
        </w:tc>
        <w:tc>
          <w:tcPr>
            <w:tcW w:w="720" w:type="dxa"/>
            <w:shd w:val="clear" w:color="000000" w:fill="FFFFFF"/>
            <w:noWrap/>
            <w:vAlign w:val="bottom"/>
            <w:hideMark/>
          </w:tcPr>
          <w:p w14:paraId="6613EBC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20" w:type="dxa"/>
            <w:shd w:val="clear" w:color="000000" w:fill="FFFFFF"/>
            <w:noWrap/>
            <w:vAlign w:val="bottom"/>
            <w:hideMark/>
          </w:tcPr>
          <w:p w14:paraId="2548D3B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00" w:type="dxa"/>
            <w:shd w:val="clear" w:color="000000" w:fill="FFFFFF"/>
            <w:noWrap/>
            <w:vAlign w:val="bottom"/>
            <w:hideMark/>
          </w:tcPr>
          <w:p w14:paraId="75EDC8B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840" w:type="dxa"/>
            <w:shd w:val="clear" w:color="000000" w:fill="FFFFFF"/>
            <w:noWrap/>
            <w:vAlign w:val="bottom"/>
            <w:hideMark/>
          </w:tcPr>
          <w:p w14:paraId="3E3A4D7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77,80</w:t>
            </w:r>
          </w:p>
        </w:tc>
        <w:tc>
          <w:tcPr>
            <w:tcW w:w="740" w:type="dxa"/>
            <w:shd w:val="clear" w:color="000000" w:fill="FFFFFF"/>
            <w:noWrap/>
            <w:vAlign w:val="bottom"/>
            <w:hideMark/>
          </w:tcPr>
          <w:p w14:paraId="5DBB2D4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20" w:type="dxa"/>
            <w:shd w:val="clear" w:color="000000" w:fill="FFFFFF"/>
            <w:noWrap/>
            <w:vAlign w:val="bottom"/>
            <w:hideMark/>
          </w:tcPr>
          <w:p w14:paraId="70C5664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1155" w:type="dxa"/>
            <w:shd w:val="clear" w:color="000000" w:fill="FFFFFF"/>
            <w:noWrap/>
            <w:vAlign w:val="bottom"/>
            <w:hideMark/>
          </w:tcPr>
          <w:p w14:paraId="5FF13E9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r>
      <w:tr w:rsidR="00423382" w:rsidRPr="00A12D4E" w14:paraId="792D53D4" w14:textId="77777777" w:rsidTr="00EA7AE4">
        <w:trPr>
          <w:trHeight w:val="420"/>
        </w:trPr>
        <w:tc>
          <w:tcPr>
            <w:tcW w:w="1356" w:type="dxa"/>
            <w:vMerge/>
            <w:vAlign w:val="center"/>
            <w:hideMark/>
          </w:tcPr>
          <w:p w14:paraId="03B1715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955DF3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E60F4D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689D5D8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819EF4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15FCDAC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2061941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5A7B8FC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5148639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612199E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611B25E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69895AE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5571C0F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0804842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304F478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6C78D59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72A62A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6BC17EE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1549EB2E" w14:textId="77777777" w:rsidTr="00EA7AE4">
        <w:trPr>
          <w:trHeight w:val="420"/>
        </w:trPr>
        <w:tc>
          <w:tcPr>
            <w:tcW w:w="1356" w:type="dxa"/>
            <w:vMerge/>
            <w:vAlign w:val="center"/>
            <w:hideMark/>
          </w:tcPr>
          <w:p w14:paraId="5AF5E0F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5C4C57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08D9311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0F3E042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5932CF4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D46684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611A457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47E743B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0E1C9AE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7A6F028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0FBFFB5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531AD2D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471824F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044F699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7593308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2AB9A75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2F55E85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0DBFE1E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4458C549" w14:textId="77777777" w:rsidTr="00EA7AE4">
        <w:trPr>
          <w:trHeight w:val="420"/>
        </w:trPr>
        <w:tc>
          <w:tcPr>
            <w:tcW w:w="1356" w:type="dxa"/>
            <w:vMerge/>
            <w:vAlign w:val="center"/>
            <w:hideMark/>
          </w:tcPr>
          <w:p w14:paraId="4FD0072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7AAF028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27022C4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19694AE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76A5E3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46AD8B4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0AC5AD5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679,4</w:t>
            </w:r>
          </w:p>
        </w:tc>
        <w:tc>
          <w:tcPr>
            <w:tcW w:w="780" w:type="dxa"/>
            <w:shd w:val="clear" w:color="000000" w:fill="FFFFFF"/>
            <w:noWrap/>
            <w:vAlign w:val="bottom"/>
            <w:hideMark/>
          </w:tcPr>
          <w:p w14:paraId="5C96B39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25,0</w:t>
            </w:r>
          </w:p>
        </w:tc>
        <w:tc>
          <w:tcPr>
            <w:tcW w:w="780" w:type="dxa"/>
            <w:shd w:val="clear" w:color="000000" w:fill="FFFFFF"/>
            <w:noWrap/>
            <w:vAlign w:val="bottom"/>
            <w:hideMark/>
          </w:tcPr>
          <w:p w14:paraId="1C73DC4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23D578E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4F8B7D0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49,0</w:t>
            </w:r>
          </w:p>
        </w:tc>
        <w:tc>
          <w:tcPr>
            <w:tcW w:w="720" w:type="dxa"/>
            <w:shd w:val="clear" w:color="000000" w:fill="FFFFFF"/>
            <w:noWrap/>
            <w:vAlign w:val="bottom"/>
            <w:hideMark/>
          </w:tcPr>
          <w:p w14:paraId="3549145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20" w:type="dxa"/>
            <w:shd w:val="clear" w:color="000000" w:fill="FFFFFF"/>
            <w:noWrap/>
            <w:vAlign w:val="bottom"/>
            <w:hideMark/>
          </w:tcPr>
          <w:p w14:paraId="4F9F404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00" w:type="dxa"/>
            <w:shd w:val="clear" w:color="000000" w:fill="FFFFFF"/>
            <w:noWrap/>
            <w:vAlign w:val="bottom"/>
            <w:hideMark/>
          </w:tcPr>
          <w:p w14:paraId="2B71AD6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840" w:type="dxa"/>
            <w:shd w:val="clear" w:color="000000" w:fill="FFFFFF"/>
            <w:noWrap/>
            <w:vAlign w:val="bottom"/>
            <w:hideMark/>
          </w:tcPr>
          <w:p w14:paraId="4314FD9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77,80</w:t>
            </w:r>
          </w:p>
        </w:tc>
        <w:tc>
          <w:tcPr>
            <w:tcW w:w="740" w:type="dxa"/>
            <w:shd w:val="clear" w:color="000000" w:fill="FFFFFF"/>
            <w:noWrap/>
            <w:vAlign w:val="bottom"/>
            <w:hideMark/>
          </w:tcPr>
          <w:p w14:paraId="175148C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20" w:type="dxa"/>
            <w:shd w:val="clear" w:color="000000" w:fill="FFFFFF"/>
            <w:noWrap/>
            <w:vAlign w:val="bottom"/>
            <w:hideMark/>
          </w:tcPr>
          <w:p w14:paraId="246283C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1155" w:type="dxa"/>
            <w:shd w:val="clear" w:color="000000" w:fill="FFFFFF"/>
            <w:noWrap/>
            <w:vAlign w:val="bottom"/>
            <w:hideMark/>
          </w:tcPr>
          <w:p w14:paraId="7265BEE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r>
      <w:tr w:rsidR="00423382" w:rsidRPr="00A12D4E" w14:paraId="16A4AC78" w14:textId="77777777" w:rsidTr="00EA7AE4">
        <w:trPr>
          <w:trHeight w:val="420"/>
        </w:trPr>
        <w:tc>
          <w:tcPr>
            <w:tcW w:w="1356" w:type="dxa"/>
            <w:vMerge/>
            <w:vAlign w:val="center"/>
            <w:hideMark/>
          </w:tcPr>
          <w:p w14:paraId="1C954BA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683054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0B6D571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7CB219D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57953D5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135E36E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206CF3A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0ECC9FF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5B22A7F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5B91AC2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7E85572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5C6EA72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1C1041F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36C05C2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0C9D1F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02C7084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289602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1DFD39F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71720ED2" w14:textId="77777777" w:rsidTr="00EA7AE4">
        <w:trPr>
          <w:trHeight w:val="420"/>
        </w:trPr>
        <w:tc>
          <w:tcPr>
            <w:tcW w:w="1356" w:type="dxa"/>
            <w:vMerge w:val="restart"/>
            <w:shd w:val="clear" w:color="000000" w:fill="FFFFFF"/>
            <w:hideMark/>
          </w:tcPr>
          <w:p w14:paraId="467929D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 xml:space="preserve"> Мероприятие 1</w:t>
            </w:r>
          </w:p>
        </w:tc>
        <w:tc>
          <w:tcPr>
            <w:tcW w:w="1850" w:type="dxa"/>
            <w:vMerge w:val="restart"/>
            <w:shd w:val="clear" w:color="000000" w:fill="FFFFFF"/>
            <w:hideMark/>
          </w:tcPr>
          <w:p w14:paraId="3148254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Уничтожение сырьевой базы конопли, являющейся производной для изготовления наркотиков</w:t>
            </w:r>
          </w:p>
        </w:tc>
        <w:tc>
          <w:tcPr>
            <w:tcW w:w="1499" w:type="dxa"/>
            <w:shd w:val="clear" w:color="000000" w:fill="FFFFFF"/>
            <w:hideMark/>
          </w:tcPr>
          <w:p w14:paraId="37CB09C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03421F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1AC7407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0405</w:t>
            </w:r>
          </w:p>
        </w:tc>
        <w:tc>
          <w:tcPr>
            <w:tcW w:w="465" w:type="dxa"/>
            <w:vMerge w:val="restart"/>
            <w:shd w:val="clear" w:color="000000" w:fill="FFFFFF"/>
            <w:textDirection w:val="btLr"/>
            <w:vAlign w:val="center"/>
            <w:hideMark/>
          </w:tcPr>
          <w:p w14:paraId="6901DE2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5610200120</w:t>
            </w:r>
          </w:p>
        </w:tc>
        <w:tc>
          <w:tcPr>
            <w:tcW w:w="801" w:type="dxa"/>
            <w:shd w:val="clear" w:color="000000" w:fill="FFFFFF"/>
            <w:noWrap/>
            <w:vAlign w:val="bottom"/>
            <w:hideMark/>
          </w:tcPr>
          <w:p w14:paraId="07B4F18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679,4</w:t>
            </w:r>
          </w:p>
        </w:tc>
        <w:tc>
          <w:tcPr>
            <w:tcW w:w="780" w:type="dxa"/>
            <w:shd w:val="clear" w:color="000000" w:fill="FFFFFF"/>
            <w:noWrap/>
            <w:vAlign w:val="bottom"/>
            <w:hideMark/>
          </w:tcPr>
          <w:p w14:paraId="43A2ED6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25,0</w:t>
            </w:r>
          </w:p>
        </w:tc>
        <w:tc>
          <w:tcPr>
            <w:tcW w:w="780" w:type="dxa"/>
            <w:shd w:val="clear" w:color="000000" w:fill="FFFFFF"/>
            <w:noWrap/>
            <w:vAlign w:val="bottom"/>
            <w:hideMark/>
          </w:tcPr>
          <w:p w14:paraId="5C7AAA6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68E8731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3894C16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49,0</w:t>
            </w:r>
          </w:p>
        </w:tc>
        <w:tc>
          <w:tcPr>
            <w:tcW w:w="720" w:type="dxa"/>
            <w:shd w:val="clear" w:color="000000" w:fill="FFFFFF"/>
            <w:noWrap/>
            <w:vAlign w:val="bottom"/>
            <w:hideMark/>
          </w:tcPr>
          <w:p w14:paraId="3DCC6A2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20" w:type="dxa"/>
            <w:shd w:val="clear" w:color="000000" w:fill="FFFFFF"/>
            <w:noWrap/>
            <w:vAlign w:val="bottom"/>
            <w:hideMark/>
          </w:tcPr>
          <w:p w14:paraId="66113CE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00" w:type="dxa"/>
            <w:shd w:val="clear" w:color="000000" w:fill="FFFFFF"/>
            <w:noWrap/>
            <w:vAlign w:val="bottom"/>
            <w:hideMark/>
          </w:tcPr>
          <w:p w14:paraId="3E5B130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840" w:type="dxa"/>
            <w:shd w:val="clear" w:color="000000" w:fill="FFFFFF"/>
            <w:noWrap/>
            <w:vAlign w:val="bottom"/>
            <w:hideMark/>
          </w:tcPr>
          <w:p w14:paraId="46F5156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77,80</w:t>
            </w:r>
          </w:p>
        </w:tc>
        <w:tc>
          <w:tcPr>
            <w:tcW w:w="740" w:type="dxa"/>
            <w:shd w:val="clear" w:color="000000" w:fill="FFFFFF"/>
            <w:noWrap/>
            <w:vAlign w:val="bottom"/>
            <w:hideMark/>
          </w:tcPr>
          <w:p w14:paraId="434417C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20" w:type="dxa"/>
            <w:shd w:val="clear" w:color="000000" w:fill="FFFFFF"/>
            <w:noWrap/>
            <w:vAlign w:val="bottom"/>
            <w:hideMark/>
          </w:tcPr>
          <w:p w14:paraId="2650AF3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1155" w:type="dxa"/>
            <w:shd w:val="clear" w:color="000000" w:fill="FFFFFF"/>
            <w:noWrap/>
            <w:vAlign w:val="bottom"/>
            <w:hideMark/>
          </w:tcPr>
          <w:p w14:paraId="005FACB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r>
      <w:tr w:rsidR="00423382" w:rsidRPr="00A12D4E" w14:paraId="1DB2FAC1" w14:textId="77777777" w:rsidTr="00EA7AE4">
        <w:trPr>
          <w:trHeight w:val="420"/>
        </w:trPr>
        <w:tc>
          <w:tcPr>
            <w:tcW w:w="1356" w:type="dxa"/>
            <w:vMerge/>
            <w:vAlign w:val="center"/>
            <w:hideMark/>
          </w:tcPr>
          <w:p w14:paraId="3FAF716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89F0A1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1852BD4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3933BA4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107E618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5B705E2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00D9879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343287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1180C64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14431A3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6D51D40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77403ED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76B8819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1F4F9D6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4C571AE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44B065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3E2B93E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28D565E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653CE268" w14:textId="77777777" w:rsidTr="00EA7AE4">
        <w:trPr>
          <w:trHeight w:val="420"/>
        </w:trPr>
        <w:tc>
          <w:tcPr>
            <w:tcW w:w="1356" w:type="dxa"/>
            <w:vMerge/>
            <w:vAlign w:val="center"/>
            <w:hideMark/>
          </w:tcPr>
          <w:p w14:paraId="764A7B8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272CE5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29623AF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387CF6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2D0519F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37C1148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053E7BE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4924317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0C8ABFA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41E75B8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63B05A6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7F884ED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2B45AE3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2B39C75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62A1B13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70179B6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54B1F99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4AC0E5C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1AD9AE9D" w14:textId="77777777" w:rsidTr="00EA7AE4">
        <w:trPr>
          <w:trHeight w:val="420"/>
        </w:trPr>
        <w:tc>
          <w:tcPr>
            <w:tcW w:w="1356" w:type="dxa"/>
            <w:vMerge/>
            <w:vAlign w:val="center"/>
            <w:hideMark/>
          </w:tcPr>
          <w:p w14:paraId="6BC6901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3B919F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5C99904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0A42152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2431FC3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2CA69B2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0E9B360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679,4</w:t>
            </w:r>
          </w:p>
        </w:tc>
        <w:tc>
          <w:tcPr>
            <w:tcW w:w="780" w:type="dxa"/>
            <w:shd w:val="clear" w:color="000000" w:fill="FFFFFF"/>
            <w:noWrap/>
            <w:vAlign w:val="bottom"/>
            <w:hideMark/>
          </w:tcPr>
          <w:p w14:paraId="73759FD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25,0</w:t>
            </w:r>
          </w:p>
        </w:tc>
        <w:tc>
          <w:tcPr>
            <w:tcW w:w="780" w:type="dxa"/>
            <w:shd w:val="clear" w:color="000000" w:fill="FFFFFF"/>
            <w:noWrap/>
            <w:vAlign w:val="bottom"/>
            <w:hideMark/>
          </w:tcPr>
          <w:p w14:paraId="0281AC0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43B1A04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105E707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49,0</w:t>
            </w:r>
          </w:p>
        </w:tc>
        <w:tc>
          <w:tcPr>
            <w:tcW w:w="720" w:type="dxa"/>
            <w:shd w:val="clear" w:color="000000" w:fill="FFFFFF"/>
            <w:noWrap/>
            <w:vAlign w:val="bottom"/>
            <w:hideMark/>
          </w:tcPr>
          <w:p w14:paraId="120CE68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20" w:type="dxa"/>
            <w:shd w:val="clear" w:color="000000" w:fill="FFFFFF"/>
            <w:noWrap/>
            <w:vAlign w:val="bottom"/>
            <w:hideMark/>
          </w:tcPr>
          <w:p w14:paraId="13F3F74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00" w:type="dxa"/>
            <w:shd w:val="clear" w:color="000000" w:fill="FFFFFF"/>
            <w:noWrap/>
            <w:vAlign w:val="bottom"/>
            <w:hideMark/>
          </w:tcPr>
          <w:p w14:paraId="1162F1E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840" w:type="dxa"/>
            <w:shd w:val="clear" w:color="000000" w:fill="FFFFFF"/>
            <w:noWrap/>
            <w:vAlign w:val="bottom"/>
            <w:hideMark/>
          </w:tcPr>
          <w:p w14:paraId="1BE810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77,80</w:t>
            </w:r>
          </w:p>
        </w:tc>
        <w:tc>
          <w:tcPr>
            <w:tcW w:w="740" w:type="dxa"/>
            <w:shd w:val="clear" w:color="000000" w:fill="FFFFFF"/>
            <w:noWrap/>
            <w:vAlign w:val="bottom"/>
            <w:hideMark/>
          </w:tcPr>
          <w:p w14:paraId="30D589A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w:t>
            </w:r>
          </w:p>
        </w:tc>
        <w:tc>
          <w:tcPr>
            <w:tcW w:w="720" w:type="dxa"/>
            <w:shd w:val="clear" w:color="000000" w:fill="FFFFFF"/>
            <w:noWrap/>
            <w:vAlign w:val="bottom"/>
            <w:hideMark/>
          </w:tcPr>
          <w:p w14:paraId="0B0FAC3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w:t>
            </w:r>
          </w:p>
        </w:tc>
        <w:tc>
          <w:tcPr>
            <w:tcW w:w="1155" w:type="dxa"/>
            <w:shd w:val="clear" w:color="000000" w:fill="FFFFFF"/>
            <w:noWrap/>
            <w:vAlign w:val="bottom"/>
            <w:hideMark/>
          </w:tcPr>
          <w:p w14:paraId="734E387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w:t>
            </w:r>
          </w:p>
        </w:tc>
      </w:tr>
      <w:tr w:rsidR="00423382" w:rsidRPr="00A12D4E" w14:paraId="537EEBC3" w14:textId="77777777" w:rsidTr="00EA7AE4">
        <w:trPr>
          <w:trHeight w:val="420"/>
        </w:trPr>
        <w:tc>
          <w:tcPr>
            <w:tcW w:w="1356" w:type="dxa"/>
            <w:vMerge/>
            <w:vAlign w:val="center"/>
            <w:hideMark/>
          </w:tcPr>
          <w:p w14:paraId="2C0C6E1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73E9276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52995E3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60C0BFB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5D88D2B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5085F2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0D37C04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2ED90E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5820983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757B3D9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13F6564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6C595B1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3B07F45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3B34B08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6F65E4F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330EC0F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580D6B5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15DCD25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9C21B10" w14:textId="77777777" w:rsidTr="00EA7AE4">
        <w:trPr>
          <w:trHeight w:val="290"/>
        </w:trPr>
        <w:tc>
          <w:tcPr>
            <w:tcW w:w="1356" w:type="dxa"/>
            <w:vMerge w:val="restart"/>
            <w:shd w:val="clear" w:color="000000" w:fill="FFFFFF"/>
            <w:hideMark/>
          </w:tcPr>
          <w:p w14:paraId="4727779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Подпрограмма 2</w:t>
            </w:r>
          </w:p>
        </w:tc>
        <w:tc>
          <w:tcPr>
            <w:tcW w:w="1850" w:type="dxa"/>
            <w:vMerge w:val="restart"/>
            <w:shd w:val="clear" w:color="000000" w:fill="FFFFFF"/>
            <w:hideMark/>
          </w:tcPr>
          <w:p w14:paraId="502407A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Профилактика правонарушений, терроризма и экстремизма в Завитинском муниципальном округе</w:t>
            </w:r>
          </w:p>
        </w:tc>
        <w:tc>
          <w:tcPr>
            <w:tcW w:w="1499" w:type="dxa"/>
            <w:shd w:val="clear" w:color="000000" w:fill="FFFFFF"/>
            <w:hideMark/>
          </w:tcPr>
          <w:p w14:paraId="1146F1D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69B9240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7EA795E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 </w:t>
            </w:r>
          </w:p>
        </w:tc>
        <w:tc>
          <w:tcPr>
            <w:tcW w:w="465" w:type="dxa"/>
            <w:vMerge w:val="restart"/>
            <w:shd w:val="clear" w:color="000000" w:fill="FFFFFF"/>
            <w:textDirection w:val="btLr"/>
            <w:vAlign w:val="center"/>
            <w:hideMark/>
          </w:tcPr>
          <w:p w14:paraId="7E2EA0B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5620000000</w:t>
            </w:r>
          </w:p>
        </w:tc>
        <w:tc>
          <w:tcPr>
            <w:tcW w:w="801" w:type="dxa"/>
            <w:shd w:val="clear" w:color="000000" w:fill="FFFFFF"/>
            <w:noWrap/>
            <w:vAlign w:val="bottom"/>
            <w:hideMark/>
          </w:tcPr>
          <w:p w14:paraId="5DD7CE8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836,5</w:t>
            </w:r>
          </w:p>
        </w:tc>
        <w:tc>
          <w:tcPr>
            <w:tcW w:w="780" w:type="dxa"/>
            <w:shd w:val="clear" w:color="000000" w:fill="FFFFFF"/>
            <w:noWrap/>
            <w:vAlign w:val="bottom"/>
            <w:hideMark/>
          </w:tcPr>
          <w:p w14:paraId="3B1A6F8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20,0</w:t>
            </w:r>
          </w:p>
        </w:tc>
        <w:tc>
          <w:tcPr>
            <w:tcW w:w="780" w:type="dxa"/>
            <w:shd w:val="clear" w:color="000000" w:fill="FFFFFF"/>
            <w:noWrap/>
            <w:vAlign w:val="bottom"/>
            <w:hideMark/>
          </w:tcPr>
          <w:p w14:paraId="003646A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680" w:type="dxa"/>
            <w:shd w:val="clear" w:color="000000" w:fill="FFFFFF"/>
            <w:noWrap/>
            <w:vAlign w:val="bottom"/>
            <w:hideMark/>
          </w:tcPr>
          <w:p w14:paraId="3D40FA4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100,0</w:t>
            </w:r>
          </w:p>
        </w:tc>
        <w:tc>
          <w:tcPr>
            <w:tcW w:w="740" w:type="dxa"/>
            <w:shd w:val="clear" w:color="000000" w:fill="FFFFFF"/>
            <w:noWrap/>
            <w:vAlign w:val="bottom"/>
            <w:hideMark/>
          </w:tcPr>
          <w:p w14:paraId="00CEB44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83,0</w:t>
            </w:r>
          </w:p>
        </w:tc>
        <w:tc>
          <w:tcPr>
            <w:tcW w:w="720" w:type="dxa"/>
            <w:shd w:val="clear" w:color="000000" w:fill="FFFFFF"/>
            <w:noWrap/>
            <w:vAlign w:val="bottom"/>
            <w:hideMark/>
          </w:tcPr>
          <w:p w14:paraId="14E64C3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86,9</w:t>
            </w:r>
          </w:p>
        </w:tc>
        <w:tc>
          <w:tcPr>
            <w:tcW w:w="720" w:type="dxa"/>
            <w:shd w:val="clear" w:color="000000" w:fill="FFFFFF"/>
            <w:noWrap/>
            <w:vAlign w:val="bottom"/>
            <w:hideMark/>
          </w:tcPr>
          <w:p w14:paraId="6207176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87,2</w:t>
            </w:r>
          </w:p>
        </w:tc>
        <w:tc>
          <w:tcPr>
            <w:tcW w:w="700" w:type="dxa"/>
            <w:shd w:val="clear" w:color="000000" w:fill="FFFFFF"/>
            <w:noWrap/>
            <w:vAlign w:val="bottom"/>
            <w:hideMark/>
          </w:tcPr>
          <w:p w14:paraId="4519909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170,0</w:t>
            </w:r>
          </w:p>
        </w:tc>
        <w:tc>
          <w:tcPr>
            <w:tcW w:w="840" w:type="dxa"/>
            <w:shd w:val="clear" w:color="auto" w:fill="auto"/>
            <w:noWrap/>
            <w:vAlign w:val="bottom"/>
            <w:hideMark/>
          </w:tcPr>
          <w:p w14:paraId="00CCBBA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highlight w:val="yellow"/>
                <w:lang w:eastAsia="ru-RU"/>
              </w:rPr>
            </w:pPr>
            <w:r w:rsidRPr="00A12D4E">
              <w:rPr>
                <w:rFonts w:ascii="Times New Roman" w:eastAsia="Times New Roman" w:hAnsi="Times New Roman" w:cs="Times New Roman"/>
                <w:color w:val="000000"/>
                <w:sz w:val="18"/>
                <w:szCs w:val="18"/>
                <w:lang w:eastAsia="ru-RU"/>
              </w:rPr>
              <w:t>134,37</w:t>
            </w:r>
          </w:p>
        </w:tc>
        <w:tc>
          <w:tcPr>
            <w:tcW w:w="740" w:type="dxa"/>
            <w:shd w:val="clear" w:color="000000" w:fill="FFFFFF"/>
            <w:noWrap/>
            <w:vAlign w:val="bottom"/>
            <w:hideMark/>
          </w:tcPr>
          <w:p w14:paraId="49471A5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575,0</w:t>
            </w:r>
          </w:p>
        </w:tc>
        <w:tc>
          <w:tcPr>
            <w:tcW w:w="720" w:type="dxa"/>
            <w:shd w:val="clear" w:color="000000" w:fill="FFFFFF"/>
            <w:noWrap/>
            <w:vAlign w:val="bottom"/>
            <w:hideMark/>
          </w:tcPr>
          <w:p w14:paraId="47C9F89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325,0</w:t>
            </w:r>
          </w:p>
        </w:tc>
        <w:tc>
          <w:tcPr>
            <w:tcW w:w="1155" w:type="dxa"/>
            <w:shd w:val="clear" w:color="000000" w:fill="FFFFFF"/>
            <w:noWrap/>
            <w:vAlign w:val="bottom"/>
            <w:hideMark/>
          </w:tcPr>
          <w:p w14:paraId="2A5353C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325,0</w:t>
            </w:r>
          </w:p>
        </w:tc>
      </w:tr>
      <w:tr w:rsidR="00423382" w:rsidRPr="00A12D4E" w14:paraId="33D74F38" w14:textId="77777777" w:rsidTr="00EA7AE4">
        <w:trPr>
          <w:trHeight w:val="420"/>
        </w:trPr>
        <w:tc>
          <w:tcPr>
            <w:tcW w:w="1356" w:type="dxa"/>
            <w:vMerge/>
            <w:vAlign w:val="center"/>
            <w:hideMark/>
          </w:tcPr>
          <w:p w14:paraId="069514E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04E839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F1BADE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63EBFDB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6F7049B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41C9BA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730CDD6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F970AA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0810FF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224E92B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3B5FF0A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AA096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DC2554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134E4F2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3E3E394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428D4B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D74CAC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649499A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95A7CDB" w14:textId="77777777" w:rsidTr="00EA7AE4">
        <w:trPr>
          <w:trHeight w:val="420"/>
        </w:trPr>
        <w:tc>
          <w:tcPr>
            <w:tcW w:w="1356" w:type="dxa"/>
            <w:vMerge/>
            <w:vAlign w:val="center"/>
            <w:hideMark/>
          </w:tcPr>
          <w:p w14:paraId="6606EFF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33316BD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0A01FF8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09B4A64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25BA92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4175930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5695C38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A7A683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4FD91F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1ED6D96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335FF2C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2F0ACE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6251A9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387AE1F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5D3A8A0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29CF1B1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94E4F2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1C3FDEF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789E4CE6" w14:textId="77777777" w:rsidTr="00EA7AE4">
        <w:trPr>
          <w:trHeight w:val="420"/>
        </w:trPr>
        <w:tc>
          <w:tcPr>
            <w:tcW w:w="1356" w:type="dxa"/>
            <w:vMerge/>
            <w:vAlign w:val="center"/>
            <w:hideMark/>
          </w:tcPr>
          <w:p w14:paraId="7F74BB7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3C47CEB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29D3300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25E76B8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3A1580E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5FEC36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799A598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836,5</w:t>
            </w:r>
          </w:p>
        </w:tc>
        <w:tc>
          <w:tcPr>
            <w:tcW w:w="780" w:type="dxa"/>
            <w:shd w:val="clear" w:color="000000" w:fill="FFFFFF"/>
            <w:noWrap/>
            <w:vAlign w:val="center"/>
            <w:hideMark/>
          </w:tcPr>
          <w:p w14:paraId="316A2C9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20,0</w:t>
            </w:r>
          </w:p>
        </w:tc>
        <w:tc>
          <w:tcPr>
            <w:tcW w:w="780" w:type="dxa"/>
            <w:shd w:val="clear" w:color="000000" w:fill="FFFFFF"/>
            <w:noWrap/>
            <w:vAlign w:val="center"/>
            <w:hideMark/>
          </w:tcPr>
          <w:p w14:paraId="513EA4C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680" w:type="dxa"/>
            <w:shd w:val="clear" w:color="000000" w:fill="FFFFFF"/>
            <w:noWrap/>
            <w:vAlign w:val="center"/>
            <w:hideMark/>
          </w:tcPr>
          <w:p w14:paraId="6B4552E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100,0</w:t>
            </w:r>
          </w:p>
        </w:tc>
        <w:tc>
          <w:tcPr>
            <w:tcW w:w="740" w:type="dxa"/>
            <w:shd w:val="clear" w:color="000000" w:fill="FFFFFF"/>
            <w:noWrap/>
            <w:vAlign w:val="center"/>
            <w:hideMark/>
          </w:tcPr>
          <w:p w14:paraId="5D89EFC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83,0</w:t>
            </w:r>
          </w:p>
        </w:tc>
        <w:tc>
          <w:tcPr>
            <w:tcW w:w="720" w:type="dxa"/>
            <w:shd w:val="clear" w:color="000000" w:fill="FFFFFF"/>
            <w:noWrap/>
            <w:vAlign w:val="center"/>
            <w:hideMark/>
          </w:tcPr>
          <w:p w14:paraId="0FC0CE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86,9</w:t>
            </w:r>
          </w:p>
        </w:tc>
        <w:tc>
          <w:tcPr>
            <w:tcW w:w="720" w:type="dxa"/>
            <w:shd w:val="clear" w:color="000000" w:fill="FFFFFF"/>
            <w:noWrap/>
            <w:vAlign w:val="center"/>
            <w:hideMark/>
          </w:tcPr>
          <w:p w14:paraId="72C6C3A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87,2</w:t>
            </w:r>
          </w:p>
        </w:tc>
        <w:tc>
          <w:tcPr>
            <w:tcW w:w="700" w:type="dxa"/>
            <w:shd w:val="clear" w:color="000000" w:fill="FFFFFF"/>
            <w:noWrap/>
            <w:vAlign w:val="center"/>
            <w:hideMark/>
          </w:tcPr>
          <w:p w14:paraId="4E4DC07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170,0</w:t>
            </w:r>
          </w:p>
        </w:tc>
        <w:tc>
          <w:tcPr>
            <w:tcW w:w="840" w:type="dxa"/>
            <w:shd w:val="clear" w:color="000000" w:fill="FFFFFF"/>
            <w:noWrap/>
            <w:vAlign w:val="center"/>
            <w:hideMark/>
          </w:tcPr>
          <w:p w14:paraId="17DCFEA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134,37</w:t>
            </w:r>
          </w:p>
        </w:tc>
        <w:tc>
          <w:tcPr>
            <w:tcW w:w="740" w:type="dxa"/>
            <w:shd w:val="clear" w:color="000000" w:fill="FFFFFF"/>
            <w:noWrap/>
            <w:vAlign w:val="center"/>
            <w:hideMark/>
          </w:tcPr>
          <w:p w14:paraId="1423193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575,0</w:t>
            </w:r>
          </w:p>
        </w:tc>
        <w:tc>
          <w:tcPr>
            <w:tcW w:w="720" w:type="dxa"/>
            <w:shd w:val="clear" w:color="000000" w:fill="FFFFFF"/>
            <w:noWrap/>
            <w:vAlign w:val="center"/>
            <w:hideMark/>
          </w:tcPr>
          <w:p w14:paraId="218A980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325,0</w:t>
            </w:r>
          </w:p>
        </w:tc>
        <w:tc>
          <w:tcPr>
            <w:tcW w:w="1155" w:type="dxa"/>
            <w:shd w:val="clear" w:color="000000" w:fill="FFFFFF"/>
            <w:noWrap/>
            <w:vAlign w:val="center"/>
            <w:hideMark/>
          </w:tcPr>
          <w:p w14:paraId="5CF686C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325,0</w:t>
            </w:r>
          </w:p>
        </w:tc>
      </w:tr>
      <w:tr w:rsidR="00423382" w:rsidRPr="00A12D4E" w14:paraId="0B361752" w14:textId="77777777" w:rsidTr="00EA7AE4">
        <w:trPr>
          <w:trHeight w:val="420"/>
        </w:trPr>
        <w:tc>
          <w:tcPr>
            <w:tcW w:w="1356" w:type="dxa"/>
            <w:vMerge/>
            <w:vAlign w:val="center"/>
            <w:hideMark/>
          </w:tcPr>
          <w:p w14:paraId="6BF8F90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975997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3F8D5F0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2D8409A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3D7331A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74468F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67AFC3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172B47F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275859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21937D3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3236EAF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FE0CC9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E16766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6ECA3A3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5F29461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4D73045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07BA1C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31FB27E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1710D821" w14:textId="77777777" w:rsidTr="00EA7AE4">
        <w:trPr>
          <w:trHeight w:val="290"/>
        </w:trPr>
        <w:tc>
          <w:tcPr>
            <w:tcW w:w="1356" w:type="dxa"/>
            <w:vMerge w:val="restart"/>
            <w:shd w:val="clear" w:color="000000" w:fill="FFFFFF"/>
            <w:hideMark/>
          </w:tcPr>
          <w:p w14:paraId="35294ED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Основное мероприятие 1</w:t>
            </w:r>
          </w:p>
        </w:tc>
        <w:tc>
          <w:tcPr>
            <w:tcW w:w="1850" w:type="dxa"/>
            <w:vMerge w:val="restart"/>
            <w:shd w:val="clear" w:color="000000" w:fill="FFFFFF"/>
            <w:hideMark/>
          </w:tcPr>
          <w:p w14:paraId="0CC1CAA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 xml:space="preserve">Формирование правосознания несовершеннолетних и молодежи с целью противодействия </w:t>
            </w:r>
            <w:r w:rsidRPr="00A12D4E">
              <w:rPr>
                <w:rFonts w:ascii="Times New Roman" w:eastAsia="Times New Roman" w:hAnsi="Times New Roman" w:cs="Times New Roman"/>
                <w:color w:val="000000"/>
                <w:sz w:val="18"/>
                <w:szCs w:val="18"/>
                <w:lang w:eastAsia="ru-RU"/>
              </w:rPr>
              <w:lastRenderedPageBreak/>
              <w:t>распространению идеологии терроризма и экстремизма</w:t>
            </w:r>
          </w:p>
        </w:tc>
        <w:tc>
          <w:tcPr>
            <w:tcW w:w="1499" w:type="dxa"/>
            <w:shd w:val="clear" w:color="000000" w:fill="FFFFFF"/>
            <w:hideMark/>
          </w:tcPr>
          <w:p w14:paraId="0188F00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lastRenderedPageBreak/>
              <w:t>Всего</w:t>
            </w:r>
          </w:p>
        </w:tc>
        <w:tc>
          <w:tcPr>
            <w:tcW w:w="468" w:type="dxa"/>
            <w:vMerge w:val="restart"/>
            <w:shd w:val="clear" w:color="000000" w:fill="FFFFFF"/>
            <w:textDirection w:val="btLr"/>
            <w:vAlign w:val="center"/>
            <w:hideMark/>
          </w:tcPr>
          <w:p w14:paraId="7D6D9B6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70EEB9B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0113</w:t>
            </w:r>
          </w:p>
        </w:tc>
        <w:tc>
          <w:tcPr>
            <w:tcW w:w="465" w:type="dxa"/>
            <w:vMerge w:val="restart"/>
            <w:shd w:val="clear" w:color="000000" w:fill="FFFFFF"/>
            <w:textDirection w:val="btLr"/>
            <w:vAlign w:val="center"/>
            <w:hideMark/>
          </w:tcPr>
          <w:p w14:paraId="1157B95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5620100000</w:t>
            </w:r>
          </w:p>
        </w:tc>
        <w:tc>
          <w:tcPr>
            <w:tcW w:w="801" w:type="dxa"/>
            <w:shd w:val="clear" w:color="000000" w:fill="FFFFFF"/>
            <w:noWrap/>
            <w:vAlign w:val="bottom"/>
            <w:hideMark/>
          </w:tcPr>
          <w:p w14:paraId="6D6EDF7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48,0</w:t>
            </w:r>
          </w:p>
        </w:tc>
        <w:tc>
          <w:tcPr>
            <w:tcW w:w="780" w:type="dxa"/>
            <w:shd w:val="clear" w:color="000000" w:fill="FFFFFF"/>
            <w:noWrap/>
            <w:vAlign w:val="bottom"/>
            <w:hideMark/>
          </w:tcPr>
          <w:p w14:paraId="517F479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1AEA862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680" w:type="dxa"/>
            <w:shd w:val="clear" w:color="000000" w:fill="FFFFFF"/>
            <w:noWrap/>
            <w:vAlign w:val="bottom"/>
            <w:hideMark/>
          </w:tcPr>
          <w:p w14:paraId="3228A01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bottom"/>
            <w:hideMark/>
          </w:tcPr>
          <w:p w14:paraId="5B93699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bottom"/>
            <w:hideMark/>
          </w:tcPr>
          <w:p w14:paraId="4147167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bottom"/>
            <w:hideMark/>
          </w:tcPr>
          <w:p w14:paraId="5F35545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00" w:type="dxa"/>
            <w:shd w:val="clear" w:color="000000" w:fill="FFFFFF"/>
            <w:noWrap/>
            <w:vAlign w:val="bottom"/>
            <w:hideMark/>
          </w:tcPr>
          <w:p w14:paraId="1BF1F65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840" w:type="dxa"/>
            <w:shd w:val="clear" w:color="000000" w:fill="FFFFFF"/>
            <w:noWrap/>
            <w:vAlign w:val="bottom"/>
            <w:hideMark/>
          </w:tcPr>
          <w:p w14:paraId="2C83FB7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bottom"/>
            <w:hideMark/>
          </w:tcPr>
          <w:p w14:paraId="5E52BCE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bottom"/>
            <w:hideMark/>
          </w:tcPr>
          <w:p w14:paraId="2724C38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bottom"/>
            <w:hideMark/>
          </w:tcPr>
          <w:p w14:paraId="486CF57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7D363FFE" w14:textId="77777777" w:rsidTr="00EA7AE4">
        <w:trPr>
          <w:trHeight w:val="420"/>
        </w:trPr>
        <w:tc>
          <w:tcPr>
            <w:tcW w:w="1356" w:type="dxa"/>
            <w:vMerge/>
            <w:vAlign w:val="center"/>
            <w:hideMark/>
          </w:tcPr>
          <w:p w14:paraId="7C4028E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46EFC1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0CAD3A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302695D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534E5F5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0ACACC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7B6E1BA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4A278D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6A7485C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133C735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1121A0D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5224B9A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65F2986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26CC85E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0F38A48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0B0D048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0D73399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1875E09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167C0EE1" w14:textId="77777777" w:rsidTr="00EA7AE4">
        <w:trPr>
          <w:trHeight w:val="420"/>
        </w:trPr>
        <w:tc>
          <w:tcPr>
            <w:tcW w:w="1356" w:type="dxa"/>
            <w:vMerge/>
            <w:vAlign w:val="center"/>
            <w:hideMark/>
          </w:tcPr>
          <w:p w14:paraId="2542017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703FE8F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5ED8E2F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4187B6D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0E7DDD7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DA556F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bottom"/>
            <w:hideMark/>
          </w:tcPr>
          <w:p w14:paraId="1B06724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615A4C1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bottom"/>
            <w:hideMark/>
          </w:tcPr>
          <w:p w14:paraId="6025900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bottom"/>
            <w:hideMark/>
          </w:tcPr>
          <w:p w14:paraId="1C12500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0595ECD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63AB15E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3574CC3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bottom"/>
            <w:hideMark/>
          </w:tcPr>
          <w:p w14:paraId="5CCB066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bottom"/>
            <w:hideMark/>
          </w:tcPr>
          <w:p w14:paraId="73C1DF5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bottom"/>
            <w:hideMark/>
          </w:tcPr>
          <w:p w14:paraId="6FA19D0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bottom"/>
            <w:hideMark/>
          </w:tcPr>
          <w:p w14:paraId="261173E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bottom"/>
            <w:hideMark/>
          </w:tcPr>
          <w:p w14:paraId="0698297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24AAE34C" w14:textId="77777777" w:rsidTr="00EA7AE4">
        <w:trPr>
          <w:trHeight w:val="420"/>
        </w:trPr>
        <w:tc>
          <w:tcPr>
            <w:tcW w:w="1356" w:type="dxa"/>
            <w:vMerge/>
            <w:vAlign w:val="center"/>
            <w:hideMark/>
          </w:tcPr>
          <w:p w14:paraId="3053943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116B0BC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52B0AC4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5ECE4D2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2B739D5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D675B2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5120FDD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48,0</w:t>
            </w:r>
          </w:p>
        </w:tc>
        <w:tc>
          <w:tcPr>
            <w:tcW w:w="780" w:type="dxa"/>
            <w:shd w:val="clear" w:color="000000" w:fill="FFFFFF"/>
            <w:noWrap/>
            <w:vAlign w:val="center"/>
            <w:hideMark/>
          </w:tcPr>
          <w:p w14:paraId="79B7526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8E070A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680" w:type="dxa"/>
            <w:shd w:val="clear" w:color="000000" w:fill="FFFFFF"/>
            <w:noWrap/>
            <w:vAlign w:val="center"/>
            <w:hideMark/>
          </w:tcPr>
          <w:p w14:paraId="254EF55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6127AED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center"/>
            <w:hideMark/>
          </w:tcPr>
          <w:p w14:paraId="4A6ABDC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center"/>
            <w:hideMark/>
          </w:tcPr>
          <w:p w14:paraId="7BFF4F0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00" w:type="dxa"/>
            <w:shd w:val="clear" w:color="000000" w:fill="FFFFFF"/>
            <w:noWrap/>
            <w:vAlign w:val="center"/>
            <w:hideMark/>
          </w:tcPr>
          <w:p w14:paraId="0C88F58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840" w:type="dxa"/>
            <w:shd w:val="clear" w:color="000000" w:fill="FFFFFF"/>
            <w:noWrap/>
            <w:vAlign w:val="center"/>
            <w:hideMark/>
          </w:tcPr>
          <w:p w14:paraId="7D3EFD7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748FF4B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center"/>
            <w:hideMark/>
          </w:tcPr>
          <w:p w14:paraId="51ABC27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center"/>
            <w:hideMark/>
          </w:tcPr>
          <w:p w14:paraId="454FE25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32011DCA" w14:textId="77777777" w:rsidTr="00EA7AE4">
        <w:trPr>
          <w:trHeight w:val="480"/>
        </w:trPr>
        <w:tc>
          <w:tcPr>
            <w:tcW w:w="1356" w:type="dxa"/>
            <w:vMerge/>
            <w:vAlign w:val="center"/>
            <w:hideMark/>
          </w:tcPr>
          <w:p w14:paraId="4ADE9D3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5942598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6171E80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69E07AF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63DB193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762727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46CE679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76911A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14D8036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3E081D8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58618EF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1B6B28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8EB0D1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7C6188A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44C4B7C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49CB14D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EEBB49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037B73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67E562A6" w14:textId="77777777" w:rsidTr="00EA7AE4">
        <w:trPr>
          <w:trHeight w:val="480"/>
        </w:trPr>
        <w:tc>
          <w:tcPr>
            <w:tcW w:w="1356" w:type="dxa"/>
            <w:vMerge w:val="restart"/>
            <w:shd w:val="clear" w:color="000000" w:fill="FFFFFF"/>
            <w:hideMark/>
          </w:tcPr>
          <w:p w14:paraId="6FE0A96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 xml:space="preserve">Мероприятие </w:t>
            </w:r>
          </w:p>
        </w:tc>
        <w:tc>
          <w:tcPr>
            <w:tcW w:w="1850" w:type="dxa"/>
            <w:vMerge w:val="restart"/>
            <w:shd w:val="clear" w:color="000000" w:fill="FFFFFF"/>
            <w:hideMark/>
          </w:tcPr>
          <w:p w14:paraId="18D062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499" w:type="dxa"/>
            <w:shd w:val="clear" w:color="000000" w:fill="FFFFFF"/>
            <w:hideMark/>
          </w:tcPr>
          <w:p w14:paraId="0D58550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10C2CF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1CA6DDE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0113</w:t>
            </w:r>
          </w:p>
        </w:tc>
        <w:tc>
          <w:tcPr>
            <w:tcW w:w="465" w:type="dxa"/>
            <w:vMerge w:val="restart"/>
            <w:shd w:val="clear" w:color="000000" w:fill="FFFFFF"/>
            <w:textDirection w:val="btLr"/>
            <w:vAlign w:val="center"/>
            <w:hideMark/>
          </w:tcPr>
          <w:p w14:paraId="489C5CA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5620100040</w:t>
            </w:r>
          </w:p>
        </w:tc>
        <w:tc>
          <w:tcPr>
            <w:tcW w:w="801" w:type="dxa"/>
            <w:shd w:val="clear" w:color="000000" w:fill="FFFFFF"/>
            <w:noWrap/>
            <w:vAlign w:val="center"/>
            <w:hideMark/>
          </w:tcPr>
          <w:p w14:paraId="319C770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48,0</w:t>
            </w:r>
          </w:p>
        </w:tc>
        <w:tc>
          <w:tcPr>
            <w:tcW w:w="780" w:type="dxa"/>
            <w:shd w:val="clear" w:color="000000" w:fill="FFFFFF"/>
            <w:noWrap/>
            <w:vAlign w:val="center"/>
            <w:hideMark/>
          </w:tcPr>
          <w:p w14:paraId="5A8EE5A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70D855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680" w:type="dxa"/>
            <w:shd w:val="clear" w:color="000000" w:fill="FFFFFF"/>
            <w:noWrap/>
            <w:vAlign w:val="center"/>
            <w:hideMark/>
          </w:tcPr>
          <w:p w14:paraId="1CC171F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443DC0E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center"/>
            <w:hideMark/>
          </w:tcPr>
          <w:p w14:paraId="101E7C9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center"/>
            <w:hideMark/>
          </w:tcPr>
          <w:p w14:paraId="7C9F884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00" w:type="dxa"/>
            <w:shd w:val="clear" w:color="000000" w:fill="FFFFFF"/>
            <w:noWrap/>
            <w:vAlign w:val="center"/>
            <w:hideMark/>
          </w:tcPr>
          <w:p w14:paraId="0F3CAFB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840" w:type="dxa"/>
            <w:shd w:val="clear" w:color="000000" w:fill="FFFFFF"/>
            <w:noWrap/>
            <w:vAlign w:val="center"/>
            <w:hideMark/>
          </w:tcPr>
          <w:p w14:paraId="262DCCB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4614063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center"/>
            <w:hideMark/>
          </w:tcPr>
          <w:p w14:paraId="093E3AA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center"/>
            <w:hideMark/>
          </w:tcPr>
          <w:p w14:paraId="335BE82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5AB66EF8" w14:textId="77777777" w:rsidTr="00EA7AE4">
        <w:trPr>
          <w:trHeight w:val="480"/>
        </w:trPr>
        <w:tc>
          <w:tcPr>
            <w:tcW w:w="1356" w:type="dxa"/>
            <w:vMerge/>
            <w:vAlign w:val="center"/>
            <w:hideMark/>
          </w:tcPr>
          <w:p w14:paraId="660675A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0DBC74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2A79D40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1EC8D2F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1951F1D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77B7DA6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343D4E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C4B701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517275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544C6B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2BB56C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7FC288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FAB3A3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46E4A61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4CC4D25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35C540F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B5A583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03F7F67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33724BB1" w14:textId="77777777" w:rsidTr="00EA7AE4">
        <w:trPr>
          <w:trHeight w:val="480"/>
        </w:trPr>
        <w:tc>
          <w:tcPr>
            <w:tcW w:w="1356" w:type="dxa"/>
            <w:vMerge/>
            <w:vAlign w:val="center"/>
            <w:hideMark/>
          </w:tcPr>
          <w:p w14:paraId="23CC0E1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664554B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0CCF811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0F991BD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FCCD21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FA4291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07C98A3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9C8034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9325D1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4C2ADC5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2354591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5EA8C8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21D708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7E72DD7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17A6B95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221A89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04E264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211EBE2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45F56323" w14:textId="77777777" w:rsidTr="00EA7AE4">
        <w:trPr>
          <w:trHeight w:val="480"/>
        </w:trPr>
        <w:tc>
          <w:tcPr>
            <w:tcW w:w="1356" w:type="dxa"/>
            <w:vMerge/>
            <w:vAlign w:val="center"/>
            <w:hideMark/>
          </w:tcPr>
          <w:p w14:paraId="42CE977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0A96C6F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555AE34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1ACE82A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F75E77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93D10E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6BD430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48,0</w:t>
            </w:r>
          </w:p>
        </w:tc>
        <w:tc>
          <w:tcPr>
            <w:tcW w:w="780" w:type="dxa"/>
            <w:shd w:val="clear" w:color="000000" w:fill="FFFFFF"/>
            <w:noWrap/>
            <w:vAlign w:val="center"/>
            <w:hideMark/>
          </w:tcPr>
          <w:p w14:paraId="05C0713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2C3AAB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680" w:type="dxa"/>
            <w:shd w:val="clear" w:color="000000" w:fill="FFFFFF"/>
            <w:noWrap/>
            <w:vAlign w:val="center"/>
            <w:hideMark/>
          </w:tcPr>
          <w:p w14:paraId="6777F0C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7F5C45F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center"/>
            <w:hideMark/>
          </w:tcPr>
          <w:p w14:paraId="11F5593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center"/>
            <w:hideMark/>
          </w:tcPr>
          <w:p w14:paraId="0C6B90D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00" w:type="dxa"/>
            <w:shd w:val="clear" w:color="000000" w:fill="FFFFFF"/>
            <w:noWrap/>
            <w:vAlign w:val="center"/>
            <w:hideMark/>
          </w:tcPr>
          <w:p w14:paraId="15A001A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840" w:type="dxa"/>
            <w:shd w:val="clear" w:color="000000" w:fill="FFFFFF"/>
            <w:noWrap/>
            <w:vAlign w:val="center"/>
            <w:hideMark/>
          </w:tcPr>
          <w:p w14:paraId="366C98C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7F2D986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center"/>
            <w:hideMark/>
          </w:tcPr>
          <w:p w14:paraId="133BA0C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center"/>
            <w:hideMark/>
          </w:tcPr>
          <w:p w14:paraId="7193962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242A7C2A" w14:textId="77777777" w:rsidTr="00EA7AE4">
        <w:trPr>
          <w:trHeight w:val="480"/>
        </w:trPr>
        <w:tc>
          <w:tcPr>
            <w:tcW w:w="1356" w:type="dxa"/>
            <w:vMerge/>
            <w:vAlign w:val="center"/>
            <w:hideMark/>
          </w:tcPr>
          <w:p w14:paraId="71E91C7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16F4F60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4E8EBE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55371BF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3E39AAE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455D37C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2431B66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22FFAA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5AF424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4F8DF8A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4880EB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2A9F86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DAB1A1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78142D8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3922AF9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02B6115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DC3EAE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001797E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23BAE966" w14:textId="77777777" w:rsidTr="00EA7AE4">
        <w:trPr>
          <w:trHeight w:val="480"/>
        </w:trPr>
        <w:tc>
          <w:tcPr>
            <w:tcW w:w="1356" w:type="dxa"/>
            <w:vMerge w:val="restart"/>
            <w:shd w:val="clear" w:color="000000" w:fill="FFFFFF"/>
            <w:hideMark/>
          </w:tcPr>
          <w:p w14:paraId="0CEA208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Основное мероприятие 2</w:t>
            </w:r>
          </w:p>
        </w:tc>
        <w:tc>
          <w:tcPr>
            <w:tcW w:w="1850" w:type="dxa"/>
            <w:vMerge w:val="restart"/>
            <w:shd w:val="clear" w:color="000000" w:fill="FFFFFF"/>
            <w:hideMark/>
          </w:tcPr>
          <w:p w14:paraId="0CEF27F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Пропаганда здорового и социально активного образа жизни</w:t>
            </w:r>
          </w:p>
        </w:tc>
        <w:tc>
          <w:tcPr>
            <w:tcW w:w="1499" w:type="dxa"/>
            <w:shd w:val="clear" w:color="000000" w:fill="FFFFFF"/>
            <w:hideMark/>
          </w:tcPr>
          <w:p w14:paraId="4DDD4D2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3DE4C46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0C4E8B7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0113</w:t>
            </w:r>
          </w:p>
        </w:tc>
        <w:tc>
          <w:tcPr>
            <w:tcW w:w="465" w:type="dxa"/>
            <w:vMerge w:val="restart"/>
            <w:shd w:val="clear" w:color="000000" w:fill="FFFFFF"/>
            <w:textDirection w:val="btLr"/>
            <w:vAlign w:val="center"/>
            <w:hideMark/>
          </w:tcPr>
          <w:p w14:paraId="3C491F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5620200000</w:t>
            </w:r>
          </w:p>
        </w:tc>
        <w:tc>
          <w:tcPr>
            <w:tcW w:w="801" w:type="dxa"/>
            <w:shd w:val="clear" w:color="000000" w:fill="FFFFFF"/>
            <w:noWrap/>
            <w:vAlign w:val="center"/>
            <w:hideMark/>
          </w:tcPr>
          <w:p w14:paraId="5C5CD28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48,0</w:t>
            </w:r>
          </w:p>
        </w:tc>
        <w:tc>
          <w:tcPr>
            <w:tcW w:w="780" w:type="dxa"/>
            <w:shd w:val="clear" w:color="000000" w:fill="FFFFFF"/>
            <w:noWrap/>
            <w:vAlign w:val="center"/>
            <w:hideMark/>
          </w:tcPr>
          <w:p w14:paraId="70053F8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14644BD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680" w:type="dxa"/>
            <w:shd w:val="clear" w:color="000000" w:fill="FFFFFF"/>
            <w:noWrap/>
            <w:vAlign w:val="center"/>
            <w:hideMark/>
          </w:tcPr>
          <w:p w14:paraId="66BE000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2213B14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center"/>
            <w:hideMark/>
          </w:tcPr>
          <w:p w14:paraId="68840AF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center"/>
            <w:hideMark/>
          </w:tcPr>
          <w:p w14:paraId="2CA5855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00" w:type="dxa"/>
            <w:shd w:val="clear" w:color="000000" w:fill="FFFFFF"/>
            <w:noWrap/>
            <w:vAlign w:val="center"/>
            <w:hideMark/>
          </w:tcPr>
          <w:p w14:paraId="64F92BC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840" w:type="dxa"/>
            <w:shd w:val="clear" w:color="000000" w:fill="FFFFFF"/>
            <w:noWrap/>
            <w:vAlign w:val="center"/>
            <w:hideMark/>
          </w:tcPr>
          <w:p w14:paraId="46105A1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5,01</w:t>
            </w:r>
          </w:p>
        </w:tc>
        <w:tc>
          <w:tcPr>
            <w:tcW w:w="740" w:type="dxa"/>
            <w:shd w:val="clear" w:color="000000" w:fill="FFFFFF"/>
            <w:noWrap/>
            <w:vAlign w:val="center"/>
            <w:hideMark/>
          </w:tcPr>
          <w:p w14:paraId="7C5CE91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center"/>
            <w:hideMark/>
          </w:tcPr>
          <w:p w14:paraId="1365FA4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center"/>
            <w:hideMark/>
          </w:tcPr>
          <w:p w14:paraId="4A4066F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49F7C5F9" w14:textId="77777777" w:rsidTr="00EA7AE4">
        <w:trPr>
          <w:trHeight w:val="480"/>
        </w:trPr>
        <w:tc>
          <w:tcPr>
            <w:tcW w:w="1356" w:type="dxa"/>
            <w:vMerge/>
            <w:vAlign w:val="center"/>
            <w:hideMark/>
          </w:tcPr>
          <w:p w14:paraId="5498B57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01764DA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328ECF9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2BBDF93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320DBA6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53B4212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406975D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8DA2A4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494744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5E3CBDA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5B437F1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76E5DC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0109AB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480D6A1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45AC43A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CAD5B0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18AF0B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6A40909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1A7058CF" w14:textId="77777777" w:rsidTr="00EA7AE4">
        <w:trPr>
          <w:trHeight w:val="480"/>
        </w:trPr>
        <w:tc>
          <w:tcPr>
            <w:tcW w:w="1356" w:type="dxa"/>
            <w:vMerge/>
            <w:vAlign w:val="center"/>
            <w:hideMark/>
          </w:tcPr>
          <w:p w14:paraId="4172C87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6B820D8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74D844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73D967D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671BCA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45E73B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368AC7E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523527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71E800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2821A71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2E13F97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F5546F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58FF5D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4ED785A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3D2F799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61585D7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60750C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31B2263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F5DFCE3" w14:textId="77777777" w:rsidTr="00EA7AE4">
        <w:trPr>
          <w:trHeight w:val="480"/>
        </w:trPr>
        <w:tc>
          <w:tcPr>
            <w:tcW w:w="1356" w:type="dxa"/>
            <w:vMerge/>
            <w:vAlign w:val="center"/>
            <w:hideMark/>
          </w:tcPr>
          <w:p w14:paraId="630BAE5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522C928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12FE2B1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3BC820B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079B128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321771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15E1945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48,0</w:t>
            </w:r>
          </w:p>
        </w:tc>
        <w:tc>
          <w:tcPr>
            <w:tcW w:w="780" w:type="dxa"/>
            <w:shd w:val="clear" w:color="000000" w:fill="FFFFFF"/>
            <w:noWrap/>
            <w:vAlign w:val="center"/>
            <w:hideMark/>
          </w:tcPr>
          <w:p w14:paraId="0A051D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15C057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680" w:type="dxa"/>
            <w:shd w:val="clear" w:color="000000" w:fill="FFFFFF"/>
            <w:noWrap/>
            <w:vAlign w:val="center"/>
            <w:hideMark/>
          </w:tcPr>
          <w:p w14:paraId="424B8E6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67A3319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center"/>
            <w:hideMark/>
          </w:tcPr>
          <w:p w14:paraId="7AB2D5F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center"/>
            <w:hideMark/>
          </w:tcPr>
          <w:p w14:paraId="39C7F3B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00" w:type="dxa"/>
            <w:shd w:val="clear" w:color="000000" w:fill="FFFFFF"/>
            <w:noWrap/>
            <w:vAlign w:val="center"/>
            <w:hideMark/>
          </w:tcPr>
          <w:p w14:paraId="46DEC01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840" w:type="dxa"/>
            <w:shd w:val="clear" w:color="000000" w:fill="FFFFFF"/>
            <w:noWrap/>
            <w:vAlign w:val="center"/>
            <w:hideMark/>
          </w:tcPr>
          <w:p w14:paraId="6A7B830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5,01</w:t>
            </w:r>
          </w:p>
        </w:tc>
        <w:tc>
          <w:tcPr>
            <w:tcW w:w="740" w:type="dxa"/>
            <w:shd w:val="clear" w:color="000000" w:fill="FFFFFF"/>
            <w:noWrap/>
            <w:vAlign w:val="center"/>
            <w:hideMark/>
          </w:tcPr>
          <w:p w14:paraId="1F5D78A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center"/>
            <w:hideMark/>
          </w:tcPr>
          <w:p w14:paraId="5FE9AC5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center"/>
            <w:hideMark/>
          </w:tcPr>
          <w:p w14:paraId="2284E5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214C9C3F" w14:textId="77777777" w:rsidTr="00EA7AE4">
        <w:trPr>
          <w:trHeight w:val="480"/>
        </w:trPr>
        <w:tc>
          <w:tcPr>
            <w:tcW w:w="1356" w:type="dxa"/>
            <w:vMerge/>
            <w:vAlign w:val="center"/>
            <w:hideMark/>
          </w:tcPr>
          <w:p w14:paraId="33BB6D9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38687E5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1BC2CD4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1B4B080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28807E9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486271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0996D0A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9CFB06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FAFEE9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0B60B1C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7901AF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E677E7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36BD4C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4ACDC01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524DF86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43EA7E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2BB729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2C284E3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0DB978B6" w14:textId="77777777" w:rsidTr="00EA7AE4">
        <w:trPr>
          <w:trHeight w:val="290"/>
        </w:trPr>
        <w:tc>
          <w:tcPr>
            <w:tcW w:w="1356" w:type="dxa"/>
            <w:vMerge w:val="restart"/>
            <w:shd w:val="clear" w:color="000000" w:fill="FFFFFF"/>
            <w:hideMark/>
          </w:tcPr>
          <w:p w14:paraId="1312ECB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roofErr w:type="spellStart"/>
            <w:r w:rsidRPr="00A12D4E">
              <w:rPr>
                <w:rFonts w:ascii="Times New Roman" w:eastAsia="Times New Roman" w:hAnsi="Times New Roman" w:cs="Times New Roman"/>
                <w:color w:val="000000"/>
                <w:sz w:val="18"/>
                <w:szCs w:val="18"/>
                <w:lang w:eastAsia="ru-RU"/>
              </w:rPr>
              <w:t>Mероприятие</w:t>
            </w:r>
            <w:proofErr w:type="spellEnd"/>
            <w:r w:rsidRPr="00A12D4E">
              <w:rPr>
                <w:rFonts w:ascii="Times New Roman" w:eastAsia="Times New Roman" w:hAnsi="Times New Roman" w:cs="Times New Roman"/>
                <w:color w:val="000000"/>
                <w:sz w:val="18"/>
                <w:szCs w:val="18"/>
                <w:lang w:eastAsia="ru-RU"/>
              </w:rPr>
              <w:t xml:space="preserve"> </w:t>
            </w:r>
          </w:p>
        </w:tc>
        <w:tc>
          <w:tcPr>
            <w:tcW w:w="1850" w:type="dxa"/>
            <w:vMerge w:val="restart"/>
            <w:shd w:val="clear" w:color="000000" w:fill="FFFFFF"/>
            <w:hideMark/>
          </w:tcPr>
          <w:p w14:paraId="580EE09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Пропаганда здорового и социально активного образа жизни</w:t>
            </w:r>
          </w:p>
        </w:tc>
        <w:tc>
          <w:tcPr>
            <w:tcW w:w="1499" w:type="dxa"/>
            <w:shd w:val="clear" w:color="000000" w:fill="FFFFFF"/>
            <w:hideMark/>
          </w:tcPr>
          <w:p w14:paraId="4DCA299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5FA9621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0023D71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0113</w:t>
            </w:r>
          </w:p>
        </w:tc>
        <w:tc>
          <w:tcPr>
            <w:tcW w:w="465" w:type="dxa"/>
            <w:vMerge w:val="restart"/>
            <w:shd w:val="clear" w:color="000000" w:fill="FFFFFF"/>
            <w:textDirection w:val="btLr"/>
            <w:vAlign w:val="center"/>
            <w:hideMark/>
          </w:tcPr>
          <w:p w14:paraId="79FFF1B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5620200180</w:t>
            </w:r>
          </w:p>
        </w:tc>
        <w:tc>
          <w:tcPr>
            <w:tcW w:w="801" w:type="dxa"/>
            <w:shd w:val="clear" w:color="000000" w:fill="FFFFFF"/>
            <w:noWrap/>
            <w:vAlign w:val="center"/>
            <w:hideMark/>
          </w:tcPr>
          <w:p w14:paraId="6AE9AB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48,0</w:t>
            </w:r>
          </w:p>
        </w:tc>
        <w:tc>
          <w:tcPr>
            <w:tcW w:w="780" w:type="dxa"/>
            <w:shd w:val="clear" w:color="000000" w:fill="FFFFFF"/>
            <w:noWrap/>
            <w:vAlign w:val="center"/>
            <w:hideMark/>
          </w:tcPr>
          <w:p w14:paraId="216D5B6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B595D9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680" w:type="dxa"/>
            <w:shd w:val="clear" w:color="000000" w:fill="FFFFFF"/>
            <w:noWrap/>
            <w:vAlign w:val="center"/>
            <w:hideMark/>
          </w:tcPr>
          <w:p w14:paraId="2E68EA9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09FB557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center"/>
            <w:hideMark/>
          </w:tcPr>
          <w:p w14:paraId="0A0B07E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center"/>
            <w:hideMark/>
          </w:tcPr>
          <w:p w14:paraId="643A256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00" w:type="dxa"/>
            <w:shd w:val="clear" w:color="000000" w:fill="FFFFFF"/>
            <w:noWrap/>
            <w:vAlign w:val="center"/>
            <w:hideMark/>
          </w:tcPr>
          <w:p w14:paraId="25BA5C2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840" w:type="dxa"/>
            <w:shd w:val="clear" w:color="000000" w:fill="FFFFFF"/>
            <w:noWrap/>
            <w:vAlign w:val="center"/>
            <w:hideMark/>
          </w:tcPr>
          <w:p w14:paraId="796F102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5,01</w:t>
            </w:r>
          </w:p>
        </w:tc>
        <w:tc>
          <w:tcPr>
            <w:tcW w:w="740" w:type="dxa"/>
            <w:shd w:val="clear" w:color="000000" w:fill="FFFFFF"/>
            <w:noWrap/>
            <w:vAlign w:val="center"/>
            <w:hideMark/>
          </w:tcPr>
          <w:p w14:paraId="34CC626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center"/>
            <w:hideMark/>
          </w:tcPr>
          <w:p w14:paraId="1FE8753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center"/>
            <w:hideMark/>
          </w:tcPr>
          <w:p w14:paraId="33E5B0B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54EBA797" w14:textId="77777777" w:rsidTr="00EA7AE4">
        <w:trPr>
          <w:trHeight w:val="495"/>
        </w:trPr>
        <w:tc>
          <w:tcPr>
            <w:tcW w:w="1356" w:type="dxa"/>
            <w:vMerge/>
            <w:vAlign w:val="center"/>
            <w:hideMark/>
          </w:tcPr>
          <w:p w14:paraId="1F5886E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23B386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54EEEED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6D4E069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655F060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976FF1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35256A0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7606ED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98A37E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569073E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EBB924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CE879F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D9B415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4827376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2385EB5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63A289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D7846D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3A43C50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6462E752" w14:textId="77777777" w:rsidTr="00EA7AE4">
        <w:trPr>
          <w:trHeight w:val="525"/>
        </w:trPr>
        <w:tc>
          <w:tcPr>
            <w:tcW w:w="1356" w:type="dxa"/>
            <w:vMerge/>
            <w:vAlign w:val="center"/>
            <w:hideMark/>
          </w:tcPr>
          <w:p w14:paraId="6F892F3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7CE4FEE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81417D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35E2B1C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54CAD4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44F5DE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73D13B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CEC66B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42D844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71384CB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7E3054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B4E730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BA06FA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24E8EAE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168997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377E8C4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CD8BD8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71EB212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1974647D" w14:textId="77777777" w:rsidTr="00EA7AE4">
        <w:trPr>
          <w:trHeight w:val="555"/>
        </w:trPr>
        <w:tc>
          <w:tcPr>
            <w:tcW w:w="1356" w:type="dxa"/>
            <w:vMerge/>
            <w:vAlign w:val="center"/>
            <w:hideMark/>
          </w:tcPr>
          <w:p w14:paraId="41512A3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61CCD89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0A9D1E0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4896975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54399EE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4192E9A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3C197EC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48,0</w:t>
            </w:r>
          </w:p>
        </w:tc>
        <w:tc>
          <w:tcPr>
            <w:tcW w:w="780" w:type="dxa"/>
            <w:shd w:val="clear" w:color="000000" w:fill="FFFFFF"/>
            <w:noWrap/>
            <w:vAlign w:val="center"/>
            <w:hideMark/>
          </w:tcPr>
          <w:p w14:paraId="3922A35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0E0254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680" w:type="dxa"/>
            <w:shd w:val="clear" w:color="000000" w:fill="FFFFFF"/>
            <w:noWrap/>
            <w:vAlign w:val="center"/>
            <w:hideMark/>
          </w:tcPr>
          <w:p w14:paraId="3203003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382D102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center"/>
            <w:hideMark/>
          </w:tcPr>
          <w:p w14:paraId="33D0C3E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w:t>
            </w:r>
          </w:p>
        </w:tc>
        <w:tc>
          <w:tcPr>
            <w:tcW w:w="720" w:type="dxa"/>
            <w:shd w:val="clear" w:color="000000" w:fill="FFFFFF"/>
            <w:noWrap/>
            <w:vAlign w:val="center"/>
            <w:hideMark/>
          </w:tcPr>
          <w:p w14:paraId="6AF7508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00" w:type="dxa"/>
            <w:shd w:val="clear" w:color="000000" w:fill="FFFFFF"/>
            <w:noWrap/>
            <w:vAlign w:val="center"/>
            <w:hideMark/>
          </w:tcPr>
          <w:p w14:paraId="2CD910F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840" w:type="dxa"/>
            <w:shd w:val="clear" w:color="000000" w:fill="FFFFFF"/>
            <w:noWrap/>
            <w:vAlign w:val="center"/>
            <w:hideMark/>
          </w:tcPr>
          <w:p w14:paraId="1E6C26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5,01</w:t>
            </w:r>
          </w:p>
        </w:tc>
        <w:tc>
          <w:tcPr>
            <w:tcW w:w="740" w:type="dxa"/>
            <w:shd w:val="clear" w:color="000000" w:fill="FFFFFF"/>
            <w:noWrap/>
            <w:vAlign w:val="center"/>
            <w:hideMark/>
          </w:tcPr>
          <w:p w14:paraId="3604354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center"/>
            <w:hideMark/>
          </w:tcPr>
          <w:p w14:paraId="5A7C97F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center"/>
            <w:hideMark/>
          </w:tcPr>
          <w:p w14:paraId="78DEE14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75F04EBC" w14:textId="77777777" w:rsidTr="00EA7AE4">
        <w:trPr>
          <w:trHeight w:val="420"/>
        </w:trPr>
        <w:tc>
          <w:tcPr>
            <w:tcW w:w="1356" w:type="dxa"/>
            <w:vMerge/>
            <w:vAlign w:val="center"/>
            <w:hideMark/>
          </w:tcPr>
          <w:p w14:paraId="213FDC3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9EFE46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31AF72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6C88469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430819E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28D62B5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3B49E84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1D60915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1CB443C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4A999B6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01EAFA3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E8E9E6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05F774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5970204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3D925DA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33202CD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465AF3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7BFEB84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28EF747B" w14:textId="77777777" w:rsidTr="00EA7AE4">
        <w:trPr>
          <w:trHeight w:val="290"/>
        </w:trPr>
        <w:tc>
          <w:tcPr>
            <w:tcW w:w="1356" w:type="dxa"/>
            <w:vMerge w:val="restart"/>
            <w:shd w:val="clear" w:color="000000" w:fill="FFFFFF"/>
            <w:hideMark/>
          </w:tcPr>
          <w:p w14:paraId="1F09858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Основное мероприятие 3</w:t>
            </w:r>
          </w:p>
        </w:tc>
        <w:tc>
          <w:tcPr>
            <w:tcW w:w="1850" w:type="dxa"/>
            <w:vMerge w:val="restart"/>
            <w:shd w:val="clear" w:color="000000" w:fill="FFFFFF"/>
            <w:hideMark/>
          </w:tcPr>
          <w:p w14:paraId="4B53351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Развитие аппаратно-программного комплекса "Безопасный город"</w:t>
            </w:r>
          </w:p>
        </w:tc>
        <w:tc>
          <w:tcPr>
            <w:tcW w:w="1499" w:type="dxa"/>
            <w:shd w:val="clear" w:color="000000" w:fill="FFFFFF"/>
            <w:hideMark/>
          </w:tcPr>
          <w:p w14:paraId="5227EED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6103BA1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6707502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0113</w:t>
            </w:r>
          </w:p>
        </w:tc>
        <w:tc>
          <w:tcPr>
            <w:tcW w:w="465" w:type="dxa"/>
            <w:vMerge w:val="restart"/>
            <w:shd w:val="clear" w:color="000000" w:fill="FFFFFF"/>
            <w:textDirection w:val="btLr"/>
            <w:vAlign w:val="center"/>
            <w:hideMark/>
          </w:tcPr>
          <w:p w14:paraId="1E9B112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5620300000</w:t>
            </w:r>
          </w:p>
        </w:tc>
        <w:tc>
          <w:tcPr>
            <w:tcW w:w="801" w:type="dxa"/>
            <w:shd w:val="clear" w:color="000000" w:fill="FFFFFF"/>
            <w:noWrap/>
            <w:vAlign w:val="center"/>
            <w:hideMark/>
          </w:tcPr>
          <w:p w14:paraId="3DED0FD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665,2</w:t>
            </w:r>
          </w:p>
        </w:tc>
        <w:tc>
          <w:tcPr>
            <w:tcW w:w="780" w:type="dxa"/>
            <w:shd w:val="clear" w:color="000000" w:fill="FFFFFF"/>
            <w:noWrap/>
            <w:vAlign w:val="center"/>
            <w:hideMark/>
          </w:tcPr>
          <w:p w14:paraId="4A8526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20,0</w:t>
            </w:r>
          </w:p>
        </w:tc>
        <w:tc>
          <w:tcPr>
            <w:tcW w:w="780" w:type="dxa"/>
            <w:shd w:val="clear" w:color="000000" w:fill="FFFFFF"/>
            <w:noWrap/>
            <w:vAlign w:val="center"/>
            <w:hideMark/>
          </w:tcPr>
          <w:p w14:paraId="71356BC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2973E5F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40" w:type="dxa"/>
            <w:shd w:val="clear" w:color="000000" w:fill="FFFFFF"/>
            <w:noWrap/>
            <w:vAlign w:val="center"/>
            <w:hideMark/>
          </w:tcPr>
          <w:p w14:paraId="5E4B062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75,0</w:t>
            </w:r>
          </w:p>
        </w:tc>
        <w:tc>
          <w:tcPr>
            <w:tcW w:w="720" w:type="dxa"/>
            <w:shd w:val="clear" w:color="000000" w:fill="FFFFFF"/>
            <w:noWrap/>
            <w:vAlign w:val="center"/>
            <w:hideMark/>
          </w:tcPr>
          <w:p w14:paraId="7F371D6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75,0</w:t>
            </w:r>
          </w:p>
        </w:tc>
        <w:tc>
          <w:tcPr>
            <w:tcW w:w="720" w:type="dxa"/>
            <w:shd w:val="clear" w:color="000000" w:fill="FFFFFF"/>
            <w:noWrap/>
            <w:vAlign w:val="center"/>
            <w:hideMark/>
          </w:tcPr>
          <w:p w14:paraId="00706E4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70,8</w:t>
            </w:r>
          </w:p>
        </w:tc>
        <w:tc>
          <w:tcPr>
            <w:tcW w:w="700" w:type="dxa"/>
            <w:shd w:val="clear" w:color="000000" w:fill="FFFFFF"/>
            <w:noWrap/>
            <w:vAlign w:val="center"/>
            <w:hideMark/>
          </w:tcPr>
          <w:p w14:paraId="7442B27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150,0</w:t>
            </w:r>
          </w:p>
        </w:tc>
        <w:tc>
          <w:tcPr>
            <w:tcW w:w="840" w:type="dxa"/>
            <w:shd w:val="clear" w:color="000000" w:fill="FFFFFF"/>
            <w:noWrap/>
            <w:vAlign w:val="center"/>
            <w:hideMark/>
          </w:tcPr>
          <w:p w14:paraId="3DC56CE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109,37</w:t>
            </w:r>
          </w:p>
        </w:tc>
        <w:tc>
          <w:tcPr>
            <w:tcW w:w="740" w:type="dxa"/>
            <w:shd w:val="clear" w:color="000000" w:fill="FFFFFF"/>
            <w:noWrap/>
            <w:vAlign w:val="center"/>
            <w:hideMark/>
          </w:tcPr>
          <w:p w14:paraId="59F0A27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550</w:t>
            </w:r>
          </w:p>
        </w:tc>
        <w:tc>
          <w:tcPr>
            <w:tcW w:w="720" w:type="dxa"/>
            <w:shd w:val="clear" w:color="000000" w:fill="FFFFFF"/>
            <w:noWrap/>
            <w:vAlign w:val="center"/>
            <w:hideMark/>
          </w:tcPr>
          <w:p w14:paraId="7F960F1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300</w:t>
            </w:r>
          </w:p>
        </w:tc>
        <w:tc>
          <w:tcPr>
            <w:tcW w:w="1155" w:type="dxa"/>
            <w:shd w:val="clear" w:color="000000" w:fill="FFFFFF"/>
            <w:noWrap/>
            <w:vAlign w:val="center"/>
            <w:hideMark/>
          </w:tcPr>
          <w:p w14:paraId="3ACEC1D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300</w:t>
            </w:r>
          </w:p>
        </w:tc>
      </w:tr>
      <w:tr w:rsidR="00423382" w:rsidRPr="00A12D4E" w14:paraId="5A15BD45" w14:textId="77777777" w:rsidTr="00EA7AE4">
        <w:trPr>
          <w:trHeight w:val="495"/>
        </w:trPr>
        <w:tc>
          <w:tcPr>
            <w:tcW w:w="1356" w:type="dxa"/>
            <w:vMerge/>
            <w:vAlign w:val="center"/>
            <w:hideMark/>
          </w:tcPr>
          <w:p w14:paraId="0554539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0F16ED6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D9EF27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55C9B6B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3672AC4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848AD1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4724F7C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042CF3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E1401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70862AC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6623D8C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840250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FD97C7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7588FC4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234242B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400594E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12D835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3A15316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4A53D24C" w14:textId="77777777" w:rsidTr="00EA7AE4">
        <w:trPr>
          <w:trHeight w:val="570"/>
        </w:trPr>
        <w:tc>
          <w:tcPr>
            <w:tcW w:w="1356" w:type="dxa"/>
            <w:vMerge/>
            <w:vAlign w:val="center"/>
            <w:hideMark/>
          </w:tcPr>
          <w:p w14:paraId="0F0AF36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3227BE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39D68ED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7733421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047A969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DEEED0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0208E44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A2AB95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414D28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6DDDCEB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15174B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CF6752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5F944B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76CD06E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328DB1C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00EA7A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E63001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77065E1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4039308A" w14:textId="77777777" w:rsidTr="00EA7AE4">
        <w:trPr>
          <w:trHeight w:val="510"/>
        </w:trPr>
        <w:tc>
          <w:tcPr>
            <w:tcW w:w="1356" w:type="dxa"/>
            <w:vMerge/>
            <w:vAlign w:val="center"/>
            <w:hideMark/>
          </w:tcPr>
          <w:p w14:paraId="0CB78DE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78CB4D5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2A625FC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1B00AA5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0394623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E87B2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6D08FF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665,2</w:t>
            </w:r>
          </w:p>
        </w:tc>
        <w:tc>
          <w:tcPr>
            <w:tcW w:w="780" w:type="dxa"/>
            <w:shd w:val="clear" w:color="000000" w:fill="FFFFFF"/>
            <w:noWrap/>
            <w:vAlign w:val="center"/>
            <w:hideMark/>
          </w:tcPr>
          <w:p w14:paraId="6A2FB59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20,0</w:t>
            </w:r>
          </w:p>
        </w:tc>
        <w:tc>
          <w:tcPr>
            <w:tcW w:w="780" w:type="dxa"/>
            <w:shd w:val="clear" w:color="000000" w:fill="FFFFFF"/>
            <w:noWrap/>
            <w:vAlign w:val="center"/>
            <w:hideMark/>
          </w:tcPr>
          <w:p w14:paraId="4356714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664430D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40" w:type="dxa"/>
            <w:shd w:val="clear" w:color="000000" w:fill="FFFFFF"/>
            <w:noWrap/>
            <w:vAlign w:val="center"/>
            <w:hideMark/>
          </w:tcPr>
          <w:p w14:paraId="6113957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75,0</w:t>
            </w:r>
          </w:p>
        </w:tc>
        <w:tc>
          <w:tcPr>
            <w:tcW w:w="720" w:type="dxa"/>
            <w:shd w:val="clear" w:color="000000" w:fill="FFFFFF"/>
            <w:noWrap/>
            <w:vAlign w:val="center"/>
            <w:hideMark/>
          </w:tcPr>
          <w:p w14:paraId="4759770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75,0</w:t>
            </w:r>
          </w:p>
        </w:tc>
        <w:tc>
          <w:tcPr>
            <w:tcW w:w="720" w:type="dxa"/>
            <w:shd w:val="clear" w:color="000000" w:fill="FFFFFF"/>
            <w:noWrap/>
            <w:vAlign w:val="center"/>
            <w:hideMark/>
          </w:tcPr>
          <w:p w14:paraId="4E392DD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70,8</w:t>
            </w:r>
          </w:p>
        </w:tc>
        <w:tc>
          <w:tcPr>
            <w:tcW w:w="700" w:type="dxa"/>
            <w:shd w:val="clear" w:color="000000" w:fill="FFFFFF"/>
            <w:noWrap/>
            <w:vAlign w:val="center"/>
            <w:hideMark/>
          </w:tcPr>
          <w:p w14:paraId="02A0CEE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150,0</w:t>
            </w:r>
          </w:p>
        </w:tc>
        <w:tc>
          <w:tcPr>
            <w:tcW w:w="840" w:type="dxa"/>
            <w:shd w:val="clear" w:color="000000" w:fill="FFFFFF"/>
            <w:noWrap/>
            <w:vAlign w:val="center"/>
            <w:hideMark/>
          </w:tcPr>
          <w:p w14:paraId="6E2E2B1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109,37</w:t>
            </w:r>
          </w:p>
        </w:tc>
        <w:tc>
          <w:tcPr>
            <w:tcW w:w="740" w:type="dxa"/>
            <w:shd w:val="clear" w:color="000000" w:fill="FFFFFF"/>
            <w:noWrap/>
            <w:vAlign w:val="center"/>
            <w:hideMark/>
          </w:tcPr>
          <w:p w14:paraId="7C36F90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550,0</w:t>
            </w:r>
          </w:p>
        </w:tc>
        <w:tc>
          <w:tcPr>
            <w:tcW w:w="720" w:type="dxa"/>
            <w:shd w:val="clear" w:color="000000" w:fill="FFFFFF"/>
            <w:noWrap/>
            <w:vAlign w:val="center"/>
            <w:hideMark/>
          </w:tcPr>
          <w:p w14:paraId="63FC67D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300,0</w:t>
            </w:r>
          </w:p>
        </w:tc>
        <w:tc>
          <w:tcPr>
            <w:tcW w:w="1155" w:type="dxa"/>
            <w:shd w:val="clear" w:color="000000" w:fill="FFFFFF"/>
            <w:noWrap/>
            <w:vAlign w:val="center"/>
            <w:hideMark/>
          </w:tcPr>
          <w:p w14:paraId="6527BAE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3000,0</w:t>
            </w:r>
          </w:p>
        </w:tc>
      </w:tr>
      <w:tr w:rsidR="00423382" w:rsidRPr="00A12D4E" w14:paraId="3AC5A091" w14:textId="77777777" w:rsidTr="00EA7AE4">
        <w:trPr>
          <w:trHeight w:val="510"/>
        </w:trPr>
        <w:tc>
          <w:tcPr>
            <w:tcW w:w="1356" w:type="dxa"/>
            <w:vMerge/>
            <w:vAlign w:val="center"/>
            <w:hideMark/>
          </w:tcPr>
          <w:p w14:paraId="6D08001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66F74F2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38A4C0B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2382311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54A29F9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7DD23CD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05744E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A06D56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336225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5ED1485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DD1036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67D53E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109711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2243FF4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25A5400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4F96225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DB0164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7752B3B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1D689D0" w14:textId="77777777" w:rsidTr="00EA7AE4">
        <w:trPr>
          <w:trHeight w:val="300"/>
        </w:trPr>
        <w:tc>
          <w:tcPr>
            <w:tcW w:w="1356" w:type="dxa"/>
            <w:vMerge w:val="restart"/>
            <w:shd w:val="clear" w:color="000000" w:fill="FFFFFF"/>
            <w:hideMark/>
          </w:tcPr>
          <w:p w14:paraId="4AADA4E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roofErr w:type="spellStart"/>
            <w:r w:rsidRPr="00A12D4E">
              <w:rPr>
                <w:rFonts w:ascii="Times New Roman" w:eastAsia="Times New Roman" w:hAnsi="Times New Roman" w:cs="Times New Roman"/>
                <w:color w:val="000000"/>
                <w:sz w:val="18"/>
                <w:szCs w:val="18"/>
                <w:lang w:eastAsia="ru-RU"/>
              </w:rPr>
              <w:lastRenderedPageBreak/>
              <w:t>Mероприятие</w:t>
            </w:r>
            <w:proofErr w:type="spellEnd"/>
            <w:r w:rsidRPr="00A12D4E">
              <w:rPr>
                <w:rFonts w:ascii="Times New Roman" w:eastAsia="Times New Roman" w:hAnsi="Times New Roman" w:cs="Times New Roman"/>
                <w:color w:val="000000"/>
                <w:sz w:val="18"/>
                <w:szCs w:val="18"/>
                <w:lang w:eastAsia="ru-RU"/>
              </w:rPr>
              <w:t xml:space="preserve"> </w:t>
            </w:r>
          </w:p>
        </w:tc>
        <w:tc>
          <w:tcPr>
            <w:tcW w:w="1850" w:type="dxa"/>
            <w:vMerge w:val="restart"/>
            <w:shd w:val="clear" w:color="000000" w:fill="FFFFFF"/>
            <w:hideMark/>
          </w:tcPr>
          <w:p w14:paraId="029D188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Развитие аппаратно-программного комплекса "Безопасный город"</w:t>
            </w:r>
          </w:p>
        </w:tc>
        <w:tc>
          <w:tcPr>
            <w:tcW w:w="1499" w:type="dxa"/>
            <w:shd w:val="clear" w:color="000000" w:fill="FFFFFF"/>
            <w:hideMark/>
          </w:tcPr>
          <w:p w14:paraId="5FC2B34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4B63B80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4B96E4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0113</w:t>
            </w:r>
          </w:p>
        </w:tc>
        <w:tc>
          <w:tcPr>
            <w:tcW w:w="465" w:type="dxa"/>
            <w:vMerge w:val="restart"/>
            <w:shd w:val="clear" w:color="000000" w:fill="FFFFFF"/>
            <w:textDirection w:val="btLr"/>
            <w:vAlign w:val="center"/>
            <w:hideMark/>
          </w:tcPr>
          <w:p w14:paraId="76D11EF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5620300190</w:t>
            </w:r>
          </w:p>
        </w:tc>
        <w:tc>
          <w:tcPr>
            <w:tcW w:w="801" w:type="dxa"/>
            <w:shd w:val="clear" w:color="000000" w:fill="FFFFFF"/>
            <w:noWrap/>
            <w:vAlign w:val="center"/>
            <w:hideMark/>
          </w:tcPr>
          <w:p w14:paraId="4F9DC57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665,2</w:t>
            </w:r>
          </w:p>
        </w:tc>
        <w:tc>
          <w:tcPr>
            <w:tcW w:w="780" w:type="dxa"/>
            <w:shd w:val="clear" w:color="000000" w:fill="FFFFFF"/>
            <w:noWrap/>
            <w:vAlign w:val="center"/>
            <w:hideMark/>
          </w:tcPr>
          <w:p w14:paraId="72AC667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20,0</w:t>
            </w:r>
          </w:p>
        </w:tc>
        <w:tc>
          <w:tcPr>
            <w:tcW w:w="780" w:type="dxa"/>
            <w:shd w:val="clear" w:color="000000" w:fill="FFFFFF"/>
            <w:noWrap/>
            <w:vAlign w:val="center"/>
            <w:hideMark/>
          </w:tcPr>
          <w:p w14:paraId="5AE43BC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00D5F2A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40" w:type="dxa"/>
            <w:shd w:val="clear" w:color="000000" w:fill="FFFFFF"/>
            <w:noWrap/>
            <w:vAlign w:val="center"/>
            <w:hideMark/>
          </w:tcPr>
          <w:p w14:paraId="2ACB7ED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75,0</w:t>
            </w:r>
          </w:p>
        </w:tc>
        <w:tc>
          <w:tcPr>
            <w:tcW w:w="720" w:type="dxa"/>
            <w:shd w:val="clear" w:color="000000" w:fill="FFFFFF"/>
            <w:noWrap/>
            <w:vAlign w:val="center"/>
            <w:hideMark/>
          </w:tcPr>
          <w:p w14:paraId="5BCE979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75,0</w:t>
            </w:r>
          </w:p>
        </w:tc>
        <w:tc>
          <w:tcPr>
            <w:tcW w:w="720" w:type="dxa"/>
            <w:shd w:val="clear" w:color="000000" w:fill="FFFFFF"/>
            <w:noWrap/>
            <w:vAlign w:val="center"/>
            <w:hideMark/>
          </w:tcPr>
          <w:p w14:paraId="1F9B314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70,8</w:t>
            </w:r>
          </w:p>
        </w:tc>
        <w:tc>
          <w:tcPr>
            <w:tcW w:w="700" w:type="dxa"/>
            <w:shd w:val="clear" w:color="000000" w:fill="FFFFFF"/>
            <w:noWrap/>
            <w:vAlign w:val="center"/>
            <w:hideMark/>
          </w:tcPr>
          <w:p w14:paraId="1FBE14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150,0</w:t>
            </w:r>
          </w:p>
        </w:tc>
        <w:tc>
          <w:tcPr>
            <w:tcW w:w="840" w:type="dxa"/>
            <w:shd w:val="clear" w:color="000000" w:fill="FFFFFF"/>
            <w:noWrap/>
            <w:vAlign w:val="center"/>
            <w:hideMark/>
          </w:tcPr>
          <w:p w14:paraId="5A1DF84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109,37</w:t>
            </w:r>
          </w:p>
        </w:tc>
        <w:tc>
          <w:tcPr>
            <w:tcW w:w="740" w:type="dxa"/>
            <w:shd w:val="clear" w:color="000000" w:fill="FFFFFF"/>
            <w:noWrap/>
            <w:vAlign w:val="center"/>
            <w:hideMark/>
          </w:tcPr>
          <w:p w14:paraId="4ACADD5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550,0</w:t>
            </w:r>
          </w:p>
        </w:tc>
        <w:tc>
          <w:tcPr>
            <w:tcW w:w="720" w:type="dxa"/>
            <w:shd w:val="clear" w:color="000000" w:fill="FFFFFF"/>
            <w:noWrap/>
            <w:vAlign w:val="center"/>
            <w:hideMark/>
          </w:tcPr>
          <w:p w14:paraId="639A1DC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300,0</w:t>
            </w:r>
          </w:p>
        </w:tc>
        <w:tc>
          <w:tcPr>
            <w:tcW w:w="1155" w:type="dxa"/>
            <w:shd w:val="clear" w:color="000000" w:fill="FFFFFF"/>
            <w:noWrap/>
            <w:vAlign w:val="center"/>
            <w:hideMark/>
          </w:tcPr>
          <w:p w14:paraId="2A747C6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300,0</w:t>
            </w:r>
          </w:p>
        </w:tc>
      </w:tr>
      <w:tr w:rsidR="00423382" w:rsidRPr="00A12D4E" w14:paraId="3FBBF819" w14:textId="77777777" w:rsidTr="00EA7AE4">
        <w:trPr>
          <w:trHeight w:val="435"/>
        </w:trPr>
        <w:tc>
          <w:tcPr>
            <w:tcW w:w="1356" w:type="dxa"/>
            <w:vMerge/>
            <w:vAlign w:val="center"/>
            <w:hideMark/>
          </w:tcPr>
          <w:p w14:paraId="2E71C21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5D2F917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04EB98E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5D54E11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1C4C9BD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4202F7B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06E72B2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D6F966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CE953A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4E3AA83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3B537C7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CDB26E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E6FD91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33E8F0A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0A65C6B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D85E26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44A730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072C0B5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016A0369" w14:textId="77777777" w:rsidTr="00EA7AE4">
        <w:trPr>
          <w:trHeight w:val="420"/>
        </w:trPr>
        <w:tc>
          <w:tcPr>
            <w:tcW w:w="1356" w:type="dxa"/>
            <w:vMerge/>
            <w:vAlign w:val="center"/>
            <w:hideMark/>
          </w:tcPr>
          <w:p w14:paraId="2929BB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1130CC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12DE426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73A72D6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6F85D88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7CCFB21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46F0057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10F138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A6D05B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03806DD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102667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4218DC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6495ED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17C7490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53484D0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7BF0E8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79E4CB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2EF17D8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0961CF55" w14:textId="77777777" w:rsidTr="00EA7AE4">
        <w:trPr>
          <w:trHeight w:val="450"/>
        </w:trPr>
        <w:tc>
          <w:tcPr>
            <w:tcW w:w="1356" w:type="dxa"/>
            <w:vMerge/>
            <w:vAlign w:val="center"/>
            <w:hideMark/>
          </w:tcPr>
          <w:p w14:paraId="5B1172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75B567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161195D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3BACF9F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5FE7BC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3EDF759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1DAEAB6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665,2</w:t>
            </w:r>
          </w:p>
        </w:tc>
        <w:tc>
          <w:tcPr>
            <w:tcW w:w="780" w:type="dxa"/>
            <w:shd w:val="clear" w:color="000000" w:fill="FFFFFF"/>
            <w:noWrap/>
            <w:vAlign w:val="center"/>
            <w:hideMark/>
          </w:tcPr>
          <w:p w14:paraId="50F137F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20,0</w:t>
            </w:r>
          </w:p>
        </w:tc>
        <w:tc>
          <w:tcPr>
            <w:tcW w:w="780" w:type="dxa"/>
            <w:shd w:val="clear" w:color="000000" w:fill="FFFFFF"/>
            <w:noWrap/>
            <w:vAlign w:val="center"/>
            <w:hideMark/>
          </w:tcPr>
          <w:p w14:paraId="50FD2AD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1B615C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90,0</w:t>
            </w:r>
          </w:p>
        </w:tc>
        <w:tc>
          <w:tcPr>
            <w:tcW w:w="740" w:type="dxa"/>
            <w:shd w:val="clear" w:color="000000" w:fill="FFFFFF"/>
            <w:noWrap/>
            <w:vAlign w:val="center"/>
            <w:hideMark/>
          </w:tcPr>
          <w:p w14:paraId="012E8D7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75,0</w:t>
            </w:r>
          </w:p>
        </w:tc>
        <w:tc>
          <w:tcPr>
            <w:tcW w:w="720" w:type="dxa"/>
            <w:shd w:val="clear" w:color="000000" w:fill="FFFFFF"/>
            <w:noWrap/>
            <w:vAlign w:val="center"/>
            <w:hideMark/>
          </w:tcPr>
          <w:p w14:paraId="71F5851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75,0</w:t>
            </w:r>
          </w:p>
        </w:tc>
        <w:tc>
          <w:tcPr>
            <w:tcW w:w="720" w:type="dxa"/>
            <w:shd w:val="clear" w:color="000000" w:fill="FFFFFF"/>
            <w:noWrap/>
            <w:vAlign w:val="center"/>
            <w:hideMark/>
          </w:tcPr>
          <w:p w14:paraId="72FF970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70,8</w:t>
            </w:r>
          </w:p>
        </w:tc>
        <w:tc>
          <w:tcPr>
            <w:tcW w:w="700" w:type="dxa"/>
            <w:shd w:val="clear" w:color="000000" w:fill="FFFFFF"/>
            <w:noWrap/>
            <w:vAlign w:val="center"/>
            <w:hideMark/>
          </w:tcPr>
          <w:p w14:paraId="5252AF0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150,0</w:t>
            </w:r>
          </w:p>
        </w:tc>
        <w:tc>
          <w:tcPr>
            <w:tcW w:w="840" w:type="dxa"/>
            <w:shd w:val="clear" w:color="000000" w:fill="FFFFFF"/>
            <w:noWrap/>
            <w:vAlign w:val="center"/>
            <w:hideMark/>
          </w:tcPr>
          <w:p w14:paraId="4912842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109,37</w:t>
            </w:r>
          </w:p>
        </w:tc>
        <w:tc>
          <w:tcPr>
            <w:tcW w:w="740" w:type="dxa"/>
            <w:shd w:val="clear" w:color="000000" w:fill="FFFFFF"/>
            <w:noWrap/>
            <w:vAlign w:val="center"/>
            <w:hideMark/>
          </w:tcPr>
          <w:p w14:paraId="6663A9D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550,0</w:t>
            </w:r>
          </w:p>
        </w:tc>
        <w:tc>
          <w:tcPr>
            <w:tcW w:w="720" w:type="dxa"/>
            <w:shd w:val="clear" w:color="000000" w:fill="FFFFFF"/>
            <w:noWrap/>
            <w:vAlign w:val="center"/>
            <w:hideMark/>
          </w:tcPr>
          <w:p w14:paraId="1878BF9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300,0</w:t>
            </w:r>
          </w:p>
        </w:tc>
        <w:tc>
          <w:tcPr>
            <w:tcW w:w="1155" w:type="dxa"/>
            <w:shd w:val="clear" w:color="000000" w:fill="FFFFFF"/>
            <w:noWrap/>
            <w:vAlign w:val="center"/>
            <w:hideMark/>
          </w:tcPr>
          <w:p w14:paraId="6B5A7C5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300,0</w:t>
            </w:r>
          </w:p>
        </w:tc>
      </w:tr>
      <w:tr w:rsidR="00423382" w:rsidRPr="00A12D4E" w14:paraId="7953A5A6" w14:textId="77777777" w:rsidTr="00EA7AE4">
        <w:trPr>
          <w:trHeight w:val="465"/>
        </w:trPr>
        <w:tc>
          <w:tcPr>
            <w:tcW w:w="1356" w:type="dxa"/>
            <w:vMerge/>
            <w:vAlign w:val="center"/>
            <w:hideMark/>
          </w:tcPr>
          <w:p w14:paraId="085BB7B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1A4888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6017809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00ACBB8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DA31D5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75AA1AC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19D321B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3C0101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A3704B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7BBC0A8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7ED1CD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E78FDC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2ABF39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79ACA1D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6EC9F24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5461402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1E7CDD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24D0CCF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D78A0FA" w14:textId="77777777" w:rsidTr="00EA7AE4">
        <w:trPr>
          <w:trHeight w:val="465"/>
        </w:trPr>
        <w:tc>
          <w:tcPr>
            <w:tcW w:w="1356" w:type="dxa"/>
            <w:vMerge w:val="restart"/>
            <w:shd w:val="clear" w:color="000000" w:fill="FFFFFF"/>
            <w:hideMark/>
          </w:tcPr>
          <w:p w14:paraId="1906B88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Основное мероприятие 4</w:t>
            </w:r>
          </w:p>
        </w:tc>
        <w:tc>
          <w:tcPr>
            <w:tcW w:w="1850" w:type="dxa"/>
            <w:vMerge w:val="restart"/>
            <w:shd w:val="clear" w:color="000000" w:fill="FFFFFF"/>
            <w:hideMark/>
          </w:tcPr>
          <w:p w14:paraId="31E3051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Материально- техническое обеспечение, поощрение и личное страхование дружинников народных дружин по охране общественного порядка</w:t>
            </w:r>
          </w:p>
        </w:tc>
        <w:tc>
          <w:tcPr>
            <w:tcW w:w="1499" w:type="dxa"/>
            <w:shd w:val="clear" w:color="000000" w:fill="FFFFFF"/>
            <w:hideMark/>
          </w:tcPr>
          <w:p w14:paraId="6D48081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7F6B636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55D1226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0113</w:t>
            </w:r>
          </w:p>
        </w:tc>
        <w:tc>
          <w:tcPr>
            <w:tcW w:w="465" w:type="dxa"/>
            <w:vMerge w:val="restart"/>
            <w:shd w:val="clear" w:color="000000" w:fill="FFFFFF"/>
            <w:textDirection w:val="btLr"/>
            <w:vAlign w:val="center"/>
            <w:hideMark/>
          </w:tcPr>
          <w:p w14:paraId="5322E93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5620400000</w:t>
            </w:r>
          </w:p>
        </w:tc>
        <w:tc>
          <w:tcPr>
            <w:tcW w:w="801" w:type="dxa"/>
            <w:shd w:val="clear" w:color="000000" w:fill="FFFFFF"/>
            <w:noWrap/>
            <w:vAlign w:val="center"/>
            <w:hideMark/>
          </w:tcPr>
          <w:p w14:paraId="7D58FA1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55,3</w:t>
            </w:r>
          </w:p>
        </w:tc>
        <w:tc>
          <w:tcPr>
            <w:tcW w:w="780" w:type="dxa"/>
            <w:shd w:val="clear" w:color="000000" w:fill="FFFFFF"/>
            <w:noWrap/>
            <w:vAlign w:val="center"/>
            <w:hideMark/>
          </w:tcPr>
          <w:p w14:paraId="597EC61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F81CDF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61C89C9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682BDE2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5F6C98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3,9</w:t>
            </w:r>
          </w:p>
        </w:tc>
        <w:tc>
          <w:tcPr>
            <w:tcW w:w="720" w:type="dxa"/>
            <w:shd w:val="clear" w:color="000000" w:fill="FFFFFF"/>
            <w:noWrap/>
            <w:vAlign w:val="center"/>
            <w:hideMark/>
          </w:tcPr>
          <w:p w14:paraId="179DF27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6,4</w:t>
            </w:r>
          </w:p>
        </w:tc>
        <w:tc>
          <w:tcPr>
            <w:tcW w:w="700" w:type="dxa"/>
            <w:shd w:val="clear" w:color="000000" w:fill="FFFFFF"/>
            <w:noWrap/>
            <w:vAlign w:val="center"/>
            <w:hideMark/>
          </w:tcPr>
          <w:p w14:paraId="216BC8E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840" w:type="dxa"/>
            <w:shd w:val="clear" w:color="000000" w:fill="FFFFFF"/>
            <w:noWrap/>
            <w:vAlign w:val="center"/>
            <w:hideMark/>
          </w:tcPr>
          <w:p w14:paraId="3F0606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740" w:type="dxa"/>
            <w:shd w:val="clear" w:color="000000" w:fill="FFFFFF"/>
            <w:noWrap/>
            <w:vAlign w:val="center"/>
            <w:hideMark/>
          </w:tcPr>
          <w:p w14:paraId="653BEC3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720" w:type="dxa"/>
            <w:shd w:val="clear" w:color="000000" w:fill="FFFFFF"/>
            <w:noWrap/>
            <w:vAlign w:val="center"/>
            <w:hideMark/>
          </w:tcPr>
          <w:p w14:paraId="46E32A5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1155" w:type="dxa"/>
            <w:shd w:val="clear" w:color="000000" w:fill="FFFFFF"/>
            <w:noWrap/>
            <w:vAlign w:val="center"/>
            <w:hideMark/>
          </w:tcPr>
          <w:p w14:paraId="13DB41D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r>
      <w:tr w:rsidR="00423382" w:rsidRPr="00A12D4E" w14:paraId="08025B51" w14:textId="77777777" w:rsidTr="00EA7AE4">
        <w:trPr>
          <w:trHeight w:val="465"/>
        </w:trPr>
        <w:tc>
          <w:tcPr>
            <w:tcW w:w="1356" w:type="dxa"/>
            <w:vMerge/>
            <w:vAlign w:val="center"/>
            <w:hideMark/>
          </w:tcPr>
          <w:p w14:paraId="77C47D8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8113ED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58A3EBE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239E198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0345CEE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281FF1C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C8B220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0A65DD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96B949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2F31471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0821BF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A76E8C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ECD20A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4E6A013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53BD089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600A8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25505A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02C62EE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05A5E3F7" w14:textId="77777777" w:rsidTr="00EA7AE4">
        <w:trPr>
          <w:trHeight w:val="465"/>
        </w:trPr>
        <w:tc>
          <w:tcPr>
            <w:tcW w:w="1356" w:type="dxa"/>
            <w:vMerge/>
            <w:vAlign w:val="center"/>
            <w:hideMark/>
          </w:tcPr>
          <w:p w14:paraId="5D75EE8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104C48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598E47F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426B53A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2A75ED3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91B0B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D90A0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0727ED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3781F5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52566F3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58F6914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6308F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0060C1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53099E9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3315424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519D2FB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63CF5C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3BAD626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76BBC73" w14:textId="77777777" w:rsidTr="00EA7AE4">
        <w:trPr>
          <w:trHeight w:val="465"/>
        </w:trPr>
        <w:tc>
          <w:tcPr>
            <w:tcW w:w="1356" w:type="dxa"/>
            <w:vMerge/>
            <w:vAlign w:val="center"/>
            <w:hideMark/>
          </w:tcPr>
          <w:p w14:paraId="4827319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2A5D31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4EA0929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0123A3C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4F4E369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6906AD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D606DD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55,3</w:t>
            </w:r>
          </w:p>
        </w:tc>
        <w:tc>
          <w:tcPr>
            <w:tcW w:w="780" w:type="dxa"/>
            <w:shd w:val="clear" w:color="000000" w:fill="FFFFFF"/>
            <w:noWrap/>
            <w:vAlign w:val="center"/>
            <w:hideMark/>
          </w:tcPr>
          <w:p w14:paraId="2762848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9823A1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63FAFC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2EBDBE1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032486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3,9</w:t>
            </w:r>
          </w:p>
        </w:tc>
        <w:tc>
          <w:tcPr>
            <w:tcW w:w="720" w:type="dxa"/>
            <w:shd w:val="clear" w:color="000000" w:fill="FFFFFF"/>
            <w:noWrap/>
            <w:vAlign w:val="center"/>
            <w:hideMark/>
          </w:tcPr>
          <w:p w14:paraId="640F8AC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6,4</w:t>
            </w:r>
          </w:p>
        </w:tc>
        <w:tc>
          <w:tcPr>
            <w:tcW w:w="700" w:type="dxa"/>
            <w:shd w:val="clear" w:color="000000" w:fill="FFFFFF"/>
            <w:noWrap/>
            <w:vAlign w:val="center"/>
            <w:hideMark/>
          </w:tcPr>
          <w:p w14:paraId="434BD07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840" w:type="dxa"/>
            <w:shd w:val="clear" w:color="000000" w:fill="FFFFFF"/>
            <w:noWrap/>
            <w:vAlign w:val="center"/>
            <w:hideMark/>
          </w:tcPr>
          <w:p w14:paraId="4E88DC0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740" w:type="dxa"/>
            <w:shd w:val="clear" w:color="000000" w:fill="FFFFFF"/>
            <w:noWrap/>
            <w:vAlign w:val="center"/>
            <w:hideMark/>
          </w:tcPr>
          <w:p w14:paraId="736D522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720" w:type="dxa"/>
            <w:shd w:val="clear" w:color="000000" w:fill="FFFFFF"/>
            <w:noWrap/>
            <w:vAlign w:val="center"/>
            <w:hideMark/>
          </w:tcPr>
          <w:p w14:paraId="43F6888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1155" w:type="dxa"/>
            <w:shd w:val="clear" w:color="000000" w:fill="FFFFFF"/>
            <w:noWrap/>
            <w:vAlign w:val="center"/>
            <w:hideMark/>
          </w:tcPr>
          <w:p w14:paraId="63E15AF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r>
      <w:tr w:rsidR="00423382" w:rsidRPr="00A12D4E" w14:paraId="545E3DC2" w14:textId="77777777" w:rsidTr="00EA7AE4">
        <w:trPr>
          <w:trHeight w:val="465"/>
        </w:trPr>
        <w:tc>
          <w:tcPr>
            <w:tcW w:w="1356" w:type="dxa"/>
            <w:vMerge/>
            <w:vAlign w:val="center"/>
            <w:hideMark/>
          </w:tcPr>
          <w:p w14:paraId="5B29783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60F6D50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856C2E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338030E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57E1A44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66809C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04B731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98B908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A353E7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37AA8C3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24D1CEC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FF790D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77CB0C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05964A8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71B6430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8358A6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90A7F6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62C5ABD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19EF30E8" w14:textId="77777777" w:rsidTr="00EA7AE4">
        <w:trPr>
          <w:trHeight w:val="465"/>
        </w:trPr>
        <w:tc>
          <w:tcPr>
            <w:tcW w:w="1356" w:type="dxa"/>
            <w:vMerge w:val="restart"/>
            <w:shd w:val="clear" w:color="000000" w:fill="FFFFFF"/>
            <w:hideMark/>
          </w:tcPr>
          <w:p w14:paraId="3E740F7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roofErr w:type="spellStart"/>
            <w:r w:rsidRPr="00A12D4E">
              <w:rPr>
                <w:rFonts w:ascii="Times New Roman" w:eastAsia="Times New Roman" w:hAnsi="Times New Roman" w:cs="Times New Roman"/>
                <w:color w:val="000000"/>
                <w:sz w:val="18"/>
                <w:szCs w:val="18"/>
                <w:lang w:eastAsia="ru-RU"/>
              </w:rPr>
              <w:t>Mероприятие</w:t>
            </w:r>
            <w:proofErr w:type="spellEnd"/>
            <w:r w:rsidRPr="00A12D4E">
              <w:rPr>
                <w:rFonts w:ascii="Times New Roman" w:eastAsia="Times New Roman" w:hAnsi="Times New Roman" w:cs="Times New Roman"/>
                <w:color w:val="000000"/>
                <w:sz w:val="18"/>
                <w:szCs w:val="18"/>
                <w:lang w:eastAsia="ru-RU"/>
              </w:rPr>
              <w:t xml:space="preserve"> </w:t>
            </w:r>
          </w:p>
        </w:tc>
        <w:tc>
          <w:tcPr>
            <w:tcW w:w="1850" w:type="dxa"/>
            <w:vMerge w:val="restart"/>
            <w:shd w:val="clear" w:color="000000" w:fill="FFFFFF"/>
            <w:hideMark/>
          </w:tcPr>
          <w:p w14:paraId="0582603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Материально- техническое обеспечение, поощрение и личное страхование дружинников народных дружин по охране общественного порядка</w:t>
            </w:r>
          </w:p>
        </w:tc>
        <w:tc>
          <w:tcPr>
            <w:tcW w:w="1499" w:type="dxa"/>
            <w:shd w:val="clear" w:color="000000" w:fill="FFFFFF"/>
            <w:hideMark/>
          </w:tcPr>
          <w:p w14:paraId="75B0D2F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1B9B7E5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374BAE3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0113</w:t>
            </w:r>
          </w:p>
        </w:tc>
        <w:tc>
          <w:tcPr>
            <w:tcW w:w="465" w:type="dxa"/>
            <w:vMerge w:val="restart"/>
            <w:shd w:val="clear" w:color="000000" w:fill="FFFFFF"/>
            <w:textDirection w:val="btLr"/>
            <w:vAlign w:val="center"/>
            <w:hideMark/>
          </w:tcPr>
          <w:p w14:paraId="6D668A0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5620400670</w:t>
            </w:r>
          </w:p>
        </w:tc>
        <w:tc>
          <w:tcPr>
            <w:tcW w:w="801" w:type="dxa"/>
            <w:shd w:val="clear" w:color="000000" w:fill="FFFFFF"/>
            <w:noWrap/>
            <w:vAlign w:val="center"/>
            <w:hideMark/>
          </w:tcPr>
          <w:p w14:paraId="11CA34E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55,3</w:t>
            </w:r>
          </w:p>
        </w:tc>
        <w:tc>
          <w:tcPr>
            <w:tcW w:w="780" w:type="dxa"/>
            <w:shd w:val="clear" w:color="000000" w:fill="FFFFFF"/>
            <w:noWrap/>
            <w:vAlign w:val="center"/>
            <w:hideMark/>
          </w:tcPr>
          <w:p w14:paraId="155BDC8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0280EB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1BCA77D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41649E1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C11D3E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3,9</w:t>
            </w:r>
          </w:p>
        </w:tc>
        <w:tc>
          <w:tcPr>
            <w:tcW w:w="720" w:type="dxa"/>
            <w:shd w:val="clear" w:color="000000" w:fill="FFFFFF"/>
            <w:noWrap/>
            <w:vAlign w:val="center"/>
            <w:hideMark/>
          </w:tcPr>
          <w:p w14:paraId="62FB7FA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6,4</w:t>
            </w:r>
          </w:p>
        </w:tc>
        <w:tc>
          <w:tcPr>
            <w:tcW w:w="700" w:type="dxa"/>
            <w:shd w:val="clear" w:color="000000" w:fill="FFFFFF"/>
            <w:noWrap/>
            <w:vAlign w:val="center"/>
            <w:hideMark/>
          </w:tcPr>
          <w:p w14:paraId="655C82E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840" w:type="dxa"/>
            <w:shd w:val="clear" w:color="000000" w:fill="FFFFFF"/>
            <w:noWrap/>
            <w:vAlign w:val="center"/>
            <w:hideMark/>
          </w:tcPr>
          <w:p w14:paraId="2917C1D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740" w:type="dxa"/>
            <w:shd w:val="clear" w:color="000000" w:fill="FFFFFF"/>
            <w:noWrap/>
            <w:vAlign w:val="center"/>
            <w:hideMark/>
          </w:tcPr>
          <w:p w14:paraId="0F737B9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720" w:type="dxa"/>
            <w:shd w:val="clear" w:color="000000" w:fill="FFFFFF"/>
            <w:noWrap/>
            <w:vAlign w:val="center"/>
            <w:hideMark/>
          </w:tcPr>
          <w:p w14:paraId="5C58413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1155" w:type="dxa"/>
            <w:shd w:val="clear" w:color="000000" w:fill="FFFFFF"/>
            <w:noWrap/>
            <w:vAlign w:val="center"/>
            <w:hideMark/>
          </w:tcPr>
          <w:p w14:paraId="40C9D4A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r>
      <w:tr w:rsidR="00423382" w:rsidRPr="00A12D4E" w14:paraId="32B445AE" w14:textId="77777777" w:rsidTr="00EA7AE4">
        <w:trPr>
          <w:trHeight w:val="465"/>
        </w:trPr>
        <w:tc>
          <w:tcPr>
            <w:tcW w:w="1356" w:type="dxa"/>
            <w:vMerge/>
            <w:vAlign w:val="center"/>
            <w:hideMark/>
          </w:tcPr>
          <w:p w14:paraId="0833F6E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C93750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4FFD4C1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435D9B5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91D829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7C28C6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435BE9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81580D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BFD687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339D705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39EB0AD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90C19D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0486C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657F0B2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55DCE31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600BB1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516B4C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43230CF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418DE187" w14:textId="77777777" w:rsidTr="00EA7AE4">
        <w:trPr>
          <w:trHeight w:val="465"/>
        </w:trPr>
        <w:tc>
          <w:tcPr>
            <w:tcW w:w="1356" w:type="dxa"/>
            <w:vMerge/>
            <w:vAlign w:val="center"/>
            <w:hideMark/>
          </w:tcPr>
          <w:p w14:paraId="48E1ECA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1E41286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44B7A77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549FAAD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0C68C4B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2A4F10B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364243A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72B51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3DB418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4D6CCAB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61AA2BB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85D009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2EDC37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767118D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6BD354D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256B81D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8601F8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0AA6F19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259A5384" w14:textId="77777777" w:rsidTr="00EA7AE4">
        <w:trPr>
          <w:trHeight w:val="465"/>
        </w:trPr>
        <w:tc>
          <w:tcPr>
            <w:tcW w:w="1356" w:type="dxa"/>
            <w:vMerge/>
            <w:vAlign w:val="center"/>
            <w:hideMark/>
          </w:tcPr>
          <w:p w14:paraId="7B11C51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73C212E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75B761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0ACE324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236C03F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1E0243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0ED95E5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55,3</w:t>
            </w:r>
          </w:p>
        </w:tc>
        <w:tc>
          <w:tcPr>
            <w:tcW w:w="780" w:type="dxa"/>
            <w:shd w:val="clear" w:color="000000" w:fill="FFFFFF"/>
            <w:noWrap/>
            <w:vAlign w:val="center"/>
            <w:hideMark/>
          </w:tcPr>
          <w:p w14:paraId="44060B9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6F6E59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38D1930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5B01C1C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D744B3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3,9</w:t>
            </w:r>
          </w:p>
        </w:tc>
        <w:tc>
          <w:tcPr>
            <w:tcW w:w="720" w:type="dxa"/>
            <w:shd w:val="clear" w:color="000000" w:fill="FFFFFF"/>
            <w:noWrap/>
            <w:vAlign w:val="center"/>
            <w:hideMark/>
          </w:tcPr>
          <w:p w14:paraId="21760E8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6,4</w:t>
            </w:r>
          </w:p>
        </w:tc>
        <w:tc>
          <w:tcPr>
            <w:tcW w:w="700" w:type="dxa"/>
            <w:shd w:val="clear" w:color="000000" w:fill="FFFFFF"/>
            <w:noWrap/>
            <w:vAlign w:val="center"/>
            <w:hideMark/>
          </w:tcPr>
          <w:p w14:paraId="4917A4E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840" w:type="dxa"/>
            <w:shd w:val="clear" w:color="000000" w:fill="FFFFFF"/>
            <w:noWrap/>
            <w:vAlign w:val="center"/>
            <w:hideMark/>
          </w:tcPr>
          <w:p w14:paraId="2B1E590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740" w:type="dxa"/>
            <w:shd w:val="clear" w:color="000000" w:fill="FFFFFF"/>
            <w:noWrap/>
            <w:vAlign w:val="center"/>
            <w:hideMark/>
          </w:tcPr>
          <w:p w14:paraId="46497DD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720" w:type="dxa"/>
            <w:shd w:val="clear" w:color="000000" w:fill="FFFFFF"/>
            <w:noWrap/>
            <w:vAlign w:val="center"/>
            <w:hideMark/>
          </w:tcPr>
          <w:p w14:paraId="0C6C777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w:t>
            </w:r>
          </w:p>
        </w:tc>
        <w:tc>
          <w:tcPr>
            <w:tcW w:w="1155" w:type="dxa"/>
            <w:shd w:val="clear" w:color="000000" w:fill="FFFFFF"/>
            <w:noWrap/>
            <w:vAlign w:val="center"/>
            <w:hideMark/>
          </w:tcPr>
          <w:p w14:paraId="3830077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w:t>
            </w:r>
          </w:p>
        </w:tc>
      </w:tr>
      <w:tr w:rsidR="00423382" w:rsidRPr="00A12D4E" w14:paraId="02DCFD2A" w14:textId="77777777" w:rsidTr="00EA7AE4">
        <w:trPr>
          <w:trHeight w:val="465"/>
        </w:trPr>
        <w:tc>
          <w:tcPr>
            <w:tcW w:w="1356" w:type="dxa"/>
            <w:vMerge/>
            <w:vAlign w:val="center"/>
            <w:hideMark/>
          </w:tcPr>
          <w:p w14:paraId="2C82C42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FABAD7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68296E0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186F52F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01CFC08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1A1AB8B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0E2E0A8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175580D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63C24E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0C615EC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0E7CF6F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B1B4E4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197C16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05E2852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5E1BC82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6ADA012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86AA9C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3F00201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3B263993" w14:textId="77777777" w:rsidTr="00EA7AE4">
        <w:trPr>
          <w:trHeight w:val="290"/>
        </w:trPr>
        <w:tc>
          <w:tcPr>
            <w:tcW w:w="1356" w:type="dxa"/>
            <w:vMerge w:val="restart"/>
            <w:shd w:val="clear" w:color="000000" w:fill="FFFFFF"/>
            <w:hideMark/>
          </w:tcPr>
          <w:p w14:paraId="72E8D4B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Основное мероприятие 5</w:t>
            </w:r>
          </w:p>
        </w:tc>
        <w:tc>
          <w:tcPr>
            <w:tcW w:w="1850" w:type="dxa"/>
            <w:vMerge w:val="restart"/>
            <w:shd w:val="clear" w:color="000000" w:fill="FFFFFF"/>
            <w:hideMark/>
          </w:tcPr>
          <w:p w14:paraId="6934C9D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Социальная, медицинская и иная помощь лицам, освободившимся из мест лишения свободы</w:t>
            </w:r>
          </w:p>
        </w:tc>
        <w:tc>
          <w:tcPr>
            <w:tcW w:w="1499" w:type="dxa"/>
            <w:shd w:val="clear" w:color="000000" w:fill="FFFFFF"/>
            <w:hideMark/>
          </w:tcPr>
          <w:p w14:paraId="292F525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177666F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3457D9C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1003</w:t>
            </w:r>
          </w:p>
        </w:tc>
        <w:tc>
          <w:tcPr>
            <w:tcW w:w="465" w:type="dxa"/>
            <w:vMerge w:val="restart"/>
            <w:shd w:val="clear" w:color="000000" w:fill="FFFFFF"/>
            <w:textDirection w:val="btLr"/>
            <w:vAlign w:val="center"/>
            <w:hideMark/>
          </w:tcPr>
          <w:p w14:paraId="294AAA4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5620500000</w:t>
            </w:r>
          </w:p>
        </w:tc>
        <w:tc>
          <w:tcPr>
            <w:tcW w:w="801" w:type="dxa"/>
            <w:shd w:val="clear" w:color="000000" w:fill="FFFFFF"/>
            <w:noWrap/>
            <w:vAlign w:val="center"/>
            <w:hideMark/>
          </w:tcPr>
          <w:p w14:paraId="3072E00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20,0</w:t>
            </w:r>
          </w:p>
        </w:tc>
        <w:tc>
          <w:tcPr>
            <w:tcW w:w="780" w:type="dxa"/>
            <w:shd w:val="clear" w:color="000000" w:fill="FFFFFF"/>
            <w:noWrap/>
            <w:vAlign w:val="center"/>
            <w:hideMark/>
          </w:tcPr>
          <w:p w14:paraId="4209208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332509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6C4A470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893F51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F2F597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686F9E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732EC39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6411CD5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1A008FC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center"/>
            <w:hideMark/>
          </w:tcPr>
          <w:p w14:paraId="2299809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center"/>
            <w:hideMark/>
          </w:tcPr>
          <w:p w14:paraId="75E707E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27C26E86" w14:textId="77777777" w:rsidTr="00EA7AE4">
        <w:trPr>
          <w:trHeight w:val="555"/>
        </w:trPr>
        <w:tc>
          <w:tcPr>
            <w:tcW w:w="1356" w:type="dxa"/>
            <w:vMerge/>
            <w:vAlign w:val="center"/>
            <w:hideMark/>
          </w:tcPr>
          <w:p w14:paraId="447B998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54BE148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1B257CB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082F63B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1D11ED8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53D3144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3BE1B1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F225B1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40E108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1A9CA5D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0694108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94B3E4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6A0C97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715E93F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545EE5C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57A22A7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343AD9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566625B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693402F2" w14:textId="77777777" w:rsidTr="00EA7AE4">
        <w:trPr>
          <w:trHeight w:val="420"/>
        </w:trPr>
        <w:tc>
          <w:tcPr>
            <w:tcW w:w="1356" w:type="dxa"/>
            <w:vMerge/>
            <w:vAlign w:val="center"/>
            <w:hideMark/>
          </w:tcPr>
          <w:p w14:paraId="6916D14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B66D53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230EDC6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0C2A161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459E2C7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01C052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2DFF818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E195E1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E3B020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68C99B6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95CE9E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C8566E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4C9AA0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078C768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32ACFF4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31CA0A8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F02BEA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1759C05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6558FED" w14:textId="77777777" w:rsidTr="00EA7AE4">
        <w:trPr>
          <w:trHeight w:val="300"/>
        </w:trPr>
        <w:tc>
          <w:tcPr>
            <w:tcW w:w="1356" w:type="dxa"/>
            <w:vMerge/>
            <w:vAlign w:val="center"/>
            <w:hideMark/>
          </w:tcPr>
          <w:p w14:paraId="0B61F31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7B8099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A546A7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1386946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2CF72C0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2160B36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15CF4C5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20,0</w:t>
            </w:r>
          </w:p>
        </w:tc>
        <w:tc>
          <w:tcPr>
            <w:tcW w:w="780" w:type="dxa"/>
            <w:shd w:val="clear" w:color="000000" w:fill="FFFFFF"/>
            <w:noWrap/>
            <w:vAlign w:val="center"/>
            <w:hideMark/>
          </w:tcPr>
          <w:p w14:paraId="4CB14C5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8CBC86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4CD3125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5873A3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75022F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85A76A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118700D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0337407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79B02C2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center"/>
            <w:hideMark/>
          </w:tcPr>
          <w:p w14:paraId="769BC79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center"/>
            <w:hideMark/>
          </w:tcPr>
          <w:p w14:paraId="5144C56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41B07AA8" w14:textId="77777777" w:rsidTr="00EA7AE4">
        <w:trPr>
          <w:trHeight w:val="480"/>
        </w:trPr>
        <w:tc>
          <w:tcPr>
            <w:tcW w:w="1356" w:type="dxa"/>
            <w:vMerge/>
            <w:vAlign w:val="center"/>
            <w:hideMark/>
          </w:tcPr>
          <w:p w14:paraId="2B7F67F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51C3512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4D0D45B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11397E8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65B838E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76C5F7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43975F1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128407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03EBF4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223D8FD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2EC30A2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B699A7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D56A8D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3097CDA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4AB9EE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59F8610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8B048C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0DE5BDD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69DD290B" w14:textId="77777777" w:rsidTr="00EA7AE4">
        <w:trPr>
          <w:trHeight w:val="480"/>
        </w:trPr>
        <w:tc>
          <w:tcPr>
            <w:tcW w:w="1356" w:type="dxa"/>
            <w:vMerge w:val="restart"/>
            <w:shd w:val="clear" w:color="000000" w:fill="FFFFFF"/>
            <w:hideMark/>
          </w:tcPr>
          <w:p w14:paraId="2A5E568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roofErr w:type="spellStart"/>
            <w:r w:rsidRPr="00A12D4E">
              <w:rPr>
                <w:rFonts w:ascii="Times New Roman" w:eastAsia="Times New Roman" w:hAnsi="Times New Roman" w:cs="Times New Roman"/>
                <w:color w:val="000000"/>
                <w:sz w:val="18"/>
                <w:szCs w:val="18"/>
                <w:lang w:eastAsia="ru-RU"/>
              </w:rPr>
              <w:t>Mероприятие</w:t>
            </w:r>
            <w:proofErr w:type="spellEnd"/>
            <w:r w:rsidRPr="00A12D4E">
              <w:rPr>
                <w:rFonts w:ascii="Times New Roman" w:eastAsia="Times New Roman" w:hAnsi="Times New Roman" w:cs="Times New Roman"/>
                <w:color w:val="000000"/>
                <w:sz w:val="18"/>
                <w:szCs w:val="18"/>
                <w:lang w:eastAsia="ru-RU"/>
              </w:rPr>
              <w:t xml:space="preserve"> </w:t>
            </w:r>
          </w:p>
        </w:tc>
        <w:tc>
          <w:tcPr>
            <w:tcW w:w="1850" w:type="dxa"/>
            <w:vMerge w:val="restart"/>
            <w:shd w:val="clear" w:color="000000" w:fill="FFFFFF"/>
            <w:hideMark/>
          </w:tcPr>
          <w:p w14:paraId="002B18B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Социальная, медицинская и иная помощь лицам, освободившимся из мест лишения свободы</w:t>
            </w:r>
          </w:p>
        </w:tc>
        <w:tc>
          <w:tcPr>
            <w:tcW w:w="1499" w:type="dxa"/>
            <w:shd w:val="clear" w:color="000000" w:fill="FFFFFF"/>
            <w:hideMark/>
          </w:tcPr>
          <w:p w14:paraId="105F245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2D0279A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53028FA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1003</w:t>
            </w:r>
          </w:p>
        </w:tc>
        <w:tc>
          <w:tcPr>
            <w:tcW w:w="465" w:type="dxa"/>
            <w:vMerge w:val="restart"/>
            <w:shd w:val="clear" w:color="000000" w:fill="FFFFFF"/>
            <w:textDirection w:val="btLr"/>
            <w:vAlign w:val="center"/>
            <w:hideMark/>
          </w:tcPr>
          <w:p w14:paraId="244F149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5620500960</w:t>
            </w:r>
          </w:p>
        </w:tc>
        <w:tc>
          <w:tcPr>
            <w:tcW w:w="801" w:type="dxa"/>
            <w:shd w:val="clear" w:color="000000" w:fill="FFFFFF"/>
            <w:noWrap/>
            <w:vAlign w:val="center"/>
            <w:hideMark/>
          </w:tcPr>
          <w:p w14:paraId="08D529B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20,0</w:t>
            </w:r>
          </w:p>
        </w:tc>
        <w:tc>
          <w:tcPr>
            <w:tcW w:w="780" w:type="dxa"/>
            <w:shd w:val="clear" w:color="000000" w:fill="FFFFFF"/>
            <w:noWrap/>
            <w:vAlign w:val="center"/>
            <w:hideMark/>
          </w:tcPr>
          <w:p w14:paraId="74AF056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97061F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676C320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3CC9026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66DEF8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28BCEA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08840C7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4CDE769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0D77438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center"/>
            <w:hideMark/>
          </w:tcPr>
          <w:p w14:paraId="3366B4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center"/>
            <w:hideMark/>
          </w:tcPr>
          <w:p w14:paraId="062F911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0CA8182A" w14:textId="77777777" w:rsidTr="00EA7AE4">
        <w:trPr>
          <w:trHeight w:val="480"/>
        </w:trPr>
        <w:tc>
          <w:tcPr>
            <w:tcW w:w="1356" w:type="dxa"/>
            <w:vMerge/>
            <w:vAlign w:val="center"/>
            <w:hideMark/>
          </w:tcPr>
          <w:p w14:paraId="647C6C1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144C0AD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4449D64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5FAEC77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4F26563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CC5D10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1BF1902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1D33028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8F3D16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4CB51B4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5AE4823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B63F80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53011E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702B4BB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480591C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8B6BD3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586923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06A5408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746645B8" w14:textId="77777777" w:rsidTr="00EA7AE4">
        <w:trPr>
          <w:trHeight w:val="480"/>
        </w:trPr>
        <w:tc>
          <w:tcPr>
            <w:tcW w:w="1356" w:type="dxa"/>
            <w:vMerge/>
            <w:vAlign w:val="center"/>
            <w:hideMark/>
          </w:tcPr>
          <w:p w14:paraId="27B3B67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346A9C7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9022AE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63356C7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138EC4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71D256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4319F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ED37B2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227B97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7902FC9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02A04E1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ADFEB1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B49E5E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3D05FA5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29623F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3923BA2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AA8443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144D4BE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09645B4E" w14:textId="77777777" w:rsidTr="00EA7AE4">
        <w:trPr>
          <w:trHeight w:val="480"/>
        </w:trPr>
        <w:tc>
          <w:tcPr>
            <w:tcW w:w="1356" w:type="dxa"/>
            <w:vMerge/>
            <w:vAlign w:val="center"/>
            <w:hideMark/>
          </w:tcPr>
          <w:p w14:paraId="128D8B6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5B297CB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61A2E00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407890E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6C5BE88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1CF356A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3E4F607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20,0</w:t>
            </w:r>
          </w:p>
        </w:tc>
        <w:tc>
          <w:tcPr>
            <w:tcW w:w="780" w:type="dxa"/>
            <w:shd w:val="clear" w:color="000000" w:fill="FFFFFF"/>
            <w:noWrap/>
            <w:vAlign w:val="center"/>
            <w:hideMark/>
          </w:tcPr>
          <w:p w14:paraId="06357AD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CB7803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36BEE1E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53EE050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D44E09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66A1B3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2FA3C72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391C14C3" w14:textId="77777777" w:rsidR="00423382" w:rsidRPr="00A12D4E" w:rsidRDefault="00423382" w:rsidP="00423382">
            <w:pPr>
              <w:spacing w:after="0" w:line="240" w:lineRule="auto"/>
              <w:jc w:val="both"/>
              <w:rPr>
                <w:rFonts w:ascii="Times New Roman" w:eastAsia="Times New Roman" w:hAnsi="Times New Roman" w:cs="Times New Roman"/>
                <w:sz w:val="18"/>
                <w:szCs w:val="18"/>
                <w:lang w:eastAsia="ru-RU"/>
              </w:rPr>
            </w:pPr>
            <w:r w:rsidRPr="00A12D4E">
              <w:rPr>
                <w:rFonts w:ascii="Times New Roman" w:eastAsia="Times New Roman" w:hAnsi="Times New Roman" w:cs="Times New Roman"/>
                <w:sz w:val="18"/>
                <w:szCs w:val="18"/>
                <w:lang w:eastAsia="ru-RU"/>
              </w:rPr>
              <w:t>5,0</w:t>
            </w:r>
          </w:p>
        </w:tc>
        <w:tc>
          <w:tcPr>
            <w:tcW w:w="740" w:type="dxa"/>
            <w:shd w:val="clear" w:color="000000" w:fill="FFFFFF"/>
            <w:noWrap/>
            <w:vAlign w:val="center"/>
            <w:hideMark/>
          </w:tcPr>
          <w:p w14:paraId="05553E6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center"/>
            <w:hideMark/>
          </w:tcPr>
          <w:p w14:paraId="3247CCC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center"/>
            <w:hideMark/>
          </w:tcPr>
          <w:p w14:paraId="07880CE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41987AB2" w14:textId="77777777" w:rsidTr="00EA7AE4">
        <w:trPr>
          <w:trHeight w:val="480"/>
        </w:trPr>
        <w:tc>
          <w:tcPr>
            <w:tcW w:w="1356" w:type="dxa"/>
            <w:vMerge/>
            <w:vAlign w:val="center"/>
            <w:hideMark/>
          </w:tcPr>
          <w:p w14:paraId="6A0F813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6FDC4E6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1B8AD3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54D920A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28C7214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7A55775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3BD1164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F51A15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9A7CC9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155FAC7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268509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6E9426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DA5E33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600B188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24B9325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6FCCDCA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13A544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55BFFEA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194FFE6" w14:textId="77777777" w:rsidTr="00EA7AE4">
        <w:trPr>
          <w:trHeight w:val="290"/>
        </w:trPr>
        <w:tc>
          <w:tcPr>
            <w:tcW w:w="1356" w:type="dxa"/>
            <w:vMerge w:val="restart"/>
            <w:shd w:val="clear" w:color="000000" w:fill="FFFFFF"/>
            <w:vAlign w:val="bottom"/>
            <w:hideMark/>
          </w:tcPr>
          <w:p w14:paraId="11A7E37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Подпрограмма 3</w:t>
            </w:r>
          </w:p>
        </w:tc>
        <w:tc>
          <w:tcPr>
            <w:tcW w:w="1850" w:type="dxa"/>
            <w:vMerge w:val="restart"/>
            <w:shd w:val="clear" w:color="000000" w:fill="FFFFFF"/>
            <w:hideMark/>
          </w:tcPr>
          <w:p w14:paraId="70CD4BA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Обеспечение первичных мер пожарной безопасности       в границах Завитинского муниципального округа на 2022-2025 годы»</w:t>
            </w:r>
          </w:p>
        </w:tc>
        <w:tc>
          <w:tcPr>
            <w:tcW w:w="1499" w:type="dxa"/>
            <w:shd w:val="clear" w:color="000000" w:fill="FFFFFF"/>
            <w:hideMark/>
          </w:tcPr>
          <w:p w14:paraId="0EDC2B3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2F71FBC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42D5AAC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0310</w:t>
            </w:r>
          </w:p>
        </w:tc>
        <w:tc>
          <w:tcPr>
            <w:tcW w:w="465" w:type="dxa"/>
            <w:vMerge w:val="restart"/>
            <w:shd w:val="clear" w:color="000000" w:fill="FFFFFF"/>
            <w:textDirection w:val="btLr"/>
            <w:vAlign w:val="center"/>
            <w:hideMark/>
          </w:tcPr>
          <w:p w14:paraId="1A04B2A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5630000000</w:t>
            </w:r>
          </w:p>
        </w:tc>
        <w:tc>
          <w:tcPr>
            <w:tcW w:w="801" w:type="dxa"/>
            <w:shd w:val="clear" w:color="000000" w:fill="FFFFFF"/>
            <w:noWrap/>
            <w:vAlign w:val="center"/>
            <w:hideMark/>
          </w:tcPr>
          <w:p w14:paraId="4146E39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1218,07</w:t>
            </w:r>
          </w:p>
        </w:tc>
        <w:tc>
          <w:tcPr>
            <w:tcW w:w="780" w:type="dxa"/>
            <w:shd w:val="clear" w:color="000000" w:fill="FFFFFF"/>
            <w:noWrap/>
            <w:vAlign w:val="center"/>
            <w:hideMark/>
          </w:tcPr>
          <w:p w14:paraId="5796352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88116F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4B5A013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56EDFA9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2B2671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12AA69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2C45CDA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0CEEF4C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1212,09</w:t>
            </w:r>
          </w:p>
        </w:tc>
        <w:tc>
          <w:tcPr>
            <w:tcW w:w="740" w:type="dxa"/>
            <w:shd w:val="clear" w:color="auto" w:fill="auto"/>
            <w:noWrap/>
            <w:vAlign w:val="center"/>
            <w:hideMark/>
          </w:tcPr>
          <w:p w14:paraId="46324F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500,0</w:t>
            </w:r>
          </w:p>
        </w:tc>
        <w:tc>
          <w:tcPr>
            <w:tcW w:w="720" w:type="dxa"/>
            <w:shd w:val="clear" w:color="auto" w:fill="auto"/>
            <w:noWrap/>
            <w:vAlign w:val="center"/>
            <w:hideMark/>
          </w:tcPr>
          <w:p w14:paraId="1328E0E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500</w:t>
            </w:r>
          </w:p>
        </w:tc>
        <w:tc>
          <w:tcPr>
            <w:tcW w:w="1155" w:type="dxa"/>
            <w:shd w:val="clear" w:color="auto" w:fill="auto"/>
            <w:noWrap/>
            <w:vAlign w:val="center"/>
            <w:hideMark/>
          </w:tcPr>
          <w:p w14:paraId="22487AA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500</w:t>
            </w:r>
          </w:p>
        </w:tc>
      </w:tr>
      <w:tr w:rsidR="00423382" w:rsidRPr="00A12D4E" w14:paraId="74CA8D0C" w14:textId="77777777" w:rsidTr="00EA7AE4">
        <w:trPr>
          <w:trHeight w:val="420"/>
        </w:trPr>
        <w:tc>
          <w:tcPr>
            <w:tcW w:w="1356" w:type="dxa"/>
            <w:vMerge/>
            <w:vAlign w:val="center"/>
            <w:hideMark/>
          </w:tcPr>
          <w:p w14:paraId="5C2A081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5385965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46E5CA6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78934EE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4646BA3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22621F0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294E1E7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4F3DF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AC8652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44DE61C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22595DB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96C1FB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408EC0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05544FE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0E8AAFC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7985609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0CD78D2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444DB94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6FFA065" w14:textId="77777777" w:rsidTr="00EA7AE4">
        <w:trPr>
          <w:trHeight w:val="420"/>
        </w:trPr>
        <w:tc>
          <w:tcPr>
            <w:tcW w:w="1356" w:type="dxa"/>
            <w:vMerge/>
            <w:vAlign w:val="center"/>
            <w:hideMark/>
          </w:tcPr>
          <w:p w14:paraId="1991E98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0DB9276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132A67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5CD9157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0F19757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5EBBF3A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B801C7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CD0312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9F9B89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0C2B97D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F6D70F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493AD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07C143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4320F19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61E1767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21898A3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34875C0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47E27DC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6DB4C522" w14:textId="77777777" w:rsidTr="00EA7AE4">
        <w:trPr>
          <w:trHeight w:val="420"/>
        </w:trPr>
        <w:tc>
          <w:tcPr>
            <w:tcW w:w="1356" w:type="dxa"/>
            <w:vMerge/>
            <w:vAlign w:val="center"/>
            <w:hideMark/>
          </w:tcPr>
          <w:p w14:paraId="27B9148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0254CCE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0A46195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3E47849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58B5643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41D3643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5B81C3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1218,07</w:t>
            </w:r>
          </w:p>
        </w:tc>
        <w:tc>
          <w:tcPr>
            <w:tcW w:w="780" w:type="dxa"/>
            <w:shd w:val="clear" w:color="000000" w:fill="FFFFFF"/>
            <w:noWrap/>
            <w:vAlign w:val="center"/>
            <w:hideMark/>
          </w:tcPr>
          <w:p w14:paraId="6320724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ECDF6D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6E84AF5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348616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ACE2F9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304BF7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3831617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5974DF0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1212,09</w:t>
            </w:r>
          </w:p>
        </w:tc>
        <w:tc>
          <w:tcPr>
            <w:tcW w:w="740" w:type="dxa"/>
            <w:shd w:val="clear" w:color="auto" w:fill="auto"/>
            <w:noWrap/>
            <w:vAlign w:val="center"/>
            <w:hideMark/>
          </w:tcPr>
          <w:p w14:paraId="739D16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500,0</w:t>
            </w:r>
          </w:p>
        </w:tc>
        <w:tc>
          <w:tcPr>
            <w:tcW w:w="720" w:type="dxa"/>
            <w:shd w:val="clear" w:color="auto" w:fill="auto"/>
            <w:noWrap/>
            <w:vAlign w:val="center"/>
            <w:hideMark/>
          </w:tcPr>
          <w:p w14:paraId="6C7D380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500</w:t>
            </w:r>
          </w:p>
        </w:tc>
        <w:tc>
          <w:tcPr>
            <w:tcW w:w="1155" w:type="dxa"/>
            <w:shd w:val="clear" w:color="auto" w:fill="auto"/>
            <w:noWrap/>
            <w:vAlign w:val="center"/>
            <w:hideMark/>
          </w:tcPr>
          <w:p w14:paraId="1ADB64B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500</w:t>
            </w:r>
          </w:p>
        </w:tc>
      </w:tr>
      <w:tr w:rsidR="00423382" w:rsidRPr="00A12D4E" w14:paraId="0F0F1158" w14:textId="77777777" w:rsidTr="00EA7AE4">
        <w:trPr>
          <w:trHeight w:val="420"/>
        </w:trPr>
        <w:tc>
          <w:tcPr>
            <w:tcW w:w="1356" w:type="dxa"/>
            <w:vMerge/>
            <w:vAlign w:val="center"/>
            <w:hideMark/>
          </w:tcPr>
          <w:p w14:paraId="4AFB89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EDED55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35AC779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347428F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6754F23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40DCD0F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72497B4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80B540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5A4109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721CA46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4FDCDF4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76FC15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5586F0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6CA7821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7137329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6D9D344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42EA9A9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3D3AAD1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7D0C57EA" w14:textId="77777777" w:rsidTr="00EA7AE4">
        <w:trPr>
          <w:trHeight w:val="290"/>
        </w:trPr>
        <w:tc>
          <w:tcPr>
            <w:tcW w:w="1356" w:type="dxa"/>
            <w:vMerge w:val="restart"/>
            <w:shd w:val="clear" w:color="000000" w:fill="FFFFFF"/>
            <w:vAlign w:val="bottom"/>
            <w:hideMark/>
          </w:tcPr>
          <w:p w14:paraId="5019031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Основное мероприятие 1</w:t>
            </w:r>
          </w:p>
        </w:tc>
        <w:tc>
          <w:tcPr>
            <w:tcW w:w="1850" w:type="dxa"/>
            <w:vMerge w:val="restart"/>
            <w:shd w:val="clear" w:color="000000" w:fill="FFFFFF"/>
            <w:hideMark/>
          </w:tcPr>
          <w:p w14:paraId="6A990E1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 xml:space="preserve">Предоставление субсидии предприятию МБУ «Управление жилищно-коммунального хозяйства и благоустройства» Завитинского муниципального округа Предупреждение распространения природных пожаров в границах населенных пунктов Завитинского муниципального округа </w:t>
            </w:r>
          </w:p>
        </w:tc>
        <w:tc>
          <w:tcPr>
            <w:tcW w:w="1499" w:type="dxa"/>
            <w:shd w:val="clear" w:color="000000" w:fill="FFFFFF"/>
            <w:hideMark/>
          </w:tcPr>
          <w:p w14:paraId="0CBEFFD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1669D9B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75D2DA1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0310</w:t>
            </w:r>
          </w:p>
        </w:tc>
        <w:tc>
          <w:tcPr>
            <w:tcW w:w="465" w:type="dxa"/>
            <w:vMerge w:val="restart"/>
            <w:shd w:val="clear" w:color="000000" w:fill="FFFFFF"/>
            <w:textDirection w:val="btLr"/>
            <w:vAlign w:val="center"/>
            <w:hideMark/>
          </w:tcPr>
          <w:p w14:paraId="3505613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5630140000</w:t>
            </w:r>
          </w:p>
        </w:tc>
        <w:tc>
          <w:tcPr>
            <w:tcW w:w="801" w:type="dxa"/>
            <w:shd w:val="clear" w:color="000000" w:fill="FFFFFF"/>
            <w:noWrap/>
            <w:vAlign w:val="center"/>
            <w:hideMark/>
          </w:tcPr>
          <w:p w14:paraId="2A6EA7E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1218,07</w:t>
            </w:r>
          </w:p>
        </w:tc>
        <w:tc>
          <w:tcPr>
            <w:tcW w:w="780" w:type="dxa"/>
            <w:shd w:val="clear" w:color="000000" w:fill="FFFFFF"/>
            <w:noWrap/>
            <w:vAlign w:val="center"/>
            <w:hideMark/>
          </w:tcPr>
          <w:p w14:paraId="722B787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8B8841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29B0DFC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01863C6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5C6E93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AEEDC7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088CD0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1D3A062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1212,09</w:t>
            </w:r>
          </w:p>
        </w:tc>
        <w:tc>
          <w:tcPr>
            <w:tcW w:w="740" w:type="dxa"/>
            <w:shd w:val="clear" w:color="auto" w:fill="auto"/>
            <w:noWrap/>
            <w:vAlign w:val="center"/>
            <w:hideMark/>
          </w:tcPr>
          <w:p w14:paraId="560B345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400,0</w:t>
            </w:r>
          </w:p>
        </w:tc>
        <w:tc>
          <w:tcPr>
            <w:tcW w:w="720" w:type="dxa"/>
            <w:shd w:val="clear" w:color="auto" w:fill="auto"/>
            <w:noWrap/>
            <w:vAlign w:val="center"/>
            <w:hideMark/>
          </w:tcPr>
          <w:p w14:paraId="06E3BCD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400,0</w:t>
            </w:r>
          </w:p>
        </w:tc>
        <w:tc>
          <w:tcPr>
            <w:tcW w:w="1155" w:type="dxa"/>
            <w:shd w:val="clear" w:color="auto" w:fill="auto"/>
            <w:noWrap/>
            <w:vAlign w:val="center"/>
            <w:hideMark/>
          </w:tcPr>
          <w:p w14:paraId="69D0745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400,0</w:t>
            </w:r>
          </w:p>
        </w:tc>
      </w:tr>
      <w:tr w:rsidR="00423382" w:rsidRPr="00A12D4E" w14:paraId="0F553642" w14:textId="77777777" w:rsidTr="00EA7AE4">
        <w:trPr>
          <w:trHeight w:val="420"/>
        </w:trPr>
        <w:tc>
          <w:tcPr>
            <w:tcW w:w="1356" w:type="dxa"/>
            <w:vMerge/>
            <w:vAlign w:val="center"/>
            <w:hideMark/>
          </w:tcPr>
          <w:p w14:paraId="5D95A73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513BCDF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E58EA9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342CCB1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3577432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3B57682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2342D91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68E063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190554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39253A1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6432A3B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5BFFDD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17946A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1498DEB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47A609F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47D86A7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54796A7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50F62E2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296D926" w14:textId="77777777" w:rsidTr="00EA7AE4">
        <w:trPr>
          <w:trHeight w:val="420"/>
        </w:trPr>
        <w:tc>
          <w:tcPr>
            <w:tcW w:w="1356" w:type="dxa"/>
            <w:vMerge/>
            <w:vAlign w:val="center"/>
            <w:hideMark/>
          </w:tcPr>
          <w:p w14:paraId="530F3C4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0A88090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1FCFCD0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01F8695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31ED2CF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72E369E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1961E5A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BB34C4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882CE4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1D3095B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6BEC8D7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CFBA4A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CE7C0A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31D7A75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393C273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53B995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11A4F57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0068E14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AAE8B1D" w14:textId="77777777" w:rsidTr="00EA7AE4">
        <w:trPr>
          <w:trHeight w:val="420"/>
        </w:trPr>
        <w:tc>
          <w:tcPr>
            <w:tcW w:w="1356" w:type="dxa"/>
            <w:vMerge/>
            <w:vAlign w:val="center"/>
            <w:hideMark/>
          </w:tcPr>
          <w:p w14:paraId="001572C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51E11A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43CA402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410B508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6A1D7F1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8A1A81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3CB960A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1218,07</w:t>
            </w:r>
          </w:p>
        </w:tc>
        <w:tc>
          <w:tcPr>
            <w:tcW w:w="780" w:type="dxa"/>
            <w:shd w:val="clear" w:color="000000" w:fill="FFFFFF"/>
            <w:noWrap/>
            <w:vAlign w:val="center"/>
            <w:hideMark/>
          </w:tcPr>
          <w:p w14:paraId="2EBEB82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5AB417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75FBBD9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55A4FC4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56F397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6FB4B0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71799D4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6194DD2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1212,09</w:t>
            </w:r>
          </w:p>
        </w:tc>
        <w:tc>
          <w:tcPr>
            <w:tcW w:w="740" w:type="dxa"/>
            <w:shd w:val="clear" w:color="auto" w:fill="auto"/>
            <w:noWrap/>
            <w:vAlign w:val="center"/>
            <w:hideMark/>
          </w:tcPr>
          <w:p w14:paraId="26F4178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400,0</w:t>
            </w:r>
          </w:p>
        </w:tc>
        <w:tc>
          <w:tcPr>
            <w:tcW w:w="720" w:type="dxa"/>
            <w:shd w:val="clear" w:color="auto" w:fill="auto"/>
            <w:noWrap/>
            <w:vAlign w:val="center"/>
            <w:hideMark/>
          </w:tcPr>
          <w:p w14:paraId="7D37560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400</w:t>
            </w:r>
          </w:p>
        </w:tc>
        <w:tc>
          <w:tcPr>
            <w:tcW w:w="1155" w:type="dxa"/>
            <w:shd w:val="clear" w:color="auto" w:fill="auto"/>
            <w:noWrap/>
            <w:vAlign w:val="center"/>
            <w:hideMark/>
          </w:tcPr>
          <w:p w14:paraId="4EEC4F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400</w:t>
            </w:r>
          </w:p>
        </w:tc>
      </w:tr>
      <w:tr w:rsidR="00423382" w:rsidRPr="00A12D4E" w14:paraId="4046FF65" w14:textId="77777777" w:rsidTr="00EA7AE4">
        <w:trPr>
          <w:trHeight w:val="555"/>
        </w:trPr>
        <w:tc>
          <w:tcPr>
            <w:tcW w:w="1356" w:type="dxa"/>
            <w:vMerge/>
            <w:vAlign w:val="center"/>
            <w:hideMark/>
          </w:tcPr>
          <w:p w14:paraId="751BC4E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55EBFC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5EF0A6C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513B574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6C8FBB4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611031A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454E1A4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053EA1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E495B3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2F3C158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2F13CF9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6108A8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39E7A3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51C3536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4D63F5A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0ED2FF7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4F9EB01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15D5A5D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656C2E9F" w14:textId="77777777" w:rsidTr="00EA7AE4">
        <w:trPr>
          <w:trHeight w:val="290"/>
        </w:trPr>
        <w:tc>
          <w:tcPr>
            <w:tcW w:w="1356" w:type="dxa"/>
            <w:vMerge w:val="restart"/>
            <w:shd w:val="clear" w:color="000000" w:fill="FFFFFF"/>
            <w:vAlign w:val="bottom"/>
            <w:hideMark/>
          </w:tcPr>
          <w:p w14:paraId="7EC08F9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roofErr w:type="spellStart"/>
            <w:r w:rsidRPr="00A12D4E">
              <w:rPr>
                <w:rFonts w:ascii="Times New Roman" w:eastAsia="Times New Roman" w:hAnsi="Times New Roman" w:cs="Times New Roman"/>
                <w:color w:val="000000"/>
                <w:sz w:val="18"/>
                <w:szCs w:val="18"/>
                <w:lang w:eastAsia="ru-RU"/>
              </w:rPr>
              <w:t>Mероприятие</w:t>
            </w:r>
            <w:proofErr w:type="spellEnd"/>
            <w:r w:rsidRPr="00A12D4E">
              <w:rPr>
                <w:rFonts w:ascii="Times New Roman" w:eastAsia="Times New Roman" w:hAnsi="Times New Roman" w:cs="Times New Roman"/>
                <w:color w:val="000000"/>
                <w:sz w:val="18"/>
                <w:szCs w:val="18"/>
                <w:lang w:eastAsia="ru-RU"/>
              </w:rPr>
              <w:t xml:space="preserve"> </w:t>
            </w:r>
          </w:p>
        </w:tc>
        <w:tc>
          <w:tcPr>
            <w:tcW w:w="1850" w:type="dxa"/>
            <w:vMerge w:val="restart"/>
            <w:shd w:val="clear" w:color="000000" w:fill="FFFFFF"/>
            <w:hideMark/>
          </w:tcPr>
          <w:p w14:paraId="3C50B1A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 xml:space="preserve">Предоставление субсидии предприятию МБУ «Управление жилищно-коммунального хозяйства и благоустройства» Завитинского муниципального округа Предупреждение распространения природных пожаров в границах населенных пунктов Завитинского </w:t>
            </w:r>
            <w:r w:rsidRPr="00A12D4E">
              <w:rPr>
                <w:rFonts w:ascii="Times New Roman" w:eastAsia="Times New Roman" w:hAnsi="Times New Roman" w:cs="Times New Roman"/>
                <w:color w:val="000000"/>
                <w:sz w:val="18"/>
                <w:szCs w:val="18"/>
                <w:lang w:eastAsia="ru-RU"/>
              </w:rPr>
              <w:lastRenderedPageBreak/>
              <w:t xml:space="preserve">муниципального округа </w:t>
            </w:r>
          </w:p>
        </w:tc>
        <w:tc>
          <w:tcPr>
            <w:tcW w:w="1499" w:type="dxa"/>
            <w:shd w:val="clear" w:color="000000" w:fill="FFFFFF"/>
            <w:hideMark/>
          </w:tcPr>
          <w:p w14:paraId="7EBB1C0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lastRenderedPageBreak/>
              <w:t>Всего</w:t>
            </w:r>
          </w:p>
        </w:tc>
        <w:tc>
          <w:tcPr>
            <w:tcW w:w="468" w:type="dxa"/>
            <w:vMerge w:val="restart"/>
            <w:shd w:val="clear" w:color="000000" w:fill="FFFFFF"/>
            <w:textDirection w:val="btLr"/>
            <w:vAlign w:val="center"/>
            <w:hideMark/>
          </w:tcPr>
          <w:p w14:paraId="6B2EBDE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7B397D0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0310</w:t>
            </w:r>
          </w:p>
        </w:tc>
        <w:tc>
          <w:tcPr>
            <w:tcW w:w="465" w:type="dxa"/>
            <w:vMerge w:val="restart"/>
            <w:shd w:val="clear" w:color="000000" w:fill="FFFFFF"/>
            <w:textDirection w:val="btLr"/>
            <w:vAlign w:val="center"/>
            <w:hideMark/>
          </w:tcPr>
          <w:p w14:paraId="677E2B1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5630140010</w:t>
            </w:r>
          </w:p>
        </w:tc>
        <w:tc>
          <w:tcPr>
            <w:tcW w:w="801" w:type="dxa"/>
            <w:shd w:val="clear" w:color="000000" w:fill="FFFFFF"/>
            <w:noWrap/>
            <w:vAlign w:val="center"/>
            <w:hideMark/>
          </w:tcPr>
          <w:p w14:paraId="6E48F2F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2118,1</w:t>
            </w:r>
          </w:p>
        </w:tc>
        <w:tc>
          <w:tcPr>
            <w:tcW w:w="780" w:type="dxa"/>
            <w:shd w:val="clear" w:color="000000" w:fill="FFFFFF"/>
            <w:noWrap/>
            <w:vAlign w:val="center"/>
            <w:hideMark/>
          </w:tcPr>
          <w:p w14:paraId="7F9CE79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16E206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38DE6D2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480D770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79C6B4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6CBBEC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6161F50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06015A7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918,1</w:t>
            </w:r>
          </w:p>
        </w:tc>
        <w:tc>
          <w:tcPr>
            <w:tcW w:w="740" w:type="dxa"/>
            <w:shd w:val="clear" w:color="auto" w:fill="auto"/>
            <w:noWrap/>
            <w:vAlign w:val="center"/>
            <w:hideMark/>
          </w:tcPr>
          <w:p w14:paraId="7CF77F8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400,0</w:t>
            </w:r>
          </w:p>
        </w:tc>
        <w:tc>
          <w:tcPr>
            <w:tcW w:w="720" w:type="dxa"/>
            <w:shd w:val="clear" w:color="auto" w:fill="auto"/>
            <w:noWrap/>
            <w:vAlign w:val="center"/>
            <w:hideMark/>
          </w:tcPr>
          <w:p w14:paraId="3DE4867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400</w:t>
            </w:r>
          </w:p>
        </w:tc>
        <w:tc>
          <w:tcPr>
            <w:tcW w:w="1155" w:type="dxa"/>
            <w:shd w:val="clear" w:color="auto" w:fill="auto"/>
            <w:noWrap/>
            <w:vAlign w:val="center"/>
            <w:hideMark/>
          </w:tcPr>
          <w:p w14:paraId="0308031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400</w:t>
            </w:r>
          </w:p>
        </w:tc>
      </w:tr>
      <w:tr w:rsidR="00423382" w:rsidRPr="00A12D4E" w14:paraId="61D59517" w14:textId="77777777" w:rsidTr="00EA7AE4">
        <w:trPr>
          <w:trHeight w:val="420"/>
        </w:trPr>
        <w:tc>
          <w:tcPr>
            <w:tcW w:w="1356" w:type="dxa"/>
            <w:vMerge/>
            <w:vAlign w:val="center"/>
            <w:hideMark/>
          </w:tcPr>
          <w:p w14:paraId="024587B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074754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4EC44A6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5B6692C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0919BBD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3B477E3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40C1174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AA629A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3999E7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1762676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35247D4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3E7F25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449387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0807276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157FB1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5EBFB06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7ADE41B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3B8B15F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607ADEFA" w14:textId="77777777" w:rsidTr="00EA7AE4">
        <w:trPr>
          <w:trHeight w:val="420"/>
        </w:trPr>
        <w:tc>
          <w:tcPr>
            <w:tcW w:w="1356" w:type="dxa"/>
            <w:vMerge/>
            <w:vAlign w:val="center"/>
            <w:hideMark/>
          </w:tcPr>
          <w:p w14:paraId="59C58BB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0A8CD43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57B58CA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6AE0F01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5267F9B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79E3235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19D090B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14D502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E0858B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6140EE4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300F1C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6493C8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2A41F4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4D51840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4B43873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78A828E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66369F9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5894D34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7505DED1" w14:textId="77777777" w:rsidTr="00EA7AE4">
        <w:trPr>
          <w:trHeight w:val="420"/>
        </w:trPr>
        <w:tc>
          <w:tcPr>
            <w:tcW w:w="1356" w:type="dxa"/>
            <w:vMerge/>
            <w:vAlign w:val="center"/>
            <w:hideMark/>
          </w:tcPr>
          <w:p w14:paraId="64C90AE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0FB3A02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913AB0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0295ABA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42E6D37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2C4ABBF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4A19033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2118,1</w:t>
            </w:r>
          </w:p>
        </w:tc>
        <w:tc>
          <w:tcPr>
            <w:tcW w:w="780" w:type="dxa"/>
            <w:shd w:val="clear" w:color="000000" w:fill="FFFFFF"/>
            <w:noWrap/>
            <w:vAlign w:val="center"/>
            <w:hideMark/>
          </w:tcPr>
          <w:p w14:paraId="3C9E0A3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15FA854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46D8799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9BE876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D5D4E9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F9BC38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35A9DEE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50D80B5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918,1</w:t>
            </w:r>
          </w:p>
        </w:tc>
        <w:tc>
          <w:tcPr>
            <w:tcW w:w="740" w:type="dxa"/>
            <w:shd w:val="clear" w:color="auto" w:fill="auto"/>
            <w:noWrap/>
            <w:vAlign w:val="center"/>
            <w:hideMark/>
          </w:tcPr>
          <w:p w14:paraId="0B3906B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400,0</w:t>
            </w:r>
          </w:p>
        </w:tc>
        <w:tc>
          <w:tcPr>
            <w:tcW w:w="720" w:type="dxa"/>
            <w:shd w:val="clear" w:color="auto" w:fill="auto"/>
            <w:noWrap/>
            <w:vAlign w:val="center"/>
            <w:hideMark/>
          </w:tcPr>
          <w:p w14:paraId="25C4689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400</w:t>
            </w:r>
          </w:p>
        </w:tc>
        <w:tc>
          <w:tcPr>
            <w:tcW w:w="1155" w:type="dxa"/>
            <w:shd w:val="clear" w:color="auto" w:fill="auto"/>
            <w:noWrap/>
            <w:vAlign w:val="center"/>
            <w:hideMark/>
          </w:tcPr>
          <w:p w14:paraId="7AED19D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400</w:t>
            </w:r>
          </w:p>
        </w:tc>
      </w:tr>
      <w:tr w:rsidR="00423382" w:rsidRPr="00A12D4E" w14:paraId="11CCEB2D" w14:textId="77777777" w:rsidTr="00EA7AE4">
        <w:trPr>
          <w:trHeight w:val="570"/>
        </w:trPr>
        <w:tc>
          <w:tcPr>
            <w:tcW w:w="1356" w:type="dxa"/>
            <w:vMerge/>
            <w:vAlign w:val="center"/>
            <w:hideMark/>
          </w:tcPr>
          <w:p w14:paraId="7D41E64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642CBA8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22FC29C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3EDA95B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62AFA8E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7EFDB6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17C088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053F67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4023725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2AE78E5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04D563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1F01F1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3E5A34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4BB5A02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11CED6E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4717661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67B431B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06E4C7A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F6CE10D" w14:textId="77777777" w:rsidTr="00EA7AE4">
        <w:trPr>
          <w:trHeight w:val="290"/>
        </w:trPr>
        <w:tc>
          <w:tcPr>
            <w:tcW w:w="1356" w:type="dxa"/>
            <w:vMerge w:val="restart"/>
            <w:shd w:val="clear" w:color="000000" w:fill="FFFFFF"/>
            <w:vAlign w:val="bottom"/>
            <w:hideMark/>
          </w:tcPr>
          <w:p w14:paraId="7D66E11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Основное мероприятие 2</w:t>
            </w:r>
          </w:p>
        </w:tc>
        <w:tc>
          <w:tcPr>
            <w:tcW w:w="1850" w:type="dxa"/>
            <w:vMerge w:val="restart"/>
            <w:shd w:val="clear" w:color="000000" w:fill="FFFFFF"/>
            <w:hideMark/>
          </w:tcPr>
          <w:p w14:paraId="6ED5C44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Материально- техническое обеспечение, поощрение и личное страхование добровольно-пожарных дружин</w:t>
            </w:r>
          </w:p>
        </w:tc>
        <w:tc>
          <w:tcPr>
            <w:tcW w:w="1499" w:type="dxa"/>
            <w:shd w:val="clear" w:color="000000" w:fill="FFFFFF"/>
            <w:hideMark/>
          </w:tcPr>
          <w:p w14:paraId="19D70BE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69F003A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37C988C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0310</w:t>
            </w:r>
          </w:p>
        </w:tc>
        <w:tc>
          <w:tcPr>
            <w:tcW w:w="465" w:type="dxa"/>
            <w:vMerge w:val="restart"/>
            <w:shd w:val="clear" w:color="000000" w:fill="FFFFFF"/>
            <w:textDirection w:val="btLr"/>
            <w:vAlign w:val="center"/>
            <w:hideMark/>
          </w:tcPr>
          <w:p w14:paraId="4991AD2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5630240020</w:t>
            </w:r>
          </w:p>
        </w:tc>
        <w:tc>
          <w:tcPr>
            <w:tcW w:w="801" w:type="dxa"/>
            <w:shd w:val="clear" w:color="000000" w:fill="FFFFFF"/>
            <w:noWrap/>
            <w:vAlign w:val="center"/>
            <w:hideMark/>
          </w:tcPr>
          <w:p w14:paraId="74ABE5F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303,6</w:t>
            </w:r>
          </w:p>
        </w:tc>
        <w:tc>
          <w:tcPr>
            <w:tcW w:w="780" w:type="dxa"/>
            <w:shd w:val="clear" w:color="000000" w:fill="FFFFFF"/>
            <w:noWrap/>
            <w:vAlign w:val="center"/>
            <w:hideMark/>
          </w:tcPr>
          <w:p w14:paraId="01A11A4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1C7AEE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331833D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4288B4D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18DE75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BEFFCB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10BF071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0B7F0A6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225,9</w:t>
            </w:r>
          </w:p>
        </w:tc>
        <w:tc>
          <w:tcPr>
            <w:tcW w:w="740" w:type="dxa"/>
            <w:shd w:val="clear" w:color="auto" w:fill="auto"/>
            <w:noWrap/>
            <w:vAlign w:val="center"/>
            <w:hideMark/>
          </w:tcPr>
          <w:p w14:paraId="23BF6C4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25,9</w:t>
            </w:r>
          </w:p>
        </w:tc>
        <w:tc>
          <w:tcPr>
            <w:tcW w:w="720" w:type="dxa"/>
            <w:shd w:val="clear" w:color="auto" w:fill="auto"/>
            <w:noWrap/>
            <w:vAlign w:val="center"/>
            <w:hideMark/>
          </w:tcPr>
          <w:p w14:paraId="01A9F5F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25,9</w:t>
            </w:r>
          </w:p>
        </w:tc>
        <w:tc>
          <w:tcPr>
            <w:tcW w:w="1155" w:type="dxa"/>
            <w:shd w:val="clear" w:color="auto" w:fill="auto"/>
            <w:noWrap/>
            <w:vAlign w:val="center"/>
            <w:hideMark/>
          </w:tcPr>
          <w:p w14:paraId="704D456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25,9</w:t>
            </w:r>
          </w:p>
        </w:tc>
      </w:tr>
      <w:tr w:rsidR="00423382" w:rsidRPr="00A12D4E" w14:paraId="54234713" w14:textId="77777777" w:rsidTr="00EA7AE4">
        <w:trPr>
          <w:trHeight w:val="495"/>
        </w:trPr>
        <w:tc>
          <w:tcPr>
            <w:tcW w:w="1356" w:type="dxa"/>
            <w:vMerge/>
            <w:vAlign w:val="center"/>
            <w:hideMark/>
          </w:tcPr>
          <w:p w14:paraId="6F02AA8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5454F21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59D7DEF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4992045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01BE8B6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5F6AE8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3936A0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956B93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F0B5B9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71C6E64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67C69C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DF32EF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55CB52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209F998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25D2890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18DF53A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4A9897B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5B0118D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7696F022" w14:textId="77777777" w:rsidTr="00EA7AE4">
        <w:trPr>
          <w:trHeight w:val="420"/>
        </w:trPr>
        <w:tc>
          <w:tcPr>
            <w:tcW w:w="1356" w:type="dxa"/>
            <w:vMerge/>
            <w:vAlign w:val="center"/>
            <w:hideMark/>
          </w:tcPr>
          <w:p w14:paraId="686A829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59218B4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6E96FF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74787D7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4D7317E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5367C2C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4EA7C39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1507C21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5ADA95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52468FA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7800D43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2DA8C8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54D568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22FD6A3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6EDF718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0D141E5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57DBD91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28238AF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77EF1436" w14:textId="77777777" w:rsidTr="00EA7AE4">
        <w:trPr>
          <w:trHeight w:val="420"/>
        </w:trPr>
        <w:tc>
          <w:tcPr>
            <w:tcW w:w="1356" w:type="dxa"/>
            <w:vMerge/>
            <w:vAlign w:val="center"/>
            <w:hideMark/>
          </w:tcPr>
          <w:p w14:paraId="1787305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3856CB0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4B7BFA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484164E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0FC7F08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462DD8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5FDA761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303,6</w:t>
            </w:r>
          </w:p>
        </w:tc>
        <w:tc>
          <w:tcPr>
            <w:tcW w:w="780" w:type="dxa"/>
            <w:shd w:val="clear" w:color="000000" w:fill="FFFFFF"/>
            <w:noWrap/>
            <w:vAlign w:val="center"/>
            <w:hideMark/>
          </w:tcPr>
          <w:p w14:paraId="5AF2151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14201C6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2EEE575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089A4A4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21F4D5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5E614F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06BFEB5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0BB4B37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225,9</w:t>
            </w:r>
          </w:p>
        </w:tc>
        <w:tc>
          <w:tcPr>
            <w:tcW w:w="740" w:type="dxa"/>
            <w:shd w:val="clear" w:color="auto" w:fill="auto"/>
            <w:noWrap/>
            <w:vAlign w:val="center"/>
            <w:hideMark/>
          </w:tcPr>
          <w:p w14:paraId="2E549E1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25,9</w:t>
            </w:r>
          </w:p>
        </w:tc>
        <w:tc>
          <w:tcPr>
            <w:tcW w:w="720" w:type="dxa"/>
            <w:shd w:val="clear" w:color="auto" w:fill="auto"/>
            <w:noWrap/>
            <w:vAlign w:val="center"/>
            <w:hideMark/>
          </w:tcPr>
          <w:p w14:paraId="7F40A58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25,9</w:t>
            </w:r>
          </w:p>
        </w:tc>
        <w:tc>
          <w:tcPr>
            <w:tcW w:w="1155" w:type="dxa"/>
            <w:shd w:val="clear" w:color="auto" w:fill="auto"/>
            <w:noWrap/>
            <w:vAlign w:val="center"/>
            <w:hideMark/>
          </w:tcPr>
          <w:p w14:paraId="6E1A099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25,9</w:t>
            </w:r>
          </w:p>
        </w:tc>
      </w:tr>
      <w:tr w:rsidR="00423382" w:rsidRPr="00A12D4E" w14:paraId="240D960F" w14:textId="77777777" w:rsidTr="00EA7AE4">
        <w:trPr>
          <w:trHeight w:val="420"/>
        </w:trPr>
        <w:tc>
          <w:tcPr>
            <w:tcW w:w="1356" w:type="dxa"/>
            <w:vMerge/>
            <w:vAlign w:val="center"/>
            <w:hideMark/>
          </w:tcPr>
          <w:p w14:paraId="29E74F8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9E2EE3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01DAB89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 xml:space="preserve">Внебюджетные </w:t>
            </w:r>
          </w:p>
          <w:p w14:paraId="3EE71F5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источники</w:t>
            </w:r>
          </w:p>
          <w:p w14:paraId="43AA1AD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p w14:paraId="6FD4402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p w14:paraId="3CAD41A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8" w:type="dxa"/>
            <w:vMerge/>
            <w:vAlign w:val="center"/>
            <w:hideMark/>
          </w:tcPr>
          <w:p w14:paraId="5DBB78E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7C1A37B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14D7723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28459DF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11CAF65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2590BA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1D20A0F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07CB1BE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5F9A13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4AB8FD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64B99CB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3FBE1D7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7B7DBAF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217A9A4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777D7C1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56FFBD7D" w14:textId="77777777" w:rsidTr="00EA7AE4">
        <w:trPr>
          <w:trHeight w:val="290"/>
        </w:trPr>
        <w:tc>
          <w:tcPr>
            <w:tcW w:w="1356" w:type="dxa"/>
            <w:vMerge w:val="restart"/>
            <w:shd w:val="clear" w:color="000000" w:fill="FFFFFF"/>
            <w:vAlign w:val="bottom"/>
            <w:hideMark/>
          </w:tcPr>
          <w:p w14:paraId="384276E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Основное мероприятие 3</w:t>
            </w:r>
          </w:p>
        </w:tc>
        <w:tc>
          <w:tcPr>
            <w:tcW w:w="1850" w:type="dxa"/>
            <w:vMerge w:val="restart"/>
            <w:shd w:val="clear" w:color="000000" w:fill="FFFFFF"/>
            <w:hideMark/>
          </w:tcPr>
          <w:p w14:paraId="68D8FB6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Организация контроля за выполнением мер пожарной безопасности, в том числе предоставление субсидии предприятию              МБУ «Управление жилищно-коммунального хозяйства и благоустройства» Завитинского муниципального округа</w:t>
            </w:r>
          </w:p>
        </w:tc>
        <w:tc>
          <w:tcPr>
            <w:tcW w:w="1499" w:type="dxa"/>
            <w:shd w:val="clear" w:color="000000" w:fill="FFFFFF"/>
            <w:hideMark/>
          </w:tcPr>
          <w:p w14:paraId="6732473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0EE2A87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286528B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0310</w:t>
            </w:r>
          </w:p>
        </w:tc>
        <w:tc>
          <w:tcPr>
            <w:tcW w:w="465" w:type="dxa"/>
            <w:vMerge w:val="restart"/>
            <w:shd w:val="clear" w:color="000000" w:fill="FFFFFF"/>
            <w:textDirection w:val="btLr"/>
            <w:vAlign w:val="center"/>
            <w:hideMark/>
          </w:tcPr>
          <w:p w14:paraId="4BD774E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5630340020</w:t>
            </w:r>
          </w:p>
        </w:tc>
        <w:tc>
          <w:tcPr>
            <w:tcW w:w="801" w:type="dxa"/>
            <w:shd w:val="clear" w:color="000000" w:fill="FFFFFF"/>
            <w:noWrap/>
            <w:vAlign w:val="center"/>
            <w:hideMark/>
          </w:tcPr>
          <w:p w14:paraId="23ADABC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295,0</w:t>
            </w:r>
          </w:p>
        </w:tc>
        <w:tc>
          <w:tcPr>
            <w:tcW w:w="780" w:type="dxa"/>
            <w:shd w:val="clear" w:color="000000" w:fill="FFFFFF"/>
            <w:noWrap/>
            <w:vAlign w:val="center"/>
            <w:hideMark/>
          </w:tcPr>
          <w:p w14:paraId="58A29DB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188914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1F3B166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295,0</w:t>
            </w:r>
          </w:p>
        </w:tc>
        <w:tc>
          <w:tcPr>
            <w:tcW w:w="740" w:type="dxa"/>
            <w:shd w:val="clear" w:color="000000" w:fill="FFFFFF"/>
            <w:noWrap/>
            <w:vAlign w:val="center"/>
            <w:hideMark/>
          </w:tcPr>
          <w:p w14:paraId="38D863A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07515B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6CF62A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5D08719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27FA8E4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289,0</w:t>
            </w:r>
          </w:p>
        </w:tc>
        <w:tc>
          <w:tcPr>
            <w:tcW w:w="740" w:type="dxa"/>
            <w:shd w:val="clear" w:color="auto" w:fill="auto"/>
            <w:noWrap/>
            <w:vAlign w:val="center"/>
            <w:hideMark/>
          </w:tcPr>
          <w:p w14:paraId="52317DF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69,1</w:t>
            </w:r>
          </w:p>
        </w:tc>
        <w:tc>
          <w:tcPr>
            <w:tcW w:w="720" w:type="dxa"/>
            <w:shd w:val="clear" w:color="auto" w:fill="auto"/>
            <w:noWrap/>
            <w:vAlign w:val="center"/>
            <w:hideMark/>
          </w:tcPr>
          <w:p w14:paraId="4FB9E80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69,1</w:t>
            </w:r>
          </w:p>
        </w:tc>
        <w:tc>
          <w:tcPr>
            <w:tcW w:w="1155" w:type="dxa"/>
            <w:shd w:val="clear" w:color="auto" w:fill="auto"/>
            <w:noWrap/>
            <w:vAlign w:val="center"/>
            <w:hideMark/>
          </w:tcPr>
          <w:p w14:paraId="2A0683E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69,1</w:t>
            </w:r>
          </w:p>
        </w:tc>
      </w:tr>
      <w:tr w:rsidR="00423382" w:rsidRPr="00A12D4E" w14:paraId="4D3BA714" w14:textId="77777777" w:rsidTr="00EA7AE4">
        <w:trPr>
          <w:trHeight w:val="420"/>
        </w:trPr>
        <w:tc>
          <w:tcPr>
            <w:tcW w:w="1356" w:type="dxa"/>
            <w:vMerge/>
            <w:vAlign w:val="center"/>
            <w:hideMark/>
          </w:tcPr>
          <w:p w14:paraId="2C154C9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4826F63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19C0AE3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0FE9499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03B8906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5A89816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83579F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6960CF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57C5E1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2F3148B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10BFFB4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016FE3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7D22C19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3969C09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290ED2C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38B9C9C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4A7FBAA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21296CB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3D34A1EB" w14:textId="77777777" w:rsidTr="00EA7AE4">
        <w:trPr>
          <w:trHeight w:val="420"/>
        </w:trPr>
        <w:tc>
          <w:tcPr>
            <w:tcW w:w="1356" w:type="dxa"/>
            <w:vMerge/>
            <w:vAlign w:val="center"/>
            <w:hideMark/>
          </w:tcPr>
          <w:p w14:paraId="04858FD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12ED1D2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2D8525E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680C17F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33001AA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260C1E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39F3B72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5C5658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10D58FA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6BF5447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3B51B0E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7FB5B3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0E71EA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0D8FC61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5FADFBA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309CE79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0E6DCAE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250EA09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03790E09" w14:textId="77777777" w:rsidTr="00EA7AE4">
        <w:trPr>
          <w:trHeight w:val="420"/>
        </w:trPr>
        <w:tc>
          <w:tcPr>
            <w:tcW w:w="1356" w:type="dxa"/>
            <w:vMerge/>
            <w:vAlign w:val="center"/>
            <w:hideMark/>
          </w:tcPr>
          <w:p w14:paraId="27348A0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59F868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3F8E9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2F1EA74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4605061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49C8A23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3104C2D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295,0</w:t>
            </w:r>
          </w:p>
        </w:tc>
        <w:tc>
          <w:tcPr>
            <w:tcW w:w="780" w:type="dxa"/>
            <w:shd w:val="clear" w:color="000000" w:fill="FFFFFF"/>
            <w:noWrap/>
            <w:vAlign w:val="center"/>
            <w:hideMark/>
          </w:tcPr>
          <w:p w14:paraId="1EB4AE2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14897FB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79F51A6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295,0</w:t>
            </w:r>
          </w:p>
        </w:tc>
        <w:tc>
          <w:tcPr>
            <w:tcW w:w="740" w:type="dxa"/>
            <w:shd w:val="clear" w:color="000000" w:fill="FFFFFF"/>
            <w:noWrap/>
            <w:vAlign w:val="center"/>
            <w:hideMark/>
          </w:tcPr>
          <w:p w14:paraId="4B0368A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CD2397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7F3549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1CFFD2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1D4DC9A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289,0</w:t>
            </w:r>
          </w:p>
        </w:tc>
        <w:tc>
          <w:tcPr>
            <w:tcW w:w="740" w:type="dxa"/>
            <w:shd w:val="clear" w:color="auto" w:fill="auto"/>
            <w:noWrap/>
            <w:vAlign w:val="center"/>
            <w:hideMark/>
          </w:tcPr>
          <w:p w14:paraId="4C3D65F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69,1</w:t>
            </w:r>
          </w:p>
        </w:tc>
        <w:tc>
          <w:tcPr>
            <w:tcW w:w="720" w:type="dxa"/>
            <w:shd w:val="clear" w:color="auto" w:fill="auto"/>
            <w:noWrap/>
            <w:vAlign w:val="center"/>
            <w:hideMark/>
          </w:tcPr>
          <w:p w14:paraId="6A7E1A0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69,1</w:t>
            </w:r>
          </w:p>
        </w:tc>
        <w:tc>
          <w:tcPr>
            <w:tcW w:w="1155" w:type="dxa"/>
            <w:shd w:val="clear" w:color="auto" w:fill="auto"/>
            <w:noWrap/>
            <w:vAlign w:val="center"/>
            <w:hideMark/>
          </w:tcPr>
          <w:p w14:paraId="02B8B80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69,1</w:t>
            </w:r>
          </w:p>
        </w:tc>
      </w:tr>
      <w:tr w:rsidR="00423382" w:rsidRPr="00A12D4E" w14:paraId="05450878" w14:textId="77777777" w:rsidTr="00EA7AE4">
        <w:trPr>
          <w:trHeight w:val="420"/>
        </w:trPr>
        <w:tc>
          <w:tcPr>
            <w:tcW w:w="1356" w:type="dxa"/>
            <w:vMerge/>
            <w:vAlign w:val="center"/>
            <w:hideMark/>
          </w:tcPr>
          <w:p w14:paraId="561C1DC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0FB02A9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45EA75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6E468F3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23F03BD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5235913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C117F9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76599B8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6B1514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3B870D2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471018D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F94AB4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57B49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35BB343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69CE958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354BC97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377DB20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6C2291E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2EA2E3BA" w14:textId="77777777" w:rsidTr="00EA7AE4">
        <w:trPr>
          <w:trHeight w:val="290"/>
        </w:trPr>
        <w:tc>
          <w:tcPr>
            <w:tcW w:w="1356" w:type="dxa"/>
            <w:vMerge w:val="restart"/>
            <w:shd w:val="clear" w:color="000000" w:fill="FFFFFF"/>
            <w:vAlign w:val="bottom"/>
            <w:hideMark/>
          </w:tcPr>
          <w:p w14:paraId="44628F4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Основное мероприятие 4</w:t>
            </w:r>
          </w:p>
        </w:tc>
        <w:tc>
          <w:tcPr>
            <w:tcW w:w="1850" w:type="dxa"/>
            <w:vMerge w:val="restart"/>
            <w:shd w:val="clear" w:color="000000" w:fill="FFFFFF"/>
            <w:hideMark/>
          </w:tcPr>
          <w:p w14:paraId="141F6CA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Развитие мероприятий противопожарной пропаганды для обучения населения мерам пожарной безопасности, предупреждения пожаров</w:t>
            </w:r>
          </w:p>
        </w:tc>
        <w:tc>
          <w:tcPr>
            <w:tcW w:w="1499" w:type="dxa"/>
            <w:shd w:val="clear" w:color="000000" w:fill="FFFFFF"/>
            <w:hideMark/>
          </w:tcPr>
          <w:p w14:paraId="14986F6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Всего</w:t>
            </w:r>
          </w:p>
        </w:tc>
        <w:tc>
          <w:tcPr>
            <w:tcW w:w="468" w:type="dxa"/>
            <w:vMerge w:val="restart"/>
            <w:shd w:val="clear" w:color="000000" w:fill="FFFFFF"/>
            <w:textDirection w:val="btLr"/>
            <w:vAlign w:val="center"/>
            <w:hideMark/>
          </w:tcPr>
          <w:p w14:paraId="36F5A9D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002</w:t>
            </w:r>
          </w:p>
        </w:tc>
        <w:tc>
          <w:tcPr>
            <w:tcW w:w="466" w:type="dxa"/>
            <w:vMerge w:val="restart"/>
            <w:shd w:val="clear" w:color="000000" w:fill="FFFFFF"/>
            <w:textDirection w:val="btLr"/>
            <w:vAlign w:val="center"/>
            <w:hideMark/>
          </w:tcPr>
          <w:p w14:paraId="0982640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0310</w:t>
            </w:r>
          </w:p>
        </w:tc>
        <w:tc>
          <w:tcPr>
            <w:tcW w:w="465" w:type="dxa"/>
            <w:vMerge w:val="restart"/>
            <w:shd w:val="clear" w:color="000000" w:fill="FFFFFF"/>
            <w:textDirection w:val="btLr"/>
            <w:vAlign w:val="center"/>
            <w:hideMark/>
          </w:tcPr>
          <w:p w14:paraId="6A43DA6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5630340030</w:t>
            </w:r>
          </w:p>
        </w:tc>
        <w:tc>
          <w:tcPr>
            <w:tcW w:w="801" w:type="dxa"/>
            <w:shd w:val="clear" w:color="000000" w:fill="FFFFFF"/>
            <w:noWrap/>
            <w:vAlign w:val="center"/>
            <w:hideMark/>
          </w:tcPr>
          <w:p w14:paraId="481E58F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80" w:type="dxa"/>
            <w:shd w:val="clear" w:color="000000" w:fill="FFFFFF"/>
            <w:noWrap/>
            <w:vAlign w:val="center"/>
            <w:hideMark/>
          </w:tcPr>
          <w:p w14:paraId="4F46DFE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D079BC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57EFB70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224D2EB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60695B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5A9BEB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1C06E97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5036884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auto" w:fill="auto"/>
            <w:noWrap/>
            <w:vAlign w:val="center"/>
            <w:hideMark/>
          </w:tcPr>
          <w:p w14:paraId="571667F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auto" w:fill="auto"/>
            <w:noWrap/>
            <w:vAlign w:val="center"/>
            <w:hideMark/>
          </w:tcPr>
          <w:p w14:paraId="119FC26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w:t>
            </w:r>
          </w:p>
        </w:tc>
        <w:tc>
          <w:tcPr>
            <w:tcW w:w="1155" w:type="dxa"/>
            <w:shd w:val="clear" w:color="auto" w:fill="auto"/>
            <w:noWrap/>
            <w:vAlign w:val="center"/>
            <w:hideMark/>
          </w:tcPr>
          <w:p w14:paraId="38F1C86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700989DA" w14:textId="77777777" w:rsidTr="00EA7AE4">
        <w:trPr>
          <w:trHeight w:val="420"/>
        </w:trPr>
        <w:tc>
          <w:tcPr>
            <w:tcW w:w="1356" w:type="dxa"/>
            <w:vMerge/>
            <w:vAlign w:val="center"/>
            <w:hideMark/>
          </w:tcPr>
          <w:p w14:paraId="3A07202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3E6939E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65DE520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Федеральный бюджет</w:t>
            </w:r>
          </w:p>
        </w:tc>
        <w:tc>
          <w:tcPr>
            <w:tcW w:w="468" w:type="dxa"/>
            <w:vMerge/>
            <w:vAlign w:val="center"/>
            <w:hideMark/>
          </w:tcPr>
          <w:p w14:paraId="1CFE39A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5FF6845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F402B8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2BD230F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39ADF8B5"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22B045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2751FCC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0F5B5E9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F47DFA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35CEB7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5EC29C4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auto" w:fill="auto"/>
            <w:noWrap/>
            <w:vAlign w:val="center"/>
            <w:hideMark/>
          </w:tcPr>
          <w:p w14:paraId="6AF264C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auto" w:fill="auto"/>
            <w:noWrap/>
            <w:vAlign w:val="center"/>
            <w:hideMark/>
          </w:tcPr>
          <w:p w14:paraId="700FF77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auto" w:fill="auto"/>
            <w:noWrap/>
            <w:vAlign w:val="center"/>
            <w:hideMark/>
          </w:tcPr>
          <w:p w14:paraId="2F9632E1"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auto" w:fill="auto"/>
            <w:noWrap/>
            <w:vAlign w:val="center"/>
            <w:hideMark/>
          </w:tcPr>
          <w:p w14:paraId="302AABB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3D02398B" w14:textId="77777777" w:rsidTr="00EA7AE4">
        <w:trPr>
          <w:trHeight w:val="420"/>
        </w:trPr>
        <w:tc>
          <w:tcPr>
            <w:tcW w:w="1356" w:type="dxa"/>
            <w:vMerge/>
            <w:vAlign w:val="center"/>
            <w:hideMark/>
          </w:tcPr>
          <w:p w14:paraId="38FA674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79581A9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4400842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Областной бюджет</w:t>
            </w:r>
          </w:p>
        </w:tc>
        <w:tc>
          <w:tcPr>
            <w:tcW w:w="468" w:type="dxa"/>
            <w:vMerge/>
            <w:vAlign w:val="center"/>
            <w:hideMark/>
          </w:tcPr>
          <w:p w14:paraId="62DB4EB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1268C92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58F9E03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051B924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DC7375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2EA1AE2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0BA33A4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0FFF986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B865C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4C93524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4AC8417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7F852E2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33477A0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5821813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1866DB9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r w:rsidR="00423382" w:rsidRPr="00A12D4E" w14:paraId="14BBBCBB" w14:textId="77777777" w:rsidTr="00EA7AE4">
        <w:trPr>
          <w:trHeight w:val="420"/>
        </w:trPr>
        <w:tc>
          <w:tcPr>
            <w:tcW w:w="1356" w:type="dxa"/>
            <w:vMerge/>
            <w:vAlign w:val="center"/>
            <w:hideMark/>
          </w:tcPr>
          <w:p w14:paraId="19666A9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09147F6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726728C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Местный бюджет</w:t>
            </w:r>
          </w:p>
        </w:tc>
        <w:tc>
          <w:tcPr>
            <w:tcW w:w="468" w:type="dxa"/>
            <w:vMerge/>
            <w:vAlign w:val="center"/>
            <w:hideMark/>
          </w:tcPr>
          <w:p w14:paraId="7A94BFF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37949CC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5B4F4D7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0C5CB46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80" w:type="dxa"/>
            <w:shd w:val="clear" w:color="000000" w:fill="FFFFFF"/>
            <w:noWrap/>
            <w:vAlign w:val="center"/>
            <w:hideMark/>
          </w:tcPr>
          <w:p w14:paraId="5B811D1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0346077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30997A0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 xml:space="preserve"> 5,0</w:t>
            </w:r>
          </w:p>
        </w:tc>
        <w:tc>
          <w:tcPr>
            <w:tcW w:w="740" w:type="dxa"/>
            <w:shd w:val="clear" w:color="000000" w:fill="FFFFFF"/>
            <w:noWrap/>
            <w:vAlign w:val="center"/>
            <w:hideMark/>
          </w:tcPr>
          <w:p w14:paraId="0AEC67C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2A55C4A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37657369"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4A0966F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65BF5004"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40" w:type="dxa"/>
            <w:shd w:val="clear" w:color="000000" w:fill="FFFFFF"/>
            <w:noWrap/>
            <w:vAlign w:val="center"/>
            <w:hideMark/>
          </w:tcPr>
          <w:p w14:paraId="776D9E30"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720" w:type="dxa"/>
            <w:shd w:val="clear" w:color="000000" w:fill="FFFFFF"/>
            <w:noWrap/>
            <w:vAlign w:val="center"/>
            <w:hideMark/>
          </w:tcPr>
          <w:p w14:paraId="435A977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c>
          <w:tcPr>
            <w:tcW w:w="1155" w:type="dxa"/>
            <w:shd w:val="clear" w:color="000000" w:fill="FFFFFF"/>
            <w:noWrap/>
            <w:vAlign w:val="center"/>
            <w:hideMark/>
          </w:tcPr>
          <w:p w14:paraId="0572809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5,0</w:t>
            </w:r>
          </w:p>
        </w:tc>
      </w:tr>
      <w:tr w:rsidR="00423382" w:rsidRPr="00A12D4E" w14:paraId="2870BC6B" w14:textId="77777777" w:rsidTr="00EA7AE4">
        <w:trPr>
          <w:trHeight w:val="420"/>
        </w:trPr>
        <w:tc>
          <w:tcPr>
            <w:tcW w:w="1356" w:type="dxa"/>
            <w:vMerge/>
            <w:vAlign w:val="center"/>
            <w:hideMark/>
          </w:tcPr>
          <w:p w14:paraId="01441B4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850" w:type="dxa"/>
            <w:vMerge/>
            <w:vAlign w:val="center"/>
            <w:hideMark/>
          </w:tcPr>
          <w:p w14:paraId="2CD7B90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1499" w:type="dxa"/>
            <w:shd w:val="clear" w:color="000000" w:fill="FFFFFF"/>
            <w:hideMark/>
          </w:tcPr>
          <w:p w14:paraId="6AE31963"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Внебюджетные источники</w:t>
            </w:r>
          </w:p>
        </w:tc>
        <w:tc>
          <w:tcPr>
            <w:tcW w:w="468" w:type="dxa"/>
            <w:vMerge/>
            <w:vAlign w:val="center"/>
            <w:hideMark/>
          </w:tcPr>
          <w:p w14:paraId="2551E55D"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6" w:type="dxa"/>
            <w:vMerge/>
            <w:vAlign w:val="center"/>
            <w:hideMark/>
          </w:tcPr>
          <w:p w14:paraId="51D8DC5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465" w:type="dxa"/>
            <w:vMerge/>
            <w:vAlign w:val="center"/>
            <w:hideMark/>
          </w:tcPr>
          <w:p w14:paraId="078A520C"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p>
        </w:tc>
        <w:tc>
          <w:tcPr>
            <w:tcW w:w="801" w:type="dxa"/>
            <w:shd w:val="clear" w:color="000000" w:fill="FFFFFF"/>
            <w:noWrap/>
            <w:vAlign w:val="center"/>
            <w:hideMark/>
          </w:tcPr>
          <w:p w14:paraId="607A58AB"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50A88EC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80" w:type="dxa"/>
            <w:shd w:val="clear" w:color="000000" w:fill="FFFFFF"/>
            <w:noWrap/>
            <w:vAlign w:val="center"/>
            <w:hideMark/>
          </w:tcPr>
          <w:p w14:paraId="6D7B6A3F"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680" w:type="dxa"/>
            <w:shd w:val="clear" w:color="000000" w:fill="FFFFFF"/>
            <w:noWrap/>
            <w:vAlign w:val="center"/>
            <w:hideMark/>
          </w:tcPr>
          <w:p w14:paraId="32A7E4E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6E06439E"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015CF75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668990A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00" w:type="dxa"/>
            <w:shd w:val="clear" w:color="000000" w:fill="FFFFFF"/>
            <w:noWrap/>
            <w:vAlign w:val="center"/>
            <w:hideMark/>
          </w:tcPr>
          <w:p w14:paraId="467F64E2"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840" w:type="dxa"/>
            <w:shd w:val="clear" w:color="000000" w:fill="FFFFFF"/>
            <w:noWrap/>
            <w:vAlign w:val="center"/>
            <w:hideMark/>
          </w:tcPr>
          <w:p w14:paraId="204E0DF7"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40" w:type="dxa"/>
            <w:shd w:val="clear" w:color="000000" w:fill="FFFFFF"/>
            <w:noWrap/>
            <w:vAlign w:val="center"/>
            <w:hideMark/>
          </w:tcPr>
          <w:p w14:paraId="6D7A8ABA"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720" w:type="dxa"/>
            <w:shd w:val="clear" w:color="000000" w:fill="FFFFFF"/>
            <w:noWrap/>
            <w:vAlign w:val="center"/>
            <w:hideMark/>
          </w:tcPr>
          <w:p w14:paraId="11290526"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c>
          <w:tcPr>
            <w:tcW w:w="1155" w:type="dxa"/>
            <w:shd w:val="clear" w:color="000000" w:fill="FFFFFF"/>
            <w:noWrap/>
            <w:vAlign w:val="center"/>
            <w:hideMark/>
          </w:tcPr>
          <w:p w14:paraId="6DB734C8" w14:textId="77777777" w:rsidR="00423382" w:rsidRPr="00A12D4E" w:rsidRDefault="00423382" w:rsidP="00423382">
            <w:pPr>
              <w:spacing w:after="0" w:line="240" w:lineRule="auto"/>
              <w:jc w:val="both"/>
              <w:rPr>
                <w:rFonts w:ascii="Times New Roman" w:eastAsia="Times New Roman" w:hAnsi="Times New Roman" w:cs="Times New Roman"/>
                <w:color w:val="000000"/>
                <w:sz w:val="18"/>
                <w:szCs w:val="18"/>
                <w:lang w:eastAsia="ru-RU"/>
              </w:rPr>
            </w:pPr>
            <w:r w:rsidRPr="00A12D4E">
              <w:rPr>
                <w:rFonts w:ascii="Times New Roman" w:eastAsia="Times New Roman" w:hAnsi="Times New Roman" w:cs="Times New Roman"/>
                <w:color w:val="000000"/>
                <w:sz w:val="18"/>
                <w:szCs w:val="18"/>
                <w:lang w:eastAsia="ru-RU"/>
              </w:rPr>
              <w:t>0,0</w:t>
            </w:r>
          </w:p>
        </w:tc>
      </w:tr>
    </w:tbl>
    <w:p w14:paraId="1BFF5020" w14:textId="77777777" w:rsidR="00504893" w:rsidRDefault="00504893" w:rsidP="00423382">
      <w:pPr>
        <w:spacing w:after="0" w:line="240" w:lineRule="auto"/>
        <w:jc w:val="both"/>
        <w:rPr>
          <w:rFonts w:ascii="Times New Roman" w:hAnsi="Times New Roman" w:cs="Times New Roman"/>
          <w:sz w:val="20"/>
          <w:szCs w:val="20"/>
          <w:lang w:val="x-none"/>
        </w:rPr>
        <w:sectPr w:rsidR="00504893" w:rsidSect="00504893">
          <w:pgSz w:w="16840" w:h="11907" w:orient="landscape" w:code="9"/>
          <w:pgMar w:top="567" w:right="567" w:bottom="680" w:left="567" w:header="0" w:footer="0" w:gutter="0"/>
          <w:cols w:space="708"/>
          <w:docGrid w:linePitch="360"/>
        </w:sectPr>
      </w:pPr>
    </w:p>
    <w:p w14:paraId="3AF6C4B7" w14:textId="05632A8D" w:rsidR="00423382" w:rsidRPr="00504893" w:rsidRDefault="00423382" w:rsidP="00423382">
      <w:pPr>
        <w:spacing w:after="0" w:line="240" w:lineRule="auto"/>
        <w:jc w:val="both"/>
        <w:rPr>
          <w:rFonts w:ascii="Times New Roman" w:hAnsi="Times New Roman" w:cs="Times New Roman"/>
          <w:b/>
          <w:sz w:val="20"/>
          <w:szCs w:val="20"/>
        </w:rPr>
      </w:pPr>
      <w:r w:rsidRPr="00504893">
        <w:rPr>
          <w:rFonts w:ascii="Times New Roman" w:hAnsi="Times New Roman" w:cs="Times New Roman"/>
          <w:b/>
          <w:sz w:val="20"/>
          <w:szCs w:val="20"/>
        </w:rPr>
        <w:lastRenderedPageBreak/>
        <w:t>Постановление от 21.02.2023</w:t>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t xml:space="preserve">                          </w:t>
      </w:r>
      <w:r w:rsidR="00E1116A">
        <w:rPr>
          <w:rFonts w:ascii="Times New Roman" w:hAnsi="Times New Roman" w:cs="Times New Roman"/>
          <w:b/>
          <w:sz w:val="20"/>
          <w:szCs w:val="20"/>
        </w:rPr>
        <w:t xml:space="preserve">                </w:t>
      </w:r>
      <w:r w:rsidRPr="00504893">
        <w:rPr>
          <w:rFonts w:ascii="Times New Roman" w:hAnsi="Times New Roman" w:cs="Times New Roman"/>
          <w:b/>
          <w:sz w:val="20"/>
          <w:szCs w:val="20"/>
        </w:rPr>
        <w:t xml:space="preserve">   № 222</w:t>
      </w:r>
    </w:p>
    <w:p w14:paraId="0C97E1D1" w14:textId="4AD56D4A" w:rsidR="00423382" w:rsidRPr="00504893" w:rsidRDefault="00423382" w:rsidP="00504893">
      <w:pPr>
        <w:pStyle w:val="ConsPlusTitle"/>
        <w:jc w:val="both"/>
        <w:rPr>
          <w:rFonts w:ascii="Times New Roman" w:hAnsi="Times New Roman" w:cs="Times New Roman"/>
          <w:b w:val="0"/>
        </w:rPr>
      </w:pPr>
      <w:r w:rsidRPr="00504893">
        <w:rPr>
          <w:rFonts w:ascii="Times New Roman" w:hAnsi="Times New Roman" w:cs="Times New Roman"/>
          <w:b w:val="0"/>
        </w:rPr>
        <w:t xml:space="preserve">Об утверждении Порядка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w:t>
      </w:r>
      <w:r w:rsidR="00504893" w:rsidRPr="00504893">
        <w:rPr>
          <w:rFonts w:ascii="Times New Roman" w:hAnsi="Times New Roman" w:cs="Times New Roman"/>
          <w:b w:val="0"/>
        </w:rPr>
        <w:t xml:space="preserve">целях противодействия коррупции </w:t>
      </w:r>
      <w:r w:rsidRPr="00504893">
        <w:rPr>
          <w:rFonts w:ascii="Times New Roman" w:hAnsi="Times New Roman" w:cs="Times New Roman"/>
          <w:b w:val="0"/>
        </w:rPr>
        <w:t xml:space="preserve">В соответствии со </w:t>
      </w:r>
      <w:hyperlink r:id="rId102" w:history="1">
        <w:r w:rsidRPr="00504893">
          <w:rPr>
            <w:rFonts w:ascii="Times New Roman" w:hAnsi="Times New Roman" w:cs="Times New Roman"/>
            <w:b w:val="0"/>
            <w:color w:val="0000FF"/>
          </w:rPr>
          <w:t>статьей 27.1</w:t>
        </w:r>
      </w:hyperlink>
      <w:r w:rsidRPr="00504893">
        <w:rPr>
          <w:rFonts w:ascii="Times New Roman" w:hAnsi="Times New Roman" w:cs="Times New Roman"/>
          <w:b w:val="0"/>
        </w:rPr>
        <w:t xml:space="preserve"> Федерального закона от 02.03.2007 № 25-ФЗ «О муниципальной службе в Российской Федерации» и </w:t>
      </w:r>
      <w:hyperlink r:id="rId103" w:history="1">
        <w:r w:rsidRPr="00504893">
          <w:rPr>
            <w:rFonts w:ascii="Times New Roman" w:hAnsi="Times New Roman" w:cs="Times New Roman"/>
            <w:b w:val="0"/>
            <w:color w:val="0000FF"/>
          </w:rPr>
          <w:t>статьей 24.1</w:t>
        </w:r>
      </w:hyperlink>
      <w:r w:rsidRPr="00504893">
        <w:rPr>
          <w:rFonts w:ascii="Times New Roman" w:hAnsi="Times New Roman" w:cs="Times New Roman"/>
          <w:b w:val="0"/>
        </w:rPr>
        <w:t xml:space="preserve"> Закона Амурской области от 31.08.2007 № 364-ОЗ «О муниципальной службе в Амурской области» </w:t>
      </w:r>
      <w:r w:rsidR="00504893" w:rsidRPr="00504893">
        <w:rPr>
          <w:rFonts w:ascii="Times New Roman" w:hAnsi="Times New Roman" w:cs="Times New Roman"/>
          <w:b w:val="0"/>
        </w:rPr>
        <w:t xml:space="preserve"> </w:t>
      </w:r>
      <w:r w:rsidRPr="00504893">
        <w:rPr>
          <w:rFonts w:ascii="Times New Roman" w:hAnsi="Times New Roman" w:cs="Times New Roman"/>
          <w:b w:val="0"/>
        </w:rPr>
        <w:t>п</w:t>
      </w:r>
      <w:r w:rsidR="00504893" w:rsidRPr="00504893">
        <w:rPr>
          <w:rFonts w:ascii="Times New Roman" w:hAnsi="Times New Roman" w:cs="Times New Roman"/>
          <w:b w:val="0"/>
        </w:rPr>
        <w:t xml:space="preserve"> о с т а н о в л я ю:   </w:t>
      </w:r>
      <w:r w:rsidRPr="00504893">
        <w:rPr>
          <w:rFonts w:ascii="Times New Roman" w:hAnsi="Times New Roman" w:cs="Times New Roman"/>
          <w:b w:val="0"/>
        </w:rPr>
        <w:t xml:space="preserve">Утвердить </w:t>
      </w:r>
      <w:hyperlink w:anchor="P33" w:history="1">
        <w:r w:rsidRPr="00504893">
          <w:rPr>
            <w:rFonts w:ascii="Times New Roman" w:hAnsi="Times New Roman" w:cs="Times New Roman"/>
            <w:b w:val="0"/>
            <w:color w:val="0000FF"/>
          </w:rPr>
          <w:t>Порядок</w:t>
        </w:r>
      </w:hyperlink>
      <w:r w:rsidRPr="00504893">
        <w:rPr>
          <w:rFonts w:ascii="Times New Roman" w:hAnsi="Times New Roman" w:cs="Times New Roman"/>
          <w:b w:val="0"/>
        </w:rPr>
        <w:t xml:space="preserve">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к настоящему постановлению.</w:t>
      </w:r>
      <w:r w:rsidR="00504893" w:rsidRPr="00504893">
        <w:rPr>
          <w:rFonts w:ascii="Times New Roman" w:hAnsi="Times New Roman" w:cs="Times New Roman"/>
          <w:b w:val="0"/>
        </w:rPr>
        <w:t xml:space="preserve"> </w:t>
      </w:r>
      <w:r w:rsidRPr="00504893">
        <w:rPr>
          <w:rFonts w:ascii="Times New Roman" w:hAnsi="Times New Roman" w:cs="Times New Roman"/>
          <w:b w:val="0"/>
        </w:rPr>
        <w:t>Начальнику общего отдела администрации Завитинского муниципального округа Аносовой И.В. довести настоящее постановление до сведения муниципальных служащих.</w:t>
      </w:r>
      <w:r w:rsidR="00504893" w:rsidRPr="00504893">
        <w:rPr>
          <w:rFonts w:ascii="Times New Roman" w:hAnsi="Times New Roman" w:cs="Times New Roman"/>
          <w:b w:val="0"/>
        </w:rPr>
        <w:t xml:space="preserve"> </w:t>
      </w:r>
      <w:r w:rsidRPr="00504893">
        <w:rPr>
          <w:rFonts w:ascii="Times New Roman" w:hAnsi="Times New Roman" w:cs="Times New Roman"/>
          <w:b w:val="0"/>
        </w:rPr>
        <w:t>Настоящее постановление подлежит официальному опубликованию.</w:t>
      </w:r>
      <w:r w:rsidR="00504893" w:rsidRPr="00504893">
        <w:rPr>
          <w:rFonts w:ascii="Times New Roman" w:hAnsi="Times New Roman" w:cs="Times New Roman"/>
          <w:b w:val="0"/>
        </w:rPr>
        <w:t xml:space="preserve"> </w:t>
      </w:r>
      <w:r w:rsidRPr="00504893">
        <w:rPr>
          <w:rFonts w:ascii="Times New Roman" w:hAnsi="Times New Roman" w:cs="Times New Roman"/>
          <w:b w:val="0"/>
        </w:rPr>
        <w:t>Контроль за исполнением настоящего постановления оставляю за собой.</w:t>
      </w:r>
    </w:p>
    <w:p w14:paraId="67B309E3" w14:textId="0C358F43" w:rsidR="00423382" w:rsidRPr="00504893" w:rsidRDefault="00423382" w:rsidP="00423382">
      <w:pPr>
        <w:spacing w:after="0" w:line="240" w:lineRule="auto"/>
        <w:jc w:val="both"/>
        <w:rPr>
          <w:rFonts w:ascii="Times New Roman" w:hAnsi="Times New Roman" w:cs="Times New Roman"/>
          <w:sz w:val="20"/>
          <w:szCs w:val="20"/>
        </w:rPr>
      </w:pPr>
      <w:r w:rsidRPr="00504893">
        <w:rPr>
          <w:rFonts w:ascii="Times New Roman" w:hAnsi="Times New Roman" w:cs="Times New Roman"/>
          <w:sz w:val="20"/>
          <w:szCs w:val="20"/>
        </w:rPr>
        <w:t>Г</w:t>
      </w:r>
      <w:r w:rsidR="00504893" w:rsidRPr="00504893">
        <w:rPr>
          <w:rFonts w:ascii="Times New Roman" w:hAnsi="Times New Roman" w:cs="Times New Roman"/>
          <w:sz w:val="20"/>
          <w:szCs w:val="20"/>
        </w:rPr>
        <w:t xml:space="preserve">лава </w:t>
      </w:r>
      <w:proofErr w:type="gramStart"/>
      <w:r w:rsidR="00504893" w:rsidRPr="00504893">
        <w:rPr>
          <w:rFonts w:ascii="Times New Roman" w:hAnsi="Times New Roman" w:cs="Times New Roman"/>
          <w:sz w:val="20"/>
          <w:szCs w:val="20"/>
        </w:rPr>
        <w:t xml:space="preserve">Завитинского  </w:t>
      </w:r>
      <w:r w:rsidRPr="00504893">
        <w:rPr>
          <w:rFonts w:ascii="Times New Roman" w:hAnsi="Times New Roman" w:cs="Times New Roman"/>
          <w:sz w:val="20"/>
          <w:szCs w:val="20"/>
        </w:rPr>
        <w:t>муниципального</w:t>
      </w:r>
      <w:proofErr w:type="gramEnd"/>
      <w:r w:rsidRPr="00504893">
        <w:rPr>
          <w:rFonts w:ascii="Times New Roman" w:hAnsi="Times New Roman" w:cs="Times New Roman"/>
          <w:sz w:val="20"/>
          <w:szCs w:val="20"/>
        </w:rPr>
        <w:t xml:space="preserve"> округа </w:t>
      </w:r>
      <w:r w:rsidRPr="00504893">
        <w:rPr>
          <w:rFonts w:ascii="Times New Roman" w:hAnsi="Times New Roman" w:cs="Times New Roman"/>
          <w:sz w:val="20"/>
          <w:szCs w:val="20"/>
        </w:rPr>
        <w:tab/>
      </w:r>
      <w:r w:rsidRPr="00504893">
        <w:rPr>
          <w:rFonts w:ascii="Times New Roman" w:hAnsi="Times New Roman" w:cs="Times New Roman"/>
          <w:sz w:val="20"/>
          <w:szCs w:val="20"/>
        </w:rPr>
        <w:tab/>
      </w:r>
      <w:r w:rsidRPr="00504893">
        <w:rPr>
          <w:rFonts w:ascii="Times New Roman" w:hAnsi="Times New Roman" w:cs="Times New Roman"/>
          <w:sz w:val="20"/>
          <w:szCs w:val="20"/>
        </w:rPr>
        <w:tab/>
      </w:r>
      <w:r w:rsidRPr="00504893">
        <w:rPr>
          <w:rFonts w:ascii="Times New Roman" w:hAnsi="Times New Roman" w:cs="Times New Roman"/>
          <w:sz w:val="20"/>
          <w:szCs w:val="20"/>
        </w:rPr>
        <w:tab/>
      </w:r>
      <w:r w:rsidRPr="00504893">
        <w:rPr>
          <w:rFonts w:ascii="Times New Roman" w:hAnsi="Times New Roman" w:cs="Times New Roman"/>
          <w:sz w:val="20"/>
          <w:szCs w:val="20"/>
        </w:rPr>
        <w:tab/>
      </w:r>
      <w:r w:rsidRPr="00504893">
        <w:rPr>
          <w:rFonts w:ascii="Times New Roman" w:hAnsi="Times New Roman" w:cs="Times New Roman"/>
          <w:sz w:val="20"/>
          <w:szCs w:val="20"/>
        </w:rPr>
        <w:tab/>
      </w:r>
      <w:r w:rsidRPr="00504893">
        <w:rPr>
          <w:rFonts w:ascii="Times New Roman" w:hAnsi="Times New Roman" w:cs="Times New Roman"/>
          <w:sz w:val="20"/>
          <w:szCs w:val="20"/>
        </w:rPr>
        <w:tab/>
        <w:t xml:space="preserve">   </w:t>
      </w:r>
      <w:r w:rsidR="00504893" w:rsidRPr="00504893">
        <w:rPr>
          <w:rFonts w:ascii="Times New Roman" w:hAnsi="Times New Roman" w:cs="Times New Roman"/>
          <w:sz w:val="20"/>
          <w:szCs w:val="20"/>
        </w:rPr>
        <w:t xml:space="preserve">               </w:t>
      </w:r>
      <w:r w:rsidRPr="00504893">
        <w:rPr>
          <w:rFonts w:ascii="Times New Roman" w:hAnsi="Times New Roman" w:cs="Times New Roman"/>
          <w:sz w:val="20"/>
          <w:szCs w:val="20"/>
        </w:rPr>
        <w:t xml:space="preserve"> </w:t>
      </w:r>
      <w:proofErr w:type="spellStart"/>
      <w:r w:rsidRPr="00504893">
        <w:rPr>
          <w:rFonts w:ascii="Times New Roman" w:hAnsi="Times New Roman" w:cs="Times New Roman"/>
          <w:sz w:val="20"/>
          <w:szCs w:val="20"/>
        </w:rPr>
        <w:t>С.С.Линевич</w:t>
      </w:r>
      <w:proofErr w:type="spellEnd"/>
    </w:p>
    <w:p w14:paraId="1F3859DE" w14:textId="607D3110" w:rsidR="00423382" w:rsidRPr="00504893" w:rsidRDefault="00423382" w:rsidP="00423382">
      <w:pPr>
        <w:pStyle w:val="ConsPlusNormal"/>
        <w:jc w:val="both"/>
        <w:outlineLvl w:val="0"/>
        <w:rPr>
          <w:rFonts w:ascii="Times New Roman" w:hAnsi="Times New Roman" w:cs="Times New Roman"/>
          <w:sz w:val="20"/>
          <w:szCs w:val="20"/>
        </w:rPr>
      </w:pPr>
    </w:p>
    <w:p w14:paraId="7FC9D738" w14:textId="0C61CB6F" w:rsidR="00423382" w:rsidRPr="00504893" w:rsidRDefault="00504893" w:rsidP="00504893">
      <w:pPr>
        <w:pStyle w:val="ConsPlusNormal"/>
        <w:jc w:val="both"/>
        <w:outlineLvl w:val="0"/>
        <w:rPr>
          <w:rFonts w:ascii="Times New Roman" w:hAnsi="Times New Roman" w:cs="Times New Roman"/>
        </w:rPr>
      </w:pPr>
      <w:r w:rsidRPr="00504893">
        <w:rPr>
          <w:rFonts w:ascii="Times New Roman" w:hAnsi="Times New Roman" w:cs="Times New Roman"/>
        </w:rPr>
        <w:t>Приложение  УТВЕРЖДЕНО постановлением главы Завитинского муниципального округа от 21.02.2023 № 222</w:t>
      </w:r>
      <w:bookmarkStart w:id="22" w:name="P41"/>
      <w:bookmarkStart w:id="23" w:name="_Hlk127427701"/>
      <w:bookmarkEnd w:id="22"/>
      <w:r w:rsidRPr="00504893">
        <w:rPr>
          <w:rFonts w:ascii="Times New Roman" w:hAnsi="Times New Roman" w:cs="Times New Roman"/>
        </w:rPr>
        <w:t xml:space="preserve"> </w:t>
      </w:r>
      <w:hyperlink w:anchor="P33" w:history="1">
        <w:r w:rsidR="00423382" w:rsidRPr="00504893">
          <w:rPr>
            <w:rFonts w:ascii="Times New Roman" w:hAnsi="Times New Roman" w:cs="Times New Roman"/>
            <w:color w:val="0000FF"/>
            <w:sz w:val="20"/>
            <w:szCs w:val="20"/>
          </w:rPr>
          <w:t>Порядок</w:t>
        </w:r>
      </w:hyperlink>
      <w:r w:rsidR="00423382" w:rsidRPr="00504893">
        <w:rPr>
          <w:rFonts w:ascii="Times New Roman" w:hAnsi="Times New Roman" w:cs="Times New Roman"/>
          <w:sz w:val="20"/>
          <w:szCs w:val="20"/>
        </w:rPr>
        <w:t xml:space="preserve">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bookmarkEnd w:id="23"/>
      <w:r w:rsidRPr="00504893">
        <w:rPr>
          <w:rFonts w:ascii="Times New Roman" w:hAnsi="Times New Roman" w:cs="Times New Roman"/>
        </w:rPr>
        <w:t xml:space="preserve"> </w:t>
      </w:r>
      <w:r w:rsidR="00423382" w:rsidRPr="00504893">
        <w:rPr>
          <w:rFonts w:ascii="Times New Roman" w:hAnsi="Times New Roman" w:cs="Times New Roman"/>
          <w:color w:val="000000" w:themeColor="text1"/>
          <w:sz w:val="20"/>
          <w:szCs w:val="20"/>
        </w:rPr>
        <w:t xml:space="preserve">Настоящий Порядок устанавливает порядок и сроки применения взысканий за несоблюдение муниципальным служащим администрации Завитинского муниципального округа, структурного подразделения администрации Завитинского муниципального округа, имеющего статус юридического лица (далее - муниципальный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w:t>
      </w:r>
      <w:hyperlink r:id="rId104" w:history="1">
        <w:r w:rsidR="00423382" w:rsidRPr="00504893">
          <w:rPr>
            <w:rFonts w:ascii="Times New Roman" w:hAnsi="Times New Roman" w:cs="Times New Roman"/>
            <w:color w:val="000000" w:themeColor="text1"/>
            <w:sz w:val="20"/>
            <w:szCs w:val="20"/>
          </w:rPr>
          <w:t>статьями 14.1</w:t>
        </w:r>
      </w:hyperlink>
      <w:r w:rsidR="00423382" w:rsidRPr="00504893">
        <w:rPr>
          <w:rFonts w:ascii="Times New Roman" w:hAnsi="Times New Roman" w:cs="Times New Roman"/>
          <w:color w:val="000000" w:themeColor="text1"/>
          <w:sz w:val="20"/>
          <w:szCs w:val="20"/>
        </w:rPr>
        <w:t xml:space="preserve"> и </w:t>
      </w:r>
      <w:hyperlink r:id="rId105" w:history="1">
        <w:r w:rsidR="00423382" w:rsidRPr="00504893">
          <w:rPr>
            <w:rFonts w:ascii="Times New Roman" w:hAnsi="Times New Roman" w:cs="Times New Roman"/>
            <w:color w:val="000000" w:themeColor="text1"/>
            <w:sz w:val="20"/>
            <w:szCs w:val="20"/>
          </w:rPr>
          <w:t>15</w:t>
        </w:r>
      </w:hyperlink>
      <w:r w:rsidR="00423382" w:rsidRPr="00504893">
        <w:rPr>
          <w:rFonts w:ascii="Times New Roman" w:hAnsi="Times New Roman" w:cs="Times New Roman"/>
          <w:color w:val="000000" w:themeColor="text1"/>
          <w:sz w:val="20"/>
          <w:szCs w:val="20"/>
        </w:rPr>
        <w:t xml:space="preserve"> Федерального закона от 02.03.2007 № 25-ФЗ «О муниципальной службе в Российской Федерации».</w:t>
      </w:r>
      <w:r w:rsidRPr="00504893">
        <w:rPr>
          <w:rFonts w:ascii="Times New Roman" w:hAnsi="Times New Roman" w:cs="Times New Roman"/>
          <w:color w:val="000000" w:themeColor="text1"/>
          <w:sz w:val="20"/>
          <w:szCs w:val="20"/>
        </w:rPr>
        <w:t xml:space="preserve"> </w:t>
      </w:r>
      <w:r w:rsidR="00423382" w:rsidRPr="00504893">
        <w:rPr>
          <w:rFonts w:ascii="Times New Roman" w:hAnsi="Times New Roman" w:cs="Times New Roman"/>
          <w:color w:val="000000" w:themeColor="text1"/>
          <w:sz w:val="20"/>
          <w:szCs w:val="20"/>
        </w:rPr>
        <w:t>За совершение коррупционных правонарушений представитель нанимателя (работодатель) имеет право применить следующие дисциплинарные взыскания к муниципальному служащему:</w:t>
      </w:r>
      <w:r w:rsidRPr="00504893">
        <w:rPr>
          <w:rFonts w:ascii="Times New Roman" w:hAnsi="Times New Roman" w:cs="Times New Roman"/>
          <w:color w:val="000000" w:themeColor="text1"/>
          <w:sz w:val="20"/>
          <w:szCs w:val="20"/>
        </w:rPr>
        <w:t xml:space="preserve"> </w:t>
      </w:r>
      <w:r w:rsidR="00423382" w:rsidRPr="00504893">
        <w:rPr>
          <w:rFonts w:ascii="Times New Roman" w:hAnsi="Times New Roman" w:cs="Times New Roman"/>
          <w:color w:val="000000" w:themeColor="text1"/>
          <w:sz w:val="20"/>
          <w:szCs w:val="20"/>
        </w:rPr>
        <w:t>1) замечание;</w:t>
      </w:r>
      <w:r w:rsidRPr="00504893">
        <w:rPr>
          <w:rFonts w:ascii="Times New Roman" w:hAnsi="Times New Roman" w:cs="Times New Roman"/>
          <w:color w:val="000000" w:themeColor="text1"/>
          <w:sz w:val="20"/>
          <w:szCs w:val="20"/>
        </w:rPr>
        <w:t xml:space="preserve"> </w:t>
      </w:r>
      <w:r w:rsidR="00423382" w:rsidRPr="00504893">
        <w:rPr>
          <w:rFonts w:ascii="Times New Roman" w:hAnsi="Times New Roman" w:cs="Times New Roman"/>
          <w:color w:val="000000" w:themeColor="text1"/>
          <w:sz w:val="20"/>
          <w:szCs w:val="20"/>
        </w:rPr>
        <w:t>2) выговор;3) увольнение с муниципальной службы по соответствующим основаниям, в том числе в связи с утратой доверия.</w:t>
      </w:r>
      <w:r w:rsidRPr="00504893">
        <w:rPr>
          <w:rFonts w:ascii="Times New Roman" w:hAnsi="Times New Roman" w:cs="Times New Roman"/>
        </w:rPr>
        <w:t xml:space="preserve"> </w:t>
      </w:r>
      <w:r w:rsidR="00423382" w:rsidRPr="00504893">
        <w:rPr>
          <w:rFonts w:ascii="Times New Roman" w:hAnsi="Times New Roman" w:cs="Times New Roman"/>
          <w:sz w:val="20"/>
          <w:szCs w:val="20"/>
        </w:rPr>
        <w:t xml:space="preserve">3. Взыскания, предусмотренные </w:t>
      </w:r>
      <w:hyperlink r:id="rId106" w:history="1">
        <w:r w:rsidR="00423382" w:rsidRPr="00504893">
          <w:rPr>
            <w:rFonts w:ascii="Times New Roman" w:hAnsi="Times New Roman" w:cs="Times New Roman"/>
            <w:color w:val="0000FF"/>
            <w:sz w:val="20"/>
            <w:szCs w:val="20"/>
          </w:rPr>
          <w:t>статьями 14.1</w:t>
        </w:r>
      </w:hyperlink>
      <w:r w:rsidR="00423382" w:rsidRPr="00504893">
        <w:rPr>
          <w:rFonts w:ascii="Times New Roman" w:hAnsi="Times New Roman" w:cs="Times New Roman"/>
          <w:sz w:val="20"/>
          <w:szCs w:val="20"/>
        </w:rPr>
        <w:t xml:space="preserve">, </w:t>
      </w:r>
      <w:hyperlink r:id="rId107" w:history="1">
        <w:r w:rsidR="00423382" w:rsidRPr="00504893">
          <w:rPr>
            <w:rFonts w:ascii="Times New Roman" w:hAnsi="Times New Roman" w:cs="Times New Roman"/>
            <w:color w:val="0000FF"/>
            <w:sz w:val="20"/>
            <w:szCs w:val="20"/>
          </w:rPr>
          <w:t>15</w:t>
        </w:r>
      </w:hyperlink>
      <w:r w:rsidR="00423382" w:rsidRPr="00504893">
        <w:rPr>
          <w:rFonts w:ascii="Times New Roman" w:hAnsi="Times New Roman" w:cs="Times New Roman"/>
          <w:sz w:val="20"/>
          <w:szCs w:val="20"/>
        </w:rPr>
        <w:t xml:space="preserve"> и </w:t>
      </w:r>
      <w:hyperlink r:id="rId108" w:history="1">
        <w:r w:rsidR="00423382" w:rsidRPr="00504893">
          <w:rPr>
            <w:rFonts w:ascii="Times New Roman" w:hAnsi="Times New Roman" w:cs="Times New Roman"/>
            <w:color w:val="0000FF"/>
            <w:sz w:val="20"/>
            <w:szCs w:val="20"/>
          </w:rPr>
          <w:t>27</w:t>
        </w:r>
      </w:hyperlink>
      <w:r w:rsidR="00423382" w:rsidRPr="00504893">
        <w:rPr>
          <w:rFonts w:ascii="Times New Roman" w:hAnsi="Times New Roman" w:cs="Times New Roman"/>
          <w:sz w:val="20"/>
          <w:szCs w:val="20"/>
        </w:rPr>
        <w:t xml:space="preserve"> Федерального закона от 02.03.2007 № 25-ФЗ «О муниципальной службе в Российской Федерации», применяются представителем нанимателя (работодателем) на основании:</w:t>
      </w:r>
      <w:r w:rsidRPr="00504893">
        <w:rPr>
          <w:rFonts w:ascii="Times New Roman" w:hAnsi="Times New Roman" w:cs="Times New Roman"/>
        </w:rPr>
        <w:t xml:space="preserve"> </w:t>
      </w:r>
      <w:r w:rsidR="00423382" w:rsidRPr="00504893">
        <w:rPr>
          <w:rFonts w:ascii="Times New Roman" w:hAnsi="Times New Roman" w:cs="Times New Roman"/>
          <w:sz w:val="20"/>
          <w:szCs w:val="20"/>
        </w:rPr>
        <w:t>1) доклада о результатах проверки, проведенной общим отделом администрации Завитинского муниципального округа;2) рекомендации 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 если доклад о результатах проверки направлялся в комиссию;</w:t>
      </w:r>
      <w:r w:rsidRPr="00504893">
        <w:rPr>
          <w:rFonts w:ascii="Times New Roman" w:hAnsi="Times New Roman" w:cs="Times New Roman"/>
        </w:rPr>
        <w:t xml:space="preserve"> </w:t>
      </w:r>
      <w:r w:rsidR="00423382" w:rsidRPr="00504893">
        <w:rPr>
          <w:rFonts w:ascii="Times New Roman" w:hAnsi="Times New Roman" w:cs="Times New Roman"/>
          <w:sz w:val="20"/>
          <w:szCs w:val="20"/>
        </w:rPr>
        <w:t>3) доклада общего отдела администрации Завитинского муниципального округа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Pr="00504893">
        <w:rPr>
          <w:rFonts w:ascii="Times New Roman" w:hAnsi="Times New Roman" w:cs="Times New Roman"/>
        </w:rPr>
        <w:t xml:space="preserve"> </w:t>
      </w:r>
      <w:r w:rsidR="00423382" w:rsidRPr="00504893">
        <w:rPr>
          <w:rFonts w:ascii="Times New Roman" w:hAnsi="Times New Roman" w:cs="Times New Roman"/>
          <w:sz w:val="20"/>
          <w:szCs w:val="20"/>
        </w:rPr>
        <w:t>4) объяснений муниципального служащего;5) иных материалов.</w:t>
      </w:r>
      <w:r w:rsidRPr="00504893">
        <w:rPr>
          <w:rFonts w:ascii="Times New Roman" w:hAnsi="Times New Roman" w:cs="Times New Roman"/>
          <w:sz w:val="20"/>
          <w:szCs w:val="20"/>
        </w:rPr>
        <w:t xml:space="preserve"> </w:t>
      </w:r>
      <w:r w:rsidR="00423382" w:rsidRPr="00504893">
        <w:rPr>
          <w:rFonts w:ascii="Times New Roman" w:hAnsi="Times New Roman" w:cs="Times New Roman"/>
          <w:sz w:val="20"/>
          <w:szCs w:val="20"/>
        </w:rPr>
        <w:t xml:space="preserve">4.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w:t>
      </w:r>
      <w:r w:rsidRPr="00504893">
        <w:rPr>
          <w:rFonts w:ascii="Times New Roman" w:hAnsi="Times New Roman" w:cs="Times New Roman"/>
          <w:sz w:val="20"/>
          <w:szCs w:val="20"/>
        </w:rPr>
        <w:t xml:space="preserve">своих должностных обязанностей. </w:t>
      </w:r>
      <w:r w:rsidR="00423382" w:rsidRPr="00504893">
        <w:rPr>
          <w:rFonts w:ascii="Times New Roman" w:hAnsi="Times New Roman" w:cs="Times New Roman"/>
          <w:sz w:val="20"/>
          <w:szCs w:val="20"/>
        </w:rPr>
        <w:t>5. Взыскания за совершение коррупционных правонарушений налагаются муниципальным правовым актом представи</w:t>
      </w:r>
      <w:r w:rsidRPr="00504893">
        <w:rPr>
          <w:rFonts w:ascii="Times New Roman" w:hAnsi="Times New Roman" w:cs="Times New Roman"/>
          <w:sz w:val="20"/>
          <w:szCs w:val="20"/>
        </w:rPr>
        <w:t xml:space="preserve">теля нанимателя (работодателя). </w:t>
      </w:r>
      <w:r w:rsidR="00423382" w:rsidRPr="00504893">
        <w:rPr>
          <w:rFonts w:ascii="Times New Roman" w:hAnsi="Times New Roman" w:cs="Times New Roman"/>
          <w:sz w:val="20"/>
          <w:szCs w:val="20"/>
        </w:rPr>
        <w:t xml:space="preserve">6. В муниципальном правовом акте представителя нанимателя (работодателя)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09" w:history="1">
        <w:r w:rsidR="00423382" w:rsidRPr="00504893">
          <w:rPr>
            <w:rFonts w:ascii="Times New Roman" w:hAnsi="Times New Roman" w:cs="Times New Roman"/>
            <w:color w:val="0000FF"/>
            <w:sz w:val="20"/>
            <w:szCs w:val="20"/>
          </w:rPr>
          <w:t>часть 1</w:t>
        </w:r>
      </w:hyperlink>
      <w:r w:rsidR="00423382" w:rsidRPr="00504893">
        <w:rPr>
          <w:rFonts w:ascii="Times New Roman" w:hAnsi="Times New Roman" w:cs="Times New Roman"/>
          <w:sz w:val="20"/>
          <w:szCs w:val="20"/>
        </w:rPr>
        <w:t xml:space="preserve"> или </w:t>
      </w:r>
      <w:hyperlink r:id="rId110" w:history="1">
        <w:r w:rsidR="00423382" w:rsidRPr="00504893">
          <w:rPr>
            <w:rFonts w:ascii="Times New Roman" w:hAnsi="Times New Roman" w:cs="Times New Roman"/>
            <w:color w:val="0000FF"/>
            <w:sz w:val="20"/>
            <w:szCs w:val="20"/>
          </w:rPr>
          <w:t>2 статьи 27.1</w:t>
        </w:r>
      </w:hyperlink>
      <w:r w:rsidR="00423382" w:rsidRPr="00504893">
        <w:rPr>
          <w:rFonts w:ascii="Times New Roman" w:hAnsi="Times New Roman" w:cs="Times New Roman"/>
          <w:sz w:val="20"/>
          <w:szCs w:val="20"/>
        </w:rPr>
        <w:t xml:space="preserve"> Федерального закона от 02.03.2007 № 25-ФЗ «О муниципальной </w:t>
      </w:r>
      <w:r w:rsidRPr="00504893">
        <w:rPr>
          <w:rFonts w:ascii="Times New Roman" w:hAnsi="Times New Roman" w:cs="Times New Roman"/>
          <w:sz w:val="20"/>
          <w:szCs w:val="20"/>
        </w:rPr>
        <w:t xml:space="preserve">службе в Российской Федерации». </w:t>
      </w:r>
      <w:r w:rsidR="00423382" w:rsidRPr="00504893">
        <w:rPr>
          <w:rFonts w:ascii="Times New Roman" w:hAnsi="Times New Roman" w:cs="Times New Roman"/>
          <w:sz w:val="20"/>
          <w:szCs w:val="20"/>
        </w:rPr>
        <w:t>7. До применения к муниципальному служащему взыскания представитель нанимателя (работодатель) должен затребовать от муниципального с</w:t>
      </w:r>
      <w:r w:rsidRPr="00504893">
        <w:rPr>
          <w:rFonts w:ascii="Times New Roman" w:hAnsi="Times New Roman" w:cs="Times New Roman"/>
          <w:sz w:val="20"/>
          <w:szCs w:val="20"/>
        </w:rPr>
        <w:t xml:space="preserve">лужащего письменное объяснение. </w:t>
      </w:r>
      <w:r w:rsidR="00423382" w:rsidRPr="00504893">
        <w:rPr>
          <w:rFonts w:ascii="Times New Roman" w:hAnsi="Times New Roman" w:cs="Times New Roman"/>
          <w:sz w:val="20"/>
          <w:szCs w:val="20"/>
        </w:rPr>
        <w:t>Если по истечении двух рабочих дней письменное объяснение муниципальным служащим не представлено, общим отделом администрации Завитинского муниципального округа составляется акт о непредставлении письменного объ</w:t>
      </w:r>
      <w:r w:rsidRPr="00504893">
        <w:rPr>
          <w:rFonts w:ascii="Times New Roman" w:hAnsi="Times New Roman" w:cs="Times New Roman"/>
          <w:sz w:val="20"/>
          <w:szCs w:val="20"/>
        </w:rPr>
        <w:t xml:space="preserve">яснения муниципальным служащим. </w:t>
      </w:r>
      <w:r w:rsidR="00423382" w:rsidRPr="00504893">
        <w:rPr>
          <w:rFonts w:ascii="Times New Roman" w:hAnsi="Times New Roman" w:cs="Times New Roman"/>
          <w:sz w:val="20"/>
          <w:szCs w:val="20"/>
        </w:rPr>
        <w:t>8. Непредставление муниципальным служащим письменного объяснения не является препятс</w:t>
      </w:r>
      <w:r w:rsidRPr="00504893">
        <w:rPr>
          <w:rFonts w:ascii="Times New Roman" w:hAnsi="Times New Roman" w:cs="Times New Roman"/>
          <w:sz w:val="20"/>
          <w:szCs w:val="20"/>
        </w:rPr>
        <w:t xml:space="preserve">твием для применения взыскания. </w:t>
      </w:r>
      <w:r w:rsidR="00423382" w:rsidRPr="00504893">
        <w:rPr>
          <w:rFonts w:ascii="Times New Roman" w:hAnsi="Times New Roman" w:cs="Times New Roman"/>
          <w:sz w:val="20"/>
          <w:szCs w:val="20"/>
        </w:rPr>
        <w:t>9. Взыскания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w:t>
      </w:r>
      <w:r w:rsidRPr="00504893">
        <w:rPr>
          <w:rFonts w:ascii="Times New Roman" w:hAnsi="Times New Roman" w:cs="Times New Roman"/>
          <w:sz w:val="20"/>
          <w:szCs w:val="20"/>
        </w:rPr>
        <w:t xml:space="preserve">роизводства по уголовному делу. </w:t>
      </w:r>
      <w:r w:rsidR="00423382" w:rsidRPr="00504893">
        <w:rPr>
          <w:rFonts w:ascii="Times New Roman" w:hAnsi="Times New Roman" w:cs="Times New Roman"/>
          <w:sz w:val="20"/>
          <w:szCs w:val="20"/>
        </w:rPr>
        <w:t>10. За каждый проступок к муниципальному служащему может быть применено только одно взыскание.</w:t>
      </w:r>
    </w:p>
    <w:p w14:paraId="5E9C5029" w14:textId="4F24A529" w:rsidR="00423382" w:rsidRPr="00504893" w:rsidRDefault="00423382" w:rsidP="00504893">
      <w:pPr>
        <w:pStyle w:val="ConsPlusNormal"/>
        <w:jc w:val="both"/>
        <w:rPr>
          <w:rFonts w:ascii="Times New Roman" w:hAnsi="Times New Roman" w:cs="Times New Roman"/>
          <w:sz w:val="20"/>
          <w:szCs w:val="20"/>
        </w:rPr>
      </w:pPr>
      <w:r w:rsidRPr="00504893">
        <w:rPr>
          <w:rFonts w:ascii="Times New Roman" w:hAnsi="Times New Roman" w:cs="Times New Roman"/>
          <w:sz w:val="20"/>
          <w:szCs w:val="20"/>
        </w:rPr>
        <w:t>11. Муниципальный правовой акт представителя нанимателя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правовым актом под роспись, то со</w:t>
      </w:r>
      <w:r w:rsidR="00504893" w:rsidRPr="00504893">
        <w:rPr>
          <w:rFonts w:ascii="Times New Roman" w:hAnsi="Times New Roman" w:cs="Times New Roman"/>
          <w:sz w:val="20"/>
          <w:szCs w:val="20"/>
        </w:rPr>
        <w:t xml:space="preserve">ставляется соответствующий акт. </w:t>
      </w:r>
      <w:r w:rsidRPr="00504893">
        <w:rPr>
          <w:rFonts w:ascii="Times New Roman" w:hAnsi="Times New Roman" w:cs="Times New Roman"/>
          <w:sz w:val="20"/>
          <w:szCs w:val="20"/>
        </w:rPr>
        <w:t xml:space="preserve">12.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111" w:history="1">
        <w:r w:rsidRPr="00504893">
          <w:rPr>
            <w:rFonts w:ascii="Times New Roman" w:hAnsi="Times New Roman" w:cs="Times New Roman"/>
            <w:color w:val="0000FF"/>
            <w:sz w:val="20"/>
            <w:szCs w:val="20"/>
          </w:rPr>
          <w:t>пунктами 1</w:t>
        </w:r>
      </w:hyperlink>
      <w:r w:rsidRPr="00504893">
        <w:rPr>
          <w:rFonts w:ascii="Times New Roman" w:hAnsi="Times New Roman" w:cs="Times New Roman"/>
          <w:sz w:val="20"/>
          <w:szCs w:val="20"/>
        </w:rPr>
        <w:t xml:space="preserve"> и </w:t>
      </w:r>
      <w:hyperlink r:id="rId112" w:history="1">
        <w:r w:rsidRPr="00504893">
          <w:rPr>
            <w:rFonts w:ascii="Times New Roman" w:hAnsi="Times New Roman" w:cs="Times New Roman"/>
            <w:color w:val="0000FF"/>
            <w:sz w:val="20"/>
            <w:szCs w:val="20"/>
          </w:rPr>
          <w:t>2 части 1 статьи 27</w:t>
        </w:r>
      </w:hyperlink>
      <w:r w:rsidRPr="00504893">
        <w:rPr>
          <w:rFonts w:ascii="Times New Roman" w:hAnsi="Times New Roman" w:cs="Times New Roman"/>
          <w:sz w:val="20"/>
          <w:szCs w:val="20"/>
        </w:rPr>
        <w:t xml:space="preserve"> Федерального закона от 02.03.2007 № 25-ФЗ «О муниципальной службе в Российской Федерации», он </w:t>
      </w:r>
      <w:r w:rsidR="00504893" w:rsidRPr="00504893">
        <w:rPr>
          <w:rFonts w:ascii="Times New Roman" w:hAnsi="Times New Roman" w:cs="Times New Roman"/>
          <w:sz w:val="20"/>
          <w:szCs w:val="20"/>
        </w:rPr>
        <w:t xml:space="preserve">считается не имеющим взыскания. </w:t>
      </w:r>
      <w:r w:rsidRPr="00504893">
        <w:rPr>
          <w:rFonts w:ascii="Times New Roman" w:hAnsi="Times New Roman" w:cs="Times New Roman"/>
          <w:sz w:val="20"/>
          <w:szCs w:val="20"/>
        </w:rPr>
        <w:t xml:space="preserve">13. </w:t>
      </w:r>
      <w:r w:rsidRPr="00504893">
        <w:rPr>
          <w:rFonts w:ascii="Times New Roman" w:hAnsi="Times New Roman" w:cs="Times New Roman"/>
          <w:color w:val="000000" w:themeColor="text1"/>
          <w:sz w:val="20"/>
          <w:szCs w:val="20"/>
          <w:shd w:val="clear" w:color="auto" w:fill="FFFFFF"/>
        </w:rPr>
        <w:t>Представитель нанимателя (работодателя)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r w:rsidR="00504893" w:rsidRPr="00504893">
        <w:rPr>
          <w:rFonts w:ascii="Times New Roman" w:hAnsi="Times New Roman" w:cs="Times New Roman"/>
          <w:sz w:val="20"/>
          <w:szCs w:val="20"/>
        </w:rPr>
        <w:t xml:space="preserve"> </w:t>
      </w:r>
      <w:r w:rsidRPr="00504893">
        <w:rPr>
          <w:rFonts w:ascii="Times New Roman" w:hAnsi="Times New Roman" w:cs="Times New Roman"/>
          <w:sz w:val="20"/>
          <w:szCs w:val="20"/>
        </w:rPr>
        <w:t>14. Муниципальный служащий вправе обжаловать взыскание в соответствии с</w:t>
      </w:r>
      <w:r w:rsidR="00504893" w:rsidRPr="00504893">
        <w:rPr>
          <w:rFonts w:ascii="Times New Roman" w:hAnsi="Times New Roman" w:cs="Times New Roman"/>
          <w:sz w:val="20"/>
          <w:szCs w:val="20"/>
        </w:rPr>
        <w:t xml:space="preserve"> действующим законодательством. </w:t>
      </w:r>
      <w:r w:rsidRPr="00504893">
        <w:rPr>
          <w:rFonts w:ascii="Times New Roman" w:hAnsi="Times New Roman" w:cs="Times New Roman"/>
          <w:sz w:val="20"/>
          <w:szCs w:val="20"/>
        </w:rPr>
        <w:t xml:space="preserve">15. Сведения о применении к муниципальному служащему взыскания в виде увольнения в связи с утратой доверия направляются в Правительство Амурской области для включения в реестр лиц, уволенных в связи с утратой доверия, предусмотренный </w:t>
      </w:r>
      <w:hyperlink r:id="rId113" w:history="1">
        <w:r w:rsidRPr="00504893">
          <w:rPr>
            <w:rFonts w:ascii="Times New Roman" w:hAnsi="Times New Roman" w:cs="Times New Roman"/>
            <w:color w:val="0000FF"/>
            <w:sz w:val="20"/>
            <w:szCs w:val="20"/>
          </w:rPr>
          <w:t>статьей 15</w:t>
        </w:r>
      </w:hyperlink>
      <w:r w:rsidRPr="00504893">
        <w:rPr>
          <w:rFonts w:ascii="Times New Roman" w:hAnsi="Times New Roman" w:cs="Times New Roman"/>
          <w:sz w:val="20"/>
          <w:szCs w:val="20"/>
        </w:rPr>
        <w:t xml:space="preserve"> Федерального закона от 25.12.2008 № 273-ФЗ «О противодействии коррупции».</w:t>
      </w:r>
    </w:p>
    <w:p w14:paraId="68BB7510" w14:textId="1EC629EF" w:rsidR="00423382" w:rsidRPr="00423382" w:rsidRDefault="00423382" w:rsidP="00423382">
      <w:pPr>
        <w:spacing w:after="0" w:line="240" w:lineRule="auto"/>
        <w:jc w:val="both"/>
        <w:rPr>
          <w:rFonts w:ascii="Times New Roman" w:hAnsi="Times New Roman" w:cs="Times New Roman"/>
          <w:sz w:val="20"/>
          <w:szCs w:val="20"/>
        </w:rPr>
      </w:pPr>
    </w:p>
    <w:p w14:paraId="42A52440" w14:textId="77777777" w:rsidR="00E1116A" w:rsidRDefault="00E1116A" w:rsidP="00423382">
      <w:pPr>
        <w:spacing w:after="0" w:line="240" w:lineRule="auto"/>
        <w:jc w:val="both"/>
        <w:rPr>
          <w:rFonts w:ascii="Times New Roman" w:hAnsi="Times New Roman" w:cs="Times New Roman"/>
          <w:b/>
          <w:sz w:val="20"/>
          <w:szCs w:val="20"/>
        </w:rPr>
      </w:pPr>
    </w:p>
    <w:p w14:paraId="157CFC69" w14:textId="235E36DD" w:rsidR="00423382" w:rsidRPr="00504893" w:rsidRDefault="00423382" w:rsidP="00423382">
      <w:pPr>
        <w:spacing w:after="0" w:line="240" w:lineRule="auto"/>
        <w:jc w:val="both"/>
        <w:rPr>
          <w:rFonts w:ascii="Times New Roman" w:hAnsi="Times New Roman" w:cs="Times New Roman"/>
          <w:b/>
          <w:sz w:val="20"/>
          <w:szCs w:val="20"/>
        </w:rPr>
      </w:pPr>
      <w:r w:rsidRPr="00504893">
        <w:rPr>
          <w:rFonts w:ascii="Times New Roman" w:hAnsi="Times New Roman" w:cs="Times New Roman"/>
          <w:b/>
          <w:sz w:val="20"/>
          <w:szCs w:val="20"/>
        </w:rPr>
        <w:lastRenderedPageBreak/>
        <w:t>Постановление от 21.02.2023</w:t>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00504893">
        <w:rPr>
          <w:rFonts w:ascii="Times New Roman" w:hAnsi="Times New Roman" w:cs="Times New Roman"/>
          <w:b/>
          <w:sz w:val="20"/>
          <w:szCs w:val="20"/>
        </w:rPr>
        <w:t xml:space="preserve">                           </w:t>
      </w:r>
      <w:r w:rsidRPr="00504893">
        <w:rPr>
          <w:rFonts w:ascii="Times New Roman" w:hAnsi="Times New Roman" w:cs="Times New Roman"/>
          <w:b/>
          <w:sz w:val="20"/>
          <w:szCs w:val="20"/>
        </w:rPr>
        <w:t xml:space="preserve">   </w:t>
      </w:r>
      <w:r w:rsidR="00E1116A">
        <w:rPr>
          <w:rFonts w:ascii="Times New Roman" w:hAnsi="Times New Roman" w:cs="Times New Roman"/>
          <w:b/>
          <w:sz w:val="20"/>
          <w:szCs w:val="20"/>
        </w:rPr>
        <w:t xml:space="preserve">            </w:t>
      </w:r>
      <w:r w:rsidRPr="00504893">
        <w:rPr>
          <w:rFonts w:ascii="Times New Roman" w:hAnsi="Times New Roman" w:cs="Times New Roman"/>
          <w:b/>
          <w:sz w:val="20"/>
          <w:szCs w:val="20"/>
        </w:rPr>
        <w:t xml:space="preserve"> № 223</w:t>
      </w:r>
    </w:p>
    <w:p w14:paraId="3CD04E30" w14:textId="706B7767" w:rsidR="00423382" w:rsidRPr="00504893" w:rsidRDefault="00423382" w:rsidP="00423382">
      <w:pPr>
        <w:spacing w:after="0" w:line="240" w:lineRule="auto"/>
        <w:jc w:val="both"/>
        <w:rPr>
          <w:rFonts w:ascii="Times New Roman" w:hAnsi="Times New Roman" w:cs="Times New Roman"/>
          <w:sz w:val="20"/>
          <w:szCs w:val="20"/>
        </w:rPr>
      </w:pPr>
      <w:r w:rsidRPr="00504893">
        <w:rPr>
          <w:rFonts w:ascii="Times New Roman" w:hAnsi="Times New Roman" w:cs="Times New Roman"/>
          <w:sz w:val="20"/>
          <w:szCs w:val="20"/>
        </w:rPr>
        <w:t>Об утверждении Положен</w:t>
      </w:r>
      <w:r w:rsidR="00504893" w:rsidRPr="00504893">
        <w:rPr>
          <w:rFonts w:ascii="Times New Roman" w:hAnsi="Times New Roman" w:cs="Times New Roman"/>
          <w:sz w:val="20"/>
          <w:szCs w:val="20"/>
        </w:rPr>
        <w:t xml:space="preserve">ия о представлении гражданами,  </w:t>
      </w:r>
      <w:r w:rsidRPr="00504893">
        <w:rPr>
          <w:rFonts w:ascii="Times New Roman" w:hAnsi="Times New Roman" w:cs="Times New Roman"/>
          <w:sz w:val="20"/>
          <w:szCs w:val="20"/>
        </w:rPr>
        <w:t>претендующими на замещение до</w:t>
      </w:r>
      <w:r w:rsidR="00504893" w:rsidRPr="00504893">
        <w:rPr>
          <w:rFonts w:ascii="Times New Roman" w:hAnsi="Times New Roman" w:cs="Times New Roman"/>
          <w:sz w:val="20"/>
          <w:szCs w:val="20"/>
        </w:rPr>
        <w:t xml:space="preserve">лжностей муниципальной службы,  </w:t>
      </w:r>
      <w:r w:rsidRPr="00504893">
        <w:rPr>
          <w:rFonts w:ascii="Times New Roman" w:hAnsi="Times New Roman" w:cs="Times New Roman"/>
          <w:sz w:val="20"/>
          <w:szCs w:val="20"/>
        </w:rPr>
        <w:t>и муниципальными служащими св</w:t>
      </w:r>
      <w:r w:rsidR="00504893" w:rsidRPr="00504893">
        <w:rPr>
          <w:rFonts w:ascii="Times New Roman" w:hAnsi="Times New Roman" w:cs="Times New Roman"/>
          <w:sz w:val="20"/>
          <w:szCs w:val="20"/>
        </w:rPr>
        <w:t xml:space="preserve">едений о доходах, об имуществе  </w:t>
      </w:r>
      <w:r w:rsidRPr="00504893">
        <w:rPr>
          <w:rFonts w:ascii="Times New Roman" w:hAnsi="Times New Roman" w:cs="Times New Roman"/>
          <w:sz w:val="20"/>
          <w:szCs w:val="20"/>
        </w:rPr>
        <w:t>и обязател</w:t>
      </w:r>
      <w:r w:rsidR="00504893" w:rsidRPr="00504893">
        <w:rPr>
          <w:rFonts w:ascii="Times New Roman" w:hAnsi="Times New Roman" w:cs="Times New Roman"/>
          <w:sz w:val="20"/>
          <w:szCs w:val="20"/>
        </w:rPr>
        <w:t xml:space="preserve">ьствах имущественного характера </w:t>
      </w:r>
      <w:r w:rsidRPr="00504893">
        <w:rPr>
          <w:rFonts w:ascii="Times New Roman" w:hAnsi="Times New Roman" w:cs="Times New Roman"/>
          <w:color w:val="000000"/>
          <w:sz w:val="20"/>
          <w:szCs w:val="20"/>
          <w:lang w:bidi="ru-RU"/>
        </w:rPr>
        <w:t>В соответствии со статьей 8 Федерального закона Российской Федерации от 25.12.2008 № 273-ФЗ «О противодействии коррупции»,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E1116A">
        <w:rPr>
          <w:rFonts w:ascii="Times New Roman" w:hAnsi="Times New Roman" w:cs="Times New Roman"/>
          <w:color w:val="000000"/>
          <w:sz w:val="20"/>
          <w:szCs w:val="20"/>
          <w:lang w:bidi="ru-RU"/>
        </w:rPr>
        <w:t xml:space="preserve"> </w:t>
      </w:r>
      <w:r w:rsidRPr="00504893">
        <w:rPr>
          <w:rFonts w:ascii="Times New Roman" w:hAnsi="Times New Roman" w:cs="Times New Roman"/>
          <w:b/>
          <w:sz w:val="20"/>
          <w:szCs w:val="20"/>
        </w:rPr>
        <w:t>п о с т а н о в л я ю</w:t>
      </w:r>
      <w:r w:rsidR="00504893" w:rsidRPr="00504893">
        <w:rPr>
          <w:rFonts w:ascii="Times New Roman" w:hAnsi="Times New Roman" w:cs="Times New Roman"/>
          <w:sz w:val="20"/>
          <w:szCs w:val="20"/>
        </w:rPr>
        <w:t xml:space="preserve">: </w:t>
      </w:r>
      <w:r w:rsidRPr="00504893">
        <w:rPr>
          <w:rFonts w:ascii="Times New Roman" w:hAnsi="Times New Roman" w:cs="Times New Roman"/>
          <w:color w:val="000000"/>
          <w:sz w:val="20"/>
          <w:szCs w:val="20"/>
          <w:lang w:bidi="ru-RU"/>
        </w:rPr>
        <w:t>Утвердить прилагаемое Положение</w:t>
      </w:r>
      <w:r w:rsidRPr="00504893">
        <w:rPr>
          <w:rFonts w:ascii="Times New Roman" w:hAnsi="Times New Roman" w:cs="Times New Roman"/>
          <w:sz w:val="20"/>
          <w:szCs w:val="20"/>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sidR="00504893" w:rsidRPr="00504893">
        <w:rPr>
          <w:rFonts w:ascii="Times New Roman" w:hAnsi="Times New Roman" w:cs="Times New Roman"/>
          <w:sz w:val="20"/>
          <w:szCs w:val="20"/>
        </w:rPr>
        <w:t xml:space="preserve"> </w:t>
      </w:r>
      <w:r w:rsidRPr="00504893">
        <w:rPr>
          <w:rFonts w:ascii="Times New Roman" w:hAnsi="Times New Roman" w:cs="Times New Roman"/>
          <w:sz w:val="20"/>
          <w:szCs w:val="20"/>
        </w:rPr>
        <w:t>2. Начальнику общего отдела администрации Завитинского муниципального округа Аносовой И.В. ознакомить муниципальных служащих администрации Завитинского муниципального округ</w:t>
      </w:r>
      <w:r w:rsidR="00504893" w:rsidRPr="00504893">
        <w:rPr>
          <w:rFonts w:ascii="Times New Roman" w:hAnsi="Times New Roman" w:cs="Times New Roman"/>
          <w:sz w:val="20"/>
          <w:szCs w:val="20"/>
        </w:rPr>
        <w:t xml:space="preserve">а, с настоящим постановлением.  </w:t>
      </w:r>
      <w:r w:rsidRPr="00504893">
        <w:rPr>
          <w:rFonts w:ascii="Times New Roman" w:hAnsi="Times New Roman" w:cs="Times New Roman"/>
          <w:sz w:val="20"/>
          <w:szCs w:val="20"/>
        </w:rPr>
        <w:t>Настоящее постановление подлежит официальному опубликованию.</w:t>
      </w:r>
      <w:r w:rsidR="00504893" w:rsidRPr="00504893">
        <w:rPr>
          <w:rFonts w:ascii="Times New Roman" w:hAnsi="Times New Roman" w:cs="Times New Roman"/>
          <w:sz w:val="20"/>
          <w:szCs w:val="20"/>
        </w:rPr>
        <w:t xml:space="preserve"> </w:t>
      </w:r>
      <w:r w:rsidRPr="00504893">
        <w:rPr>
          <w:rFonts w:ascii="Times New Roman" w:hAnsi="Times New Roman" w:cs="Times New Roman"/>
          <w:sz w:val="20"/>
          <w:szCs w:val="20"/>
        </w:rPr>
        <w:t>Контроль за исполнением настоящего постановления оставляю за собой.</w:t>
      </w:r>
    </w:p>
    <w:p w14:paraId="252A9DB8" w14:textId="15DF6BDB" w:rsidR="00423382" w:rsidRPr="00504893" w:rsidRDefault="00504893" w:rsidP="00504893">
      <w:pPr>
        <w:spacing w:after="0" w:line="240" w:lineRule="auto"/>
        <w:jc w:val="both"/>
        <w:rPr>
          <w:rFonts w:ascii="Times New Roman" w:hAnsi="Times New Roman" w:cs="Times New Roman"/>
          <w:sz w:val="20"/>
          <w:szCs w:val="20"/>
        </w:rPr>
      </w:pPr>
      <w:r w:rsidRPr="00504893">
        <w:rPr>
          <w:rFonts w:ascii="Times New Roman" w:hAnsi="Times New Roman" w:cs="Times New Roman"/>
          <w:sz w:val="20"/>
          <w:szCs w:val="20"/>
        </w:rPr>
        <w:t xml:space="preserve">Глава </w:t>
      </w:r>
      <w:proofErr w:type="gramStart"/>
      <w:r w:rsidRPr="00504893">
        <w:rPr>
          <w:rFonts w:ascii="Times New Roman" w:hAnsi="Times New Roman" w:cs="Times New Roman"/>
          <w:sz w:val="20"/>
          <w:szCs w:val="20"/>
        </w:rPr>
        <w:t xml:space="preserve">Завитинского  </w:t>
      </w:r>
      <w:r w:rsidR="00423382" w:rsidRPr="00504893">
        <w:rPr>
          <w:rFonts w:ascii="Times New Roman" w:hAnsi="Times New Roman" w:cs="Times New Roman"/>
          <w:sz w:val="20"/>
          <w:szCs w:val="20"/>
        </w:rPr>
        <w:t>муниципального</w:t>
      </w:r>
      <w:proofErr w:type="gramEnd"/>
      <w:r w:rsidR="00423382" w:rsidRPr="00504893">
        <w:rPr>
          <w:rFonts w:ascii="Times New Roman" w:hAnsi="Times New Roman" w:cs="Times New Roman"/>
          <w:sz w:val="20"/>
          <w:szCs w:val="20"/>
        </w:rPr>
        <w:t xml:space="preserve"> округа </w:t>
      </w:r>
      <w:r w:rsidR="00423382" w:rsidRPr="00504893">
        <w:rPr>
          <w:rFonts w:ascii="Times New Roman" w:hAnsi="Times New Roman" w:cs="Times New Roman"/>
          <w:sz w:val="20"/>
          <w:szCs w:val="20"/>
        </w:rPr>
        <w:tab/>
      </w:r>
      <w:r w:rsidR="00423382" w:rsidRPr="00504893">
        <w:rPr>
          <w:rFonts w:ascii="Times New Roman" w:hAnsi="Times New Roman" w:cs="Times New Roman"/>
          <w:sz w:val="20"/>
          <w:szCs w:val="20"/>
        </w:rPr>
        <w:tab/>
      </w:r>
      <w:r w:rsidR="00423382" w:rsidRPr="00504893">
        <w:rPr>
          <w:rFonts w:ascii="Times New Roman" w:hAnsi="Times New Roman" w:cs="Times New Roman"/>
          <w:sz w:val="20"/>
          <w:szCs w:val="20"/>
        </w:rPr>
        <w:tab/>
      </w:r>
      <w:r w:rsidR="00423382" w:rsidRPr="00504893">
        <w:rPr>
          <w:rFonts w:ascii="Times New Roman" w:hAnsi="Times New Roman" w:cs="Times New Roman"/>
          <w:sz w:val="20"/>
          <w:szCs w:val="20"/>
        </w:rPr>
        <w:tab/>
      </w:r>
      <w:r w:rsidR="00423382" w:rsidRPr="00504893">
        <w:rPr>
          <w:rFonts w:ascii="Times New Roman" w:hAnsi="Times New Roman" w:cs="Times New Roman"/>
          <w:sz w:val="20"/>
          <w:szCs w:val="20"/>
        </w:rPr>
        <w:tab/>
      </w:r>
      <w:r w:rsidR="00423382" w:rsidRPr="00504893">
        <w:rPr>
          <w:rFonts w:ascii="Times New Roman" w:hAnsi="Times New Roman" w:cs="Times New Roman"/>
          <w:sz w:val="20"/>
          <w:szCs w:val="20"/>
        </w:rPr>
        <w:tab/>
      </w:r>
      <w:r w:rsidR="00423382" w:rsidRPr="00504893">
        <w:rPr>
          <w:rFonts w:ascii="Times New Roman" w:hAnsi="Times New Roman" w:cs="Times New Roman"/>
          <w:sz w:val="20"/>
          <w:szCs w:val="20"/>
        </w:rPr>
        <w:tab/>
        <w:t xml:space="preserve">  </w:t>
      </w:r>
      <w:r w:rsidRPr="00504893">
        <w:rPr>
          <w:rFonts w:ascii="Times New Roman" w:hAnsi="Times New Roman" w:cs="Times New Roman"/>
          <w:sz w:val="20"/>
          <w:szCs w:val="20"/>
        </w:rPr>
        <w:t xml:space="preserve">               </w:t>
      </w:r>
      <w:r w:rsidR="00423382" w:rsidRPr="00504893">
        <w:rPr>
          <w:rFonts w:ascii="Times New Roman" w:hAnsi="Times New Roman" w:cs="Times New Roman"/>
          <w:sz w:val="20"/>
          <w:szCs w:val="20"/>
        </w:rPr>
        <w:t xml:space="preserve">  </w:t>
      </w:r>
      <w:proofErr w:type="spellStart"/>
      <w:r w:rsidR="00423382" w:rsidRPr="00504893">
        <w:rPr>
          <w:rFonts w:ascii="Times New Roman" w:hAnsi="Times New Roman" w:cs="Times New Roman"/>
          <w:sz w:val="20"/>
          <w:szCs w:val="20"/>
        </w:rPr>
        <w:t>С.С.Линевич</w:t>
      </w:r>
      <w:proofErr w:type="spellEnd"/>
    </w:p>
    <w:p w14:paraId="637F617D" w14:textId="77777777" w:rsidR="00504893" w:rsidRPr="00504893" w:rsidRDefault="00504893" w:rsidP="00504893">
      <w:pPr>
        <w:spacing w:after="0" w:line="240" w:lineRule="auto"/>
        <w:jc w:val="both"/>
        <w:rPr>
          <w:rFonts w:ascii="Times New Roman" w:hAnsi="Times New Roman" w:cs="Times New Roman"/>
          <w:sz w:val="20"/>
          <w:szCs w:val="20"/>
        </w:rPr>
      </w:pPr>
    </w:p>
    <w:p w14:paraId="6DE46BB7" w14:textId="65D09052" w:rsidR="00423382" w:rsidRPr="00504893" w:rsidRDefault="00504893" w:rsidP="00504893">
      <w:pPr>
        <w:spacing w:after="0" w:line="240" w:lineRule="auto"/>
        <w:jc w:val="both"/>
        <w:rPr>
          <w:rFonts w:ascii="Times New Roman" w:hAnsi="Times New Roman" w:cs="Times New Roman"/>
          <w:sz w:val="20"/>
          <w:szCs w:val="20"/>
        </w:rPr>
      </w:pPr>
      <w:r w:rsidRPr="00504893">
        <w:rPr>
          <w:rFonts w:ascii="Times New Roman" w:hAnsi="Times New Roman" w:cs="Times New Roman"/>
          <w:sz w:val="20"/>
          <w:szCs w:val="20"/>
        </w:rPr>
        <w:t xml:space="preserve">Приложение  УТВЕРЖДЕНО постановлением главы Завитинского муниципального округа от 21.02.2023 № 223 </w:t>
      </w:r>
      <w:r w:rsidR="00423382" w:rsidRPr="00504893">
        <w:rPr>
          <w:rFonts w:ascii="Times New Roman" w:hAnsi="Times New Roman" w:cs="Times New Roman"/>
          <w:bCs/>
          <w:color w:val="000000"/>
          <w:sz w:val="20"/>
          <w:szCs w:val="20"/>
          <w:lang w:bidi="ru-RU"/>
        </w:rPr>
        <w:t>Положение</w:t>
      </w:r>
      <w:r w:rsidR="00423382" w:rsidRPr="00504893">
        <w:rPr>
          <w:rFonts w:ascii="Times New Roman" w:hAnsi="Times New Roman" w:cs="Times New Roman"/>
          <w:bCs/>
          <w:sz w:val="20"/>
          <w:szCs w:val="20"/>
        </w:rPr>
        <w:t xml:space="preserve"> о представлении гражданами, претендующими</w:t>
      </w:r>
      <w:r w:rsidRPr="00504893">
        <w:rPr>
          <w:rFonts w:ascii="Times New Roman" w:hAnsi="Times New Roman" w:cs="Times New Roman"/>
          <w:sz w:val="20"/>
          <w:szCs w:val="20"/>
        </w:rPr>
        <w:t xml:space="preserve"> </w:t>
      </w:r>
      <w:r w:rsidR="00423382" w:rsidRPr="00504893">
        <w:rPr>
          <w:rFonts w:ascii="Times New Roman" w:hAnsi="Times New Roman" w:cs="Times New Roman"/>
          <w:bCs/>
          <w:sz w:val="20"/>
          <w:szCs w:val="20"/>
        </w:rPr>
        <w:t xml:space="preserve"> на замещение должностей муниципальной службы, </w:t>
      </w:r>
      <w:r w:rsidRPr="00504893">
        <w:rPr>
          <w:rFonts w:ascii="Times New Roman" w:hAnsi="Times New Roman" w:cs="Times New Roman"/>
          <w:sz w:val="20"/>
          <w:szCs w:val="20"/>
        </w:rPr>
        <w:t xml:space="preserve"> </w:t>
      </w:r>
      <w:r w:rsidR="00423382" w:rsidRPr="00504893">
        <w:rPr>
          <w:rFonts w:ascii="Times New Roman" w:hAnsi="Times New Roman" w:cs="Times New Roman"/>
          <w:bCs/>
          <w:sz w:val="20"/>
          <w:szCs w:val="20"/>
        </w:rPr>
        <w:t>и муниципальными служащими сведений о доходах, об имуществе и обязательствах имущественного характера</w:t>
      </w:r>
      <w:r w:rsidRPr="00504893">
        <w:rPr>
          <w:rFonts w:ascii="Times New Roman" w:hAnsi="Times New Roman" w:cs="Times New Roman"/>
          <w:bCs/>
          <w:sz w:val="20"/>
          <w:szCs w:val="20"/>
        </w:rPr>
        <w:t xml:space="preserve"> </w:t>
      </w:r>
      <w:r w:rsidR="00423382" w:rsidRPr="00504893">
        <w:rPr>
          <w:rFonts w:ascii="Times New Roman" w:hAnsi="Times New Roman" w:cs="Times New Roman"/>
          <w:sz w:val="20"/>
          <w:szCs w:val="20"/>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администрации Завитинского муниципального округа и структурных подразделений администрации Завитинского муниципального округа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 xml:space="preserve">а) на гражданина, претендующего на замещение должности муниципальной службы, предусмотренной </w:t>
      </w:r>
      <w:hyperlink r:id="rId114" w:history="1">
        <w:r w:rsidR="00423382" w:rsidRPr="00504893">
          <w:rPr>
            <w:rFonts w:ascii="Times New Roman" w:hAnsi="Times New Roman" w:cs="Times New Roman"/>
            <w:sz w:val="20"/>
            <w:szCs w:val="20"/>
          </w:rPr>
          <w:t>Перечнем</w:t>
        </w:r>
      </w:hyperlink>
      <w:r w:rsidR="00423382" w:rsidRPr="00504893">
        <w:rPr>
          <w:rFonts w:ascii="Times New Roman" w:hAnsi="Times New Roman" w:cs="Times New Roman"/>
          <w:sz w:val="20"/>
          <w:szCs w:val="20"/>
        </w:rPr>
        <w:t xml:space="preserve"> должностей, утвержденным постановлением главы Завитинского муниципального округа от 12.01.2022 № 5 (далее - гражданин);</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 xml:space="preserve">б) на муниципального служащего, замещавшего по состоянию на 31 декабря отчетного года должность муниципальной службы, предусмотренную </w:t>
      </w:r>
      <w:hyperlink r:id="rId115" w:history="1">
        <w:r w:rsidR="00423382" w:rsidRPr="00504893">
          <w:rPr>
            <w:rFonts w:ascii="Times New Roman" w:hAnsi="Times New Roman" w:cs="Times New Roman"/>
            <w:sz w:val="20"/>
            <w:szCs w:val="20"/>
          </w:rPr>
          <w:t>Перечнем</w:t>
        </w:r>
      </w:hyperlink>
      <w:r w:rsidR="00423382" w:rsidRPr="00504893">
        <w:rPr>
          <w:rFonts w:ascii="Times New Roman" w:hAnsi="Times New Roman" w:cs="Times New Roman"/>
          <w:sz w:val="20"/>
          <w:szCs w:val="20"/>
        </w:rPr>
        <w:t xml:space="preserve"> должностей, утвержденным постановлением главы Завитинского муниципального округа от 12.01.2022 № 5 (далее - муниципальный служащий).</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bookmarkStart w:id="24" w:name="P57"/>
      <w:bookmarkEnd w:id="24"/>
      <w:r>
        <w:rPr>
          <w:rFonts w:ascii="Times New Roman" w:hAnsi="Times New Roman" w:cs="Times New Roman"/>
          <w:sz w:val="20"/>
          <w:szCs w:val="20"/>
        </w:rPr>
        <w:t xml:space="preserve"> </w:t>
      </w:r>
      <w:r w:rsidR="00423382" w:rsidRPr="00504893">
        <w:rPr>
          <w:rFonts w:ascii="Times New Roman" w:hAnsi="Times New Roman" w:cs="Times New Roman"/>
          <w:sz w:val="20"/>
          <w:szCs w:val="20"/>
        </w:rPr>
        <w:t>а) гражданами – при поступлении на муниципальную службу;</w:t>
      </w:r>
      <w:bookmarkStart w:id="25" w:name="P58"/>
      <w:bookmarkEnd w:id="25"/>
      <w:r>
        <w:rPr>
          <w:rFonts w:ascii="Times New Roman" w:hAnsi="Times New Roman" w:cs="Times New Roman"/>
          <w:sz w:val="20"/>
          <w:szCs w:val="20"/>
        </w:rPr>
        <w:t xml:space="preserve"> </w:t>
      </w:r>
      <w:r w:rsidR="00423382" w:rsidRPr="00504893">
        <w:rPr>
          <w:rFonts w:ascii="Times New Roman" w:hAnsi="Times New Roman" w:cs="Times New Roman"/>
          <w:sz w:val="20"/>
          <w:szCs w:val="20"/>
        </w:rPr>
        <w:t xml:space="preserve">б) муниципальными служащими, замещающими должности муниципальной службы, предусмотренные </w:t>
      </w:r>
      <w:hyperlink r:id="rId116" w:history="1">
        <w:r w:rsidR="00423382" w:rsidRPr="00504893">
          <w:rPr>
            <w:rFonts w:ascii="Times New Roman" w:hAnsi="Times New Roman" w:cs="Times New Roman"/>
            <w:sz w:val="20"/>
            <w:szCs w:val="20"/>
          </w:rPr>
          <w:t>Перечнем</w:t>
        </w:r>
      </w:hyperlink>
      <w:r w:rsidR="00423382" w:rsidRPr="00504893">
        <w:rPr>
          <w:rFonts w:ascii="Times New Roman" w:hAnsi="Times New Roman" w:cs="Times New Roman"/>
          <w:sz w:val="20"/>
          <w:szCs w:val="20"/>
        </w:rPr>
        <w:t xml:space="preserve"> должностей, утвержденным постановлением главы Завитинского муниципального округа от 12.01.2022 № 5 – ежегодно, не позднее 30 апреля года, следующего за отчетным.</w:t>
      </w:r>
      <w:bookmarkStart w:id="26" w:name="P60"/>
      <w:bookmarkEnd w:id="26"/>
      <w:r>
        <w:rPr>
          <w:rFonts w:ascii="Times New Roman" w:hAnsi="Times New Roman" w:cs="Times New Roman"/>
          <w:sz w:val="20"/>
          <w:szCs w:val="20"/>
        </w:rPr>
        <w:t xml:space="preserve"> </w:t>
      </w:r>
      <w:r w:rsidR="00423382" w:rsidRPr="00504893">
        <w:rPr>
          <w:rFonts w:ascii="Times New Roman" w:hAnsi="Times New Roman" w:cs="Times New Roman"/>
          <w:sz w:val="20"/>
          <w:szCs w:val="20"/>
        </w:rPr>
        <w:t>4. Гражданин при назначении на должность муниципальной службы представляет</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5. Муниципальный служащий представляет ежегодно</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6. Сведения о доходах, об имуществе и обязательствах имущественного характера представляются в общий отдел администрации Завитинского муниципального округа, для муниципальных служащих структурных подразделений администрации Завитинского муниципального округа с правом юридического лица в кадровую службу данного структурного подразделения в порядке, установленном настоящим Положением.</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7. В случае если гражданин или муниципальный служащий обнаружили, что в представленных ими в общий отдел администрации Завитинского муниципального округа либо в кадровую службу структурного подразделения с правом юридического лица администрации Завитинского муниципального округа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w:t>
      </w:r>
      <w:r>
        <w:rPr>
          <w:rFonts w:ascii="Times New Roman" w:hAnsi="Times New Roman" w:cs="Times New Roman"/>
          <w:sz w:val="20"/>
          <w:szCs w:val="20"/>
        </w:rPr>
        <w:t xml:space="preserve"> уточненные сведения в порядке, </w:t>
      </w:r>
      <w:r w:rsidR="00423382" w:rsidRPr="00504893">
        <w:rPr>
          <w:rFonts w:ascii="Times New Roman" w:hAnsi="Times New Roman" w:cs="Times New Roman"/>
          <w:sz w:val="20"/>
          <w:szCs w:val="20"/>
        </w:rPr>
        <w:t>установленном настоящим Положением.</w:t>
      </w:r>
      <w:r w:rsidR="00E1116A">
        <w:rPr>
          <w:rFonts w:ascii="Times New Roman" w:hAnsi="Times New Roman" w:cs="Times New Roman"/>
          <w:sz w:val="20"/>
          <w:szCs w:val="20"/>
        </w:rPr>
        <w:t xml:space="preserve"> </w:t>
      </w:r>
      <w:r w:rsidR="00423382" w:rsidRPr="00504893">
        <w:rPr>
          <w:rFonts w:ascii="Times New Roman" w:hAnsi="Times New Roman" w:cs="Times New Roman"/>
          <w:sz w:val="20"/>
          <w:szCs w:val="20"/>
        </w:rPr>
        <w:t xml:space="preserve">Гражданин может представить уточненные сведения в течение одного месяца со дня представления сведений в соответствии </w:t>
      </w:r>
      <w:hyperlink w:anchor="P57" w:history="1">
        <w:r w:rsidR="00423382" w:rsidRPr="00504893">
          <w:rPr>
            <w:rFonts w:ascii="Times New Roman" w:hAnsi="Times New Roman" w:cs="Times New Roman"/>
            <w:sz w:val="20"/>
            <w:szCs w:val="20"/>
          </w:rPr>
          <w:t>подпунктом а пункта 3</w:t>
        </w:r>
      </w:hyperlink>
      <w:r w:rsidR="00423382" w:rsidRPr="00504893">
        <w:rPr>
          <w:rFonts w:ascii="Times New Roman" w:hAnsi="Times New Roman" w:cs="Times New Roman"/>
          <w:sz w:val="20"/>
          <w:szCs w:val="20"/>
        </w:rPr>
        <w:t xml:space="preserve"> настоящего Положения.</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 xml:space="preserve">Муниципальный служащий может представить уточненные сведения в течение одного месяца после окончания срока, указанного в </w:t>
      </w:r>
      <w:hyperlink w:anchor="P59" w:history="1">
        <w:r w:rsidR="00423382" w:rsidRPr="00504893">
          <w:rPr>
            <w:rFonts w:ascii="Times New Roman" w:hAnsi="Times New Roman" w:cs="Times New Roman"/>
            <w:sz w:val="20"/>
            <w:szCs w:val="20"/>
          </w:rPr>
          <w:t>подпункте б пункта 3</w:t>
        </w:r>
      </w:hyperlink>
      <w:r w:rsidR="00423382" w:rsidRPr="00504893">
        <w:rPr>
          <w:rFonts w:ascii="Times New Roman" w:hAnsi="Times New Roman" w:cs="Times New Roman"/>
          <w:sz w:val="20"/>
          <w:szCs w:val="20"/>
        </w:rPr>
        <w:t xml:space="preserve"> настоящего Положения.</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7.1.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размещенной  на официальном сайте Президента Российской Федерации, ссылка на которую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423382" w:rsidRPr="00504893">
        <w:rPr>
          <w:rFonts w:ascii="Times New Roman" w:hAnsi="Times New Roman" w:cs="Times New Roman"/>
          <w:sz w:val="20"/>
          <w:szCs w:val="20"/>
        </w:rPr>
        <w:lastRenderedPageBreak/>
        <w:t>заседании 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w:t>
      </w:r>
      <w:r>
        <w:rPr>
          <w:rFonts w:ascii="Times New Roman" w:hAnsi="Times New Roman" w:cs="Times New Roman"/>
          <w:sz w:val="20"/>
          <w:szCs w:val="20"/>
        </w:rPr>
        <w:t xml:space="preserve">ованию конфликта интересов. </w:t>
      </w:r>
      <w:r w:rsidR="00423382" w:rsidRPr="00504893">
        <w:rPr>
          <w:rFonts w:ascii="Times New Roman" w:hAnsi="Times New Roman" w:cs="Times New Roman"/>
          <w:sz w:val="20"/>
          <w:szCs w:val="20"/>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 xml:space="preserve">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17" w:history="1">
        <w:r w:rsidR="00423382" w:rsidRPr="00504893">
          <w:rPr>
            <w:rFonts w:ascii="Times New Roman" w:hAnsi="Times New Roman" w:cs="Times New Roman"/>
            <w:sz w:val="20"/>
            <w:szCs w:val="20"/>
          </w:rPr>
          <w:t>Порядком</w:t>
        </w:r>
      </w:hyperlink>
      <w:r w:rsidR="00423382" w:rsidRPr="00504893">
        <w:rPr>
          <w:rFonts w:ascii="Times New Roman" w:hAnsi="Times New Roman" w:cs="Times New Roman"/>
          <w:sz w:val="20"/>
          <w:szCs w:val="20"/>
        </w:rPr>
        <w:t>, утвержденным постановлением главы Завитинского муниципального округа от 05.05.2022 № 372 «</w:t>
      </w:r>
      <w:r w:rsidR="00423382" w:rsidRPr="00504893">
        <w:rPr>
          <w:rFonts w:ascii="Times New Roman" w:hAnsi="Times New Roman" w:cs="Times New Roman"/>
          <w:bCs/>
          <w:sz w:val="20"/>
          <w:szCs w:val="20"/>
        </w:rPr>
        <w:t>Об утверждении Порядка размещения сведений о доходах, расходах, об имуществе и обязательствах имущественного характера муниципальных служащих, лиц, замещающих должности муниципальной службы, руководителей муниципальных учреждений и членов их семей на официальном сайте администрации Завитинского муниципального округа и предоставления этих сведений общероссийским средствам массовой информации для опубликования</w:t>
      </w:r>
      <w:r w:rsidR="00423382" w:rsidRPr="00504893">
        <w:rPr>
          <w:rFonts w:ascii="Times New Roman" w:hAnsi="Times New Roman" w:cs="Times New Roman"/>
          <w:sz w:val="20"/>
          <w:szCs w:val="20"/>
        </w:rPr>
        <w:t>» размещаются на официальном сайте администрации Завитинского муниципа</w:t>
      </w:r>
      <w:r>
        <w:rPr>
          <w:rFonts w:ascii="Times New Roman" w:hAnsi="Times New Roman" w:cs="Times New Roman"/>
          <w:sz w:val="20"/>
          <w:szCs w:val="20"/>
        </w:rPr>
        <w:t xml:space="preserve">льного округа. </w:t>
      </w:r>
      <w:r w:rsidR="00423382" w:rsidRPr="00504893">
        <w:rPr>
          <w:rFonts w:ascii="Times New Roman" w:hAnsi="Times New Roman" w:cs="Times New Roman"/>
          <w:sz w:val="20"/>
          <w:szCs w:val="20"/>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В случае если гражданин, представивший в общий отдел администрации Завитинского муниципального округа либо в кадровую службу структурного подразделения с правом юридического лица администрации Завитинского муниципального округа,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r>
        <w:rPr>
          <w:rFonts w:ascii="Times New Roman" w:hAnsi="Times New Roman" w:cs="Times New Roman"/>
          <w:sz w:val="20"/>
          <w:szCs w:val="20"/>
        </w:rPr>
        <w:t xml:space="preserve"> </w:t>
      </w:r>
      <w:r w:rsidR="00423382" w:rsidRPr="00504893">
        <w:rPr>
          <w:rFonts w:ascii="Times New Roman" w:hAnsi="Times New Roman" w:cs="Times New Roman"/>
          <w:sz w:val="20"/>
          <w:szCs w:val="20"/>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621689B7" w14:textId="1A1DB4D4" w:rsidR="00423382" w:rsidRPr="00423382" w:rsidRDefault="00423382" w:rsidP="00423382">
      <w:pPr>
        <w:spacing w:after="0" w:line="240" w:lineRule="auto"/>
        <w:jc w:val="both"/>
        <w:rPr>
          <w:rFonts w:ascii="Times New Roman" w:hAnsi="Times New Roman" w:cs="Times New Roman"/>
          <w:sz w:val="20"/>
          <w:szCs w:val="20"/>
        </w:rPr>
      </w:pPr>
    </w:p>
    <w:p w14:paraId="40E2C103" w14:textId="7256F58A" w:rsidR="00423382" w:rsidRPr="00504893" w:rsidRDefault="00504893" w:rsidP="00423382">
      <w:pPr>
        <w:spacing w:after="0" w:line="240" w:lineRule="auto"/>
        <w:jc w:val="both"/>
        <w:rPr>
          <w:rFonts w:ascii="Times New Roman" w:hAnsi="Times New Roman" w:cs="Times New Roman"/>
          <w:b/>
          <w:sz w:val="20"/>
          <w:szCs w:val="20"/>
        </w:rPr>
      </w:pPr>
      <w:r w:rsidRPr="00504893">
        <w:rPr>
          <w:rFonts w:ascii="Times New Roman" w:hAnsi="Times New Roman" w:cs="Times New Roman"/>
          <w:b/>
          <w:sz w:val="20"/>
          <w:szCs w:val="20"/>
        </w:rPr>
        <w:t xml:space="preserve">Постановление </w:t>
      </w:r>
      <w:r w:rsidR="00423382" w:rsidRPr="00504893">
        <w:rPr>
          <w:rFonts w:ascii="Times New Roman" w:hAnsi="Times New Roman" w:cs="Times New Roman"/>
          <w:b/>
          <w:sz w:val="20"/>
          <w:szCs w:val="20"/>
        </w:rPr>
        <w:t>от 22.0</w:t>
      </w:r>
      <w:r w:rsidRPr="00504893">
        <w:rPr>
          <w:rFonts w:ascii="Times New Roman" w:hAnsi="Times New Roman" w:cs="Times New Roman"/>
          <w:b/>
          <w:sz w:val="20"/>
          <w:szCs w:val="20"/>
        </w:rPr>
        <w:t xml:space="preserve">2.2023 </w:t>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r>
      <w:r w:rsidRPr="00504893">
        <w:rPr>
          <w:rFonts w:ascii="Times New Roman" w:hAnsi="Times New Roman" w:cs="Times New Roman"/>
          <w:b/>
          <w:sz w:val="20"/>
          <w:szCs w:val="20"/>
        </w:rPr>
        <w:tab/>
        <w:t xml:space="preserve">            </w:t>
      </w:r>
      <w:r w:rsidR="00423382" w:rsidRPr="00504893">
        <w:rPr>
          <w:rFonts w:ascii="Times New Roman" w:hAnsi="Times New Roman" w:cs="Times New Roman"/>
          <w:b/>
          <w:sz w:val="20"/>
          <w:szCs w:val="20"/>
        </w:rPr>
        <w:t xml:space="preserve">    </w:t>
      </w:r>
      <w:r w:rsidR="00E1116A">
        <w:rPr>
          <w:rFonts w:ascii="Times New Roman" w:hAnsi="Times New Roman" w:cs="Times New Roman"/>
          <w:b/>
          <w:sz w:val="20"/>
          <w:szCs w:val="20"/>
        </w:rPr>
        <w:t xml:space="preserve">               </w:t>
      </w:r>
      <w:r w:rsidR="00423382" w:rsidRPr="00504893">
        <w:rPr>
          <w:rFonts w:ascii="Times New Roman" w:hAnsi="Times New Roman" w:cs="Times New Roman"/>
          <w:b/>
          <w:sz w:val="20"/>
          <w:szCs w:val="20"/>
        </w:rPr>
        <w:t>№ 224</w:t>
      </w:r>
    </w:p>
    <w:p w14:paraId="1FE76E4B" w14:textId="026C0C7B" w:rsidR="00423382" w:rsidRPr="009F0A3F" w:rsidRDefault="009F0A3F" w:rsidP="009F0A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 внесении изменения в постановление главы Завитинского муниципального </w:t>
      </w:r>
      <w:r w:rsidR="00423382" w:rsidRPr="00423382">
        <w:rPr>
          <w:rFonts w:ascii="Times New Roman" w:hAnsi="Times New Roman" w:cs="Times New Roman"/>
          <w:sz w:val="20"/>
          <w:szCs w:val="20"/>
        </w:rPr>
        <w:t>о</w:t>
      </w:r>
      <w:r>
        <w:rPr>
          <w:rFonts w:ascii="Times New Roman" w:hAnsi="Times New Roman" w:cs="Times New Roman"/>
          <w:sz w:val="20"/>
          <w:szCs w:val="20"/>
        </w:rPr>
        <w:t xml:space="preserve">круга от 30.06.2022 № 584 </w:t>
      </w:r>
      <w:r w:rsidR="00423382" w:rsidRPr="00423382">
        <w:rPr>
          <w:rFonts w:ascii="Times New Roman" w:hAnsi="Times New Roman" w:cs="Times New Roman"/>
          <w:sz w:val="20"/>
          <w:szCs w:val="20"/>
        </w:rPr>
        <w:t>В целях актуализации списка</w:t>
      </w:r>
      <w:r w:rsidR="00423382" w:rsidRPr="00423382">
        <w:rPr>
          <w:rFonts w:ascii="Times New Roman" w:eastAsia="Times New Roman" w:hAnsi="Times New Roman" w:cs="Times New Roman"/>
          <w:color w:val="000000"/>
          <w:sz w:val="20"/>
          <w:szCs w:val="20"/>
          <w:lang w:eastAsia="ru-RU"/>
        </w:rPr>
        <w:t xml:space="preserve"> ответственных должностных лиц за ведение и сохранность </w:t>
      </w:r>
      <w:proofErr w:type="spellStart"/>
      <w:r w:rsidR="00423382" w:rsidRPr="00423382">
        <w:rPr>
          <w:rFonts w:ascii="Times New Roman" w:eastAsia="Times New Roman" w:hAnsi="Times New Roman" w:cs="Times New Roman"/>
          <w:color w:val="000000"/>
          <w:sz w:val="20"/>
          <w:szCs w:val="20"/>
          <w:lang w:eastAsia="ru-RU"/>
        </w:rPr>
        <w:t>по</w:t>
      </w:r>
      <w:r>
        <w:rPr>
          <w:rFonts w:ascii="Times New Roman" w:eastAsia="Times New Roman" w:hAnsi="Times New Roman" w:cs="Times New Roman"/>
          <w:color w:val="000000"/>
          <w:sz w:val="20"/>
          <w:szCs w:val="20"/>
          <w:lang w:eastAsia="ru-RU"/>
        </w:rPr>
        <w:t>хозяйственных</w:t>
      </w:r>
      <w:proofErr w:type="spellEnd"/>
      <w:r>
        <w:rPr>
          <w:rFonts w:ascii="Times New Roman" w:eastAsia="Times New Roman" w:hAnsi="Times New Roman" w:cs="Times New Roman"/>
          <w:color w:val="000000"/>
          <w:sz w:val="20"/>
          <w:szCs w:val="20"/>
          <w:lang w:eastAsia="ru-RU"/>
        </w:rPr>
        <w:t xml:space="preserve"> книг в населенных </w:t>
      </w:r>
      <w:r w:rsidR="00423382" w:rsidRPr="00423382">
        <w:rPr>
          <w:rFonts w:ascii="Times New Roman" w:eastAsia="Times New Roman" w:hAnsi="Times New Roman" w:cs="Times New Roman"/>
          <w:color w:val="000000"/>
          <w:sz w:val="20"/>
          <w:szCs w:val="20"/>
          <w:lang w:eastAsia="ru-RU"/>
        </w:rPr>
        <w:t>пунктах Завитинского муниципального округа</w:t>
      </w:r>
      <w:r>
        <w:rPr>
          <w:rFonts w:ascii="Times New Roman" w:hAnsi="Times New Roman" w:cs="Times New Roman"/>
          <w:sz w:val="20"/>
          <w:szCs w:val="20"/>
        </w:rPr>
        <w:t xml:space="preserve"> </w:t>
      </w:r>
      <w:r w:rsidR="00423382" w:rsidRPr="00423382">
        <w:rPr>
          <w:rFonts w:ascii="Times New Roman" w:eastAsia="Times New Roman" w:hAnsi="Times New Roman" w:cs="Times New Roman"/>
          <w:b/>
          <w:color w:val="000000"/>
          <w:sz w:val="20"/>
          <w:szCs w:val="20"/>
          <w:lang w:eastAsia="ru-RU"/>
        </w:rPr>
        <w:t>п о с т а н о в л я ю:</w:t>
      </w:r>
      <w:r>
        <w:rPr>
          <w:rFonts w:ascii="Times New Roman" w:hAnsi="Times New Roman" w:cs="Times New Roman"/>
          <w:sz w:val="20"/>
          <w:szCs w:val="20"/>
        </w:rPr>
        <w:t xml:space="preserve"> </w:t>
      </w:r>
      <w:r w:rsidR="00423382" w:rsidRPr="00423382">
        <w:rPr>
          <w:rFonts w:ascii="Times New Roman" w:eastAsia="Times New Roman" w:hAnsi="Times New Roman" w:cs="Times New Roman"/>
          <w:color w:val="000000"/>
          <w:sz w:val="20"/>
          <w:szCs w:val="20"/>
          <w:lang w:eastAsia="ru-RU"/>
        </w:rPr>
        <w:t xml:space="preserve">Внести в постановление главы </w:t>
      </w:r>
      <w:bookmarkStart w:id="27" w:name="_Hlk127871753"/>
      <w:proofErr w:type="spellStart"/>
      <w:r w:rsidR="00423382" w:rsidRPr="00423382">
        <w:rPr>
          <w:rFonts w:ascii="Times New Roman" w:eastAsia="Times New Roman" w:hAnsi="Times New Roman" w:cs="Times New Roman"/>
          <w:color w:val="000000"/>
          <w:sz w:val="20"/>
          <w:szCs w:val="20"/>
          <w:lang w:eastAsia="ru-RU"/>
        </w:rPr>
        <w:t>Завиинского</w:t>
      </w:r>
      <w:proofErr w:type="spellEnd"/>
      <w:r w:rsidR="00423382" w:rsidRPr="00423382">
        <w:rPr>
          <w:rFonts w:ascii="Times New Roman" w:eastAsia="Times New Roman" w:hAnsi="Times New Roman" w:cs="Times New Roman"/>
          <w:color w:val="000000"/>
          <w:sz w:val="20"/>
          <w:szCs w:val="20"/>
          <w:lang w:eastAsia="ru-RU"/>
        </w:rPr>
        <w:t xml:space="preserve"> муниципального округа от 30.06.2022 № 584 </w:t>
      </w:r>
      <w:bookmarkEnd w:id="27"/>
      <w:r w:rsidR="00423382" w:rsidRPr="00423382">
        <w:rPr>
          <w:rFonts w:ascii="Times New Roman" w:eastAsia="Times New Roman" w:hAnsi="Times New Roman" w:cs="Times New Roman"/>
          <w:color w:val="000000"/>
          <w:sz w:val="20"/>
          <w:szCs w:val="20"/>
          <w:lang w:eastAsia="ru-RU"/>
        </w:rPr>
        <w:t xml:space="preserve">«О закладке </w:t>
      </w:r>
      <w:proofErr w:type="spellStart"/>
      <w:r w:rsidR="00423382" w:rsidRPr="00423382">
        <w:rPr>
          <w:rFonts w:ascii="Times New Roman" w:eastAsia="Times New Roman" w:hAnsi="Times New Roman" w:cs="Times New Roman"/>
          <w:color w:val="000000"/>
          <w:sz w:val="20"/>
          <w:szCs w:val="20"/>
          <w:lang w:eastAsia="ru-RU"/>
        </w:rPr>
        <w:t>похозяйственных</w:t>
      </w:r>
      <w:proofErr w:type="spellEnd"/>
      <w:r w:rsidR="00423382" w:rsidRPr="00423382">
        <w:rPr>
          <w:rFonts w:ascii="Times New Roman" w:eastAsia="Times New Roman" w:hAnsi="Times New Roman" w:cs="Times New Roman"/>
          <w:color w:val="000000"/>
          <w:sz w:val="20"/>
          <w:szCs w:val="20"/>
          <w:lang w:eastAsia="ru-RU"/>
        </w:rPr>
        <w:t xml:space="preserve"> книг на 2022-2026 годы» следующее изменение:</w:t>
      </w:r>
      <w:r>
        <w:rPr>
          <w:rFonts w:ascii="Times New Roman" w:hAnsi="Times New Roman" w:cs="Times New Roman"/>
          <w:sz w:val="20"/>
          <w:szCs w:val="20"/>
        </w:rPr>
        <w:t xml:space="preserve"> </w:t>
      </w:r>
      <w:r w:rsidR="00423382" w:rsidRPr="00423382">
        <w:rPr>
          <w:rFonts w:ascii="Times New Roman" w:eastAsia="Times New Roman" w:hAnsi="Times New Roman" w:cs="Times New Roman"/>
          <w:color w:val="000000"/>
          <w:sz w:val="20"/>
          <w:szCs w:val="20"/>
          <w:lang w:eastAsia="ru-RU"/>
        </w:rPr>
        <w:t>приложение № 2 к постановлению изложить в новой редакции согласно приложе</w:t>
      </w:r>
      <w:r>
        <w:rPr>
          <w:rFonts w:ascii="Times New Roman" w:eastAsia="Times New Roman" w:hAnsi="Times New Roman" w:cs="Times New Roman"/>
          <w:color w:val="000000"/>
          <w:sz w:val="20"/>
          <w:szCs w:val="20"/>
          <w:lang w:eastAsia="ru-RU"/>
        </w:rPr>
        <w:t xml:space="preserve">нию к настоящему постановлению. </w:t>
      </w:r>
      <w:r w:rsidR="00423382" w:rsidRPr="00423382">
        <w:rPr>
          <w:rFonts w:ascii="Times New Roman" w:hAnsi="Times New Roman" w:cs="Times New Roman"/>
          <w:sz w:val="20"/>
          <w:szCs w:val="20"/>
        </w:rPr>
        <w:t xml:space="preserve"> Приложение № 2 к постановлению главы Завитинского муниципального округа от 30.06.2022 № 584 признать утратившим силу. Настоящее постановление подлежит официальному опубликованию.</w:t>
      </w:r>
      <w:r w:rsidR="00423382" w:rsidRPr="00423382">
        <w:rPr>
          <w:rFonts w:ascii="Times New Roman" w:eastAsia="Times New Roman" w:hAnsi="Times New Roman" w:cs="Times New Roman"/>
          <w:color w:val="000000"/>
          <w:sz w:val="20"/>
          <w:szCs w:val="20"/>
          <w:lang w:eastAsia="ru-RU"/>
        </w:rPr>
        <w:t xml:space="preserve"> Контроль за исполнением настоящего постановления возложить на заместителя главы администрации Завитинского муниципального округа по работе с территориями Розенко Е.В.</w:t>
      </w:r>
    </w:p>
    <w:p w14:paraId="2D87165C" w14:textId="5575E624" w:rsidR="00423382" w:rsidRPr="00423382" w:rsidRDefault="009F0A3F" w:rsidP="004233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Глава Завитинского </w:t>
      </w:r>
      <w:r w:rsidR="00423382" w:rsidRPr="00423382">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00423382" w:rsidRPr="00423382">
        <w:rPr>
          <w:rFonts w:ascii="Times New Roman" w:hAnsi="Times New Roman" w:cs="Times New Roman"/>
          <w:sz w:val="20"/>
          <w:szCs w:val="20"/>
        </w:rPr>
        <w:t xml:space="preserve">                      С.С. </w:t>
      </w:r>
      <w:proofErr w:type="spellStart"/>
      <w:r w:rsidR="00423382" w:rsidRPr="00423382">
        <w:rPr>
          <w:rFonts w:ascii="Times New Roman" w:hAnsi="Times New Roman" w:cs="Times New Roman"/>
          <w:sz w:val="20"/>
          <w:szCs w:val="20"/>
        </w:rPr>
        <w:t>Линевич</w:t>
      </w:r>
      <w:proofErr w:type="spellEnd"/>
    </w:p>
    <w:p w14:paraId="327191E7" w14:textId="77777777" w:rsidR="00423382" w:rsidRPr="00423382" w:rsidRDefault="00423382" w:rsidP="00423382">
      <w:pPr>
        <w:spacing w:after="0" w:line="240" w:lineRule="auto"/>
        <w:jc w:val="both"/>
        <w:rPr>
          <w:rFonts w:ascii="Times New Roman" w:hAnsi="Times New Roman" w:cs="Times New Roman"/>
          <w:sz w:val="20"/>
          <w:szCs w:val="20"/>
        </w:rPr>
      </w:pPr>
    </w:p>
    <w:p w14:paraId="5D5A5120" w14:textId="23EFC447" w:rsidR="00423382" w:rsidRPr="009F0A3F" w:rsidRDefault="009F0A3F" w:rsidP="009F0A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Приложение  к</w:t>
      </w:r>
      <w:proofErr w:type="gramEnd"/>
      <w:r>
        <w:rPr>
          <w:rFonts w:ascii="Times New Roman" w:eastAsia="Times New Roman" w:hAnsi="Times New Roman" w:cs="Times New Roman"/>
          <w:sz w:val="20"/>
          <w:szCs w:val="20"/>
          <w:lang w:eastAsia="ru-RU"/>
        </w:rPr>
        <w:t xml:space="preserve"> постановлению главы  Завитинского муниципального  </w:t>
      </w:r>
      <w:r w:rsidR="00423382" w:rsidRPr="00423382">
        <w:rPr>
          <w:rFonts w:ascii="Times New Roman" w:eastAsia="Times New Roman" w:hAnsi="Times New Roman" w:cs="Times New Roman"/>
          <w:sz w:val="20"/>
          <w:szCs w:val="20"/>
          <w:lang w:eastAsia="ru-RU"/>
        </w:rPr>
        <w:t xml:space="preserve">округа  </w:t>
      </w:r>
      <w:r>
        <w:rPr>
          <w:rFonts w:ascii="Times New Roman" w:eastAsia="Times New Roman" w:hAnsi="Times New Roman" w:cs="Times New Roman"/>
          <w:sz w:val="20"/>
          <w:szCs w:val="20"/>
          <w:lang w:eastAsia="ru-RU"/>
        </w:rPr>
        <w:t xml:space="preserve">от 22.02.2023 № 224 </w:t>
      </w:r>
      <w:r w:rsidR="00423382" w:rsidRPr="00423382">
        <w:rPr>
          <w:rFonts w:ascii="Times New Roman" w:eastAsia="Times New Roman" w:hAnsi="Times New Roman" w:cs="Times New Roman"/>
          <w:color w:val="000000"/>
          <w:sz w:val="20"/>
          <w:szCs w:val="20"/>
          <w:lang w:eastAsia="ru-RU"/>
        </w:rPr>
        <w:t>СПИСОК</w:t>
      </w:r>
      <w:r>
        <w:rPr>
          <w:rFonts w:ascii="Times New Roman" w:eastAsia="Times New Roman" w:hAnsi="Times New Roman" w:cs="Times New Roman"/>
          <w:sz w:val="20"/>
          <w:szCs w:val="20"/>
          <w:lang w:eastAsia="ru-RU"/>
        </w:rPr>
        <w:t xml:space="preserve"> </w:t>
      </w:r>
      <w:r w:rsidR="00423382" w:rsidRPr="00423382">
        <w:rPr>
          <w:rFonts w:ascii="Times New Roman" w:eastAsia="Times New Roman" w:hAnsi="Times New Roman" w:cs="Times New Roman"/>
          <w:color w:val="000000"/>
          <w:sz w:val="20"/>
          <w:szCs w:val="20"/>
          <w:lang w:eastAsia="ru-RU"/>
        </w:rPr>
        <w:t xml:space="preserve">ответственных должностных лиц за ведение и сохранность </w:t>
      </w:r>
      <w:proofErr w:type="spellStart"/>
      <w:r w:rsidR="00423382" w:rsidRPr="00423382">
        <w:rPr>
          <w:rFonts w:ascii="Times New Roman" w:eastAsia="Times New Roman" w:hAnsi="Times New Roman" w:cs="Times New Roman"/>
          <w:color w:val="000000"/>
          <w:sz w:val="20"/>
          <w:szCs w:val="20"/>
          <w:lang w:eastAsia="ru-RU"/>
        </w:rPr>
        <w:t>похозяйственных</w:t>
      </w:r>
      <w:proofErr w:type="spellEnd"/>
      <w:r w:rsidR="00423382" w:rsidRPr="00423382">
        <w:rPr>
          <w:rFonts w:ascii="Times New Roman" w:eastAsia="Times New Roman" w:hAnsi="Times New Roman" w:cs="Times New Roman"/>
          <w:color w:val="000000"/>
          <w:sz w:val="20"/>
          <w:szCs w:val="20"/>
          <w:lang w:eastAsia="ru-RU"/>
        </w:rPr>
        <w:t xml:space="preserve"> книг в населенных пунктах Завитинского муниципального округа</w:t>
      </w:r>
    </w:p>
    <w:tbl>
      <w:tblPr>
        <w:tblpPr w:leftFromText="180" w:rightFromText="180" w:vertAnchor="text" w:horzAnchor="margin" w:tblpXSpec="center" w:tblpY="184"/>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796"/>
        <w:gridCol w:w="2137"/>
      </w:tblGrid>
      <w:tr w:rsidR="00423382" w:rsidRPr="009F0A3F" w14:paraId="23F47489" w14:textId="77777777" w:rsidTr="009F0A3F">
        <w:tc>
          <w:tcPr>
            <w:tcW w:w="421" w:type="dxa"/>
            <w:shd w:val="clear" w:color="auto" w:fill="auto"/>
          </w:tcPr>
          <w:p w14:paraId="6CE72BCA"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w:t>
            </w:r>
          </w:p>
        </w:tc>
        <w:tc>
          <w:tcPr>
            <w:tcW w:w="7796" w:type="dxa"/>
            <w:shd w:val="clear" w:color="auto" w:fill="auto"/>
          </w:tcPr>
          <w:p w14:paraId="7B87C530"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 xml:space="preserve">Ответственные должностные лица за ведение и сохранность </w:t>
            </w:r>
            <w:proofErr w:type="spellStart"/>
            <w:r w:rsidRPr="009F0A3F">
              <w:rPr>
                <w:rFonts w:ascii="Times New Roman" w:hAnsi="Times New Roman" w:cs="Times New Roman"/>
                <w:sz w:val="18"/>
                <w:szCs w:val="18"/>
              </w:rPr>
              <w:t>похозяйственных</w:t>
            </w:r>
            <w:proofErr w:type="spellEnd"/>
            <w:r w:rsidRPr="009F0A3F">
              <w:rPr>
                <w:rFonts w:ascii="Times New Roman" w:hAnsi="Times New Roman" w:cs="Times New Roman"/>
                <w:sz w:val="18"/>
                <w:szCs w:val="18"/>
              </w:rPr>
              <w:t xml:space="preserve"> книг</w:t>
            </w:r>
          </w:p>
        </w:tc>
        <w:tc>
          <w:tcPr>
            <w:tcW w:w="2137" w:type="dxa"/>
            <w:shd w:val="clear" w:color="auto" w:fill="auto"/>
          </w:tcPr>
          <w:p w14:paraId="22A4B65B"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Населенные пункты</w:t>
            </w:r>
          </w:p>
        </w:tc>
      </w:tr>
      <w:tr w:rsidR="00423382" w:rsidRPr="009F0A3F" w14:paraId="036D716C" w14:textId="77777777" w:rsidTr="009F0A3F">
        <w:tc>
          <w:tcPr>
            <w:tcW w:w="421" w:type="dxa"/>
            <w:shd w:val="clear" w:color="auto" w:fill="auto"/>
          </w:tcPr>
          <w:p w14:paraId="74277D70"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1</w:t>
            </w:r>
          </w:p>
        </w:tc>
        <w:tc>
          <w:tcPr>
            <w:tcW w:w="7796" w:type="dxa"/>
            <w:shd w:val="clear" w:color="auto" w:fill="auto"/>
          </w:tcPr>
          <w:p w14:paraId="2A043171"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 xml:space="preserve">начальник территориального отдела администрации Завитинского муниципального округа </w:t>
            </w:r>
            <w:proofErr w:type="spellStart"/>
            <w:r w:rsidRPr="009F0A3F">
              <w:rPr>
                <w:rFonts w:ascii="Times New Roman" w:hAnsi="Times New Roman" w:cs="Times New Roman"/>
                <w:sz w:val="18"/>
                <w:szCs w:val="18"/>
              </w:rPr>
              <w:t>Титяева</w:t>
            </w:r>
            <w:proofErr w:type="spellEnd"/>
            <w:r w:rsidRPr="009F0A3F">
              <w:rPr>
                <w:rFonts w:ascii="Times New Roman" w:hAnsi="Times New Roman" w:cs="Times New Roman"/>
                <w:sz w:val="18"/>
                <w:szCs w:val="18"/>
              </w:rPr>
              <w:t xml:space="preserve"> Г.А.</w:t>
            </w:r>
          </w:p>
        </w:tc>
        <w:tc>
          <w:tcPr>
            <w:tcW w:w="2137" w:type="dxa"/>
            <w:shd w:val="clear" w:color="auto" w:fill="auto"/>
          </w:tcPr>
          <w:p w14:paraId="7DE98A59"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г. Завитинск</w:t>
            </w:r>
          </w:p>
        </w:tc>
      </w:tr>
      <w:tr w:rsidR="00423382" w:rsidRPr="009F0A3F" w14:paraId="466453BA" w14:textId="77777777" w:rsidTr="009F0A3F">
        <w:tc>
          <w:tcPr>
            <w:tcW w:w="421" w:type="dxa"/>
            <w:shd w:val="clear" w:color="auto" w:fill="auto"/>
          </w:tcPr>
          <w:p w14:paraId="18A4DDBB"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2</w:t>
            </w:r>
          </w:p>
        </w:tc>
        <w:tc>
          <w:tcPr>
            <w:tcW w:w="7796" w:type="dxa"/>
            <w:shd w:val="clear" w:color="auto" w:fill="auto"/>
          </w:tcPr>
          <w:p w14:paraId="07DB09D5"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специалист территориального отдела администрации Завитинского муниципального округа Сорокина Е.П.</w:t>
            </w:r>
          </w:p>
        </w:tc>
        <w:tc>
          <w:tcPr>
            <w:tcW w:w="2137" w:type="dxa"/>
            <w:shd w:val="clear" w:color="auto" w:fill="auto"/>
          </w:tcPr>
          <w:p w14:paraId="7914DB03"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 xml:space="preserve">с. </w:t>
            </w:r>
            <w:proofErr w:type="spellStart"/>
            <w:r w:rsidRPr="009F0A3F">
              <w:rPr>
                <w:rFonts w:ascii="Times New Roman" w:hAnsi="Times New Roman" w:cs="Times New Roman"/>
                <w:sz w:val="18"/>
                <w:szCs w:val="18"/>
              </w:rPr>
              <w:t>Албазинка</w:t>
            </w:r>
            <w:proofErr w:type="spellEnd"/>
          </w:p>
          <w:p w14:paraId="3022E97E"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 xml:space="preserve">с. </w:t>
            </w:r>
            <w:proofErr w:type="spellStart"/>
            <w:r w:rsidRPr="009F0A3F">
              <w:rPr>
                <w:rFonts w:ascii="Times New Roman" w:hAnsi="Times New Roman" w:cs="Times New Roman"/>
                <w:sz w:val="18"/>
                <w:szCs w:val="18"/>
              </w:rPr>
              <w:t>Платово</w:t>
            </w:r>
            <w:proofErr w:type="spellEnd"/>
          </w:p>
        </w:tc>
      </w:tr>
      <w:tr w:rsidR="00423382" w:rsidRPr="009F0A3F" w14:paraId="35BFED03" w14:textId="77777777" w:rsidTr="009F0A3F">
        <w:tc>
          <w:tcPr>
            <w:tcW w:w="421" w:type="dxa"/>
            <w:shd w:val="clear" w:color="auto" w:fill="auto"/>
          </w:tcPr>
          <w:p w14:paraId="11ECCEF4"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3</w:t>
            </w:r>
          </w:p>
        </w:tc>
        <w:tc>
          <w:tcPr>
            <w:tcW w:w="7796" w:type="dxa"/>
            <w:shd w:val="clear" w:color="auto" w:fill="auto"/>
          </w:tcPr>
          <w:p w14:paraId="44CC2BF3"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eastAsia="Times New Roman" w:hAnsi="Times New Roman" w:cs="Times New Roman"/>
                <w:sz w:val="18"/>
                <w:szCs w:val="18"/>
                <w:lang w:eastAsia="ru-RU"/>
              </w:rPr>
              <w:t xml:space="preserve">специалист территориального отдела администрации Завитинского муниципального округа </w:t>
            </w:r>
            <w:proofErr w:type="spellStart"/>
            <w:r w:rsidRPr="009F0A3F">
              <w:rPr>
                <w:rFonts w:ascii="Times New Roman" w:eastAsia="Times New Roman" w:hAnsi="Times New Roman" w:cs="Times New Roman"/>
                <w:sz w:val="18"/>
                <w:szCs w:val="18"/>
                <w:lang w:eastAsia="ru-RU"/>
              </w:rPr>
              <w:t>Козычко</w:t>
            </w:r>
            <w:proofErr w:type="spellEnd"/>
            <w:r w:rsidRPr="009F0A3F">
              <w:rPr>
                <w:rFonts w:ascii="Times New Roman" w:eastAsia="Times New Roman" w:hAnsi="Times New Roman" w:cs="Times New Roman"/>
                <w:sz w:val="18"/>
                <w:szCs w:val="18"/>
                <w:lang w:eastAsia="ru-RU"/>
              </w:rPr>
              <w:t xml:space="preserve"> Е.С.</w:t>
            </w:r>
          </w:p>
        </w:tc>
        <w:tc>
          <w:tcPr>
            <w:tcW w:w="2137" w:type="dxa"/>
            <w:shd w:val="clear" w:color="auto" w:fill="auto"/>
          </w:tcPr>
          <w:p w14:paraId="67BEE3CA"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с. Антоновка</w:t>
            </w:r>
          </w:p>
          <w:p w14:paraId="223DBE72" w14:textId="0A9129A9" w:rsidR="00423382" w:rsidRPr="009F0A3F" w:rsidRDefault="009F0A3F" w:rsidP="0042338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 Ленино</w:t>
            </w:r>
          </w:p>
        </w:tc>
      </w:tr>
      <w:tr w:rsidR="00423382" w:rsidRPr="009F0A3F" w14:paraId="453C252D" w14:textId="77777777" w:rsidTr="009F0A3F">
        <w:tc>
          <w:tcPr>
            <w:tcW w:w="421" w:type="dxa"/>
            <w:shd w:val="clear" w:color="auto" w:fill="auto"/>
          </w:tcPr>
          <w:p w14:paraId="1EF45E83"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4</w:t>
            </w:r>
          </w:p>
        </w:tc>
        <w:tc>
          <w:tcPr>
            <w:tcW w:w="7796" w:type="dxa"/>
            <w:shd w:val="clear" w:color="auto" w:fill="auto"/>
          </w:tcPr>
          <w:p w14:paraId="1FDA99F0" w14:textId="77777777" w:rsidR="00423382" w:rsidRPr="009F0A3F" w:rsidRDefault="00423382" w:rsidP="00423382">
            <w:pPr>
              <w:spacing w:after="0" w:line="240" w:lineRule="auto"/>
              <w:jc w:val="both"/>
              <w:rPr>
                <w:rFonts w:ascii="Times New Roman" w:eastAsia="Times New Roman" w:hAnsi="Times New Roman" w:cs="Times New Roman"/>
                <w:sz w:val="18"/>
                <w:szCs w:val="18"/>
                <w:lang w:eastAsia="ru-RU"/>
              </w:rPr>
            </w:pPr>
            <w:r w:rsidRPr="009F0A3F">
              <w:rPr>
                <w:rFonts w:ascii="Times New Roman" w:eastAsia="Times New Roman" w:hAnsi="Times New Roman" w:cs="Times New Roman"/>
                <w:sz w:val="18"/>
                <w:szCs w:val="18"/>
                <w:lang w:eastAsia="ru-RU"/>
              </w:rPr>
              <w:t xml:space="preserve">делопроизводитель МБУ «Управление ЖКХ и благоустройства» Завитинского муниципального округа </w:t>
            </w:r>
            <w:proofErr w:type="spellStart"/>
            <w:r w:rsidRPr="009F0A3F">
              <w:rPr>
                <w:rFonts w:ascii="Times New Roman" w:eastAsia="Times New Roman" w:hAnsi="Times New Roman" w:cs="Times New Roman"/>
                <w:sz w:val="18"/>
                <w:szCs w:val="18"/>
                <w:lang w:eastAsia="ru-RU"/>
              </w:rPr>
              <w:t>Синча</w:t>
            </w:r>
            <w:proofErr w:type="spellEnd"/>
            <w:r w:rsidRPr="009F0A3F">
              <w:rPr>
                <w:rFonts w:ascii="Times New Roman" w:eastAsia="Times New Roman" w:hAnsi="Times New Roman" w:cs="Times New Roman"/>
                <w:sz w:val="18"/>
                <w:szCs w:val="18"/>
                <w:lang w:eastAsia="ru-RU"/>
              </w:rPr>
              <w:t xml:space="preserve"> Н.Н. (по согласованию)</w:t>
            </w:r>
          </w:p>
        </w:tc>
        <w:tc>
          <w:tcPr>
            <w:tcW w:w="2137" w:type="dxa"/>
            <w:shd w:val="clear" w:color="auto" w:fill="auto"/>
          </w:tcPr>
          <w:p w14:paraId="20505791"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с. Белый Яр</w:t>
            </w:r>
          </w:p>
        </w:tc>
      </w:tr>
      <w:tr w:rsidR="00423382" w:rsidRPr="009F0A3F" w14:paraId="7190D11E" w14:textId="77777777" w:rsidTr="009F0A3F">
        <w:tc>
          <w:tcPr>
            <w:tcW w:w="421" w:type="dxa"/>
            <w:shd w:val="clear" w:color="auto" w:fill="auto"/>
          </w:tcPr>
          <w:p w14:paraId="2F6AFE79"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5</w:t>
            </w:r>
          </w:p>
        </w:tc>
        <w:tc>
          <w:tcPr>
            <w:tcW w:w="7796" w:type="dxa"/>
            <w:shd w:val="clear" w:color="auto" w:fill="auto"/>
          </w:tcPr>
          <w:p w14:paraId="36B13A9B" w14:textId="77777777" w:rsidR="00423382" w:rsidRPr="009F0A3F" w:rsidRDefault="00423382" w:rsidP="00423382">
            <w:pPr>
              <w:spacing w:after="0" w:line="240" w:lineRule="auto"/>
              <w:jc w:val="both"/>
              <w:rPr>
                <w:rFonts w:ascii="Times New Roman" w:eastAsia="Times New Roman" w:hAnsi="Times New Roman" w:cs="Times New Roman"/>
                <w:sz w:val="18"/>
                <w:szCs w:val="18"/>
                <w:lang w:eastAsia="ru-RU"/>
              </w:rPr>
            </w:pPr>
            <w:r w:rsidRPr="009F0A3F">
              <w:rPr>
                <w:rFonts w:ascii="Times New Roman" w:eastAsia="Times New Roman" w:hAnsi="Times New Roman" w:cs="Times New Roman"/>
                <w:sz w:val="18"/>
                <w:szCs w:val="18"/>
                <w:lang w:eastAsia="ru-RU"/>
              </w:rPr>
              <w:t>делопроизводитель МБУ «Управление ЖКХ и благоустройства» Завитинского муниципального округа Обухова Н.В. (по согласованию)</w:t>
            </w:r>
          </w:p>
        </w:tc>
        <w:tc>
          <w:tcPr>
            <w:tcW w:w="2137" w:type="dxa"/>
            <w:shd w:val="clear" w:color="auto" w:fill="auto"/>
          </w:tcPr>
          <w:p w14:paraId="48220D32"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с. Болдыревка</w:t>
            </w:r>
          </w:p>
          <w:p w14:paraId="5D611C8A"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 xml:space="preserve">с. </w:t>
            </w:r>
            <w:proofErr w:type="spellStart"/>
            <w:r w:rsidRPr="009F0A3F">
              <w:rPr>
                <w:rFonts w:ascii="Times New Roman" w:hAnsi="Times New Roman" w:cs="Times New Roman"/>
                <w:sz w:val="18"/>
                <w:szCs w:val="18"/>
              </w:rPr>
              <w:t>Аврамовка</w:t>
            </w:r>
            <w:proofErr w:type="spellEnd"/>
          </w:p>
        </w:tc>
      </w:tr>
      <w:tr w:rsidR="00423382" w:rsidRPr="009F0A3F" w14:paraId="4EB4BF04" w14:textId="77777777" w:rsidTr="009F0A3F">
        <w:tc>
          <w:tcPr>
            <w:tcW w:w="421" w:type="dxa"/>
            <w:shd w:val="clear" w:color="auto" w:fill="auto"/>
          </w:tcPr>
          <w:p w14:paraId="5BB356D2"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6</w:t>
            </w:r>
          </w:p>
        </w:tc>
        <w:tc>
          <w:tcPr>
            <w:tcW w:w="7796" w:type="dxa"/>
            <w:shd w:val="clear" w:color="auto" w:fill="auto"/>
          </w:tcPr>
          <w:p w14:paraId="0A1697ED" w14:textId="77777777" w:rsidR="00423382" w:rsidRPr="009F0A3F" w:rsidRDefault="00423382" w:rsidP="00423382">
            <w:pPr>
              <w:spacing w:after="0" w:line="240" w:lineRule="auto"/>
              <w:jc w:val="both"/>
              <w:rPr>
                <w:rFonts w:ascii="Times New Roman" w:eastAsia="Times New Roman" w:hAnsi="Times New Roman" w:cs="Times New Roman"/>
                <w:sz w:val="18"/>
                <w:szCs w:val="18"/>
                <w:lang w:eastAsia="ru-RU"/>
              </w:rPr>
            </w:pPr>
            <w:r w:rsidRPr="009F0A3F">
              <w:rPr>
                <w:rFonts w:ascii="Times New Roman" w:eastAsia="Times New Roman" w:hAnsi="Times New Roman" w:cs="Times New Roman"/>
                <w:sz w:val="18"/>
                <w:szCs w:val="18"/>
                <w:lang w:eastAsia="ru-RU"/>
              </w:rPr>
              <w:t>специалист территориального отдела администрации Завитинского муниципального округа Федоров Н.В.</w:t>
            </w:r>
          </w:p>
        </w:tc>
        <w:tc>
          <w:tcPr>
            <w:tcW w:w="2137" w:type="dxa"/>
            <w:shd w:val="clear" w:color="auto" w:fill="auto"/>
          </w:tcPr>
          <w:p w14:paraId="642E1869"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 xml:space="preserve">с. </w:t>
            </w:r>
            <w:proofErr w:type="spellStart"/>
            <w:r w:rsidRPr="009F0A3F">
              <w:rPr>
                <w:rFonts w:ascii="Times New Roman" w:hAnsi="Times New Roman" w:cs="Times New Roman"/>
                <w:sz w:val="18"/>
                <w:szCs w:val="18"/>
              </w:rPr>
              <w:t>Верхнеильиновка</w:t>
            </w:r>
            <w:proofErr w:type="spellEnd"/>
          </w:p>
          <w:p w14:paraId="576B6955" w14:textId="77777777" w:rsidR="00423382" w:rsidRPr="009F0A3F" w:rsidRDefault="00423382" w:rsidP="00423382">
            <w:pPr>
              <w:spacing w:after="0" w:line="240" w:lineRule="auto"/>
              <w:jc w:val="both"/>
              <w:rPr>
                <w:rFonts w:ascii="Times New Roman" w:hAnsi="Times New Roman" w:cs="Times New Roman"/>
                <w:sz w:val="18"/>
                <w:szCs w:val="18"/>
              </w:rPr>
            </w:pPr>
          </w:p>
        </w:tc>
      </w:tr>
      <w:tr w:rsidR="00423382" w:rsidRPr="009F0A3F" w14:paraId="022AC3E3" w14:textId="77777777" w:rsidTr="009F0A3F">
        <w:tc>
          <w:tcPr>
            <w:tcW w:w="421" w:type="dxa"/>
            <w:shd w:val="clear" w:color="auto" w:fill="auto"/>
          </w:tcPr>
          <w:p w14:paraId="0710CDD4"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7</w:t>
            </w:r>
          </w:p>
        </w:tc>
        <w:tc>
          <w:tcPr>
            <w:tcW w:w="7796" w:type="dxa"/>
            <w:shd w:val="clear" w:color="auto" w:fill="auto"/>
          </w:tcPr>
          <w:p w14:paraId="2AB4FB89" w14:textId="77777777" w:rsidR="00423382" w:rsidRPr="009F0A3F" w:rsidRDefault="00423382" w:rsidP="00423382">
            <w:pPr>
              <w:spacing w:after="0" w:line="240" w:lineRule="auto"/>
              <w:jc w:val="both"/>
              <w:rPr>
                <w:rFonts w:ascii="Times New Roman" w:eastAsia="Times New Roman" w:hAnsi="Times New Roman" w:cs="Times New Roman"/>
                <w:sz w:val="18"/>
                <w:szCs w:val="18"/>
                <w:lang w:eastAsia="ru-RU"/>
              </w:rPr>
            </w:pPr>
            <w:r w:rsidRPr="009F0A3F">
              <w:rPr>
                <w:rFonts w:ascii="Times New Roman" w:eastAsia="Times New Roman" w:hAnsi="Times New Roman" w:cs="Times New Roman"/>
                <w:sz w:val="18"/>
                <w:szCs w:val="18"/>
                <w:lang w:eastAsia="ru-RU"/>
              </w:rPr>
              <w:t>специалист территориального отдела администрации Завитинского муниципального округа Фетисова Н.П.</w:t>
            </w:r>
          </w:p>
        </w:tc>
        <w:tc>
          <w:tcPr>
            <w:tcW w:w="2137" w:type="dxa"/>
            <w:shd w:val="clear" w:color="auto" w:fill="auto"/>
          </w:tcPr>
          <w:p w14:paraId="352C5E4F" w14:textId="4250914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 xml:space="preserve">с. </w:t>
            </w:r>
            <w:proofErr w:type="spellStart"/>
            <w:r w:rsidRPr="009F0A3F">
              <w:rPr>
                <w:rFonts w:ascii="Times New Roman" w:hAnsi="Times New Roman" w:cs="Times New Roman"/>
                <w:sz w:val="18"/>
                <w:szCs w:val="18"/>
              </w:rPr>
              <w:t>Иннок</w:t>
            </w:r>
            <w:r w:rsidR="009F0A3F">
              <w:rPr>
                <w:rFonts w:ascii="Times New Roman" w:hAnsi="Times New Roman" w:cs="Times New Roman"/>
                <w:sz w:val="18"/>
                <w:szCs w:val="18"/>
              </w:rPr>
              <w:t>ентьевка</w:t>
            </w:r>
            <w:proofErr w:type="spellEnd"/>
            <w:r w:rsidR="009F0A3F">
              <w:rPr>
                <w:rFonts w:ascii="Times New Roman" w:hAnsi="Times New Roman" w:cs="Times New Roman"/>
                <w:sz w:val="18"/>
                <w:szCs w:val="18"/>
              </w:rPr>
              <w:t xml:space="preserve"> с. Ивановка </w:t>
            </w:r>
            <w:r w:rsidRPr="009F0A3F">
              <w:rPr>
                <w:rFonts w:ascii="Times New Roman" w:hAnsi="Times New Roman" w:cs="Times New Roman"/>
                <w:sz w:val="18"/>
                <w:szCs w:val="18"/>
              </w:rPr>
              <w:t xml:space="preserve">с. </w:t>
            </w:r>
            <w:proofErr w:type="spellStart"/>
            <w:r w:rsidRPr="009F0A3F">
              <w:rPr>
                <w:rFonts w:ascii="Times New Roman" w:hAnsi="Times New Roman" w:cs="Times New Roman"/>
                <w:sz w:val="18"/>
                <w:szCs w:val="18"/>
              </w:rPr>
              <w:t>Демьяновка</w:t>
            </w:r>
            <w:proofErr w:type="spellEnd"/>
          </w:p>
        </w:tc>
      </w:tr>
      <w:tr w:rsidR="00423382" w:rsidRPr="009F0A3F" w14:paraId="5B5C4362" w14:textId="77777777" w:rsidTr="009F0A3F">
        <w:tc>
          <w:tcPr>
            <w:tcW w:w="421" w:type="dxa"/>
            <w:shd w:val="clear" w:color="auto" w:fill="auto"/>
          </w:tcPr>
          <w:p w14:paraId="3DA97E02"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8</w:t>
            </w:r>
          </w:p>
        </w:tc>
        <w:tc>
          <w:tcPr>
            <w:tcW w:w="7796" w:type="dxa"/>
            <w:shd w:val="clear" w:color="auto" w:fill="auto"/>
          </w:tcPr>
          <w:p w14:paraId="2A53E274" w14:textId="77777777" w:rsidR="00423382" w:rsidRPr="009F0A3F" w:rsidRDefault="00423382" w:rsidP="00423382">
            <w:pPr>
              <w:spacing w:after="0" w:line="240" w:lineRule="auto"/>
              <w:jc w:val="both"/>
              <w:rPr>
                <w:rFonts w:ascii="Times New Roman" w:eastAsia="Times New Roman" w:hAnsi="Times New Roman" w:cs="Times New Roman"/>
                <w:sz w:val="18"/>
                <w:szCs w:val="18"/>
                <w:lang w:eastAsia="ru-RU"/>
              </w:rPr>
            </w:pPr>
            <w:r w:rsidRPr="009F0A3F">
              <w:rPr>
                <w:rFonts w:ascii="Times New Roman" w:eastAsia="Times New Roman" w:hAnsi="Times New Roman" w:cs="Times New Roman"/>
                <w:sz w:val="18"/>
                <w:szCs w:val="18"/>
                <w:lang w:eastAsia="ru-RU"/>
              </w:rPr>
              <w:t>специалист территориального отдела администрации Завитинского муниципального округа Николаенко В.Н.</w:t>
            </w:r>
          </w:p>
        </w:tc>
        <w:tc>
          <w:tcPr>
            <w:tcW w:w="2137" w:type="dxa"/>
            <w:shd w:val="clear" w:color="auto" w:fill="auto"/>
          </w:tcPr>
          <w:p w14:paraId="0357D392" w14:textId="554C1F04" w:rsidR="00423382" w:rsidRPr="009F0A3F" w:rsidRDefault="009F0A3F" w:rsidP="0042338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 </w:t>
            </w:r>
            <w:proofErr w:type="spellStart"/>
            <w:r>
              <w:rPr>
                <w:rFonts w:ascii="Times New Roman" w:hAnsi="Times New Roman" w:cs="Times New Roman"/>
                <w:sz w:val="18"/>
                <w:szCs w:val="18"/>
              </w:rPr>
              <w:t>Куприяновка</w:t>
            </w:r>
            <w:proofErr w:type="spellEnd"/>
            <w:r>
              <w:rPr>
                <w:rFonts w:ascii="Times New Roman" w:hAnsi="Times New Roman" w:cs="Times New Roman"/>
                <w:sz w:val="18"/>
                <w:szCs w:val="18"/>
              </w:rPr>
              <w:t xml:space="preserve"> с. </w:t>
            </w:r>
            <w:proofErr w:type="spellStart"/>
            <w:r>
              <w:rPr>
                <w:rFonts w:ascii="Times New Roman" w:hAnsi="Times New Roman" w:cs="Times New Roman"/>
                <w:sz w:val="18"/>
                <w:szCs w:val="18"/>
              </w:rPr>
              <w:t>Подоловка</w:t>
            </w:r>
            <w:proofErr w:type="spellEnd"/>
            <w:r>
              <w:rPr>
                <w:rFonts w:ascii="Times New Roman" w:hAnsi="Times New Roman" w:cs="Times New Roman"/>
                <w:sz w:val="18"/>
                <w:szCs w:val="18"/>
              </w:rPr>
              <w:t xml:space="preserve"> </w:t>
            </w:r>
            <w:r w:rsidR="00423382" w:rsidRPr="009F0A3F">
              <w:rPr>
                <w:rFonts w:ascii="Times New Roman" w:hAnsi="Times New Roman" w:cs="Times New Roman"/>
                <w:sz w:val="18"/>
                <w:szCs w:val="18"/>
              </w:rPr>
              <w:t>с. Федоровка</w:t>
            </w:r>
          </w:p>
        </w:tc>
      </w:tr>
      <w:tr w:rsidR="00423382" w:rsidRPr="009F0A3F" w14:paraId="33AA432B" w14:textId="77777777" w:rsidTr="009F0A3F">
        <w:tc>
          <w:tcPr>
            <w:tcW w:w="421" w:type="dxa"/>
            <w:shd w:val="clear" w:color="auto" w:fill="auto"/>
          </w:tcPr>
          <w:p w14:paraId="7D91DB0B"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9</w:t>
            </w:r>
          </w:p>
        </w:tc>
        <w:tc>
          <w:tcPr>
            <w:tcW w:w="7796" w:type="dxa"/>
            <w:shd w:val="clear" w:color="auto" w:fill="auto"/>
          </w:tcPr>
          <w:p w14:paraId="5F8D2A08" w14:textId="77777777" w:rsidR="00423382" w:rsidRPr="009F0A3F" w:rsidRDefault="00423382" w:rsidP="00423382">
            <w:pPr>
              <w:spacing w:after="0" w:line="240" w:lineRule="auto"/>
              <w:jc w:val="both"/>
              <w:rPr>
                <w:rFonts w:ascii="Times New Roman" w:eastAsia="Times New Roman" w:hAnsi="Times New Roman" w:cs="Times New Roman"/>
                <w:sz w:val="18"/>
                <w:szCs w:val="18"/>
                <w:lang w:eastAsia="ru-RU"/>
              </w:rPr>
            </w:pPr>
            <w:r w:rsidRPr="009F0A3F">
              <w:rPr>
                <w:rFonts w:ascii="Times New Roman" w:eastAsia="Times New Roman" w:hAnsi="Times New Roman" w:cs="Times New Roman"/>
                <w:sz w:val="18"/>
                <w:szCs w:val="18"/>
                <w:lang w:eastAsia="ru-RU"/>
              </w:rPr>
              <w:t xml:space="preserve">делопроизводитель МБУ «Управление ЖКХ и благоустройства» Завитинского муниципального округа </w:t>
            </w:r>
            <w:proofErr w:type="spellStart"/>
            <w:r w:rsidRPr="009F0A3F">
              <w:rPr>
                <w:rFonts w:ascii="Times New Roman" w:eastAsia="Times New Roman" w:hAnsi="Times New Roman" w:cs="Times New Roman"/>
                <w:sz w:val="18"/>
                <w:szCs w:val="18"/>
                <w:lang w:eastAsia="ru-RU"/>
              </w:rPr>
              <w:t>Самойчук</w:t>
            </w:r>
            <w:proofErr w:type="spellEnd"/>
            <w:r w:rsidRPr="009F0A3F">
              <w:rPr>
                <w:rFonts w:ascii="Times New Roman" w:eastAsia="Times New Roman" w:hAnsi="Times New Roman" w:cs="Times New Roman"/>
                <w:sz w:val="18"/>
                <w:szCs w:val="18"/>
                <w:lang w:eastAsia="ru-RU"/>
              </w:rPr>
              <w:t xml:space="preserve"> А.В. (по согласованию)</w:t>
            </w:r>
          </w:p>
        </w:tc>
        <w:tc>
          <w:tcPr>
            <w:tcW w:w="2137" w:type="dxa"/>
            <w:shd w:val="clear" w:color="auto" w:fill="auto"/>
          </w:tcPr>
          <w:p w14:paraId="45926A9E" w14:textId="77777777" w:rsidR="00423382" w:rsidRPr="009F0A3F" w:rsidRDefault="00423382" w:rsidP="00423382">
            <w:pPr>
              <w:spacing w:after="0" w:line="240" w:lineRule="auto"/>
              <w:jc w:val="both"/>
              <w:rPr>
                <w:rFonts w:ascii="Times New Roman" w:hAnsi="Times New Roman" w:cs="Times New Roman"/>
                <w:sz w:val="18"/>
                <w:szCs w:val="18"/>
              </w:rPr>
            </w:pPr>
          </w:p>
          <w:p w14:paraId="1D1116F4"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с. Новоалексеевка</w:t>
            </w:r>
          </w:p>
        </w:tc>
      </w:tr>
      <w:tr w:rsidR="00423382" w:rsidRPr="009F0A3F" w14:paraId="3E84DB8B" w14:textId="77777777" w:rsidTr="009F0A3F">
        <w:tc>
          <w:tcPr>
            <w:tcW w:w="421" w:type="dxa"/>
            <w:shd w:val="clear" w:color="auto" w:fill="auto"/>
          </w:tcPr>
          <w:p w14:paraId="25DF88C3"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10</w:t>
            </w:r>
          </w:p>
        </w:tc>
        <w:tc>
          <w:tcPr>
            <w:tcW w:w="7796" w:type="dxa"/>
            <w:shd w:val="clear" w:color="auto" w:fill="auto"/>
          </w:tcPr>
          <w:p w14:paraId="0B8E66E7" w14:textId="77777777" w:rsidR="00423382" w:rsidRPr="009F0A3F" w:rsidRDefault="00423382" w:rsidP="00423382">
            <w:pPr>
              <w:spacing w:after="0" w:line="240" w:lineRule="auto"/>
              <w:jc w:val="both"/>
              <w:rPr>
                <w:rFonts w:ascii="Times New Roman" w:eastAsia="Times New Roman" w:hAnsi="Times New Roman" w:cs="Times New Roman"/>
                <w:sz w:val="18"/>
                <w:szCs w:val="18"/>
                <w:lang w:eastAsia="ru-RU"/>
              </w:rPr>
            </w:pPr>
            <w:r w:rsidRPr="009F0A3F">
              <w:rPr>
                <w:rFonts w:ascii="Times New Roman" w:eastAsia="Times New Roman" w:hAnsi="Times New Roman" w:cs="Times New Roman"/>
                <w:sz w:val="18"/>
                <w:szCs w:val="18"/>
                <w:lang w:eastAsia="ru-RU"/>
              </w:rPr>
              <w:t>специалист территориального отдела администрации Завитинского муниципального округа Киселев В.С.</w:t>
            </w:r>
          </w:p>
        </w:tc>
        <w:tc>
          <w:tcPr>
            <w:tcW w:w="2137" w:type="dxa"/>
            <w:shd w:val="clear" w:color="auto" w:fill="auto"/>
          </w:tcPr>
          <w:p w14:paraId="710E5906"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 xml:space="preserve">с. </w:t>
            </w:r>
            <w:proofErr w:type="spellStart"/>
            <w:r w:rsidRPr="009F0A3F">
              <w:rPr>
                <w:rFonts w:ascii="Times New Roman" w:hAnsi="Times New Roman" w:cs="Times New Roman"/>
                <w:sz w:val="18"/>
                <w:szCs w:val="18"/>
              </w:rPr>
              <w:t>Преображеновка</w:t>
            </w:r>
            <w:proofErr w:type="spellEnd"/>
          </w:p>
          <w:p w14:paraId="4E7A225B"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 xml:space="preserve">с. </w:t>
            </w:r>
            <w:proofErr w:type="spellStart"/>
            <w:r w:rsidRPr="009F0A3F">
              <w:rPr>
                <w:rFonts w:ascii="Times New Roman" w:hAnsi="Times New Roman" w:cs="Times New Roman"/>
                <w:sz w:val="18"/>
                <w:szCs w:val="18"/>
              </w:rPr>
              <w:t>Валуево</w:t>
            </w:r>
            <w:proofErr w:type="spellEnd"/>
          </w:p>
        </w:tc>
      </w:tr>
      <w:tr w:rsidR="00423382" w:rsidRPr="009F0A3F" w14:paraId="4B400422" w14:textId="77777777" w:rsidTr="009F0A3F">
        <w:tc>
          <w:tcPr>
            <w:tcW w:w="421" w:type="dxa"/>
            <w:shd w:val="clear" w:color="auto" w:fill="auto"/>
          </w:tcPr>
          <w:p w14:paraId="09E73F36"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11</w:t>
            </w:r>
          </w:p>
        </w:tc>
        <w:tc>
          <w:tcPr>
            <w:tcW w:w="7796" w:type="dxa"/>
            <w:shd w:val="clear" w:color="auto" w:fill="auto"/>
          </w:tcPr>
          <w:p w14:paraId="0770BAAF" w14:textId="77777777" w:rsidR="00423382" w:rsidRPr="009F0A3F" w:rsidRDefault="00423382" w:rsidP="00423382">
            <w:pPr>
              <w:spacing w:after="0" w:line="240" w:lineRule="auto"/>
              <w:jc w:val="both"/>
              <w:rPr>
                <w:rFonts w:ascii="Times New Roman" w:eastAsia="Times New Roman" w:hAnsi="Times New Roman" w:cs="Times New Roman"/>
                <w:sz w:val="18"/>
                <w:szCs w:val="18"/>
                <w:lang w:eastAsia="ru-RU"/>
              </w:rPr>
            </w:pPr>
            <w:r w:rsidRPr="009F0A3F">
              <w:rPr>
                <w:rFonts w:ascii="Times New Roman" w:eastAsia="Times New Roman" w:hAnsi="Times New Roman" w:cs="Times New Roman"/>
                <w:sz w:val="18"/>
                <w:szCs w:val="18"/>
                <w:lang w:eastAsia="ru-RU"/>
              </w:rPr>
              <w:t>делопроизводитель МБУ «Управление ЖКХ и благоустройства» Завитинского муниципального округа Акаева В.Л. (по согласованию)</w:t>
            </w:r>
          </w:p>
        </w:tc>
        <w:tc>
          <w:tcPr>
            <w:tcW w:w="2137" w:type="dxa"/>
            <w:shd w:val="clear" w:color="auto" w:fill="auto"/>
          </w:tcPr>
          <w:p w14:paraId="0AB68AAB"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с. Успеновка</w:t>
            </w:r>
          </w:p>
          <w:p w14:paraId="17F2735A"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с. Камышенка</w:t>
            </w:r>
          </w:p>
        </w:tc>
      </w:tr>
      <w:tr w:rsidR="00423382" w:rsidRPr="009F0A3F" w14:paraId="62371845" w14:textId="77777777" w:rsidTr="009F0A3F">
        <w:tc>
          <w:tcPr>
            <w:tcW w:w="421" w:type="dxa"/>
            <w:shd w:val="clear" w:color="auto" w:fill="auto"/>
          </w:tcPr>
          <w:p w14:paraId="71EB6E48"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lastRenderedPageBreak/>
              <w:t>12</w:t>
            </w:r>
          </w:p>
        </w:tc>
        <w:tc>
          <w:tcPr>
            <w:tcW w:w="7796" w:type="dxa"/>
            <w:shd w:val="clear" w:color="auto" w:fill="auto"/>
          </w:tcPr>
          <w:p w14:paraId="6FF2A981" w14:textId="77777777" w:rsidR="00423382" w:rsidRPr="009F0A3F" w:rsidRDefault="00423382" w:rsidP="00423382">
            <w:pPr>
              <w:spacing w:after="0" w:line="240" w:lineRule="auto"/>
              <w:jc w:val="both"/>
              <w:rPr>
                <w:rFonts w:ascii="Times New Roman" w:eastAsia="Times New Roman" w:hAnsi="Times New Roman" w:cs="Times New Roman"/>
                <w:sz w:val="18"/>
                <w:szCs w:val="18"/>
                <w:lang w:eastAsia="ru-RU"/>
              </w:rPr>
            </w:pPr>
            <w:r w:rsidRPr="009F0A3F">
              <w:rPr>
                <w:rFonts w:ascii="Times New Roman" w:eastAsia="Times New Roman" w:hAnsi="Times New Roman" w:cs="Times New Roman"/>
                <w:sz w:val="18"/>
                <w:szCs w:val="18"/>
                <w:lang w:eastAsia="ru-RU"/>
              </w:rPr>
              <w:t>делопроизводитель МБУ «Управление ЖКХ и благоустройства» Завитинского муниципального округа Степанова А.Н. (по согласованию)</w:t>
            </w:r>
          </w:p>
        </w:tc>
        <w:tc>
          <w:tcPr>
            <w:tcW w:w="2137" w:type="dxa"/>
            <w:shd w:val="clear" w:color="auto" w:fill="auto"/>
          </w:tcPr>
          <w:p w14:paraId="4B5DA2B0" w14:textId="77777777" w:rsidR="00423382" w:rsidRPr="009F0A3F" w:rsidRDefault="00423382" w:rsidP="00423382">
            <w:pPr>
              <w:spacing w:after="0" w:line="240" w:lineRule="auto"/>
              <w:jc w:val="both"/>
              <w:rPr>
                <w:rFonts w:ascii="Times New Roman" w:hAnsi="Times New Roman" w:cs="Times New Roman"/>
                <w:sz w:val="18"/>
                <w:szCs w:val="18"/>
              </w:rPr>
            </w:pPr>
            <w:r w:rsidRPr="009F0A3F">
              <w:rPr>
                <w:rFonts w:ascii="Times New Roman" w:hAnsi="Times New Roman" w:cs="Times New Roman"/>
                <w:sz w:val="18"/>
                <w:szCs w:val="18"/>
              </w:rPr>
              <w:t xml:space="preserve">с. </w:t>
            </w:r>
            <w:proofErr w:type="spellStart"/>
            <w:r w:rsidRPr="009F0A3F">
              <w:rPr>
                <w:rFonts w:ascii="Times New Roman" w:hAnsi="Times New Roman" w:cs="Times New Roman"/>
                <w:sz w:val="18"/>
                <w:szCs w:val="18"/>
              </w:rPr>
              <w:t>Червоная</w:t>
            </w:r>
            <w:proofErr w:type="spellEnd"/>
            <w:r w:rsidRPr="009F0A3F">
              <w:rPr>
                <w:rFonts w:ascii="Times New Roman" w:hAnsi="Times New Roman" w:cs="Times New Roman"/>
                <w:sz w:val="18"/>
                <w:szCs w:val="18"/>
              </w:rPr>
              <w:t xml:space="preserve"> Армия</w:t>
            </w:r>
          </w:p>
        </w:tc>
      </w:tr>
    </w:tbl>
    <w:p w14:paraId="76AB0334" w14:textId="77777777" w:rsidR="00423382" w:rsidRPr="00423382" w:rsidRDefault="00423382" w:rsidP="00423382">
      <w:pPr>
        <w:spacing w:after="0" w:line="240" w:lineRule="auto"/>
        <w:jc w:val="both"/>
        <w:rPr>
          <w:rFonts w:ascii="Times New Roman" w:eastAsia="Times New Roman" w:hAnsi="Times New Roman" w:cs="Times New Roman"/>
          <w:color w:val="FFFFFF"/>
          <w:sz w:val="20"/>
          <w:szCs w:val="20"/>
          <w:lang w:eastAsia="ru-RU"/>
        </w:rPr>
      </w:pPr>
    </w:p>
    <w:p w14:paraId="39D20026" w14:textId="1351EEE7" w:rsidR="00423382" w:rsidRPr="009F0A3F" w:rsidRDefault="00423382" w:rsidP="00423382">
      <w:pPr>
        <w:spacing w:after="0" w:line="240" w:lineRule="auto"/>
        <w:jc w:val="both"/>
        <w:rPr>
          <w:rFonts w:ascii="Times New Roman" w:hAnsi="Times New Roman" w:cs="Times New Roman"/>
          <w:b/>
          <w:sz w:val="20"/>
          <w:szCs w:val="20"/>
        </w:rPr>
      </w:pPr>
      <w:r w:rsidRPr="009F0A3F">
        <w:rPr>
          <w:rFonts w:ascii="Times New Roman" w:hAnsi="Times New Roman" w:cs="Times New Roman"/>
          <w:b/>
          <w:sz w:val="20"/>
          <w:szCs w:val="20"/>
        </w:rPr>
        <w:t xml:space="preserve">Постановление от </w:t>
      </w:r>
      <w:r w:rsidRPr="00E1116A">
        <w:rPr>
          <w:rFonts w:ascii="Times New Roman" w:hAnsi="Times New Roman" w:cs="Times New Roman"/>
          <w:b/>
          <w:sz w:val="20"/>
          <w:szCs w:val="20"/>
        </w:rPr>
        <w:t>27.02.2023</w:t>
      </w:r>
      <w:r w:rsidRPr="009F0A3F">
        <w:rPr>
          <w:rFonts w:ascii="Times New Roman" w:hAnsi="Times New Roman" w:cs="Times New Roman"/>
          <w:b/>
          <w:sz w:val="20"/>
          <w:szCs w:val="20"/>
        </w:rPr>
        <w:tab/>
      </w:r>
      <w:r w:rsidRPr="009F0A3F">
        <w:rPr>
          <w:rFonts w:ascii="Times New Roman" w:hAnsi="Times New Roman" w:cs="Times New Roman"/>
          <w:b/>
          <w:sz w:val="20"/>
          <w:szCs w:val="20"/>
        </w:rPr>
        <w:tab/>
      </w:r>
      <w:r w:rsidRPr="009F0A3F">
        <w:rPr>
          <w:rFonts w:ascii="Times New Roman" w:hAnsi="Times New Roman" w:cs="Times New Roman"/>
          <w:b/>
          <w:sz w:val="20"/>
          <w:szCs w:val="20"/>
        </w:rPr>
        <w:tab/>
        <w:t xml:space="preserve">                                     </w:t>
      </w:r>
      <w:r w:rsidRPr="009F0A3F">
        <w:rPr>
          <w:rFonts w:ascii="Times New Roman" w:hAnsi="Times New Roman" w:cs="Times New Roman"/>
          <w:b/>
          <w:sz w:val="20"/>
          <w:szCs w:val="20"/>
        </w:rPr>
        <w:tab/>
      </w:r>
      <w:r w:rsidRPr="009F0A3F">
        <w:rPr>
          <w:rFonts w:ascii="Times New Roman" w:hAnsi="Times New Roman" w:cs="Times New Roman"/>
          <w:b/>
          <w:sz w:val="20"/>
          <w:szCs w:val="20"/>
        </w:rPr>
        <w:tab/>
      </w:r>
      <w:r w:rsidRPr="009F0A3F">
        <w:rPr>
          <w:rFonts w:ascii="Times New Roman" w:hAnsi="Times New Roman" w:cs="Times New Roman"/>
          <w:b/>
          <w:sz w:val="20"/>
          <w:szCs w:val="20"/>
        </w:rPr>
        <w:tab/>
        <w:t xml:space="preserve">                   </w:t>
      </w:r>
      <w:r w:rsidR="00EA7AE4">
        <w:rPr>
          <w:rFonts w:ascii="Times New Roman" w:hAnsi="Times New Roman" w:cs="Times New Roman"/>
          <w:b/>
          <w:sz w:val="20"/>
          <w:szCs w:val="20"/>
        </w:rPr>
        <w:t xml:space="preserve">        </w:t>
      </w:r>
      <w:r w:rsidR="00E1116A">
        <w:rPr>
          <w:rFonts w:ascii="Times New Roman" w:hAnsi="Times New Roman" w:cs="Times New Roman"/>
          <w:b/>
          <w:sz w:val="20"/>
          <w:szCs w:val="20"/>
        </w:rPr>
        <w:t xml:space="preserve">               </w:t>
      </w:r>
      <w:r w:rsidR="00EA7AE4">
        <w:rPr>
          <w:rFonts w:ascii="Times New Roman" w:hAnsi="Times New Roman" w:cs="Times New Roman"/>
          <w:b/>
          <w:sz w:val="20"/>
          <w:szCs w:val="20"/>
        </w:rPr>
        <w:t xml:space="preserve"> </w:t>
      </w:r>
      <w:r w:rsidRPr="009F0A3F">
        <w:rPr>
          <w:rFonts w:ascii="Times New Roman" w:hAnsi="Times New Roman" w:cs="Times New Roman"/>
          <w:b/>
          <w:sz w:val="20"/>
          <w:szCs w:val="20"/>
        </w:rPr>
        <w:t xml:space="preserve"> № </w:t>
      </w:r>
      <w:proofErr w:type="gramStart"/>
      <w:r w:rsidRPr="00E1116A">
        <w:rPr>
          <w:rFonts w:ascii="Times New Roman" w:hAnsi="Times New Roman" w:cs="Times New Roman"/>
          <w:b/>
          <w:sz w:val="20"/>
          <w:szCs w:val="20"/>
        </w:rPr>
        <w:t xml:space="preserve">227 </w:t>
      </w:r>
      <w:r w:rsidRPr="009F0A3F">
        <w:rPr>
          <w:rFonts w:ascii="Times New Roman" w:hAnsi="Times New Roman" w:cs="Times New Roman"/>
          <w:b/>
          <w:color w:val="FFFFFF"/>
          <w:sz w:val="20"/>
          <w:szCs w:val="20"/>
          <w:u w:val="single"/>
        </w:rPr>
        <w:t>.</w:t>
      </w:r>
      <w:proofErr w:type="gramEnd"/>
    </w:p>
    <w:p w14:paraId="526F226A" w14:textId="5488C9A6" w:rsidR="00423382" w:rsidRPr="00423382" w:rsidRDefault="00423382" w:rsidP="00423382">
      <w:pPr>
        <w:spacing w:after="0" w:line="240" w:lineRule="auto"/>
        <w:jc w:val="both"/>
        <w:rPr>
          <w:rFonts w:ascii="Times New Roman" w:eastAsia="Times New Roman" w:hAnsi="Times New Roman" w:cs="Times New Roman"/>
          <w:sz w:val="20"/>
          <w:szCs w:val="20"/>
          <w:lang w:eastAsia="ru-RU"/>
        </w:rPr>
      </w:pPr>
      <w:r w:rsidRPr="00423382">
        <w:rPr>
          <w:rFonts w:ascii="Times New Roman" w:eastAsia="Times New Roman" w:hAnsi="Times New Roman" w:cs="Times New Roman"/>
          <w:sz w:val="20"/>
          <w:szCs w:val="20"/>
          <w:lang w:eastAsia="ru-RU"/>
        </w:rPr>
        <w:t>О проведении субботников,</w:t>
      </w:r>
      <w:r w:rsidR="009F0A3F">
        <w:rPr>
          <w:rFonts w:ascii="Times New Roman" w:eastAsia="Times New Roman" w:hAnsi="Times New Roman" w:cs="Times New Roman"/>
          <w:sz w:val="20"/>
          <w:szCs w:val="20"/>
          <w:lang w:eastAsia="ru-RU"/>
        </w:rPr>
        <w:t xml:space="preserve"> весенней и осенней санитарной </w:t>
      </w:r>
      <w:r w:rsidRPr="00423382">
        <w:rPr>
          <w:rFonts w:ascii="Times New Roman" w:eastAsia="Times New Roman" w:hAnsi="Times New Roman" w:cs="Times New Roman"/>
          <w:sz w:val="20"/>
          <w:szCs w:val="20"/>
          <w:lang w:eastAsia="ru-RU"/>
        </w:rPr>
        <w:t>очистки и благоустройства территорий населенных пунктов Зав</w:t>
      </w:r>
      <w:r w:rsidR="009F0A3F">
        <w:rPr>
          <w:rFonts w:ascii="Times New Roman" w:eastAsia="Times New Roman" w:hAnsi="Times New Roman" w:cs="Times New Roman"/>
          <w:sz w:val="20"/>
          <w:szCs w:val="20"/>
          <w:lang w:eastAsia="ru-RU"/>
        </w:rPr>
        <w:t xml:space="preserve">итинского муниципального </w:t>
      </w:r>
      <w:proofErr w:type="gramStart"/>
      <w:r w:rsidR="009F0A3F">
        <w:rPr>
          <w:rFonts w:ascii="Times New Roman" w:eastAsia="Times New Roman" w:hAnsi="Times New Roman" w:cs="Times New Roman"/>
          <w:sz w:val="20"/>
          <w:szCs w:val="20"/>
          <w:lang w:eastAsia="ru-RU"/>
        </w:rPr>
        <w:t>округа</w:t>
      </w:r>
      <w:proofErr w:type="gramEnd"/>
      <w:r w:rsidR="009F0A3F">
        <w:rPr>
          <w:rFonts w:ascii="Times New Roman" w:eastAsia="Times New Roman" w:hAnsi="Times New Roman" w:cs="Times New Roman"/>
          <w:sz w:val="20"/>
          <w:szCs w:val="20"/>
          <w:lang w:eastAsia="ru-RU"/>
        </w:rPr>
        <w:t xml:space="preserve"> </w:t>
      </w:r>
      <w:r w:rsidRPr="00423382">
        <w:rPr>
          <w:rFonts w:ascii="Times New Roman" w:eastAsia="Times New Roman" w:hAnsi="Times New Roman" w:cs="Times New Roman"/>
          <w:color w:val="000000"/>
          <w:sz w:val="20"/>
          <w:szCs w:val="20"/>
          <w:lang w:eastAsia="ru-RU"/>
        </w:rPr>
        <w:t xml:space="preserve">В целях обеспечения экологически благоприятной среды для проживания населения, улучшения содержания территорий </w:t>
      </w:r>
      <w:r w:rsidRPr="00423382">
        <w:rPr>
          <w:rFonts w:ascii="Times New Roman" w:eastAsia="Times New Roman" w:hAnsi="Times New Roman" w:cs="Times New Roman"/>
          <w:sz w:val="20"/>
          <w:szCs w:val="20"/>
          <w:lang w:eastAsia="ru-RU"/>
        </w:rPr>
        <w:t>населенных пунктов Завитинского муниципального округа</w:t>
      </w:r>
      <w:r w:rsidRPr="00423382">
        <w:rPr>
          <w:rFonts w:ascii="Times New Roman" w:eastAsia="Times New Roman" w:hAnsi="Times New Roman" w:cs="Times New Roman"/>
          <w:color w:val="000000"/>
          <w:sz w:val="20"/>
          <w:szCs w:val="20"/>
          <w:lang w:eastAsia="ru-RU"/>
        </w:rPr>
        <w:t xml:space="preserve">, </w:t>
      </w:r>
      <w:r w:rsidRPr="00423382">
        <w:rPr>
          <w:rFonts w:ascii="Times New Roman" w:eastAsia="Times New Roman" w:hAnsi="Times New Roman" w:cs="Times New Roman"/>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009F0A3F">
        <w:rPr>
          <w:rFonts w:ascii="Times New Roman" w:eastAsia="Times New Roman" w:hAnsi="Times New Roman" w:cs="Times New Roman"/>
          <w:sz w:val="20"/>
          <w:szCs w:val="20"/>
          <w:lang w:eastAsia="ru-RU"/>
        </w:rPr>
        <w:t xml:space="preserve"> </w:t>
      </w:r>
      <w:r w:rsidRPr="00423382">
        <w:rPr>
          <w:rFonts w:ascii="Times New Roman" w:eastAsia="Times New Roman" w:hAnsi="Times New Roman" w:cs="Times New Roman"/>
          <w:b/>
          <w:sz w:val="20"/>
          <w:szCs w:val="20"/>
          <w:lang w:eastAsia="ru-RU"/>
        </w:rPr>
        <w:t>п о с т а н о в л я ю:</w:t>
      </w:r>
      <w:r w:rsidR="009F0A3F">
        <w:rPr>
          <w:rFonts w:ascii="Times New Roman" w:eastAsia="Times New Roman" w:hAnsi="Times New Roman" w:cs="Times New Roman"/>
          <w:sz w:val="20"/>
          <w:szCs w:val="20"/>
          <w:lang w:eastAsia="ru-RU"/>
        </w:rPr>
        <w:t xml:space="preserve"> </w:t>
      </w:r>
      <w:r w:rsidRPr="00423382">
        <w:rPr>
          <w:rFonts w:ascii="Times New Roman" w:eastAsia="Times New Roman" w:hAnsi="Times New Roman" w:cs="Times New Roman"/>
          <w:sz w:val="20"/>
          <w:szCs w:val="20"/>
          <w:lang w:eastAsia="ru-RU"/>
        </w:rPr>
        <w:t xml:space="preserve">1.  Объявить </w:t>
      </w:r>
      <w:r w:rsidRPr="00423382">
        <w:rPr>
          <w:rFonts w:ascii="Times New Roman" w:eastAsia="Times New Roman" w:hAnsi="Times New Roman" w:cs="Times New Roman"/>
          <w:color w:val="000000"/>
          <w:sz w:val="20"/>
          <w:szCs w:val="20"/>
          <w:lang w:eastAsia="ru-RU"/>
        </w:rPr>
        <w:t xml:space="preserve">периоды с 15 апреля по 15 июня и с 1 сентября по 1 октября 2023 года временем проведения соответственно весенней и осенней санитарной очистки и благоустройства территорий </w:t>
      </w:r>
      <w:r w:rsidRPr="00423382">
        <w:rPr>
          <w:rFonts w:ascii="Times New Roman" w:eastAsia="Times New Roman" w:hAnsi="Times New Roman" w:cs="Times New Roman"/>
          <w:sz w:val="20"/>
          <w:szCs w:val="20"/>
          <w:lang w:eastAsia="ru-RU"/>
        </w:rPr>
        <w:t>населенных пунктов</w:t>
      </w:r>
      <w:r w:rsidRPr="00423382">
        <w:rPr>
          <w:rFonts w:ascii="Times New Roman" w:eastAsia="Times New Roman" w:hAnsi="Times New Roman" w:cs="Times New Roman"/>
          <w:color w:val="000000"/>
          <w:sz w:val="20"/>
          <w:szCs w:val="20"/>
          <w:lang w:eastAsia="ru-RU"/>
        </w:rPr>
        <w:t xml:space="preserve"> Завитинского </w:t>
      </w:r>
      <w:r w:rsidR="009F0A3F">
        <w:rPr>
          <w:rFonts w:ascii="Times New Roman" w:eastAsia="Times New Roman" w:hAnsi="Times New Roman" w:cs="Times New Roman"/>
          <w:sz w:val="20"/>
          <w:szCs w:val="20"/>
          <w:lang w:eastAsia="ru-RU"/>
        </w:rPr>
        <w:t>муниципального округа.</w:t>
      </w:r>
      <w:r w:rsidRPr="00423382">
        <w:rPr>
          <w:rFonts w:ascii="Times New Roman" w:eastAsia="Times New Roman" w:hAnsi="Times New Roman" w:cs="Times New Roman"/>
          <w:sz w:val="20"/>
          <w:szCs w:val="20"/>
          <w:lang w:eastAsia="ru-RU"/>
        </w:rPr>
        <w:t>2. Провести 28</w:t>
      </w:r>
      <w:r w:rsidRPr="00423382">
        <w:rPr>
          <w:rFonts w:ascii="Times New Roman" w:eastAsia="Times New Roman" w:hAnsi="Times New Roman" w:cs="Times New Roman"/>
          <w:color w:val="000000"/>
          <w:sz w:val="20"/>
          <w:szCs w:val="20"/>
          <w:lang w:eastAsia="ru-RU"/>
        </w:rPr>
        <w:t xml:space="preserve"> апреля 2023 года весенний субботник по сани</w:t>
      </w:r>
      <w:r w:rsidRPr="00423382">
        <w:rPr>
          <w:rFonts w:ascii="Times New Roman" w:eastAsia="Times New Roman" w:hAnsi="Times New Roman" w:cs="Times New Roman"/>
          <w:color w:val="000000"/>
          <w:sz w:val="20"/>
          <w:szCs w:val="20"/>
          <w:lang w:eastAsia="ru-RU"/>
        </w:rPr>
        <w:softHyphen/>
        <w:t>тарной очистке и благоустройству территорий</w:t>
      </w:r>
      <w:r w:rsidRPr="00423382">
        <w:rPr>
          <w:rFonts w:ascii="Times New Roman" w:eastAsia="Times New Roman" w:hAnsi="Times New Roman" w:cs="Times New Roman"/>
          <w:sz w:val="20"/>
          <w:szCs w:val="20"/>
          <w:lang w:eastAsia="ru-RU"/>
        </w:rPr>
        <w:t xml:space="preserve"> населенных пунктов</w:t>
      </w:r>
      <w:r w:rsidRPr="00423382">
        <w:rPr>
          <w:rFonts w:ascii="Times New Roman" w:eastAsia="Times New Roman" w:hAnsi="Times New Roman" w:cs="Times New Roman"/>
          <w:color w:val="000000"/>
          <w:sz w:val="20"/>
          <w:szCs w:val="20"/>
          <w:lang w:eastAsia="ru-RU"/>
        </w:rPr>
        <w:t xml:space="preserve"> Завитинского </w:t>
      </w:r>
      <w:r w:rsidR="009F0A3F">
        <w:rPr>
          <w:rFonts w:ascii="Times New Roman" w:eastAsia="Times New Roman" w:hAnsi="Times New Roman" w:cs="Times New Roman"/>
          <w:sz w:val="20"/>
          <w:szCs w:val="20"/>
          <w:lang w:eastAsia="ru-RU"/>
        </w:rPr>
        <w:t xml:space="preserve">муниципального округа. </w:t>
      </w:r>
      <w:r w:rsidRPr="00423382">
        <w:rPr>
          <w:rFonts w:ascii="Times New Roman" w:eastAsia="Times New Roman" w:hAnsi="Times New Roman" w:cs="Times New Roman"/>
          <w:color w:val="000000"/>
          <w:sz w:val="20"/>
          <w:szCs w:val="20"/>
          <w:lang w:eastAsia="ru-RU"/>
        </w:rPr>
        <w:t>3. Провести 22 сентября 2023 года осенний субботник по сани</w:t>
      </w:r>
      <w:r w:rsidRPr="00423382">
        <w:rPr>
          <w:rFonts w:ascii="Times New Roman" w:eastAsia="Times New Roman" w:hAnsi="Times New Roman" w:cs="Times New Roman"/>
          <w:color w:val="000000"/>
          <w:sz w:val="20"/>
          <w:szCs w:val="20"/>
          <w:lang w:eastAsia="ru-RU"/>
        </w:rPr>
        <w:softHyphen/>
        <w:t>тарной очистке и благоустройству территорий</w:t>
      </w:r>
      <w:r w:rsidRPr="00423382">
        <w:rPr>
          <w:rFonts w:ascii="Times New Roman" w:eastAsia="Times New Roman" w:hAnsi="Times New Roman" w:cs="Times New Roman"/>
          <w:sz w:val="20"/>
          <w:szCs w:val="20"/>
          <w:lang w:eastAsia="ru-RU"/>
        </w:rPr>
        <w:t xml:space="preserve"> населенных пунктов</w:t>
      </w:r>
      <w:r w:rsidRPr="00423382">
        <w:rPr>
          <w:rFonts w:ascii="Times New Roman" w:eastAsia="Times New Roman" w:hAnsi="Times New Roman" w:cs="Times New Roman"/>
          <w:color w:val="000000"/>
          <w:sz w:val="20"/>
          <w:szCs w:val="20"/>
          <w:lang w:eastAsia="ru-RU"/>
        </w:rPr>
        <w:t xml:space="preserve"> Завитинского </w:t>
      </w:r>
      <w:r w:rsidR="009F0A3F">
        <w:rPr>
          <w:rFonts w:ascii="Times New Roman" w:eastAsia="Times New Roman" w:hAnsi="Times New Roman" w:cs="Times New Roman"/>
          <w:sz w:val="20"/>
          <w:szCs w:val="20"/>
          <w:lang w:eastAsia="ru-RU"/>
        </w:rPr>
        <w:t>муниципального округа.</w:t>
      </w:r>
      <w:r w:rsidRPr="00423382">
        <w:rPr>
          <w:rFonts w:ascii="Times New Roman" w:eastAsia="Times New Roman" w:hAnsi="Times New Roman" w:cs="Times New Roman"/>
          <w:sz w:val="20"/>
          <w:szCs w:val="20"/>
          <w:lang w:eastAsia="ru-RU"/>
        </w:rPr>
        <w:t>4. Заместителю главы администрации Завитинского муниципального округа по социальным вопросам (</w:t>
      </w:r>
      <w:proofErr w:type="spellStart"/>
      <w:r w:rsidRPr="00423382">
        <w:rPr>
          <w:rFonts w:ascii="Times New Roman" w:eastAsia="Times New Roman" w:hAnsi="Times New Roman" w:cs="Times New Roman"/>
          <w:sz w:val="20"/>
          <w:szCs w:val="20"/>
          <w:lang w:eastAsia="ru-RU"/>
        </w:rPr>
        <w:t>А.А.Татарникова</w:t>
      </w:r>
      <w:proofErr w:type="spellEnd"/>
      <w:r w:rsidRPr="00423382">
        <w:rPr>
          <w:rFonts w:ascii="Times New Roman" w:eastAsia="Times New Roman" w:hAnsi="Times New Roman" w:cs="Times New Roman"/>
          <w:sz w:val="20"/>
          <w:szCs w:val="20"/>
          <w:lang w:eastAsia="ru-RU"/>
        </w:rPr>
        <w:t>) о</w:t>
      </w:r>
      <w:r w:rsidRPr="00423382">
        <w:rPr>
          <w:rFonts w:ascii="Times New Roman" w:eastAsia="Times New Roman" w:hAnsi="Times New Roman" w:cs="Times New Roman"/>
          <w:color w:val="000000"/>
          <w:sz w:val="20"/>
          <w:szCs w:val="20"/>
          <w:lang w:eastAsia="ru-RU"/>
        </w:rPr>
        <w:t>беспечить контроль за выполнением ремонтно-восстановительных работ по приведению в порядок мемориалов, памятников, памятных знаков, обелисков воинской славы, а также привести в надлежащее санитарное состояние и благоустроить прилегающие к ним территории.</w:t>
      </w:r>
      <w:r w:rsidR="009F0A3F">
        <w:rPr>
          <w:rFonts w:ascii="Times New Roman" w:eastAsia="Times New Roman" w:hAnsi="Times New Roman" w:cs="Times New Roman"/>
          <w:sz w:val="20"/>
          <w:szCs w:val="20"/>
          <w:lang w:eastAsia="ru-RU"/>
        </w:rPr>
        <w:t xml:space="preserve"> </w:t>
      </w:r>
      <w:r w:rsidRPr="00423382">
        <w:rPr>
          <w:rFonts w:ascii="Times New Roman" w:eastAsia="Times New Roman" w:hAnsi="Times New Roman" w:cs="Times New Roman"/>
          <w:color w:val="000000"/>
          <w:sz w:val="20"/>
          <w:szCs w:val="20"/>
          <w:lang w:eastAsia="ru-RU"/>
        </w:rPr>
        <w:t>5. Начальнику территориального отдела администрации Завитинского муниципального округа (</w:t>
      </w:r>
      <w:proofErr w:type="spellStart"/>
      <w:r w:rsidRPr="00423382">
        <w:rPr>
          <w:rFonts w:ascii="Times New Roman" w:eastAsia="Times New Roman" w:hAnsi="Times New Roman" w:cs="Times New Roman"/>
          <w:color w:val="000000"/>
          <w:sz w:val="20"/>
          <w:szCs w:val="20"/>
          <w:lang w:eastAsia="ru-RU"/>
        </w:rPr>
        <w:t>Г.А.Титяева</w:t>
      </w:r>
      <w:proofErr w:type="spellEnd"/>
      <w:r w:rsidRPr="00423382">
        <w:rPr>
          <w:rFonts w:ascii="Times New Roman" w:eastAsia="Times New Roman" w:hAnsi="Times New Roman" w:cs="Times New Roman"/>
          <w:color w:val="000000"/>
          <w:sz w:val="20"/>
          <w:szCs w:val="20"/>
          <w:lang w:eastAsia="ru-RU"/>
        </w:rPr>
        <w:t>) обеспечить контроль за проведением мероприятий по санитарной очистке территорий сельских населенных пунктов</w:t>
      </w:r>
      <w:r w:rsidRPr="00423382">
        <w:rPr>
          <w:rFonts w:ascii="Times New Roman" w:eastAsia="Times New Roman" w:hAnsi="Times New Roman" w:cs="Times New Roman"/>
          <w:sz w:val="20"/>
          <w:szCs w:val="20"/>
          <w:lang w:eastAsia="ru-RU"/>
        </w:rPr>
        <w:t xml:space="preserve"> Зави</w:t>
      </w:r>
      <w:r w:rsidR="009F0A3F">
        <w:rPr>
          <w:rFonts w:ascii="Times New Roman" w:eastAsia="Times New Roman" w:hAnsi="Times New Roman" w:cs="Times New Roman"/>
          <w:sz w:val="20"/>
          <w:szCs w:val="20"/>
          <w:lang w:eastAsia="ru-RU"/>
        </w:rPr>
        <w:t xml:space="preserve">тинского муниципального округа. </w:t>
      </w:r>
      <w:r w:rsidRPr="00423382">
        <w:rPr>
          <w:rFonts w:ascii="Times New Roman" w:eastAsia="Times New Roman" w:hAnsi="Times New Roman" w:cs="Times New Roman"/>
          <w:sz w:val="20"/>
          <w:szCs w:val="20"/>
          <w:lang w:eastAsia="ru-RU"/>
        </w:rPr>
        <w:t>6. Директору муниципального бюджетного учреждения «Управление ЖКХ и благоустройства» Завитинского муниципального округа (</w:t>
      </w:r>
      <w:proofErr w:type="spellStart"/>
      <w:r w:rsidRPr="00423382">
        <w:rPr>
          <w:rFonts w:ascii="Times New Roman" w:eastAsia="Times New Roman" w:hAnsi="Times New Roman" w:cs="Times New Roman"/>
          <w:sz w:val="20"/>
          <w:szCs w:val="20"/>
          <w:lang w:eastAsia="ru-RU"/>
        </w:rPr>
        <w:t>Е.Б.Игошина</w:t>
      </w:r>
      <w:proofErr w:type="spellEnd"/>
      <w:r w:rsidRPr="00423382">
        <w:rPr>
          <w:rFonts w:ascii="Times New Roman" w:eastAsia="Times New Roman" w:hAnsi="Times New Roman" w:cs="Times New Roman"/>
          <w:sz w:val="20"/>
          <w:szCs w:val="20"/>
          <w:lang w:eastAsia="ru-RU"/>
        </w:rPr>
        <w:t>) в срок до 28 апреля 2023 г</w:t>
      </w:r>
      <w:r w:rsidR="009F0A3F">
        <w:rPr>
          <w:rFonts w:ascii="Times New Roman" w:eastAsia="Times New Roman" w:hAnsi="Times New Roman" w:cs="Times New Roman"/>
          <w:sz w:val="20"/>
          <w:szCs w:val="20"/>
          <w:lang w:eastAsia="ru-RU"/>
        </w:rPr>
        <w:t xml:space="preserve">ода принять меры по ликвидации  </w:t>
      </w:r>
      <w:r w:rsidRPr="00423382">
        <w:rPr>
          <w:rFonts w:ascii="Times New Roman" w:eastAsia="Times New Roman" w:hAnsi="Times New Roman" w:cs="Times New Roman"/>
          <w:sz w:val="20"/>
          <w:szCs w:val="20"/>
          <w:lang w:eastAsia="ru-RU"/>
        </w:rPr>
        <w:t>несанкционированных свалок твердых бытовых отходов, а также в период проведения весенней и осенней очистки и благоустройства территорий населенных пунктов обеспечить нали</w:t>
      </w:r>
      <w:r w:rsidR="009F0A3F">
        <w:rPr>
          <w:rFonts w:ascii="Times New Roman" w:eastAsia="Times New Roman" w:hAnsi="Times New Roman" w:cs="Times New Roman"/>
          <w:sz w:val="20"/>
          <w:szCs w:val="20"/>
          <w:lang w:eastAsia="ru-RU"/>
        </w:rPr>
        <w:t xml:space="preserve">чие специализированной техники. </w:t>
      </w:r>
      <w:r w:rsidRPr="00423382">
        <w:rPr>
          <w:rFonts w:ascii="Times New Roman" w:eastAsia="Times New Roman" w:hAnsi="Times New Roman" w:cs="Times New Roman"/>
          <w:sz w:val="20"/>
          <w:szCs w:val="20"/>
          <w:lang w:eastAsia="ru-RU"/>
        </w:rPr>
        <w:t>7. Административной комиссии Завитинского муниципального округа (</w:t>
      </w:r>
      <w:proofErr w:type="spellStart"/>
      <w:r w:rsidRPr="00423382">
        <w:rPr>
          <w:rFonts w:ascii="Times New Roman" w:eastAsia="Times New Roman" w:hAnsi="Times New Roman" w:cs="Times New Roman"/>
          <w:sz w:val="20"/>
          <w:szCs w:val="20"/>
          <w:lang w:eastAsia="ru-RU"/>
        </w:rPr>
        <w:t>И.Р.Мельник</w:t>
      </w:r>
      <w:proofErr w:type="spellEnd"/>
      <w:r w:rsidRPr="00423382">
        <w:rPr>
          <w:rFonts w:ascii="Times New Roman" w:eastAsia="Times New Roman" w:hAnsi="Times New Roman" w:cs="Times New Roman"/>
          <w:sz w:val="20"/>
          <w:szCs w:val="20"/>
          <w:lang w:eastAsia="ru-RU"/>
        </w:rPr>
        <w:t>) организовать контроль за ходом приведения закрепленных и прилегающих территорий к организациям различных форм собственности в надлежащее санитарное состояние, своевременный вывоз отхо</w:t>
      </w:r>
      <w:r w:rsidR="009F0A3F">
        <w:rPr>
          <w:rFonts w:ascii="Times New Roman" w:eastAsia="Times New Roman" w:hAnsi="Times New Roman" w:cs="Times New Roman"/>
          <w:sz w:val="20"/>
          <w:szCs w:val="20"/>
          <w:lang w:eastAsia="ru-RU"/>
        </w:rPr>
        <w:t xml:space="preserve">дов производства и потребления. </w:t>
      </w:r>
      <w:r w:rsidRPr="00423382">
        <w:rPr>
          <w:rFonts w:ascii="Times New Roman" w:eastAsia="Times New Roman" w:hAnsi="Times New Roman" w:cs="Times New Roman"/>
          <w:sz w:val="20"/>
          <w:szCs w:val="20"/>
          <w:lang w:eastAsia="ru-RU"/>
        </w:rPr>
        <w:t>8. Руководителям управляющих компаний в срок до 15 мая 2023 года организовать проведение весеннего субботника и обеспечить очистку придомовых территор</w:t>
      </w:r>
      <w:r w:rsidR="009F0A3F">
        <w:rPr>
          <w:rFonts w:ascii="Times New Roman" w:eastAsia="Times New Roman" w:hAnsi="Times New Roman" w:cs="Times New Roman"/>
          <w:sz w:val="20"/>
          <w:szCs w:val="20"/>
          <w:lang w:eastAsia="ru-RU"/>
        </w:rPr>
        <w:t xml:space="preserve">ий многоквартирных жилых домов. </w:t>
      </w:r>
      <w:r w:rsidRPr="00423382">
        <w:rPr>
          <w:rFonts w:ascii="Times New Roman" w:eastAsia="Times New Roman" w:hAnsi="Times New Roman" w:cs="Times New Roman"/>
          <w:sz w:val="20"/>
          <w:szCs w:val="20"/>
          <w:lang w:eastAsia="ru-RU"/>
        </w:rPr>
        <w:t xml:space="preserve">9. Рекомендовать руководителям предприятий, учреждений и организаций независимо от форм собственности и ведомственной принадлежности обеспечить выполнение работ по благоустройству, санитарной очистке собственных территорий и прилегающих к ним участков, провести работы по </w:t>
      </w:r>
      <w:r w:rsidR="009F0A3F">
        <w:rPr>
          <w:rFonts w:ascii="Times New Roman" w:eastAsia="Times New Roman" w:hAnsi="Times New Roman" w:cs="Times New Roman"/>
          <w:sz w:val="20"/>
          <w:szCs w:val="20"/>
          <w:lang w:eastAsia="ru-RU"/>
        </w:rPr>
        <w:t xml:space="preserve">высадке деревьев и кустарников. </w:t>
      </w:r>
      <w:r w:rsidRPr="00423382">
        <w:rPr>
          <w:rFonts w:ascii="Times New Roman" w:eastAsia="Times New Roman" w:hAnsi="Times New Roman" w:cs="Times New Roman"/>
          <w:sz w:val="20"/>
          <w:szCs w:val="20"/>
          <w:lang w:eastAsia="ru-RU"/>
        </w:rPr>
        <w:t>10. Отделу образования администрации Завитинского муниципального округа (</w:t>
      </w:r>
      <w:proofErr w:type="spellStart"/>
      <w:r w:rsidRPr="00423382">
        <w:rPr>
          <w:rFonts w:ascii="Times New Roman" w:eastAsia="Times New Roman" w:hAnsi="Times New Roman" w:cs="Times New Roman"/>
          <w:sz w:val="20"/>
          <w:szCs w:val="20"/>
          <w:lang w:eastAsia="ru-RU"/>
        </w:rPr>
        <w:t>Т.А.Доля</w:t>
      </w:r>
      <w:proofErr w:type="spellEnd"/>
      <w:r w:rsidRPr="00423382">
        <w:rPr>
          <w:rFonts w:ascii="Times New Roman" w:eastAsia="Times New Roman" w:hAnsi="Times New Roman" w:cs="Times New Roman"/>
          <w:sz w:val="20"/>
          <w:szCs w:val="20"/>
          <w:lang w:eastAsia="ru-RU"/>
        </w:rPr>
        <w:t>) обеспечить активное участие молодежи, учащихся общеобразовательных учреждений в работе по уборке и благоустройству территорий населенных пунктов Завит</w:t>
      </w:r>
      <w:r w:rsidR="009F0A3F">
        <w:rPr>
          <w:rFonts w:ascii="Times New Roman" w:eastAsia="Times New Roman" w:hAnsi="Times New Roman" w:cs="Times New Roman"/>
          <w:sz w:val="20"/>
          <w:szCs w:val="20"/>
          <w:lang w:eastAsia="ru-RU"/>
        </w:rPr>
        <w:t xml:space="preserve">инского муниципального округа.  </w:t>
      </w:r>
      <w:r w:rsidRPr="00423382">
        <w:rPr>
          <w:rFonts w:ascii="Times New Roman" w:eastAsia="Times New Roman" w:hAnsi="Times New Roman" w:cs="Times New Roman"/>
          <w:sz w:val="20"/>
          <w:szCs w:val="20"/>
          <w:lang w:eastAsia="ru-RU"/>
        </w:rPr>
        <w:t xml:space="preserve">11. Рекомендовать руководителю ГАУ Амурской области «Завитинский лесхоз» </w:t>
      </w:r>
      <w:r w:rsidRPr="00423382">
        <w:rPr>
          <w:rFonts w:ascii="Times New Roman" w:eastAsia="Times New Roman" w:hAnsi="Times New Roman" w:cs="Times New Roman"/>
          <w:color w:val="000000"/>
          <w:sz w:val="20"/>
          <w:szCs w:val="20"/>
          <w:lang w:eastAsia="ru-RU"/>
        </w:rPr>
        <w:t>(</w:t>
      </w:r>
      <w:proofErr w:type="spellStart"/>
      <w:r w:rsidRPr="00423382">
        <w:rPr>
          <w:rFonts w:ascii="Times New Roman" w:eastAsia="Times New Roman" w:hAnsi="Times New Roman" w:cs="Times New Roman"/>
          <w:color w:val="000000"/>
          <w:sz w:val="20"/>
          <w:szCs w:val="20"/>
          <w:lang w:eastAsia="ru-RU"/>
        </w:rPr>
        <w:t>Д.Ю.Каримов</w:t>
      </w:r>
      <w:proofErr w:type="spellEnd"/>
      <w:r w:rsidRPr="00423382">
        <w:rPr>
          <w:rFonts w:ascii="Times New Roman" w:eastAsia="Times New Roman" w:hAnsi="Times New Roman" w:cs="Times New Roman"/>
          <w:color w:val="000000"/>
          <w:sz w:val="20"/>
          <w:szCs w:val="20"/>
          <w:lang w:eastAsia="ru-RU"/>
        </w:rPr>
        <w:t>)</w:t>
      </w:r>
      <w:r w:rsidRPr="00423382">
        <w:rPr>
          <w:rFonts w:ascii="Times New Roman" w:eastAsia="Times New Roman" w:hAnsi="Times New Roman" w:cs="Times New Roman"/>
          <w:sz w:val="20"/>
          <w:szCs w:val="20"/>
          <w:lang w:eastAsia="ru-RU"/>
        </w:rPr>
        <w:t xml:space="preserve"> оказать помощь в обеспечении посадочным материалом предприятий, учреждений, организаций и населения для проведения работ по озеленению территорий населенных пунктов Зави</w:t>
      </w:r>
      <w:r w:rsidR="009F0A3F">
        <w:rPr>
          <w:rFonts w:ascii="Times New Roman" w:eastAsia="Times New Roman" w:hAnsi="Times New Roman" w:cs="Times New Roman"/>
          <w:sz w:val="20"/>
          <w:szCs w:val="20"/>
          <w:lang w:eastAsia="ru-RU"/>
        </w:rPr>
        <w:t xml:space="preserve">тинского муниципального округа. </w:t>
      </w:r>
      <w:r w:rsidRPr="00423382">
        <w:rPr>
          <w:rFonts w:ascii="Times New Roman" w:eastAsia="Times New Roman" w:hAnsi="Times New Roman" w:cs="Times New Roman"/>
          <w:sz w:val="20"/>
          <w:szCs w:val="20"/>
          <w:lang w:eastAsia="ru-RU"/>
        </w:rPr>
        <w:t>12. Настоящее постановление подле</w:t>
      </w:r>
      <w:r w:rsidR="009F0A3F">
        <w:rPr>
          <w:rFonts w:ascii="Times New Roman" w:eastAsia="Times New Roman" w:hAnsi="Times New Roman" w:cs="Times New Roman"/>
          <w:sz w:val="20"/>
          <w:szCs w:val="20"/>
          <w:lang w:eastAsia="ru-RU"/>
        </w:rPr>
        <w:t xml:space="preserve">жит официальному опубликованию. </w:t>
      </w:r>
      <w:r w:rsidRPr="00423382">
        <w:rPr>
          <w:rFonts w:ascii="Times New Roman" w:eastAsia="Times New Roman" w:hAnsi="Times New Roman" w:cs="Times New Roman"/>
          <w:sz w:val="20"/>
          <w:szCs w:val="20"/>
          <w:lang w:eastAsia="ru-RU"/>
        </w:rPr>
        <w:t xml:space="preserve">13.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Pr="00423382">
        <w:rPr>
          <w:rFonts w:ascii="Times New Roman" w:eastAsia="Times New Roman" w:hAnsi="Times New Roman" w:cs="Times New Roman"/>
          <w:sz w:val="20"/>
          <w:szCs w:val="20"/>
          <w:lang w:eastAsia="ru-RU"/>
        </w:rPr>
        <w:t>П.В.Ломако</w:t>
      </w:r>
      <w:proofErr w:type="spellEnd"/>
      <w:r w:rsidRPr="00423382">
        <w:rPr>
          <w:rFonts w:ascii="Times New Roman" w:eastAsia="Times New Roman" w:hAnsi="Times New Roman" w:cs="Times New Roman"/>
          <w:sz w:val="20"/>
          <w:szCs w:val="20"/>
          <w:lang w:eastAsia="ru-RU"/>
        </w:rPr>
        <w:t>.</w:t>
      </w:r>
    </w:p>
    <w:p w14:paraId="51ACF3FA" w14:textId="4879346C" w:rsidR="00423382" w:rsidRPr="00423382" w:rsidRDefault="009F0A3F" w:rsidP="004233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Глава Завитинского </w:t>
      </w:r>
      <w:r w:rsidR="00423382" w:rsidRPr="00423382">
        <w:rPr>
          <w:rFonts w:ascii="Times New Roman" w:eastAsia="Times New Roman" w:hAnsi="Times New Roman" w:cs="Times New Roman"/>
          <w:sz w:val="20"/>
          <w:szCs w:val="20"/>
          <w:lang w:eastAsia="ru-RU"/>
        </w:rPr>
        <w:t xml:space="preserve">муниципального округа                                            </w:t>
      </w:r>
      <w:r>
        <w:rPr>
          <w:rFonts w:ascii="Times New Roman" w:eastAsia="Times New Roman" w:hAnsi="Times New Roman" w:cs="Times New Roman"/>
          <w:sz w:val="20"/>
          <w:szCs w:val="20"/>
          <w:lang w:eastAsia="ru-RU"/>
        </w:rPr>
        <w:t xml:space="preserve">                                            </w:t>
      </w:r>
      <w:r w:rsidR="00423382" w:rsidRPr="00423382">
        <w:rPr>
          <w:rFonts w:ascii="Times New Roman" w:eastAsia="Times New Roman" w:hAnsi="Times New Roman" w:cs="Times New Roman"/>
          <w:sz w:val="20"/>
          <w:szCs w:val="20"/>
          <w:lang w:eastAsia="ru-RU"/>
        </w:rPr>
        <w:t xml:space="preserve">                          </w:t>
      </w:r>
      <w:proofErr w:type="spellStart"/>
      <w:r w:rsidR="00423382" w:rsidRPr="00423382">
        <w:rPr>
          <w:rFonts w:ascii="Times New Roman" w:eastAsia="Times New Roman" w:hAnsi="Times New Roman" w:cs="Times New Roman"/>
          <w:sz w:val="20"/>
          <w:szCs w:val="20"/>
          <w:lang w:eastAsia="ru-RU"/>
        </w:rPr>
        <w:t>С.С.Линевич</w:t>
      </w:r>
      <w:proofErr w:type="spellEnd"/>
    </w:p>
    <w:p w14:paraId="1184BFD0" w14:textId="1E3D7AB4" w:rsidR="00423382" w:rsidRPr="00423382" w:rsidRDefault="00423382" w:rsidP="004233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92AFE47" w14:textId="322F28E2" w:rsidR="00423382" w:rsidRPr="009F0A3F" w:rsidRDefault="009F0A3F" w:rsidP="00423382">
      <w:pPr>
        <w:tabs>
          <w:tab w:val="left" w:pos="2268"/>
        </w:tabs>
        <w:spacing w:after="0" w:line="240" w:lineRule="auto"/>
        <w:jc w:val="both"/>
        <w:rPr>
          <w:rFonts w:ascii="Times New Roman" w:hAnsi="Times New Roman" w:cs="Times New Roman"/>
          <w:b/>
          <w:sz w:val="20"/>
          <w:szCs w:val="20"/>
        </w:rPr>
      </w:pPr>
      <w:r w:rsidRPr="009F0A3F">
        <w:rPr>
          <w:rFonts w:ascii="Times New Roman" w:hAnsi="Times New Roman" w:cs="Times New Roman"/>
          <w:b/>
          <w:sz w:val="20"/>
          <w:szCs w:val="20"/>
        </w:rPr>
        <w:t xml:space="preserve">Постановление </w:t>
      </w:r>
      <w:r w:rsidR="00E1116A">
        <w:rPr>
          <w:rFonts w:ascii="Times New Roman" w:hAnsi="Times New Roman" w:cs="Times New Roman"/>
          <w:b/>
          <w:sz w:val="20"/>
          <w:szCs w:val="20"/>
        </w:rPr>
        <w:t xml:space="preserve">от </w:t>
      </w:r>
      <w:r w:rsidR="00423382" w:rsidRPr="009F0A3F">
        <w:rPr>
          <w:rFonts w:ascii="Times New Roman" w:hAnsi="Times New Roman" w:cs="Times New Roman"/>
          <w:b/>
          <w:sz w:val="20"/>
          <w:szCs w:val="20"/>
        </w:rPr>
        <w:t>27.02.2023</w:t>
      </w:r>
      <w:r w:rsidR="00423382" w:rsidRPr="009F0A3F">
        <w:rPr>
          <w:rFonts w:ascii="Times New Roman" w:hAnsi="Times New Roman" w:cs="Times New Roman"/>
          <w:b/>
          <w:sz w:val="20"/>
          <w:szCs w:val="20"/>
        </w:rPr>
        <w:tab/>
      </w:r>
      <w:r w:rsidR="00423382" w:rsidRPr="009F0A3F">
        <w:rPr>
          <w:rFonts w:ascii="Times New Roman" w:hAnsi="Times New Roman" w:cs="Times New Roman"/>
          <w:b/>
          <w:sz w:val="20"/>
          <w:szCs w:val="20"/>
        </w:rPr>
        <w:tab/>
      </w:r>
      <w:r w:rsidR="00423382" w:rsidRPr="009F0A3F">
        <w:rPr>
          <w:rFonts w:ascii="Times New Roman" w:hAnsi="Times New Roman" w:cs="Times New Roman"/>
          <w:b/>
          <w:sz w:val="20"/>
          <w:szCs w:val="20"/>
        </w:rPr>
        <w:tab/>
      </w:r>
      <w:r w:rsidR="00423382" w:rsidRPr="009F0A3F">
        <w:rPr>
          <w:rFonts w:ascii="Times New Roman" w:hAnsi="Times New Roman" w:cs="Times New Roman"/>
          <w:b/>
          <w:sz w:val="20"/>
          <w:szCs w:val="20"/>
        </w:rPr>
        <w:tab/>
      </w:r>
      <w:r w:rsidR="00423382" w:rsidRPr="009F0A3F">
        <w:rPr>
          <w:rFonts w:ascii="Times New Roman" w:hAnsi="Times New Roman" w:cs="Times New Roman"/>
          <w:b/>
          <w:sz w:val="20"/>
          <w:szCs w:val="20"/>
        </w:rPr>
        <w:tab/>
      </w:r>
      <w:r w:rsidR="00423382" w:rsidRPr="009F0A3F">
        <w:rPr>
          <w:rFonts w:ascii="Times New Roman" w:hAnsi="Times New Roman" w:cs="Times New Roman"/>
          <w:b/>
          <w:sz w:val="20"/>
          <w:szCs w:val="20"/>
        </w:rPr>
        <w:tab/>
      </w:r>
      <w:r w:rsidR="00423382" w:rsidRPr="009F0A3F">
        <w:rPr>
          <w:rFonts w:ascii="Times New Roman" w:hAnsi="Times New Roman" w:cs="Times New Roman"/>
          <w:b/>
          <w:sz w:val="20"/>
          <w:szCs w:val="20"/>
        </w:rPr>
        <w:tab/>
        <w:t xml:space="preserve">                </w:t>
      </w:r>
      <w:r w:rsidR="00EA7AE4">
        <w:rPr>
          <w:rFonts w:ascii="Times New Roman" w:hAnsi="Times New Roman" w:cs="Times New Roman"/>
          <w:b/>
          <w:sz w:val="20"/>
          <w:szCs w:val="20"/>
        </w:rPr>
        <w:t xml:space="preserve">     </w:t>
      </w:r>
      <w:r w:rsidR="00423382" w:rsidRPr="009F0A3F">
        <w:rPr>
          <w:rFonts w:ascii="Times New Roman" w:hAnsi="Times New Roman" w:cs="Times New Roman"/>
          <w:b/>
          <w:sz w:val="20"/>
          <w:szCs w:val="20"/>
        </w:rPr>
        <w:t xml:space="preserve">                         </w:t>
      </w:r>
      <w:r w:rsidR="00E1116A">
        <w:rPr>
          <w:rFonts w:ascii="Times New Roman" w:hAnsi="Times New Roman" w:cs="Times New Roman"/>
          <w:b/>
          <w:sz w:val="20"/>
          <w:szCs w:val="20"/>
        </w:rPr>
        <w:t xml:space="preserve">             </w:t>
      </w:r>
      <w:r w:rsidR="00423382" w:rsidRPr="009F0A3F">
        <w:rPr>
          <w:rFonts w:ascii="Times New Roman" w:hAnsi="Times New Roman" w:cs="Times New Roman"/>
          <w:b/>
          <w:sz w:val="20"/>
          <w:szCs w:val="20"/>
        </w:rPr>
        <w:t>№ 235</w:t>
      </w:r>
    </w:p>
    <w:p w14:paraId="185B994F" w14:textId="2C4F1AC6" w:rsidR="00423382" w:rsidRPr="009F0A3F" w:rsidRDefault="00423382" w:rsidP="009F0A3F">
      <w:pPr>
        <w:spacing w:after="0" w:line="240" w:lineRule="auto"/>
        <w:jc w:val="both"/>
        <w:rPr>
          <w:rFonts w:ascii="Times New Roman" w:hAnsi="Times New Roman" w:cs="Times New Roman"/>
          <w:sz w:val="20"/>
        </w:rPr>
      </w:pPr>
      <w:r w:rsidRPr="009F0A3F">
        <w:rPr>
          <w:rFonts w:ascii="Times New Roman" w:hAnsi="Times New Roman" w:cs="Times New Roman"/>
          <w:sz w:val="20"/>
        </w:rPr>
        <w:t>Об утверждении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w:t>
      </w:r>
      <w:r w:rsidR="009F0A3F" w:rsidRPr="009F0A3F">
        <w:rPr>
          <w:rFonts w:ascii="Times New Roman" w:hAnsi="Times New Roman" w:cs="Times New Roman"/>
          <w:sz w:val="20"/>
        </w:rPr>
        <w:t xml:space="preserve">алог на профессиональный доход» </w:t>
      </w:r>
      <w:r w:rsidRPr="009F0A3F">
        <w:rPr>
          <w:rFonts w:ascii="Times New Roman" w:hAnsi="Times New Roman" w:cs="Times New Roman"/>
          <w:sz w:val="20"/>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Положением «Об управлении и распоряжении муниципальной собственностью Завитинского муниципального округа» утверждённым решением Совета народных депутатов Завитинского муниципального округа от 17.02.2022, Порядком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применяющим специальный налоговый режим «Налог на профессиональный доход», утвержденным решением Совета народных депутатов Завитинского муниципального округа от 28.04.2022 № 108/10 </w:t>
      </w:r>
      <w:r w:rsidR="009F0A3F" w:rsidRPr="009F0A3F">
        <w:rPr>
          <w:rFonts w:ascii="Times New Roman" w:hAnsi="Times New Roman" w:cs="Times New Roman"/>
          <w:sz w:val="20"/>
        </w:rPr>
        <w:t xml:space="preserve"> </w:t>
      </w:r>
      <w:r w:rsidR="009F0A3F" w:rsidRPr="00E1116A">
        <w:rPr>
          <w:rFonts w:ascii="Times New Roman" w:hAnsi="Times New Roman" w:cs="Times New Roman"/>
          <w:b/>
          <w:bCs/>
          <w:sz w:val="20"/>
        </w:rPr>
        <w:t>п о с т а н о в л я ю:</w:t>
      </w:r>
      <w:r w:rsidR="009F0A3F" w:rsidRPr="009F0A3F">
        <w:rPr>
          <w:rFonts w:ascii="Times New Roman" w:hAnsi="Times New Roman" w:cs="Times New Roman"/>
          <w:sz w:val="20"/>
        </w:rPr>
        <w:t xml:space="preserve"> </w:t>
      </w:r>
      <w:r w:rsidRPr="009F0A3F">
        <w:rPr>
          <w:rFonts w:ascii="Times New Roman" w:hAnsi="Times New Roman" w:cs="Times New Roman"/>
          <w:sz w:val="20"/>
        </w:rPr>
        <w:t xml:space="preserve">1. Утвердить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w:t>
      </w:r>
      <w:r w:rsidR="009F0A3F" w:rsidRPr="009F0A3F">
        <w:rPr>
          <w:rFonts w:ascii="Times New Roman" w:hAnsi="Times New Roman" w:cs="Times New Roman"/>
          <w:sz w:val="20"/>
        </w:rPr>
        <w:t xml:space="preserve"> </w:t>
      </w:r>
      <w:r w:rsidRPr="009F0A3F">
        <w:rPr>
          <w:rFonts w:ascii="Times New Roman" w:hAnsi="Times New Roman" w:cs="Times New Roman"/>
          <w:sz w:val="20"/>
        </w:rPr>
        <w:t>специальный налоговый режим «Налог на профессиональный доход», согласно приложе</w:t>
      </w:r>
      <w:r w:rsidR="009F0A3F" w:rsidRPr="009F0A3F">
        <w:rPr>
          <w:rFonts w:ascii="Times New Roman" w:hAnsi="Times New Roman" w:cs="Times New Roman"/>
          <w:sz w:val="20"/>
        </w:rPr>
        <w:t xml:space="preserve">нию к настоящему постановлению.  </w:t>
      </w:r>
      <w:r w:rsidRPr="009F0A3F">
        <w:rPr>
          <w:rFonts w:ascii="Times New Roman" w:hAnsi="Times New Roman" w:cs="Times New Roman"/>
          <w:sz w:val="20"/>
        </w:rPr>
        <w:t>2. Настоящее постановление подлежит официальному опубликованию.</w:t>
      </w:r>
      <w:r w:rsidR="009F0A3F" w:rsidRPr="009F0A3F">
        <w:rPr>
          <w:rFonts w:ascii="Times New Roman" w:hAnsi="Times New Roman" w:cs="Times New Roman"/>
          <w:sz w:val="20"/>
        </w:rPr>
        <w:t xml:space="preserve"> </w:t>
      </w:r>
      <w:r w:rsidRPr="009F0A3F">
        <w:rPr>
          <w:rFonts w:ascii="Times New Roman" w:hAnsi="Times New Roman" w:cs="Times New Roman"/>
          <w:sz w:val="20"/>
        </w:rPr>
        <w:t>3.Признать утратившим силу постановление главы Завитинского муниципального округа от 18.10.2022 № 923.</w:t>
      </w:r>
      <w:r w:rsidR="009F0A3F" w:rsidRPr="009F0A3F">
        <w:rPr>
          <w:rFonts w:ascii="Times New Roman" w:hAnsi="Times New Roman" w:cs="Times New Roman"/>
          <w:sz w:val="20"/>
        </w:rPr>
        <w:t xml:space="preserve"> </w:t>
      </w:r>
      <w:r w:rsidRPr="009F0A3F">
        <w:rPr>
          <w:rFonts w:ascii="Times New Roman" w:hAnsi="Times New Roman" w:cs="Times New Roman"/>
          <w:sz w:val="20"/>
        </w:rPr>
        <w:t xml:space="preserve">4. Контроль за исполнением настоящего постановления возложить на первого заместителя главы администрации Завитинского муниципального округа А.Н. </w:t>
      </w:r>
      <w:proofErr w:type="spellStart"/>
      <w:r w:rsidRPr="009F0A3F">
        <w:rPr>
          <w:rFonts w:ascii="Times New Roman" w:hAnsi="Times New Roman" w:cs="Times New Roman"/>
          <w:sz w:val="20"/>
        </w:rPr>
        <w:t>Мацкан</w:t>
      </w:r>
      <w:proofErr w:type="spellEnd"/>
      <w:r w:rsidRPr="009F0A3F">
        <w:rPr>
          <w:rFonts w:ascii="Times New Roman" w:hAnsi="Times New Roman" w:cs="Times New Roman"/>
          <w:sz w:val="20"/>
        </w:rPr>
        <w:t>.</w:t>
      </w:r>
    </w:p>
    <w:p w14:paraId="692E1DF4" w14:textId="2EE28A48" w:rsidR="00423382" w:rsidRDefault="009F0A3F" w:rsidP="00423382">
      <w:pPr>
        <w:spacing w:after="0" w:line="240" w:lineRule="auto"/>
        <w:jc w:val="both"/>
        <w:rPr>
          <w:rFonts w:ascii="Times New Roman" w:hAnsi="Times New Roman" w:cs="Times New Roman"/>
          <w:sz w:val="20"/>
          <w:szCs w:val="20"/>
        </w:rPr>
      </w:pPr>
      <w:r w:rsidRPr="009F0A3F">
        <w:rPr>
          <w:rFonts w:ascii="Times New Roman" w:hAnsi="Times New Roman" w:cs="Times New Roman"/>
          <w:sz w:val="20"/>
          <w:szCs w:val="20"/>
        </w:rPr>
        <w:t xml:space="preserve">Глава Завитинского   </w:t>
      </w:r>
      <w:r w:rsidR="00423382" w:rsidRPr="009F0A3F">
        <w:rPr>
          <w:rFonts w:ascii="Times New Roman" w:hAnsi="Times New Roman" w:cs="Times New Roman"/>
          <w:sz w:val="20"/>
          <w:szCs w:val="20"/>
        </w:rPr>
        <w:t xml:space="preserve">муниципального округа                                                                      </w:t>
      </w:r>
      <w:r w:rsidRPr="009F0A3F">
        <w:rPr>
          <w:rFonts w:ascii="Times New Roman" w:hAnsi="Times New Roman" w:cs="Times New Roman"/>
          <w:sz w:val="20"/>
          <w:szCs w:val="20"/>
        </w:rPr>
        <w:t xml:space="preserve">                                      </w:t>
      </w:r>
      <w:r>
        <w:rPr>
          <w:rFonts w:ascii="Times New Roman" w:hAnsi="Times New Roman" w:cs="Times New Roman"/>
          <w:sz w:val="20"/>
          <w:szCs w:val="20"/>
        </w:rPr>
        <w:t xml:space="preserve">       С.С. Лине</w:t>
      </w:r>
    </w:p>
    <w:p w14:paraId="00444148" w14:textId="032072CC" w:rsidR="009F0A3F" w:rsidRPr="00423382" w:rsidRDefault="00EA7AE4" w:rsidP="004233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25DA2D6B" w14:textId="0A092F03" w:rsidR="00E1116A" w:rsidRPr="00711323" w:rsidRDefault="00E1116A" w:rsidP="00E1116A">
      <w:pPr>
        <w:spacing w:after="0" w:line="240" w:lineRule="auto"/>
        <w:jc w:val="both"/>
        <w:rPr>
          <w:rFonts w:ascii="Times New Roman" w:hAnsi="Times New Roman" w:cs="Times New Roman"/>
          <w:b/>
          <w:sz w:val="20"/>
          <w:szCs w:val="20"/>
        </w:rPr>
      </w:pPr>
      <w:r w:rsidRPr="00711323">
        <w:rPr>
          <w:rFonts w:ascii="Times New Roman" w:hAnsi="Times New Roman" w:cs="Times New Roman"/>
          <w:b/>
          <w:sz w:val="20"/>
          <w:szCs w:val="20"/>
        </w:rPr>
        <w:t xml:space="preserve">Распоряжение от </w:t>
      </w:r>
      <w:r w:rsidRPr="00711323">
        <w:rPr>
          <w:rFonts w:ascii="Times New Roman" w:hAnsi="Times New Roman" w:cs="Times New Roman"/>
          <w:b/>
          <w:sz w:val="20"/>
          <w:szCs w:val="20"/>
        </w:rPr>
        <w:t>13</w:t>
      </w:r>
      <w:r w:rsidRPr="00711323">
        <w:rPr>
          <w:rFonts w:ascii="Times New Roman" w:hAnsi="Times New Roman" w:cs="Times New Roman"/>
          <w:b/>
          <w:sz w:val="20"/>
          <w:szCs w:val="20"/>
        </w:rPr>
        <w:t xml:space="preserve">.02.2023                  </w:t>
      </w:r>
      <w:r w:rsidRPr="00711323">
        <w:rPr>
          <w:rFonts w:ascii="Times New Roman" w:hAnsi="Times New Roman" w:cs="Times New Roman"/>
          <w:b/>
          <w:sz w:val="20"/>
          <w:szCs w:val="20"/>
        </w:rPr>
        <w:tab/>
      </w:r>
      <w:r w:rsidRPr="00711323">
        <w:rPr>
          <w:rFonts w:ascii="Times New Roman" w:hAnsi="Times New Roman" w:cs="Times New Roman"/>
          <w:b/>
          <w:sz w:val="20"/>
          <w:szCs w:val="20"/>
        </w:rPr>
        <w:tab/>
      </w:r>
      <w:r w:rsidRPr="00711323">
        <w:rPr>
          <w:rFonts w:ascii="Times New Roman" w:hAnsi="Times New Roman" w:cs="Times New Roman"/>
          <w:b/>
          <w:sz w:val="20"/>
          <w:szCs w:val="20"/>
        </w:rPr>
        <w:tab/>
      </w:r>
      <w:r w:rsidRPr="00711323">
        <w:rPr>
          <w:rFonts w:ascii="Times New Roman" w:hAnsi="Times New Roman" w:cs="Times New Roman"/>
          <w:b/>
          <w:sz w:val="20"/>
          <w:szCs w:val="20"/>
        </w:rPr>
        <w:tab/>
      </w:r>
      <w:r w:rsidRPr="00711323">
        <w:rPr>
          <w:rFonts w:ascii="Times New Roman" w:hAnsi="Times New Roman" w:cs="Times New Roman"/>
          <w:b/>
          <w:sz w:val="20"/>
          <w:szCs w:val="20"/>
        </w:rPr>
        <w:tab/>
      </w:r>
      <w:r w:rsidRPr="00711323">
        <w:rPr>
          <w:rFonts w:ascii="Times New Roman" w:hAnsi="Times New Roman" w:cs="Times New Roman"/>
          <w:b/>
          <w:sz w:val="20"/>
          <w:szCs w:val="20"/>
        </w:rPr>
        <w:tab/>
        <w:t xml:space="preserve">                                                            </w:t>
      </w:r>
      <w:r w:rsidR="0096493C" w:rsidRPr="00711323">
        <w:rPr>
          <w:rFonts w:ascii="Times New Roman" w:hAnsi="Times New Roman" w:cs="Times New Roman"/>
          <w:b/>
          <w:sz w:val="20"/>
          <w:szCs w:val="20"/>
        </w:rPr>
        <w:t xml:space="preserve"> </w:t>
      </w:r>
      <w:r w:rsidRPr="00711323">
        <w:rPr>
          <w:rFonts w:ascii="Times New Roman" w:hAnsi="Times New Roman" w:cs="Times New Roman"/>
          <w:b/>
          <w:sz w:val="20"/>
          <w:szCs w:val="20"/>
        </w:rPr>
        <w:t xml:space="preserve">№ </w:t>
      </w:r>
      <w:r w:rsidRPr="00711323">
        <w:rPr>
          <w:rFonts w:ascii="Times New Roman" w:hAnsi="Times New Roman" w:cs="Times New Roman"/>
          <w:b/>
          <w:sz w:val="20"/>
          <w:szCs w:val="20"/>
        </w:rPr>
        <w:t>42</w:t>
      </w:r>
      <w:r w:rsidR="0096493C" w:rsidRPr="00711323">
        <w:rPr>
          <w:rFonts w:ascii="Times New Roman" w:hAnsi="Times New Roman" w:cs="Times New Roman"/>
          <w:b/>
          <w:sz w:val="20"/>
          <w:szCs w:val="20"/>
        </w:rPr>
        <w:t xml:space="preserve"> </w:t>
      </w:r>
      <w:r w:rsidRPr="00711323">
        <w:rPr>
          <w:rFonts w:ascii="Times New Roman" w:hAnsi="Times New Roman" w:cs="Times New Roman"/>
          <w:b/>
          <w:sz w:val="20"/>
          <w:szCs w:val="20"/>
        </w:rPr>
        <w:t xml:space="preserve"> </w:t>
      </w:r>
    </w:p>
    <w:p w14:paraId="657BD6B2" w14:textId="77777777" w:rsidR="00711323" w:rsidRPr="00711323" w:rsidRDefault="00711323" w:rsidP="00711323">
      <w:pPr>
        <w:spacing w:after="0" w:line="240" w:lineRule="auto"/>
        <w:jc w:val="both"/>
        <w:rPr>
          <w:rFonts w:ascii="Times New Roman" w:eastAsia="Times New Roman" w:hAnsi="Times New Roman" w:cs="Arial"/>
          <w:sz w:val="20"/>
          <w:szCs w:val="20"/>
          <w:lang w:eastAsia="ru-RU"/>
        </w:rPr>
      </w:pPr>
      <w:r w:rsidRPr="00711323">
        <w:rPr>
          <w:rFonts w:ascii="Times New Roman" w:eastAsia="Times New Roman" w:hAnsi="Times New Roman" w:cs="Times New Roman"/>
          <w:sz w:val="20"/>
          <w:szCs w:val="20"/>
          <w:lang w:eastAsia="ru-RU"/>
        </w:rPr>
        <w:t xml:space="preserve">О признании многоквартирного дома, расположенного по адресу: Амурская область, </w:t>
      </w:r>
      <w:proofErr w:type="spellStart"/>
      <w:r w:rsidRPr="00711323">
        <w:rPr>
          <w:rFonts w:ascii="Times New Roman" w:eastAsia="Times New Roman" w:hAnsi="Times New Roman" w:cs="Times New Roman"/>
          <w:sz w:val="20"/>
          <w:szCs w:val="20"/>
          <w:lang w:eastAsia="ru-RU"/>
        </w:rPr>
        <w:t>г.Завитинск</w:t>
      </w:r>
      <w:proofErr w:type="spellEnd"/>
      <w:r w:rsidRPr="00711323">
        <w:rPr>
          <w:rFonts w:ascii="Times New Roman" w:eastAsia="Times New Roman" w:hAnsi="Times New Roman" w:cs="Times New Roman"/>
          <w:sz w:val="20"/>
          <w:szCs w:val="20"/>
          <w:lang w:eastAsia="ru-RU"/>
        </w:rPr>
        <w:t xml:space="preserve">, </w:t>
      </w:r>
      <w:proofErr w:type="spellStart"/>
      <w:r w:rsidRPr="00711323">
        <w:rPr>
          <w:rFonts w:ascii="Times New Roman" w:eastAsia="Times New Roman" w:hAnsi="Times New Roman" w:cs="Times New Roman"/>
          <w:sz w:val="20"/>
          <w:szCs w:val="20"/>
          <w:lang w:eastAsia="ru-RU"/>
        </w:rPr>
        <w:t>ул.Мухинская</w:t>
      </w:r>
      <w:proofErr w:type="spellEnd"/>
      <w:r w:rsidRPr="00711323">
        <w:rPr>
          <w:rFonts w:ascii="Times New Roman" w:eastAsia="Times New Roman" w:hAnsi="Times New Roman" w:cs="Times New Roman"/>
          <w:sz w:val="20"/>
          <w:szCs w:val="20"/>
          <w:lang w:eastAsia="ru-RU"/>
        </w:rPr>
        <w:t>, д. 43,</w:t>
      </w:r>
      <w:r w:rsidRPr="00711323">
        <w:rPr>
          <w:rFonts w:ascii="Times New Roman" w:eastAsia="Times New Roman" w:hAnsi="Times New Roman" w:cs="Calibri"/>
          <w:sz w:val="20"/>
          <w:szCs w:val="20"/>
          <w:lang w:eastAsia="ar-SA"/>
        </w:rPr>
        <w:t xml:space="preserve"> аварийным и подлежащим сносу</w:t>
      </w:r>
      <w:r w:rsidRPr="00711323">
        <w:rPr>
          <w:rFonts w:ascii="Times New Roman" w:eastAsia="Times New Roman" w:hAnsi="Times New Roman" w:cs="Arial"/>
          <w:sz w:val="20"/>
          <w:szCs w:val="20"/>
          <w:lang w:eastAsia="ru-RU"/>
        </w:rPr>
        <w:t xml:space="preserve"> В соответствии с Жилищным кодексом Российской Федерации, Постановлением </w:t>
      </w:r>
      <w:r w:rsidRPr="00711323">
        <w:rPr>
          <w:rFonts w:ascii="Times New Roman" w:eastAsia="Times New Roman" w:hAnsi="Times New Roman" w:cs="Arial"/>
          <w:sz w:val="20"/>
          <w:szCs w:val="20"/>
          <w:lang w:eastAsia="ru-RU"/>
        </w:rPr>
        <w:lastRenderedPageBreak/>
        <w:t>Правительства Российской Федерации от 28.01.2006 № 47 «Об утверждении Положения о признании помещения</w:t>
      </w:r>
      <w:r w:rsidRPr="00711323">
        <w:rPr>
          <w:rFonts w:ascii="Times New Roman" w:eastAsia="Times New Roman" w:hAnsi="Times New Roman" w:cs="Times New Roman"/>
          <w:sz w:val="20"/>
          <w:szCs w:val="20"/>
          <w:lang w:eastAsia="ru-RU"/>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711323">
        <w:rPr>
          <w:rFonts w:ascii="Times New Roman" w:eastAsia="Times New Roman" w:hAnsi="Times New Roman" w:cs="Arial"/>
          <w:sz w:val="20"/>
          <w:szCs w:val="20"/>
          <w:lang w:eastAsia="ru-RU"/>
        </w:rPr>
        <w:t xml:space="preserve">на основании заключения межведомственной комиссии о признании помещения </w:t>
      </w:r>
      <w:r w:rsidRPr="00711323">
        <w:rPr>
          <w:rFonts w:ascii="Times New Roman" w:eastAsia="Times New Roman" w:hAnsi="Times New Roman" w:cs="Times New Roman"/>
          <w:sz w:val="20"/>
          <w:szCs w:val="20"/>
          <w:lang w:eastAsia="ru-RU"/>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11323">
        <w:rPr>
          <w:rFonts w:ascii="Times New Roman" w:eastAsia="Times New Roman" w:hAnsi="Times New Roman" w:cs="Arial"/>
          <w:sz w:val="20"/>
          <w:szCs w:val="20"/>
          <w:lang w:eastAsia="ru-RU"/>
        </w:rPr>
        <w:t xml:space="preserve"> </w:t>
      </w:r>
      <w:r w:rsidRPr="00711323">
        <w:rPr>
          <w:rFonts w:ascii="Times New Roman" w:eastAsia="Times New Roman" w:hAnsi="Times New Roman" w:cs="Times New Roman"/>
          <w:sz w:val="20"/>
          <w:szCs w:val="20"/>
          <w:lang w:eastAsia="ar-SA"/>
        </w:rPr>
        <w:t>на территории Завитинского муниципального округа</w:t>
      </w:r>
      <w:r w:rsidRPr="00711323">
        <w:rPr>
          <w:rFonts w:ascii="Times New Roman" w:eastAsia="Times New Roman" w:hAnsi="Times New Roman" w:cs="Arial"/>
          <w:sz w:val="20"/>
          <w:szCs w:val="20"/>
          <w:lang w:eastAsia="ru-RU"/>
        </w:rPr>
        <w:t xml:space="preserve"> от 10.02.2023 № 01 </w:t>
      </w:r>
      <w:r w:rsidRPr="00711323">
        <w:rPr>
          <w:rFonts w:ascii="Times New Roman" w:eastAsia="Times New Roman" w:hAnsi="Times New Roman" w:cs="Calibri"/>
          <w:sz w:val="20"/>
          <w:szCs w:val="20"/>
          <w:lang w:eastAsia="ar-SA"/>
        </w:rPr>
        <w:t xml:space="preserve">1. Признать многоквартирный дом по адресу: Амурская область, г. Завитинск, ул. </w:t>
      </w:r>
      <w:proofErr w:type="spellStart"/>
      <w:r w:rsidRPr="00711323">
        <w:rPr>
          <w:rFonts w:ascii="Times New Roman" w:eastAsia="Times New Roman" w:hAnsi="Times New Roman" w:cs="Calibri"/>
          <w:sz w:val="20"/>
          <w:szCs w:val="20"/>
          <w:lang w:eastAsia="ar-SA"/>
        </w:rPr>
        <w:t>Мухинская</w:t>
      </w:r>
      <w:proofErr w:type="spellEnd"/>
      <w:r w:rsidRPr="00711323">
        <w:rPr>
          <w:rFonts w:ascii="Times New Roman" w:eastAsia="Times New Roman" w:hAnsi="Times New Roman" w:cs="Calibri"/>
          <w:sz w:val="20"/>
          <w:szCs w:val="20"/>
          <w:lang w:eastAsia="ar-SA"/>
        </w:rPr>
        <w:t>, 43 аварийным и подлежащим сносу.</w:t>
      </w:r>
      <w:r w:rsidRPr="00711323">
        <w:rPr>
          <w:rFonts w:ascii="Times New Roman" w:eastAsia="Times New Roman" w:hAnsi="Times New Roman" w:cs="Times New Roman"/>
          <w:sz w:val="20"/>
          <w:szCs w:val="20"/>
          <w:lang w:eastAsia="ar-SA"/>
        </w:rPr>
        <w:t xml:space="preserve"> </w:t>
      </w:r>
      <w:r w:rsidRPr="00711323">
        <w:rPr>
          <w:rFonts w:ascii="Times New Roman" w:eastAsia="Times New Roman" w:hAnsi="Times New Roman" w:cs="Arial"/>
          <w:sz w:val="20"/>
          <w:szCs w:val="20"/>
          <w:lang w:eastAsia="ru-RU"/>
        </w:rPr>
        <w:t xml:space="preserve">2. </w:t>
      </w:r>
      <w:r w:rsidRPr="00711323">
        <w:rPr>
          <w:rFonts w:ascii="Times New Roman" w:hAnsi="Times New Roman"/>
          <w:sz w:val="20"/>
          <w:szCs w:val="20"/>
        </w:rPr>
        <w:t xml:space="preserve">Включить многоквартирный дом по адресу: Амурская область, г. Завитинск, </w:t>
      </w:r>
      <w:proofErr w:type="spellStart"/>
      <w:r w:rsidRPr="00711323">
        <w:rPr>
          <w:rFonts w:ascii="Times New Roman" w:hAnsi="Times New Roman"/>
          <w:sz w:val="20"/>
          <w:szCs w:val="20"/>
        </w:rPr>
        <w:t>ул.Мухинская</w:t>
      </w:r>
      <w:proofErr w:type="spellEnd"/>
      <w:r w:rsidRPr="00711323">
        <w:rPr>
          <w:rFonts w:ascii="Times New Roman" w:hAnsi="Times New Roman"/>
          <w:sz w:val="20"/>
          <w:szCs w:val="20"/>
        </w:rPr>
        <w:t xml:space="preserve">, 43 в реестр многоквартирных домов, признанных аварийными и подлежащими сносу после 01.01.2017. </w:t>
      </w:r>
      <w:r w:rsidRPr="00711323">
        <w:rPr>
          <w:rFonts w:ascii="Times New Roman" w:eastAsia="Times New Roman" w:hAnsi="Times New Roman" w:cs="Arial"/>
          <w:sz w:val="20"/>
          <w:szCs w:val="20"/>
          <w:lang w:eastAsia="ru-RU"/>
        </w:rPr>
        <w:t xml:space="preserve"> </w:t>
      </w:r>
      <w:r w:rsidRPr="00711323">
        <w:rPr>
          <w:rFonts w:ascii="Times New Roman" w:hAnsi="Times New Roman" w:cs="Times New Roman"/>
          <w:sz w:val="20"/>
          <w:szCs w:val="20"/>
        </w:rPr>
        <w:t>3. Отделу муниципального хозяйства администрации Завитинского муниципального округа (</w:t>
      </w:r>
      <w:proofErr w:type="spellStart"/>
      <w:r w:rsidRPr="00711323">
        <w:rPr>
          <w:rFonts w:ascii="Times New Roman" w:hAnsi="Times New Roman" w:cs="Times New Roman"/>
          <w:sz w:val="20"/>
          <w:szCs w:val="20"/>
        </w:rPr>
        <w:t>А.В.Дудникова</w:t>
      </w:r>
      <w:proofErr w:type="spellEnd"/>
      <w:r w:rsidRPr="00711323">
        <w:rPr>
          <w:rFonts w:ascii="Times New Roman" w:hAnsi="Times New Roman" w:cs="Times New Roman"/>
          <w:sz w:val="20"/>
          <w:szCs w:val="20"/>
        </w:rPr>
        <w:t xml:space="preserve">) в течение 5 дней со дня подписания настоящего распоряжения направить заключение и распоряжение в орган государственного жилищного надзора (муниципального жилищного контроля) по месту нахождения такого дома. 4. После формирования областной адресной программы по переселению граждан из аварийного жилищного фонда, признанного таковым после 01.01.2017, а также при наличии лимитов бюджетных ассигнований на финансирование данных мероприятий осуществить мероприятия по отселению граждан, проживающих в многоквартирном доме, признанным аварийным и подлежащим сносу, в порядке очередности, исходя из даты признания дома аварийным и подлежащим сносу, в рамках реализации мероприятий, предусмотренных программой, не позднее 31.12.2030. 5. Сроки отселения граждан, проживающих в многоквартирном доме, признанном аварийным и подлежащим сносу, определить, исходя из сроков реализации областной программы по переселению граждан из аварийного жилищного фонда, признанного таковым после 01.01.2017, не позднее 31.12.2030. </w:t>
      </w:r>
      <w:r w:rsidRPr="00711323">
        <w:rPr>
          <w:rFonts w:ascii="Times New Roman" w:eastAsia="Times New Roman" w:hAnsi="Times New Roman" w:cs="Arial"/>
          <w:sz w:val="20"/>
          <w:szCs w:val="20"/>
          <w:lang w:eastAsia="ru-RU"/>
        </w:rPr>
        <w:t>6. Настоящее распоряжение подлежит официальному опубликованию.  7. Контроль за исполнением настоящего распоряжения возложить на заместителя главы администрации Завитинского муниципального округа по муниципальному хозяйству П.В. Ломако.</w:t>
      </w:r>
    </w:p>
    <w:p w14:paraId="5AE849F9" w14:textId="45544816" w:rsidR="00711323" w:rsidRPr="00711323" w:rsidRDefault="00711323" w:rsidP="00711323">
      <w:pPr>
        <w:spacing w:after="0" w:line="240" w:lineRule="auto"/>
        <w:contextualSpacing/>
        <w:jc w:val="both"/>
        <w:rPr>
          <w:rFonts w:ascii="Times New Roman" w:eastAsia="Times New Roman" w:hAnsi="Times New Roman" w:cs="Arial"/>
          <w:sz w:val="20"/>
          <w:szCs w:val="20"/>
          <w:lang w:eastAsia="ru-RU"/>
        </w:rPr>
      </w:pPr>
      <w:r w:rsidRPr="00711323">
        <w:rPr>
          <w:rFonts w:ascii="Times New Roman" w:eastAsia="Times New Roman" w:hAnsi="Times New Roman" w:cs="Arial"/>
          <w:sz w:val="20"/>
          <w:szCs w:val="20"/>
          <w:lang w:eastAsia="ru-RU"/>
        </w:rPr>
        <w:t xml:space="preserve">Глава Завитинского муниципального округа                                                                                                                 С.С. </w:t>
      </w:r>
      <w:proofErr w:type="spellStart"/>
      <w:r w:rsidRPr="00711323">
        <w:rPr>
          <w:rFonts w:ascii="Times New Roman" w:eastAsia="Times New Roman" w:hAnsi="Times New Roman" w:cs="Arial"/>
          <w:sz w:val="20"/>
          <w:szCs w:val="20"/>
          <w:lang w:eastAsia="ru-RU"/>
        </w:rPr>
        <w:t>Линевич</w:t>
      </w:r>
      <w:proofErr w:type="spellEnd"/>
    </w:p>
    <w:p w14:paraId="180FA7F7" w14:textId="77777777" w:rsidR="00E1116A" w:rsidRPr="00711323" w:rsidRDefault="00E1116A" w:rsidP="00423382">
      <w:pPr>
        <w:spacing w:after="0" w:line="240" w:lineRule="auto"/>
        <w:jc w:val="both"/>
        <w:rPr>
          <w:rFonts w:ascii="Times New Roman" w:hAnsi="Times New Roman" w:cs="Times New Roman"/>
          <w:b/>
          <w:sz w:val="20"/>
          <w:szCs w:val="20"/>
        </w:rPr>
      </w:pPr>
    </w:p>
    <w:p w14:paraId="4C754204" w14:textId="2BAB6056" w:rsidR="00423382" w:rsidRPr="009F0A3F" w:rsidRDefault="00423382" w:rsidP="00423382">
      <w:pPr>
        <w:spacing w:after="0" w:line="240" w:lineRule="auto"/>
        <w:jc w:val="both"/>
        <w:rPr>
          <w:rFonts w:ascii="Times New Roman" w:hAnsi="Times New Roman" w:cs="Times New Roman"/>
          <w:b/>
          <w:sz w:val="20"/>
          <w:szCs w:val="20"/>
        </w:rPr>
      </w:pPr>
      <w:r w:rsidRPr="009F0A3F">
        <w:rPr>
          <w:rFonts w:ascii="Times New Roman" w:hAnsi="Times New Roman" w:cs="Times New Roman"/>
          <w:b/>
          <w:sz w:val="20"/>
          <w:szCs w:val="20"/>
        </w:rPr>
        <w:t xml:space="preserve">Распоряжение от 28.02.2023                  </w:t>
      </w:r>
      <w:r w:rsidRPr="009F0A3F">
        <w:rPr>
          <w:rFonts w:ascii="Times New Roman" w:hAnsi="Times New Roman" w:cs="Times New Roman"/>
          <w:b/>
          <w:sz w:val="20"/>
          <w:szCs w:val="20"/>
        </w:rPr>
        <w:tab/>
      </w:r>
      <w:r w:rsidRPr="009F0A3F">
        <w:rPr>
          <w:rFonts w:ascii="Times New Roman" w:hAnsi="Times New Roman" w:cs="Times New Roman"/>
          <w:b/>
          <w:sz w:val="20"/>
          <w:szCs w:val="20"/>
        </w:rPr>
        <w:tab/>
      </w:r>
      <w:r w:rsidRPr="009F0A3F">
        <w:rPr>
          <w:rFonts w:ascii="Times New Roman" w:hAnsi="Times New Roman" w:cs="Times New Roman"/>
          <w:b/>
          <w:sz w:val="20"/>
          <w:szCs w:val="20"/>
        </w:rPr>
        <w:tab/>
      </w:r>
      <w:r w:rsidRPr="009F0A3F">
        <w:rPr>
          <w:rFonts w:ascii="Times New Roman" w:hAnsi="Times New Roman" w:cs="Times New Roman"/>
          <w:b/>
          <w:sz w:val="20"/>
          <w:szCs w:val="20"/>
        </w:rPr>
        <w:tab/>
      </w:r>
      <w:r w:rsidRPr="009F0A3F">
        <w:rPr>
          <w:rFonts w:ascii="Times New Roman" w:hAnsi="Times New Roman" w:cs="Times New Roman"/>
          <w:b/>
          <w:sz w:val="20"/>
          <w:szCs w:val="20"/>
        </w:rPr>
        <w:tab/>
      </w:r>
      <w:r w:rsidRPr="009F0A3F">
        <w:rPr>
          <w:rFonts w:ascii="Times New Roman" w:hAnsi="Times New Roman" w:cs="Times New Roman"/>
          <w:b/>
          <w:sz w:val="20"/>
          <w:szCs w:val="20"/>
        </w:rPr>
        <w:tab/>
        <w:t xml:space="preserve">                      </w:t>
      </w:r>
      <w:r w:rsidR="009F0A3F">
        <w:rPr>
          <w:rFonts w:ascii="Times New Roman" w:hAnsi="Times New Roman" w:cs="Times New Roman"/>
          <w:b/>
          <w:sz w:val="20"/>
          <w:szCs w:val="20"/>
        </w:rPr>
        <w:t xml:space="preserve">                    </w:t>
      </w:r>
      <w:r w:rsidRPr="009F0A3F">
        <w:rPr>
          <w:rFonts w:ascii="Times New Roman" w:hAnsi="Times New Roman" w:cs="Times New Roman"/>
          <w:b/>
          <w:sz w:val="20"/>
          <w:szCs w:val="20"/>
        </w:rPr>
        <w:t xml:space="preserve">  </w:t>
      </w:r>
      <w:r w:rsidR="00E1116A">
        <w:rPr>
          <w:rFonts w:ascii="Times New Roman" w:hAnsi="Times New Roman" w:cs="Times New Roman"/>
          <w:b/>
          <w:sz w:val="20"/>
          <w:szCs w:val="20"/>
        </w:rPr>
        <w:t xml:space="preserve">               </w:t>
      </w:r>
      <w:r w:rsidRPr="009F0A3F">
        <w:rPr>
          <w:rFonts w:ascii="Times New Roman" w:hAnsi="Times New Roman" w:cs="Times New Roman"/>
          <w:b/>
          <w:sz w:val="20"/>
          <w:szCs w:val="20"/>
        </w:rPr>
        <w:t xml:space="preserve"> № 56 </w:t>
      </w:r>
    </w:p>
    <w:p w14:paraId="7D899F0D" w14:textId="42DAC7F6" w:rsidR="00423382" w:rsidRPr="009F0A3F" w:rsidRDefault="009F0A3F" w:rsidP="009F0A3F">
      <w:pPr>
        <w:spacing w:after="0" w:line="240" w:lineRule="auto"/>
        <w:jc w:val="both"/>
        <w:rPr>
          <w:rFonts w:ascii="Times New Roman" w:hAnsi="Times New Roman" w:cs="Times New Roman"/>
          <w:sz w:val="20"/>
          <w:szCs w:val="20"/>
        </w:rPr>
      </w:pPr>
      <w:r w:rsidRPr="00423382">
        <w:rPr>
          <w:rFonts w:ascii="Times New Roman" w:hAnsi="Times New Roman" w:cs="Times New Roman"/>
          <w:sz w:val="20"/>
          <w:szCs w:val="20"/>
        </w:rPr>
        <w:t>Об утверждении Доклада о результатах правоприменительной практики при осуществлении администрацией Завитинского муниципального округа муниципального контроля в сф</w:t>
      </w:r>
      <w:r>
        <w:rPr>
          <w:rFonts w:ascii="Times New Roman" w:hAnsi="Times New Roman" w:cs="Times New Roman"/>
          <w:sz w:val="20"/>
          <w:szCs w:val="20"/>
        </w:rPr>
        <w:t xml:space="preserve">ере благоустройства за 2022 год </w:t>
      </w:r>
      <w:r w:rsidR="00423382" w:rsidRPr="00423382">
        <w:rPr>
          <w:rFonts w:ascii="Times New Roman" w:hAnsi="Times New Roman" w:cs="Times New Roman"/>
          <w:sz w:val="20"/>
          <w:szCs w:val="20"/>
        </w:rPr>
        <w:t>В соответствии со статьей 47 Федерального  закона от 31.07.2020 № 248-ФЗ «О государственном контроле (надзоре) и муниципальном ко</w:t>
      </w:r>
      <w:r>
        <w:rPr>
          <w:rFonts w:ascii="Times New Roman" w:hAnsi="Times New Roman" w:cs="Times New Roman"/>
          <w:sz w:val="20"/>
          <w:szCs w:val="20"/>
        </w:rPr>
        <w:t xml:space="preserve">нтроле в Российской Федерации»: </w:t>
      </w:r>
      <w:r w:rsidR="00423382" w:rsidRPr="00423382">
        <w:rPr>
          <w:rFonts w:ascii="Times New Roman" w:hAnsi="Times New Roman" w:cs="Times New Roman"/>
          <w:sz w:val="20"/>
          <w:szCs w:val="20"/>
        </w:rPr>
        <w:t>1. Утвердить прилагаемый Доклад о результатах правоприменительной практики при осуществлении администрацией Завитинского муниципального округа муниципального контроля в сфе</w:t>
      </w:r>
      <w:r>
        <w:rPr>
          <w:rFonts w:ascii="Times New Roman" w:hAnsi="Times New Roman" w:cs="Times New Roman"/>
          <w:sz w:val="20"/>
          <w:szCs w:val="20"/>
        </w:rPr>
        <w:t xml:space="preserve">ре благоустройства за 2022 год. </w:t>
      </w:r>
      <w:r w:rsidR="00423382" w:rsidRPr="00423382">
        <w:rPr>
          <w:rFonts w:ascii="Times New Roman" w:hAnsi="Times New Roman" w:cs="Times New Roman"/>
          <w:sz w:val="20"/>
          <w:szCs w:val="20"/>
        </w:rPr>
        <w:t xml:space="preserve">2. </w:t>
      </w:r>
      <w:r w:rsidR="00423382" w:rsidRPr="00423382">
        <w:rPr>
          <w:rFonts w:ascii="Times New Roman" w:eastAsia="Times New Roman" w:hAnsi="Times New Roman" w:cs="Times New Roman"/>
          <w:sz w:val="20"/>
          <w:szCs w:val="20"/>
          <w:lang w:eastAsia="ru-RU"/>
        </w:rPr>
        <w:t>Настоящее распоряжение подлежит официальному опубликованию</w:t>
      </w:r>
      <w:r>
        <w:rPr>
          <w:rFonts w:ascii="Times New Roman" w:hAnsi="Times New Roman" w:cs="Times New Roman"/>
          <w:sz w:val="20"/>
          <w:szCs w:val="20"/>
        </w:rPr>
        <w:t xml:space="preserve">. </w:t>
      </w:r>
      <w:r w:rsidR="00423382" w:rsidRPr="00423382">
        <w:rPr>
          <w:rFonts w:ascii="Times New Roman" w:hAnsi="Times New Roman" w:cs="Times New Roman"/>
          <w:sz w:val="20"/>
          <w:szCs w:val="20"/>
        </w:rPr>
        <w:t>3. Контроль за исполнением настоящего распоряжения</w:t>
      </w:r>
      <w:r w:rsidR="00423382" w:rsidRPr="00423382">
        <w:rPr>
          <w:rFonts w:ascii="Times New Roman" w:hAnsi="Times New Roman" w:cs="Times New Roman"/>
          <w:color w:val="000000"/>
          <w:sz w:val="20"/>
          <w:szCs w:val="20"/>
          <w:lang w:eastAsia="ru-RU"/>
        </w:rPr>
        <w:t xml:space="preserve"> возложить на заместителя главы администрации Завитинского муниципального округа по муниципальному хозяйству П.В. Ломако.</w:t>
      </w:r>
    </w:p>
    <w:p w14:paraId="54206F07" w14:textId="00BBA89E" w:rsidR="00423382" w:rsidRPr="00423382" w:rsidRDefault="009F0A3F" w:rsidP="004233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Глава Завитинского   </w:t>
      </w:r>
      <w:r w:rsidR="00423382" w:rsidRPr="00423382">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00423382" w:rsidRPr="00423382">
        <w:rPr>
          <w:rFonts w:ascii="Times New Roman" w:hAnsi="Times New Roman" w:cs="Times New Roman"/>
          <w:sz w:val="20"/>
          <w:szCs w:val="20"/>
        </w:rPr>
        <w:t xml:space="preserve">                                С.С. </w:t>
      </w:r>
      <w:proofErr w:type="spellStart"/>
      <w:r w:rsidR="00423382" w:rsidRPr="00423382">
        <w:rPr>
          <w:rFonts w:ascii="Times New Roman" w:hAnsi="Times New Roman" w:cs="Times New Roman"/>
          <w:sz w:val="20"/>
          <w:szCs w:val="20"/>
        </w:rPr>
        <w:t>Линевич</w:t>
      </w:r>
      <w:proofErr w:type="spellEnd"/>
      <w:r w:rsidR="00423382" w:rsidRPr="00423382">
        <w:rPr>
          <w:rFonts w:ascii="Times New Roman" w:hAnsi="Times New Roman" w:cs="Times New Roman"/>
          <w:sz w:val="20"/>
          <w:szCs w:val="20"/>
        </w:rPr>
        <w:t xml:space="preserve"> </w:t>
      </w:r>
    </w:p>
    <w:p w14:paraId="7B5036E8" w14:textId="77777777" w:rsidR="00423382" w:rsidRPr="00423382" w:rsidRDefault="00423382" w:rsidP="00423382">
      <w:pPr>
        <w:spacing w:after="0" w:line="240" w:lineRule="auto"/>
        <w:jc w:val="both"/>
        <w:rPr>
          <w:rFonts w:ascii="Times New Roman" w:hAnsi="Times New Roman" w:cs="Times New Roman"/>
          <w:sz w:val="20"/>
          <w:szCs w:val="20"/>
        </w:rPr>
      </w:pPr>
    </w:p>
    <w:p w14:paraId="4FED8749" w14:textId="731A6CD0" w:rsidR="00423382" w:rsidRPr="00697DD8" w:rsidRDefault="009F0A3F" w:rsidP="00711323">
      <w:pPr>
        <w:spacing w:after="0" w:line="240" w:lineRule="auto"/>
        <w:jc w:val="both"/>
        <w:rPr>
          <w:rFonts w:ascii="Times New Roman" w:hAnsi="Times New Roman" w:cs="Times New Roman"/>
          <w:color w:val="1F2423"/>
          <w:sz w:val="20"/>
          <w:szCs w:val="20"/>
        </w:rPr>
      </w:pPr>
      <w:bookmarkStart w:id="28" w:name="_Hlk125966503"/>
      <w:r>
        <w:rPr>
          <w:rFonts w:ascii="Times New Roman" w:hAnsi="Times New Roman" w:cs="Times New Roman"/>
          <w:sz w:val="20"/>
          <w:szCs w:val="20"/>
        </w:rPr>
        <w:t xml:space="preserve">Приложение  УТВЕРЖДЕНО распоряжением главы  Завитинского муниципального  округа </w:t>
      </w:r>
      <w:r w:rsidR="00423382" w:rsidRPr="00423382">
        <w:rPr>
          <w:rFonts w:ascii="Times New Roman" w:hAnsi="Times New Roman" w:cs="Times New Roman"/>
          <w:sz w:val="20"/>
          <w:szCs w:val="20"/>
        </w:rPr>
        <w:t>от 28.02.2023 № 56</w:t>
      </w:r>
      <w:bookmarkEnd w:id="28"/>
      <w:r>
        <w:rPr>
          <w:rFonts w:ascii="Times New Roman" w:hAnsi="Times New Roman" w:cs="Times New Roman"/>
          <w:sz w:val="20"/>
          <w:szCs w:val="20"/>
        </w:rPr>
        <w:t xml:space="preserve"> </w:t>
      </w:r>
      <w:r w:rsidR="00423382" w:rsidRPr="00423382">
        <w:rPr>
          <w:rFonts w:ascii="Times New Roman" w:hAnsi="Times New Roman" w:cs="Times New Roman"/>
          <w:b/>
          <w:sz w:val="20"/>
          <w:szCs w:val="20"/>
        </w:rPr>
        <w:t>Доклад</w:t>
      </w:r>
      <w:r>
        <w:rPr>
          <w:rFonts w:ascii="Times New Roman" w:hAnsi="Times New Roman" w:cs="Times New Roman"/>
          <w:sz w:val="20"/>
          <w:szCs w:val="20"/>
        </w:rPr>
        <w:t xml:space="preserve"> </w:t>
      </w:r>
      <w:r w:rsidR="00423382" w:rsidRPr="00423382">
        <w:rPr>
          <w:rFonts w:ascii="Times New Roman" w:hAnsi="Times New Roman" w:cs="Times New Roman"/>
          <w:b/>
          <w:sz w:val="20"/>
          <w:szCs w:val="20"/>
        </w:rPr>
        <w:t>о результатах правоприменительной практики при осуществлении администрацией Завитинского муниципального округа</w:t>
      </w:r>
      <w:r>
        <w:rPr>
          <w:rFonts w:ascii="Times New Roman" w:hAnsi="Times New Roman" w:cs="Times New Roman"/>
          <w:sz w:val="20"/>
          <w:szCs w:val="20"/>
        </w:rPr>
        <w:t xml:space="preserve"> </w:t>
      </w:r>
      <w:r w:rsidR="00423382" w:rsidRPr="00423382">
        <w:rPr>
          <w:rFonts w:ascii="Times New Roman" w:hAnsi="Times New Roman" w:cs="Times New Roman"/>
          <w:b/>
          <w:sz w:val="20"/>
          <w:szCs w:val="20"/>
        </w:rPr>
        <w:t>муниципального контроля в сфере благоустройства за 2022 год</w:t>
      </w:r>
      <w:r>
        <w:rPr>
          <w:rFonts w:ascii="Times New Roman" w:hAnsi="Times New Roman" w:cs="Times New Roman"/>
          <w:sz w:val="20"/>
          <w:szCs w:val="20"/>
        </w:rPr>
        <w:t xml:space="preserve"> </w:t>
      </w:r>
      <w:r w:rsidR="00423382" w:rsidRPr="00423382">
        <w:rPr>
          <w:rFonts w:ascii="Times New Roman" w:eastAsia="Times New Roman" w:hAnsi="Times New Roman" w:cs="Times New Roman"/>
          <w:sz w:val="20"/>
          <w:szCs w:val="20"/>
          <w:lang w:eastAsia="ru-RU"/>
        </w:rPr>
        <w:t>Настоящий доклад подготовлен в соответствии с частью 3 статьи 47 Федерального закона</w:t>
      </w:r>
      <w:r w:rsidR="00423382" w:rsidRPr="00423382">
        <w:rPr>
          <w:rFonts w:ascii="Times New Roman" w:hAnsi="Times New Roman" w:cs="Times New Roman"/>
          <w:sz w:val="20"/>
          <w:szCs w:val="20"/>
        </w:rPr>
        <w:t xml:space="preserve"> </w:t>
      </w:r>
      <w:r w:rsidR="00423382" w:rsidRPr="00423382">
        <w:rPr>
          <w:rFonts w:ascii="Times New Roman" w:eastAsia="Times New Roman" w:hAnsi="Times New Roman" w:cs="Times New Roman"/>
          <w:sz w:val="20"/>
          <w:szCs w:val="20"/>
          <w:lang w:eastAsia="ru-RU"/>
        </w:rPr>
        <w:t>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07.12.2020 № 2041 «Об утверждении требований к подготовке докладов о видах государственном контроле (надзора), муниципального контроля и сводного доклада о государственном контроле (надзоре), муниципальном контроле в Российской Федерации».</w:t>
      </w:r>
      <w:r>
        <w:rPr>
          <w:rFonts w:ascii="Times New Roman" w:hAnsi="Times New Roman" w:cs="Times New Roman"/>
          <w:sz w:val="20"/>
          <w:szCs w:val="20"/>
        </w:rPr>
        <w:t xml:space="preserve"> </w:t>
      </w:r>
      <w:r w:rsidR="00423382" w:rsidRPr="00423382">
        <w:rPr>
          <w:rFonts w:ascii="Times New Roman" w:eastAsia="Times New Roman" w:hAnsi="Times New Roman" w:cs="Times New Roman"/>
          <w:b/>
          <w:sz w:val="20"/>
          <w:szCs w:val="20"/>
          <w:lang w:eastAsia="ru-RU"/>
        </w:rPr>
        <w:t>1. Общие сведения о  муниципальном контроле  в сфере благоустройства на  территории муниципального округа</w:t>
      </w:r>
      <w:r w:rsidR="00EA7AE4">
        <w:rPr>
          <w:rFonts w:ascii="Times New Roman" w:hAnsi="Times New Roman" w:cs="Times New Roman"/>
          <w:sz w:val="20"/>
          <w:szCs w:val="20"/>
        </w:rPr>
        <w:t xml:space="preserve"> </w:t>
      </w:r>
      <w:r w:rsidR="00423382" w:rsidRPr="00423382">
        <w:rPr>
          <w:rFonts w:ascii="Times New Roman" w:eastAsia="Times New Roman" w:hAnsi="Times New Roman" w:cs="Times New Roman"/>
          <w:sz w:val="20"/>
          <w:szCs w:val="20"/>
          <w:lang w:eastAsia="ru-RU"/>
        </w:rPr>
        <w:t xml:space="preserve">Муниципальный контроль в сфере благоустройства на территории Завитинского муниципального округа (далее муниципальный округ) осуществлялся на основании следующих нормативных правовых актов: </w:t>
      </w:r>
      <w:r w:rsidR="00EA7AE4">
        <w:rPr>
          <w:rFonts w:ascii="Times New Roman" w:hAnsi="Times New Roman" w:cs="Times New Roman"/>
          <w:sz w:val="20"/>
          <w:szCs w:val="20"/>
        </w:rPr>
        <w:t xml:space="preserve"> </w:t>
      </w:r>
      <w:r w:rsidR="00423382" w:rsidRPr="00423382">
        <w:rPr>
          <w:rFonts w:ascii="Times New Roman" w:eastAsia="Times New Roman" w:hAnsi="Times New Roman" w:cs="Times New Roman"/>
          <w:bCs/>
          <w:sz w:val="20"/>
          <w:szCs w:val="20"/>
          <w:lang w:eastAsia="zh-CN"/>
        </w:rPr>
        <w:t>-Федерального закона от 31.07.2020 № 248-ФЗ «О государственном контроле (надзоре) и муниципальном контроле в Российской Федерации»;</w:t>
      </w:r>
      <w:r w:rsidR="00EA7AE4">
        <w:rPr>
          <w:rFonts w:ascii="Times New Roman" w:hAnsi="Times New Roman" w:cs="Times New Roman"/>
          <w:sz w:val="20"/>
          <w:szCs w:val="20"/>
        </w:rPr>
        <w:t xml:space="preserve"> </w:t>
      </w:r>
      <w:r w:rsidR="00423382" w:rsidRPr="00423382">
        <w:rPr>
          <w:rFonts w:ascii="Times New Roman" w:eastAsia="Times New Roman" w:hAnsi="Times New Roman" w:cs="Times New Roman"/>
          <w:sz w:val="20"/>
          <w:szCs w:val="20"/>
          <w:lang w:eastAsia="ru-RU"/>
        </w:rPr>
        <w:t>-Федерального закона  от 06.10.2003 № 131-ФЗ «Об общих принципах организации местного самоупра</w:t>
      </w:r>
      <w:r w:rsidR="00EA7AE4">
        <w:rPr>
          <w:rFonts w:ascii="Times New Roman" w:eastAsia="Times New Roman" w:hAnsi="Times New Roman" w:cs="Times New Roman"/>
          <w:sz w:val="20"/>
          <w:szCs w:val="20"/>
          <w:lang w:eastAsia="ru-RU"/>
        </w:rPr>
        <w:t xml:space="preserve">вления в Российской Федерации»; </w:t>
      </w:r>
      <w:r w:rsidR="00423382" w:rsidRPr="00423382">
        <w:rPr>
          <w:rFonts w:ascii="Times New Roman" w:eastAsia="Times New Roman" w:hAnsi="Times New Roman" w:cs="Times New Roman"/>
          <w:sz w:val="20"/>
          <w:szCs w:val="20"/>
          <w:lang w:eastAsia="ru-RU"/>
        </w:rPr>
        <w:t>-Устава Завитин</w:t>
      </w:r>
      <w:r w:rsidR="00EA7AE4">
        <w:rPr>
          <w:rFonts w:ascii="Times New Roman" w:eastAsia="Times New Roman" w:hAnsi="Times New Roman" w:cs="Times New Roman"/>
          <w:sz w:val="20"/>
          <w:szCs w:val="20"/>
          <w:lang w:eastAsia="ru-RU"/>
        </w:rPr>
        <w:t xml:space="preserve">ского муниципального округа;  </w:t>
      </w:r>
      <w:r w:rsidR="00423382" w:rsidRPr="00423382">
        <w:rPr>
          <w:rFonts w:ascii="Times New Roman" w:hAnsi="Times New Roman" w:cs="Times New Roman"/>
          <w:color w:val="1F2423"/>
          <w:sz w:val="20"/>
          <w:szCs w:val="20"/>
        </w:rPr>
        <w:t>-Решения Совета народных депутатов Завитинского муниципального округа от 26.08.2022 № 152/12</w:t>
      </w:r>
      <w:r w:rsidR="00423382" w:rsidRPr="00423382">
        <w:rPr>
          <w:rFonts w:ascii="Times New Roman" w:eastAsia="Times New Roman" w:hAnsi="Times New Roman" w:cs="Times New Roman"/>
          <w:sz w:val="20"/>
          <w:szCs w:val="20"/>
          <w:lang w:eastAsia="ru-RU"/>
        </w:rPr>
        <w:t xml:space="preserve"> «Об утверждении Положения о муниципальном контроле в сфере благоустройства на территории Завитинского муниципального округа».</w:t>
      </w:r>
      <w:r w:rsidR="00EA7AE4">
        <w:rPr>
          <w:rFonts w:ascii="Times New Roman" w:eastAsia="Times New Roman" w:hAnsi="Times New Roman" w:cs="Times New Roman"/>
          <w:sz w:val="20"/>
          <w:szCs w:val="20"/>
          <w:lang w:eastAsia="ru-RU"/>
        </w:rPr>
        <w:t xml:space="preserve"> </w:t>
      </w:r>
      <w:r w:rsidR="00423382" w:rsidRPr="00423382">
        <w:rPr>
          <w:rFonts w:ascii="Times New Roman" w:eastAsia="Times New Roman" w:hAnsi="Times New Roman" w:cs="Times New Roman"/>
          <w:sz w:val="20"/>
          <w:szCs w:val="20"/>
          <w:lang w:eastAsia="ru-RU"/>
        </w:rPr>
        <w:t xml:space="preserve">Предметом муниципального контроля в сфере благоустройства на территории муниципального округа являлось соблюдение юридическими лицами, индивидуальными предпринимателями и гражданами установленных правил благоустройства территории </w:t>
      </w:r>
      <w:r w:rsidR="00423382" w:rsidRPr="00423382">
        <w:rPr>
          <w:rFonts w:ascii="Times New Roman" w:hAnsi="Times New Roman" w:cs="Times New Roman"/>
          <w:color w:val="1F2423"/>
          <w:sz w:val="20"/>
          <w:szCs w:val="20"/>
        </w:rPr>
        <w:t>Завитинского муниципального округа.</w:t>
      </w:r>
      <w:r w:rsidR="00EA7AE4">
        <w:rPr>
          <w:rFonts w:ascii="Times New Roman" w:hAnsi="Times New Roman" w:cs="Times New Roman"/>
          <w:sz w:val="20"/>
          <w:szCs w:val="20"/>
        </w:rPr>
        <w:t xml:space="preserve"> </w:t>
      </w:r>
      <w:r w:rsidR="00423382" w:rsidRPr="00423382">
        <w:rPr>
          <w:rFonts w:ascii="Times New Roman" w:eastAsia="Times New Roman" w:hAnsi="Times New Roman" w:cs="Times New Roman"/>
          <w:sz w:val="20"/>
          <w:szCs w:val="20"/>
          <w:lang w:val="x-none" w:eastAsia="x-none"/>
        </w:rPr>
        <w:t>Объектами муниципального контроля</w:t>
      </w:r>
      <w:r w:rsidR="00423382" w:rsidRPr="00423382">
        <w:rPr>
          <w:rFonts w:ascii="Times New Roman" w:eastAsia="Times New Roman" w:hAnsi="Times New Roman" w:cs="Times New Roman"/>
          <w:sz w:val="20"/>
          <w:szCs w:val="20"/>
          <w:lang w:eastAsia="x-none"/>
        </w:rPr>
        <w:t xml:space="preserve"> согласно Положению </w:t>
      </w:r>
      <w:r w:rsidR="00423382" w:rsidRPr="00423382">
        <w:rPr>
          <w:rFonts w:ascii="Times New Roman" w:eastAsia="Times New Roman" w:hAnsi="Times New Roman" w:cs="Times New Roman"/>
          <w:sz w:val="20"/>
          <w:szCs w:val="20"/>
          <w:lang w:val="x-none" w:eastAsia="x-none"/>
        </w:rPr>
        <w:t>явля</w:t>
      </w:r>
      <w:r w:rsidR="00423382" w:rsidRPr="00423382">
        <w:rPr>
          <w:rFonts w:ascii="Times New Roman" w:eastAsia="Times New Roman" w:hAnsi="Times New Roman" w:cs="Times New Roman"/>
          <w:sz w:val="20"/>
          <w:szCs w:val="20"/>
          <w:lang w:eastAsia="x-none"/>
        </w:rPr>
        <w:t>ются</w:t>
      </w:r>
      <w:r w:rsidR="00423382" w:rsidRPr="00423382">
        <w:rPr>
          <w:rFonts w:ascii="Times New Roman" w:eastAsia="Times New Roman" w:hAnsi="Times New Roman" w:cs="Times New Roman"/>
          <w:sz w:val="20"/>
          <w:szCs w:val="20"/>
          <w:lang w:val="x-none" w:eastAsia="x-none"/>
        </w:rPr>
        <w:t>:</w:t>
      </w:r>
      <w:r w:rsidR="00EA7AE4">
        <w:rPr>
          <w:rFonts w:ascii="Times New Roman" w:hAnsi="Times New Roman" w:cs="Times New Roman"/>
          <w:sz w:val="20"/>
          <w:szCs w:val="20"/>
        </w:rPr>
        <w:t xml:space="preserve"> </w:t>
      </w:r>
      <w:r w:rsidR="00423382" w:rsidRPr="00423382">
        <w:rPr>
          <w:rFonts w:ascii="Times New Roman" w:eastAsia="Times New Roman" w:hAnsi="Times New Roman" w:cs="Times New Roman"/>
          <w:sz w:val="20"/>
          <w:szCs w:val="20"/>
          <w:lang w:eastAsia="ru-RU"/>
        </w:rPr>
        <w:t xml:space="preserve">-деятельность, действия (бездействие) контролируемых лиц в сфере благоустройства </w:t>
      </w:r>
      <w:r w:rsidR="00423382" w:rsidRPr="00423382">
        <w:rPr>
          <w:rFonts w:ascii="Times New Roman" w:eastAsia="Times New Roman" w:hAnsi="Times New Roman" w:cs="Times New Roman"/>
          <w:color w:val="000000"/>
          <w:sz w:val="20"/>
          <w:szCs w:val="20"/>
          <w:lang w:eastAsia="ru-RU"/>
        </w:rPr>
        <w:t xml:space="preserve"> территорий муниципального образования</w:t>
      </w:r>
      <w:r w:rsidR="00423382" w:rsidRPr="00423382">
        <w:rPr>
          <w:rFonts w:ascii="Times New Roman" w:eastAsia="Times New Roman" w:hAnsi="Times New Roman" w:cs="Times New Roman"/>
          <w:sz w:val="20"/>
          <w:szCs w:val="20"/>
          <w:lang w:eastAsia="ru-RU"/>
        </w:rPr>
        <w:t>,</w:t>
      </w:r>
      <w:r w:rsidR="00423382" w:rsidRPr="00423382">
        <w:rPr>
          <w:rFonts w:ascii="Times New Roman" w:eastAsia="Times New Roman" w:hAnsi="Times New Roman" w:cs="Times New Roman"/>
          <w:i/>
          <w:sz w:val="20"/>
          <w:szCs w:val="20"/>
          <w:lang w:eastAsia="ru-RU"/>
        </w:rPr>
        <w:t xml:space="preserve"> </w:t>
      </w:r>
      <w:r w:rsidR="00423382" w:rsidRPr="00423382">
        <w:rPr>
          <w:rFonts w:ascii="Times New Roman" w:eastAsia="Times New Roman" w:hAnsi="Times New Roman" w:cs="Times New Roman"/>
          <w:sz w:val="20"/>
          <w:szCs w:val="20"/>
          <w:lang w:eastAsia="ru-RU"/>
        </w:rPr>
        <w:t xml:space="preserve">в рамках которых должны </w:t>
      </w:r>
      <w:r w:rsidR="00423382" w:rsidRPr="00711323">
        <w:rPr>
          <w:rFonts w:ascii="Times New Roman" w:eastAsia="Times New Roman" w:hAnsi="Times New Roman" w:cs="Times New Roman"/>
          <w:sz w:val="20"/>
          <w:szCs w:val="20"/>
          <w:lang w:eastAsia="ru-RU"/>
        </w:rPr>
        <w:t>соблюдаться обязательные требования, в том числе предъявляемые к контролируемым лицам, осуществляющим деятельность, действия (бездействие);</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-результаты деятельности контролируемых лиц, в том числе работы и услуги, к которым предъявляются обязательные требования;</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-здания, сооружения, территории, включая земельные участки, предметы и другие объекты, которыми контролируемые лица владеют и пользуются и к которым предъявляются обязательные требования в сфере благоустройства</w:t>
      </w:r>
      <w:r w:rsidR="00423382" w:rsidRPr="00711323">
        <w:rPr>
          <w:rFonts w:ascii="Times New Roman" w:eastAsia="Times New Roman" w:hAnsi="Times New Roman" w:cs="Times New Roman"/>
          <w:color w:val="000000"/>
          <w:sz w:val="20"/>
          <w:szCs w:val="20"/>
          <w:lang w:eastAsia="ru-RU"/>
        </w:rPr>
        <w:t>.</w:t>
      </w:r>
      <w:r w:rsidR="00EA7AE4" w:rsidRPr="00711323">
        <w:rPr>
          <w:rFonts w:ascii="Times New Roman" w:eastAsia="Times New Roman" w:hAnsi="Times New Roman" w:cs="Times New Roman"/>
          <w:color w:val="000000"/>
          <w:sz w:val="20"/>
          <w:szCs w:val="20"/>
          <w:lang w:eastAsia="ru-RU"/>
        </w:rPr>
        <w:t xml:space="preserve"> </w:t>
      </w:r>
      <w:r w:rsidR="00423382" w:rsidRPr="00711323">
        <w:rPr>
          <w:rFonts w:ascii="Times New Roman" w:hAnsi="Times New Roman" w:cs="Times New Roman"/>
          <w:sz w:val="20"/>
          <w:szCs w:val="20"/>
          <w:lang w:eastAsia="ru-RU"/>
        </w:rPr>
        <w:t xml:space="preserve">Положением о муниципальном контроле в сфере благоустройства на территории Завитинского муниципального округа определены ключевые показатели вида контроля и их целевые значения. </w:t>
      </w:r>
      <w:r w:rsidR="00423382" w:rsidRPr="00711323">
        <w:rPr>
          <w:rFonts w:ascii="Times New Roman" w:hAnsi="Times New Roman" w:cs="Times New Roman"/>
          <w:sz w:val="20"/>
          <w:szCs w:val="20"/>
        </w:rPr>
        <w:t xml:space="preserve">Однако в 2022 году, в условиях действия моратория, введенного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(далее - постановление) плановые (внеплановые) контрольные мероприятия в отношении контролируемых лиц   не проводились. В соответствии с п.10 данного постановления были проведены профилактические мероприятия. </w:t>
      </w:r>
      <w:r w:rsidR="00EA7AE4" w:rsidRPr="00711323">
        <w:rPr>
          <w:rFonts w:ascii="Times New Roman" w:hAnsi="Times New Roman" w:cs="Times New Roman"/>
          <w:sz w:val="20"/>
          <w:szCs w:val="20"/>
        </w:rPr>
        <w:t xml:space="preserve"> </w:t>
      </w:r>
      <w:r w:rsidR="00423382" w:rsidRPr="00711323">
        <w:rPr>
          <w:rFonts w:ascii="Times New Roman" w:hAnsi="Times New Roman" w:cs="Times New Roman"/>
          <w:sz w:val="20"/>
          <w:szCs w:val="20"/>
        </w:rPr>
        <w:t>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-доля устраненных нарушений из числа выявленных нарушений обязательных требований - 0%;</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-доля выполнения плана проведения плановых контрольных мероприятий на очередной календарный год - 0%;</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 xml:space="preserve">-доля обоснованных </w:t>
      </w:r>
      <w:r w:rsidR="00423382" w:rsidRPr="00711323">
        <w:rPr>
          <w:rFonts w:ascii="Times New Roman" w:eastAsia="Times New Roman" w:hAnsi="Times New Roman" w:cs="Times New Roman"/>
          <w:sz w:val="20"/>
          <w:szCs w:val="20"/>
          <w:lang w:eastAsia="ru-RU"/>
        </w:rPr>
        <w:lastRenderedPageBreak/>
        <w:t>жалоб на действия (бездействие) контрольного органа и (или) его должностного лица при проведении контрольных мероприятий - 0%;</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-доля отмененных результатов контрольных мероприятий - 0%;</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- 0%;</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-доля вынесенных судебных решений о назначении административного наказания по материалам контрольного органа – 0%;</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b/>
          <w:sz w:val="20"/>
          <w:szCs w:val="20"/>
          <w:lang w:eastAsia="ru-RU"/>
        </w:rPr>
        <w:t>2. Сведения об организации муниципального контроля в сфере благоустройства на  территории муниципального образования</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 xml:space="preserve">Муниципальный контроль в сфере благоустройства на  территории </w:t>
      </w:r>
      <w:r w:rsidR="00423382" w:rsidRPr="00711323">
        <w:rPr>
          <w:rFonts w:ascii="Times New Roman" w:hAnsi="Times New Roman" w:cs="Times New Roman"/>
          <w:color w:val="1F2423"/>
          <w:sz w:val="20"/>
          <w:szCs w:val="20"/>
        </w:rPr>
        <w:t>Завитинского муниципального округа</w:t>
      </w:r>
      <w:r w:rsidR="00423382" w:rsidRPr="00711323">
        <w:rPr>
          <w:rFonts w:ascii="Times New Roman" w:eastAsia="Times New Roman" w:hAnsi="Times New Roman" w:cs="Times New Roman"/>
          <w:sz w:val="20"/>
          <w:szCs w:val="20"/>
          <w:lang w:eastAsia="ru-RU"/>
        </w:rPr>
        <w:t xml:space="preserve"> осуществляется на основе управления рисками причинения вреда (ущерба),</w:t>
      </w:r>
      <w:r w:rsidR="00423382"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 xml:space="preserve">Положением о муниципальном контроле в сфере благоустройства </w:t>
      </w:r>
      <w:proofErr w:type="gramStart"/>
      <w:r w:rsidR="00423382" w:rsidRPr="00711323">
        <w:rPr>
          <w:rFonts w:ascii="Times New Roman" w:eastAsia="Times New Roman" w:hAnsi="Times New Roman" w:cs="Times New Roman"/>
          <w:sz w:val="20"/>
          <w:szCs w:val="20"/>
          <w:lang w:eastAsia="ru-RU"/>
        </w:rPr>
        <w:t>на  территории</w:t>
      </w:r>
      <w:proofErr w:type="gramEnd"/>
      <w:r w:rsidR="00423382" w:rsidRPr="00711323">
        <w:rPr>
          <w:rFonts w:ascii="Times New Roman" w:eastAsia="Times New Roman" w:hAnsi="Times New Roman" w:cs="Times New Roman"/>
          <w:sz w:val="20"/>
          <w:szCs w:val="20"/>
          <w:lang w:eastAsia="ru-RU"/>
        </w:rPr>
        <w:t xml:space="preserve"> муниципального округа предусмотрены категории риска причинения вреда (ущерба): средний риск, умеренный риск, низкий риск и критерии отнесения объектов контроля к категориям риска.</w:t>
      </w:r>
      <w:r w:rsidR="00EA7AE4" w:rsidRPr="00711323">
        <w:rPr>
          <w:rFonts w:ascii="Times New Roman" w:hAnsi="Times New Roman" w:cs="Times New Roman"/>
          <w:sz w:val="20"/>
          <w:szCs w:val="20"/>
        </w:rPr>
        <w:t xml:space="preserve"> </w:t>
      </w:r>
      <w:proofErr w:type="gramStart"/>
      <w:r w:rsidR="00423382" w:rsidRPr="00711323">
        <w:rPr>
          <w:rFonts w:ascii="Times New Roman" w:eastAsia="Times New Roman" w:hAnsi="Times New Roman" w:cs="Times New Roman"/>
          <w:sz w:val="20"/>
          <w:szCs w:val="20"/>
          <w:lang w:eastAsia="ru-RU"/>
        </w:rPr>
        <w:t>Полномочия  по</w:t>
      </w:r>
      <w:proofErr w:type="gramEnd"/>
      <w:r w:rsidR="00423382" w:rsidRPr="00711323">
        <w:rPr>
          <w:rFonts w:ascii="Times New Roman" w:eastAsia="Times New Roman" w:hAnsi="Times New Roman" w:cs="Times New Roman"/>
          <w:sz w:val="20"/>
          <w:szCs w:val="20"/>
          <w:lang w:eastAsia="ru-RU"/>
        </w:rPr>
        <w:t xml:space="preserve"> осуществлению данного вида муниципального контроля от лица администрации муниципального округа осуществляли должностные лица у</w:t>
      </w:r>
      <w:r w:rsidR="00423382" w:rsidRPr="00711323">
        <w:rPr>
          <w:rFonts w:ascii="Times New Roman" w:hAnsi="Times New Roman" w:cs="Times New Roman"/>
          <w:color w:val="000000"/>
          <w:sz w:val="20"/>
          <w:szCs w:val="20"/>
        </w:rPr>
        <w:t>полномоченные осуществлять контроль в сфере благоустройства:</w:t>
      </w:r>
      <w:r w:rsidR="00423382" w:rsidRPr="00711323">
        <w:rPr>
          <w:rFonts w:ascii="Times New Roman" w:eastAsia="Times New Roman" w:hAnsi="Times New Roman" w:cs="Times New Roman"/>
          <w:sz w:val="20"/>
          <w:szCs w:val="20"/>
          <w:lang w:eastAsia="ru-RU"/>
        </w:rPr>
        <w:t xml:space="preserve"> </w:t>
      </w:r>
      <w:r w:rsidR="00423382" w:rsidRPr="00711323">
        <w:rPr>
          <w:rFonts w:ascii="Times New Roman" w:hAnsi="Times New Roman" w:cs="Times New Roman"/>
          <w:color w:val="000000"/>
          <w:sz w:val="20"/>
          <w:szCs w:val="20"/>
        </w:rPr>
        <w:t>начальник отдела муниципального хозяйства, начальник отдела архитектуры и градостроительства, специалист отдела муниципального хозяйства</w:t>
      </w:r>
      <w:r w:rsidR="00423382" w:rsidRPr="00711323">
        <w:rPr>
          <w:rFonts w:ascii="Times New Roman" w:eastAsia="Times New Roman" w:hAnsi="Times New Roman" w:cs="Times New Roman"/>
          <w:sz w:val="20"/>
          <w:szCs w:val="20"/>
          <w:lang w:eastAsia="ru-RU"/>
        </w:rPr>
        <w:t>.</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 xml:space="preserve">Администрацией муниципального округа внесена необходимая информация и документы в следующие информационный системы: Единый реестр контрольных (надзорных) мероприятий (ЕРКНМ), Единый реестр видов контроля (ЕРВК). </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имели пр</w:t>
      </w:r>
      <w:r w:rsidR="00EA7AE4" w:rsidRPr="00711323">
        <w:rPr>
          <w:rFonts w:ascii="Times New Roman" w:eastAsia="Times New Roman" w:hAnsi="Times New Roman" w:cs="Times New Roman"/>
          <w:sz w:val="20"/>
          <w:szCs w:val="20"/>
          <w:lang w:eastAsia="ru-RU"/>
        </w:rPr>
        <w:t xml:space="preserve">аво на досудебное обжалование </w:t>
      </w:r>
      <w:r w:rsidR="00423382" w:rsidRPr="00711323">
        <w:rPr>
          <w:rFonts w:ascii="Times New Roman" w:eastAsia="Times New Roman" w:hAnsi="Times New Roman" w:cs="Times New Roman"/>
          <w:sz w:val="20"/>
          <w:szCs w:val="20"/>
          <w:lang w:eastAsia="ru-RU"/>
        </w:rPr>
        <w:t xml:space="preserve">решений о проведении контрольных мероприятий, актов контрольных мероприятий, предписаний об устранении выявленных </w:t>
      </w:r>
      <w:proofErr w:type="gramStart"/>
      <w:r w:rsidR="00423382" w:rsidRPr="00711323">
        <w:rPr>
          <w:rFonts w:ascii="Times New Roman" w:eastAsia="Times New Roman" w:hAnsi="Times New Roman" w:cs="Times New Roman"/>
          <w:sz w:val="20"/>
          <w:szCs w:val="20"/>
          <w:lang w:eastAsia="ru-RU"/>
        </w:rPr>
        <w:t>нарушений,  действий</w:t>
      </w:r>
      <w:proofErr w:type="gramEnd"/>
      <w:r w:rsidR="00423382" w:rsidRPr="00711323">
        <w:rPr>
          <w:rFonts w:ascii="Times New Roman" w:eastAsia="Times New Roman" w:hAnsi="Times New Roman" w:cs="Times New Roman"/>
          <w:sz w:val="20"/>
          <w:szCs w:val="20"/>
          <w:lang w:eastAsia="ru-RU"/>
        </w:rPr>
        <w:t xml:space="preserve"> (бездействия) должностных лиц в рамках контрольных мероприятий.</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В 2022 году жалоб на действия должностных лиц органа контроля не поступало. Межведомственное взаимодействие не осуществлялось.</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b/>
          <w:sz w:val="20"/>
          <w:szCs w:val="20"/>
          <w:lang w:eastAsia="ru-RU"/>
        </w:rPr>
        <w:t>3. Сведения о профилактике рисков причинения вреда (ущерба</w:t>
      </w:r>
      <w:proofErr w:type="gramStart"/>
      <w:r w:rsidR="00423382" w:rsidRPr="00711323">
        <w:rPr>
          <w:rFonts w:ascii="Times New Roman" w:eastAsia="Times New Roman" w:hAnsi="Times New Roman" w:cs="Times New Roman"/>
          <w:b/>
          <w:sz w:val="20"/>
          <w:szCs w:val="20"/>
          <w:lang w:eastAsia="ru-RU"/>
        </w:rPr>
        <w:t>)</w:t>
      </w:r>
      <w:proofErr w:type="gramEnd"/>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При осуществлении муниципального контроля контрольный орган проводит следующие виды профилактических мероприятий:</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1) информирование;</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2) обобщение правоприменительной практики;</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3) объявление предостережения;</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4) консультирование;</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5) профилактический визит.</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 xml:space="preserve">В целях реализации механизмов открытости, а также информирования граждан и юридических лиц на официальном сайте администрации Завитинского муниципального округа в разделе «Контроль в сфере благоустройства» размещалась информация о нормативно-правовом регулировании вида контроля. </w:t>
      </w:r>
      <w:r w:rsidR="00EA7AE4" w:rsidRPr="00711323">
        <w:rPr>
          <w:rFonts w:ascii="Times New Roman" w:eastAsia="Times New Roman" w:hAnsi="Times New Roman" w:cs="Times New Roman"/>
          <w:sz w:val="20"/>
          <w:szCs w:val="20"/>
          <w:lang w:eastAsia="ru-RU"/>
        </w:rPr>
        <w:t xml:space="preserve"> </w:t>
      </w:r>
      <w:r w:rsidR="00423382" w:rsidRPr="00711323">
        <w:rPr>
          <w:rFonts w:ascii="Times New Roman" w:eastAsia="Times New Roman" w:hAnsi="Times New Roman" w:cs="Times New Roman"/>
          <w:sz w:val="20"/>
          <w:szCs w:val="20"/>
        </w:rPr>
        <w:t xml:space="preserve">В 2022 году проведен 1 профилактический визит. </w:t>
      </w:r>
      <w:r w:rsidR="00423382" w:rsidRPr="00711323">
        <w:rPr>
          <w:rFonts w:ascii="Times New Roman" w:hAnsi="Times New Roman" w:cs="Times New Roman"/>
          <w:sz w:val="20"/>
          <w:szCs w:val="20"/>
        </w:rPr>
        <w:t>В ходе проведения профилактического визита проведены консультации по вопросам:</w:t>
      </w:r>
      <w:r w:rsidR="00423382" w:rsidRPr="00711323">
        <w:rPr>
          <w:rFonts w:ascii="Times New Roman" w:eastAsia="Times New Roman" w:hAnsi="Times New Roman" w:cs="Times New Roman"/>
          <w:sz w:val="20"/>
          <w:szCs w:val="20"/>
        </w:rPr>
        <w:t xml:space="preserve"> виды контрольных мероприятий (с взаимодействием и без взаимодействия); ограничения, введенные постановлением Правительства Российской Федерации от 10.03.2022 № 336; индикаторы и критерии риска; порядок ведения административного производства; типичные нарушения, выявляемые в ходе проведения контрольных (надзорных) мероприятий, и административная ответственность за их совершение; виды профилактических мероприятий.</w:t>
      </w:r>
      <w:r w:rsidR="00EA7AE4" w:rsidRPr="00711323">
        <w:rPr>
          <w:rFonts w:ascii="Times New Roman" w:eastAsia="Times New Roman" w:hAnsi="Times New Roman" w:cs="Times New Roman"/>
          <w:sz w:val="20"/>
          <w:szCs w:val="20"/>
        </w:rPr>
        <w:t xml:space="preserve"> </w:t>
      </w:r>
      <w:r w:rsidR="00423382" w:rsidRPr="00711323">
        <w:rPr>
          <w:rFonts w:ascii="Times New Roman" w:eastAsia="Times New Roman" w:hAnsi="Times New Roman" w:cs="Times New Roman"/>
          <w:sz w:val="20"/>
          <w:szCs w:val="20"/>
        </w:rPr>
        <w:t>Независимая оценка соблюдения обязательных требований не проводилась.</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b/>
          <w:sz w:val="20"/>
          <w:szCs w:val="20"/>
          <w:lang w:eastAsia="ru-RU"/>
        </w:rPr>
        <w:t>4. Сведения о контрольных мероприятиях</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 xml:space="preserve">Муниципальный контроль осуществляется посредством организации проведения следующих плановых и внеплановых контрольных мероприятий: инспекционный визит, рейдовый осмотр, документарная проверка, выездная проверка – при взаимодействии с контролируемыми лицами; наблюдение за соблюдением обязательных требований, выездное обследование – без взаимодействия с контролируемыми лицами. Плановые контрольные мероприятия проводятся на основании плана проведения плановых контрольных мероприятий на очередной календарный год. </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Плановые контрольные мероприятия в отношении объекта контроля, отнесенного к категории низкого риска, не проводятся.</w:t>
      </w:r>
      <w:r w:rsidR="00EA7AE4" w:rsidRPr="00711323">
        <w:rPr>
          <w:rFonts w:ascii="Times New Roman" w:hAnsi="Times New Roman" w:cs="Times New Roman"/>
          <w:sz w:val="20"/>
          <w:szCs w:val="20"/>
        </w:rPr>
        <w:t xml:space="preserve"> </w:t>
      </w:r>
      <w:r w:rsidR="00423382" w:rsidRPr="00711323">
        <w:rPr>
          <w:rFonts w:ascii="Times New Roman" w:eastAsia="Times New Roman" w:hAnsi="Times New Roman" w:cs="Times New Roman"/>
          <w:sz w:val="20"/>
          <w:szCs w:val="20"/>
          <w:lang w:eastAsia="ru-RU"/>
        </w:rPr>
        <w:t>Поскольку все объекты муниципального контроля в сфере благоустройства на территории муниципального образования относятся к категории низкого риска, плановые контрольные мероприятия в 2022 году не проводились.</w:t>
      </w:r>
      <w:r w:rsidR="00EA7AE4" w:rsidRPr="00711323">
        <w:rPr>
          <w:rFonts w:ascii="Times New Roman" w:eastAsia="Times New Roman" w:hAnsi="Times New Roman" w:cs="Times New Roman"/>
          <w:sz w:val="20"/>
          <w:szCs w:val="20"/>
          <w:lang w:eastAsia="ru-RU"/>
        </w:rPr>
        <w:t xml:space="preserve"> </w:t>
      </w:r>
      <w:r w:rsidR="00423382" w:rsidRPr="00711323">
        <w:rPr>
          <w:rFonts w:ascii="Times New Roman" w:hAnsi="Times New Roman" w:cs="Times New Roman"/>
          <w:sz w:val="20"/>
          <w:szCs w:val="20"/>
        </w:rPr>
        <w:t>В 2022 году внеплановые контрольные мероприятия также не проводились, в связи с отсутствием оснований (положительный результат эффективности проведения мероприятий, направленных на профилактику нарушений обязательных требований).</w:t>
      </w:r>
      <w:r w:rsidR="00EA7AE4" w:rsidRPr="00711323">
        <w:rPr>
          <w:rFonts w:ascii="Times New Roman" w:hAnsi="Times New Roman" w:cs="Times New Roman"/>
          <w:sz w:val="20"/>
          <w:szCs w:val="20"/>
        </w:rPr>
        <w:t xml:space="preserve"> </w:t>
      </w:r>
      <w:r w:rsidR="00423382" w:rsidRPr="00711323">
        <w:rPr>
          <w:rFonts w:ascii="Times New Roman" w:hAnsi="Times New Roman" w:cs="Times New Roman"/>
          <w:sz w:val="20"/>
          <w:szCs w:val="20"/>
        </w:rPr>
        <w:t>Обращения, жалобы от граждан и юридических лиц в 2022 году не поступали.</w:t>
      </w:r>
      <w:r w:rsidR="00EA7AE4" w:rsidRPr="00711323">
        <w:rPr>
          <w:rFonts w:ascii="Times New Roman" w:hAnsi="Times New Roman" w:cs="Times New Roman"/>
          <w:sz w:val="20"/>
          <w:szCs w:val="20"/>
        </w:rPr>
        <w:t xml:space="preserve"> </w:t>
      </w:r>
      <w:r w:rsidR="00423382" w:rsidRPr="00711323">
        <w:rPr>
          <w:rFonts w:ascii="Times New Roman" w:hAnsi="Times New Roman" w:cs="Times New Roman"/>
          <w:sz w:val="20"/>
          <w:szCs w:val="20"/>
        </w:rPr>
        <w:t>Протоколы об административных правонарушениях не составлялись.</w:t>
      </w:r>
      <w:r w:rsidR="00EA7AE4" w:rsidRPr="00711323">
        <w:rPr>
          <w:rFonts w:ascii="Times New Roman" w:hAnsi="Times New Roman" w:cs="Times New Roman"/>
          <w:sz w:val="20"/>
          <w:szCs w:val="20"/>
        </w:rPr>
        <w:t xml:space="preserve"> </w:t>
      </w:r>
      <w:r w:rsidR="00423382" w:rsidRPr="00711323">
        <w:rPr>
          <w:rFonts w:ascii="Times New Roman" w:hAnsi="Times New Roman" w:cs="Times New Roman"/>
          <w:b/>
          <w:sz w:val="20"/>
          <w:szCs w:val="20"/>
        </w:rPr>
        <w:t>5. Выводы и предложения по итогам организации и</w:t>
      </w:r>
      <w:r w:rsidR="00EA7AE4" w:rsidRPr="00711323">
        <w:rPr>
          <w:rFonts w:ascii="Times New Roman" w:hAnsi="Times New Roman" w:cs="Times New Roman"/>
          <w:sz w:val="20"/>
          <w:szCs w:val="20"/>
        </w:rPr>
        <w:t xml:space="preserve"> </w:t>
      </w:r>
      <w:r w:rsidR="00423382" w:rsidRPr="00711323">
        <w:rPr>
          <w:rFonts w:ascii="Times New Roman" w:hAnsi="Times New Roman" w:cs="Times New Roman"/>
          <w:b/>
          <w:sz w:val="20"/>
          <w:szCs w:val="20"/>
        </w:rPr>
        <w:t>осуществления вида контроля</w:t>
      </w:r>
      <w:r w:rsidR="00711323">
        <w:rPr>
          <w:rFonts w:ascii="Times New Roman" w:hAnsi="Times New Roman" w:cs="Times New Roman"/>
          <w:b/>
          <w:sz w:val="20"/>
          <w:szCs w:val="20"/>
        </w:rPr>
        <w:t xml:space="preserve"> </w:t>
      </w:r>
      <w:r w:rsidR="00423382" w:rsidRPr="00711323">
        <w:rPr>
          <w:rFonts w:ascii="Times New Roman" w:hAnsi="Times New Roman" w:cs="Times New Roman"/>
          <w:sz w:val="20"/>
          <w:szCs w:val="20"/>
        </w:rPr>
        <w:t>В 2022 году в целях реализации перехода на положения Федерального закона № 248-ФЗ Советом н</w:t>
      </w:r>
      <w:r w:rsidR="00423382" w:rsidRPr="00711323">
        <w:rPr>
          <w:rFonts w:ascii="Times New Roman" w:hAnsi="Times New Roman" w:cs="Times New Roman"/>
          <w:color w:val="1F2423"/>
          <w:sz w:val="20"/>
          <w:szCs w:val="20"/>
        </w:rPr>
        <w:t xml:space="preserve">ародных депутатов Завитинского муниципального округа </w:t>
      </w:r>
      <w:r w:rsidR="00423382" w:rsidRPr="00711323">
        <w:rPr>
          <w:rFonts w:ascii="Times New Roman" w:hAnsi="Times New Roman" w:cs="Times New Roman"/>
          <w:sz w:val="20"/>
          <w:szCs w:val="20"/>
        </w:rPr>
        <w:t xml:space="preserve">и  администрацией муниципального округа был принят ряд нормативных правовых </w:t>
      </w:r>
      <w:r w:rsidR="00EA7AE4" w:rsidRPr="00711323">
        <w:rPr>
          <w:rFonts w:ascii="Times New Roman" w:hAnsi="Times New Roman" w:cs="Times New Roman"/>
          <w:sz w:val="20"/>
          <w:szCs w:val="20"/>
        </w:rPr>
        <w:t xml:space="preserve">актов, устанавливающих порядок  </w:t>
      </w:r>
      <w:r w:rsidR="00423382" w:rsidRPr="00711323">
        <w:rPr>
          <w:rFonts w:ascii="Times New Roman" w:hAnsi="Times New Roman" w:cs="Times New Roman"/>
          <w:sz w:val="20"/>
          <w:szCs w:val="20"/>
        </w:rPr>
        <w:t>организации и осуществления муниципального контроля в сфере благоустройства на территории Завитинского муниципального округа.</w:t>
      </w:r>
      <w:r w:rsidR="00EA7AE4" w:rsidRPr="00711323">
        <w:rPr>
          <w:rFonts w:ascii="Times New Roman" w:hAnsi="Times New Roman" w:cs="Times New Roman"/>
          <w:color w:val="1F2423"/>
          <w:sz w:val="20"/>
          <w:szCs w:val="20"/>
        </w:rPr>
        <w:t xml:space="preserve"> </w:t>
      </w:r>
      <w:r w:rsidR="00423382" w:rsidRPr="00711323">
        <w:rPr>
          <w:rFonts w:ascii="Times New Roman" w:hAnsi="Times New Roman" w:cs="Times New Roman"/>
          <w:sz w:val="20"/>
          <w:szCs w:val="20"/>
        </w:rPr>
        <w:t>Кроме того, администрация Завитинского муниципального округа внесла в Единый реестр контрольных (надзорных) мероприятий (ЕРКНМ), Единый реестр видов контроля (ЕРВК) информацию и документы, необходимые для осуществления муниципального контроля.</w:t>
      </w:r>
      <w:r w:rsidR="00EA7AE4" w:rsidRPr="00711323">
        <w:rPr>
          <w:rFonts w:ascii="Times New Roman" w:hAnsi="Times New Roman" w:cs="Times New Roman"/>
          <w:color w:val="1F2423"/>
          <w:sz w:val="20"/>
          <w:szCs w:val="20"/>
        </w:rPr>
        <w:t xml:space="preserve"> </w:t>
      </w:r>
      <w:r w:rsidR="00423382" w:rsidRPr="00711323">
        <w:rPr>
          <w:rFonts w:ascii="Times New Roman" w:hAnsi="Times New Roman" w:cs="Times New Roman"/>
          <w:sz w:val="20"/>
          <w:szCs w:val="20"/>
        </w:rPr>
        <w:t>В целях недопущения нарушений обязательных требований законодательства Российской Федерации в сфере благоустройства на территории муниципального образования на официальном сайте администрации округа размещаются нормативные правовые акты, содержащие обязательные требования, оценка соблюдения которых является предметом муниципального контроля, а также актуальная информация по вопросам соблюдения требований действующего законодательства.</w:t>
      </w:r>
      <w:r w:rsidR="00EA7AE4" w:rsidRPr="00711323">
        <w:rPr>
          <w:rFonts w:ascii="Times New Roman" w:hAnsi="Times New Roman" w:cs="Times New Roman"/>
          <w:color w:val="1F2423"/>
          <w:sz w:val="20"/>
          <w:szCs w:val="20"/>
        </w:rPr>
        <w:t xml:space="preserve"> </w:t>
      </w:r>
      <w:r w:rsidR="00423382" w:rsidRPr="00711323">
        <w:rPr>
          <w:rFonts w:ascii="Times New Roman" w:hAnsi="Times New Roman" w:cs="Times New Roman"/>
          <w:b/>
          <w:bCs/>
          <w:sz w:val="20"/>
          <w:szCs w:val="20"/>
        </w:rPr>
        <w:t>6. Сведения об индикативных показателях вида контроля.</w:t>
      </w:r>
      <w:r w:rsidR="00EA7AE4" w:rsidRPr="00711323">
        <w:rPr>
          <w:rFonts w:ascii="Times New Roman" w:hAnsi="Times New Roman" w:cs="Times New Roman"/>
          <w:b/>
          <w:bCs/>
          <w:sz w:val="20"/>
          <w:szCs w:val="20"/>
        </w:rPr>
        <w:t xml:space="preserve"> </w:t>
      </w:r>
      <w:r w:rsidR="00423382" w:rsidRPr="00711323">
        <w:rPr>
          <w:rFonts w:ascii="Times New Roman" w:eastAsia="Times New Roman" w:hAnsi="Times New Roman" w:cs="Times New Roman"/>
          <w:sz w:val="20"/>
          <w:szCs w:val="20"/>
        </w:rPr>
        <w:t>Количество внеплановых контрольных мероприятий, проведенных за отчетный период – 0;</w:t>
      </w:r>
      <w:r w:rsidR="00EA7AE4" w:rsidRPr="00711323">
        <w:rPr>
          <w:rFonts w:ascii="Times New Roman" w:eastAsia="Times New Roman" w:hAnsi="Times New Roman" w:cs="Times New Roman"/>
          <w:sz w:val="20"/>
          <w:szCs w:val="20"/>
        </w:rPr>
        <w:t xml:space="preserve"> </w:t>
      </w:r>
      <w:r w:rsidR="00423382" w:rsidRPr="00711323">
        <w:rPr>
          <w:rFonts w:ascii="Times New Roman" w:eastAsia="Times New Roman" w:hAnsi="Times New Roman" w:cs="Times New Roman"/>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 0;</w:t>
      </w:r>
      <w:r w:rsidR="00EA7AE4" w:rsidRPr="00711323">
        <w:rPr>
          <w:rFonts w:ascii="Times New Roman" w:eastAsia="Times New Roman" w:hAnsi="Times New Roman" w:cs="Times New Roman"/>
          <w:sz w:val="20"/>
          <w:szCs w:val="20"/>
        </w:rPr>
        <w:t xml:space="preserve"> </w:t>
      </w:r>
      <w:r w:rsidR="00423382" w:rsidRPr="00711323">
        <w:rPr>
          <w:rFonts w:ascii="Times New Roman" w:eastAsia="Times New Roman" w:hAnsi="Times New Roman" w:cs="Times New Roman"/>
          <w:sz w:val="20"/>
          <w:szCs w:val="20"/>
        </w:rPr>
        <w:t>Общее количество контрольных мероприятий с взаимодействием, проведенных за отчетный период – 0;</w:t>
      </w:r>
      <w:r w:rsidR="00EA7AE4" w:rsidRPr="00711323">
        <w:rPr>
          <w:rFonts w:ascii="Times New Roman" w:eastAsia="Times New Roman" w:hAnsi="Times New Roman" w:cs="Times New Roman"/>
          <w:sz w:val="20"/>
          <w:szCs w:val="20"/>
        </w:rPr>
        <w:t xml:space="preserve"> </w:t>
      </w:r>
      <w:r w:rsidR="00423382" w:rsidRPr="00711323">
        <w:rPr>
          <w:rFonts w:ascii="Times New Roman" w:eastAsia="Times New Roman" w:hAnsi="Times New Roman" w:cs="Times New Roman"/>
          <w:sz w:val="20"/>
          <w:szCs w:val="20"/>
        </w:rPr>
        <w:t>Количество</w:t>
      </w:r>
      <w:r w:rsidR="00423382" w:rsidRPr="00697DD8">
        <w:rPr>
          <w:rFonts w:ascii="Times New Roman" w:eastAsia="Times New Roman" w:hAnsi="Times New Roman" w:cs="Times New Roman"/>
          <w:sz w:val="20"/>
          <w:szCs w:val="20"/>
        </w:rPr>
        <w:t xml:space="preserve"> контрольных мероприятий с взаимодействием по каждому виду КНМ, проведенных за отчетный период – 0;</w:t>
      </w:r>
      <w:r w:rsidR="00EA7AE4"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Количество контрольных мероприятий, проведенных с использованием средств дистанционного взаимодействия, за отчетный период – 0;</w:t>
      </w:r>
      <w:r w:rsidR="00EA7AE4"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Количество обязательных профилактических визитов, проведенных за отчетный период – 1;</w:t>
      </w:r>
      <w:r w:rsidR="00EA7AE4"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Количество предостережений о недопустимости нарушения обязательных требований, объявленных за отчетный период – 0;</w:t>
      </w:r>
      <w:r w:rsidR="00EA7AE4"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Количество контрольных мероприятий, по результатам которых выявлены нарушения обязательных требований, за отчетный период – 0;</w:t>
      </w:r>
      <w:r w:rsidR="00EA7AE4"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 xml:space="preserve">Количество контрольных мероприятий, по итогам которых возбуждены дела об административных </w:t>
      </w:r>
      <w:r w:rsidR="00423382" w:rsidRPr="00697DD8">
        <w:rPr>
          <w:rFonts w:ascii="Times New Roman" w:eastAsia="Times New Roman" w:hAnsi="Times New Roman" w:cs="Times New Roman"/>
          <w:sz w:val="20"/>
          <w:szCs w:val="20"/>
        </w:rPr>
        <w:lastRenderedPageBreak/>
        <w:t>правонарушениях, за отчетный период – 0;</w:t>
      </w:r>
      <w:r w:rsidR="00EA7AE4"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Сумма административных штрафов, наложенных по результатам контрольных мероприятий, за отчетный период – 0;</w:t>
      </w:r>
      <w:r w:rsidR="00EA7AE4"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Количество направленных в органы прокуратуры заявлений о согласовании проведения контрольных мероприятий, за отчетный период – 0;</w:t>
      </w:r>
      <w:r w:rsidR="00EA7AE4"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 0;</w:t>
      </w:r>
      <w:r w:rsidR="00EA7AE4"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Общее количество учтенных объектов контроля на конец отчетного периода -1 ;</w:t>
      </w:r>
      <w:r w:rsidR="00697DD8"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Количество учтенных объектов контроля, отнесенных к категориям риска, по каждой из категорий риска, на конец отчетного периода:</w:t>
      </w:r>
      <w:r w:rsidR="00697DD8"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color w:val="000000"/>
          <w:sz w:val="20"/>
          <w:szCs w:val="20"/>
        </w:rPr>
        <w:t>чрезвычайно высокий риск - 0;</w:t>
      </w:r>
      <w:r w:rsidR="00697DD8" w:rsidRPr="00697DD8">
        <w:rPr>
          <w:rFonts w:ascii="Times New Roman" w:eastAsia="Times New Roman" w:hAnsi="Times New Roman" w:cs="Times New Roman"/>
          <w:color w:val="000000"/>
          <w:sz w:val="20"/>
          <w:szCs w:val="20"/>
        </w:rPr>
        <w:t xml:space="preserve"> </w:t>
      </w:r>
      <w:r w:rsidR="00423382" w:rsidRPr="00697DD8">
        <w:rPr>
          <w:rFonts w:ascii="Times New Roman" w:eastAsia="Times New Roman" w:hAnsi="Times New Roman" w:cs="Times New Roman"/>
          <w:sz w:val="20"/>
          <w:szCs w:val="20"/>
        </w:rPr>
        <w:t>высокий риск - 0;</w:t>
      </w:r>
      <w:r w:rsidR="00697DD8"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color w:val="000000"/>
          <w:sz w:val="20"/>
          <w:szCs w:val="20"/>
        </w:rPr>
        <w:t>значительный риск - 0;</w:t>
      </w:r>
      <w:r w:rsidR="00697DD8" w:rsidRPr="00697DD8">
        <w:rPr>
          <w:rFonts w:ascii="Times New Roman" w:eastAsia="Times New Roman" w:hAnsi="Times New Roman" w:cs="Times New Roman"/>
          <w:color w:val="000000"/>
          <w:sz w:val="20"/>
          <w:szCs w:val="20"/>
        </w:rPr>
        <w:t xml:space="preserve"> </w:t>
      </w:r>
      <w:r w:rsidR="00423382" w:rsidRPr="00697DD8">
        <w:rPr>
          <w:rFonts w:ascii="Times New Roman" w:eastAsia="Times New Roman" w:hAnsi="Times New Roman" w:cs="Times New Roman"/>
          <w:color w:val="000000"/>
          <w:sz w:val="20"/>
          <w:szCs w:val="20"/>
        </w:rPr>
        <w:t>средний риск - 0;</w:t>
      </w:r>
      <w:r w:rsidR="00697DD8" w:rsidRPr="00697DD8">
        <w:rPr>
          <w:rFonts w:ascii="Times New Roman" w:eastAsia="Times New Roman" w:hAnsi="Times New Roman" w:cs="Times New Roman"/>
          <w:color w:val="000000"/>
          <w:sz w:val="20"/>
          <w:szCs w:val="20"/>
        </w:rPr>
        <w:t xml:space="preserve"> </w:t>
      </w:r>
      <w:r w:rsidR="00423382" w:rsidRPr="00697DD8">
        <w:rPr>
          <w:rFonts w:ascii="Times New Roman" w:eastAsia="Times New Roman" w:hAnsi="Times New Roman" w:cs="Times New Roman"/>
          <w:color w:val="000000"/>
          <w:sz w:val="20"/>
          <w:szCs w:val="20"/>
        </w:rPr>
        <w:t>умеренный риск - 0;</w:t>
      </w:r>
      <w:r w:rsidR="00697DD8" w:rsidRPr="00697DD8">
        <w:rPr>
          <w:rFonts w:ascii="Times New Roman" w:eastAsia="Times New Roman" w:hAnsi="Times New Roman" w:cs="Times New Roman"/>
          <w:color w:val="000000"/>
          <w:sz w:val="20"/>
          <w:szCs w:val="20"/>
        </w:rPr>
        <w:t xml:space="preserve"> </w:t>
      </w:r>
      <w:r w:rsidR="00423382" w:rsidRPr="00697DD8">
        <w:rPr>
          <w:rFonts w:ascii="Times New Roman" w:eastAsia="Times New Roman" w:hAnsi="Times New Roman" w:cs="Times New Roman"/>
          <w:color w:val="000000"/>
          <w:sz w:val="20"/>
          <w:szCs w:val="20"/>
        </w:rPr>
        <w:t>низкий риск -1</w:t>
      </w:r>
      <w:r w:rsidR="00423382" w:rsidRPr="00697DD8">
        <w:rPr>
          <w:rFonts w:ascii="Times New Roman" w:eastAsia="Times New Roman" w:hAnsi="Times New Roman" w:cs="Times New Roman"/>
          <w:sz w:val="20"/>
          <w:szCs w:val="20"/>
        </w:rPr>
        <w:t>.</w:t>
      </w:r>
      <w:r w:rsidR="00697DD8"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 xml:space="preserve">Количество учтенных контролируемых </w:t>
      </w:r>
      <w:r w:rsidR="00697DD8" w:rsidRPr="00697DD8">
        <w:rPr>
          <w:rFonts w:ascii="Times New Roman" w:eastAsia="Times New Roman" w:hAnsi="Times New Roman" w:cs="Times New Roman"/>
          <w:sz w:val="20"/>
          <w:szCs w:val="20"/>
        </w:rPr>
        <w:t xml:space="preserve">лиц на конец отчетного </w:t>
      </w:r>
      <w:r w:rsidR="00423382" w:rsidRPr="00697DD8">
        <w:rPr>
          <w:rFonts w:ascii="Times New Roman" w:eastAsia="Times New Roman" w:hAnsi="Times New Roman" w:cs="Times New Roman"/>
          <w:sz w:val="20"/>
          <w:szCs w:val="20"/>
        </w:rPr>
        <w:t>периода – 1;</w:t>
      </w:r>
      <w:r w:rsidR="00697DD8"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Количество учтенных контролируемых лиц, в отношении которых проведены контрольные мероприятия, за отчетный период – 0;</w:t>
      </w:r>
      <w:r w:rsidR="00697DD8"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 – 0;</w:t>
      </w:r>
      <w:r w:rsidR="00697DD8"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 0;</w:t>
      </w:r>
      <w:r w:rsidR="00697DD8" w:rsidRPr="00697DD8">
        <w:rPr>
          <w:rFonts w:ascii="Times New Roman" w:eastAsia="Times New Roman" w:hAnsi="Times New Roman" w:cs="Times New Roman"/>
          <w:sz w:val="20"/>
          <w:szCs w:val="20"/>
        </w:rPr>
        <w:t xml:space="preserve"> </w:t>
      </w:r>
      <w:r w:rsidR="00423382" w:rsidRPr="00697DD8">
        <w:rPr>
          <w:rFonts w:ascii="Times New Roman" w:eastAsia="Times New Roman" w:hAnsi="Times New Roman" w:cs="Times New Roman"/>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 - 0.</w:t>
      </w:r>
      <w:r w:rsidR="00697DD8" w:rsidRPr="00697DD8">
        <w:rPr>
          <w:rFonts w:ascii="Times New Roman" w:hAnsi="Times New Roman" w:cs="Times New Roman"/>
          <w:color w:val="1F2423"/>
          <w:sz w:val="20"/>
          <w:szCs w:val="20"/>
        </w:rPr>
        <w:t xml:space="preserve"> </w:t>
      </w:r>
      <w:r w:rsidR="00423382" w:rsidRPr="00697DD8">
        <w:rPr>
          <w:rFonts w:ascii="Times New Roman" w:eastAsia="Times New Roman" w:hAnsi="Times New Roman" w:cs="Times New Roman"/>
          <w:b/>
          <w:bCs/>
          <w:sz w:val="20"/>
          <w:szCs w:val="20"/>
        </w:rPr>
        <w:t xml:space="preserve">7. </w:t>
      </w:r>
      <w:r w:rsidR="00423382" w:rsidRPr="00697DD8">
        <w:rPr>
          <w:rFonts w:ascii="Times New Roman" w:hAnsi="Times New Roman" w:cs="Times New Roman"/>
          <w:b/>
          <w:bCs/>
          <w:color w:val="333333"/>
          <w:sz w:val="20"/>
          <w:szCs w:val="20"/>
          <w:shd w:val="clear" w:color="auto" w:fill="FFFFFF"/>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r w:rsidR="00697DD8">
        <w:rPr>
          <w:rFonts w:ascii="Times New Roman" w:hAnsi="Times New Roman" w:cs="Times New Roman"/>
          <w:b/>
          <w:bCs/>
          <w:color w:val="333333"/>
          <w:sz w:val="20"/>
          <w:szCs w:val="20"/>
          <w:shd w:val="clear" w:color="auto" w:fill="FFFFFF"/>
        </w:rPr>
        <w:t xml:space="preserve"> </w:t>
      </w:r>
      <w:r w:rsidR="00423382" w:rsidRPr="00697DD8">
        <w:rPr>
          <w:rFonts w:ascii="Times New Roman" w:hAnsi="Times New Roman" w:cs="Times New Roman"/>
          <w:sz w:val="20"/>
          <w:szCs w:val="20"/>
        </w:rPr>
        <w:t>Целевые значения ключевых показателей не были достигнуты, так как в 2022 году плановые контрольные мероприятия и внеплановые контрольные мероприятия не проводились, в связи с отсутствием оснований (положительный результат эффективности проведения мероприятий, направленных на профилактику нарушений обязательных требований).</w:t>
      </w:r>
      <w:r w:rsidR="00697DD8">
        <w:rPr>
          <w:rFonts w:ascii="Times New Roman" w:hAnsi="Times New Roman" w:cs="Times New Roman"/>
          <w:sz w:val="20"/>
          <w:szCs w:val="20"/>
        </w:rPr>
        <w:t xml:space="preserve"> </w:t>
      </w:r>
      <w:r w:rsidR="00423382" w:rsidRPr="00697DD8">
        <w:rPr>
          <w:rFonts w:ascii="Times New Roman" w:hAnsi="Times New Roman" w:cs="Times New Roman"/>
          <w:sz w:val="20"/>
          <w:szCs w:val="20"/>
        </w:rPr>
        <w:t>Обращения, жалобы от граждан и юридических лиц в 2022 году не поступали.</w:t>
      </w:r>
    </w:p>
    <w:p w14:paraId="3D74FF11" w14:textId="1CDCF604" w:rsidR="00423382" w:rsidRDefault="00423382" w:rsidP="00423382">
      <w:pPr>
        <w:spacing w:after="0" w:line="240" w:lineRule="auto"/>
        <w:jc w:val="both"/>
        <w:rPr>
          <w:rFonts w:ascii="Times New Roman" w:hAnsi="Times New Roman"/>
          <w:sz w:val="27"/>
          <w:szCs w:val="27"/>
        </w:rPr>
      </w:pPr>
    </w:p>
    <w:p w14:paraId="6E56FE7A" w14:textId="31640841" w:rsidR="00697DD8" w:rsidRPr="00697DD8" w:rsidRDefault="00423382" w:rsidP="00697DD8">
      <w:pPr>
        <w:spacing w:after="0" w:line="240" w:lineRule="auto"/>
        <w:jc w:val="both"/>
        <w:rPr>
          <w:rFonts w:ascii="Times New Roman" w:hAnsi="Times New Roman"/>
          <w:b/>
          <w:sz w:val="20"/>
          <w:szCs w:val="20"/>
        </w:rPr>
      </w:pPr>
      <w:r w:rsidRPr="00697DD8">
        <w:rPr>
          <w:rFonts w:ascii="Times New Roman" w:hAnsi="Times New Roman"/>
          <w:b/>
          <w:sz w:val="20"/>
          <w:szCs w:val="20"/>
        </w:rPr>
        <w:t>Решени</w:t>
      </w:r>
      <w:r w:rsidR="00711323">
        <w:rPr>
          <w:rFonts w:ascii="Times New Roman" w:hAnsi="Times New Roman"/>
          <w:b/>
          <w:sz w:val="20"/>
          <w:szCs w:val="20"/>
        </w:rPr>
        <w:t>е от</w:t>
      </w:r>
      <w:r w:rsidRPr="00697DD8">
        <w:rPr>
          <w:rFonts w:ascii="Times New Roman" w:hAnsi="Times New Roman"/>
          <w:b/>
          <w:sz w:val="20"/>
          <w:szCs w:val="20"/>
        </w:rPr>
        <w:t xml:space="preserve"> </w:t>
      </w:r>
      <w:r w:rsidR="00697DD8" w:rsidRPr="00697DD8">
        <w:rPr>
          <w:rFonts w:ascii="Times New Roman" w:hAnsi="Times New Roman"/>
          <w:b/>
          <w:sz w:val="20"/>
          <w:szCs w:val="20"/>
        </w:rPr>
        <w:t xml:space="preserve">17.02.2023                                   </w:t>
      </w:r>
      <w:r w:rsidR="00711323">
        <w:rPr>
          <w:rFonts w:ascii="Times New Roman" w:hAnsi="Times New Roman"/>
          <w:b/>
          <w:sz w:val="20"/>
          <w:szCs w:val="20"/>
        </w:rPr>
        <w:t xml:space="preserve">                                                                                                                         </w:t>
      </w:r>
      <w:r w:rsidR="00697DD8" w:rsidRPr="00697DD8">
        <w:rPr>
          <w:rFonts w:ascii="Times New Roman" w:hAnsi="Times New Roman"/>
          <w:b/>
          <w:sz w:val="20"/>
          <w:szCs w:val="20"/>
        </w:rPr>
        <w:t>№ 186/18</w:t>
      </w:r>
    </w:p>
    <w:p w14:paraId="74BC37B9" w14:textId="1A247616" w:rsidR="00697DD8" w:rsidRPr="00697DD8" w:rsidRDefault="00697DD8" w:rsidP="00697DD8">
      <w:pPr>
        <w:spacing w:after="0" w:line="240" w:lineRule="auto"/>
        <w:jc w:val="both"/>
        <w:rPr>
          <w:rFonts w:ascii="Times New Roman" w:hAnsi="Times New Roman"/>
          <w:b/>
          <w:sz w:val="20"/>
          <w:szCs w:val="20"/>
        </w:rPr>
      </w:pPr>
      <w:r w:rsidRPr="00697DD8">
        <w:rPr>
          <w:rFonts w:ascii="Times New Roman" w:hAnsi="Times New Roman"/>
          <w:sz w:val="20"/>
          <w:szCs w:val="20"/>
        </w:rPr>
        <w:t xml:space="preserve">О внесении изменений в решение Совета народных депутатов Завитинского муниципального округа от 23.12.2022 № 178/16 «Об утверждении бюджета Завитинского муниципального округа на 2023 год и плановый период </w:t>
      </w:r>
      <w:r>
        <w:rPr>
          <w:rFonts w:ascii="Times New Roman" w:hAnsi="Times New Roman"/>
          <w:sz w:val="20"/>
          <w:szCs w:val="20"/>
        </w:rPr>
        <w:t xml:space="preserve"> </w:t>
      </w:r>
      <w:r w:rsidRPr="00697DD8">
        <w:rPr>
          <w:rFonts w:ascii="Times New Roman" w:hAnsi="Times New Roman"/>
          <w:sz w:val="20"/>
          <w:szCs w:val="20"/>
        </w:rPr>
        <w:t xml:space="preserve">2024-2025 годов» </w:t>
      </w:r>
      <w:r>
        <w:rPr>
          <w:rFonts w:ascii="Times New Roman" w:hAnsi="Times New Roman"/>
          <w:sz w:val="20"/>
          <w:szCs w:val="20"/>
        </w:rPr>
        <w:t xml:space="preserve"> </w:t>
      </w:r>
      <w:r w:rsidRPr="00697DD8">
        <w:rPr>
          <w:rFonts w:ascii="Times New Roman" w:hAnsi="Times New Roman"/>
          <w:sz w:val="20"/>
          <w:szCs w:val="20"/>
        </w:rPr>
        <w:t>Принято решением Совета народны</w:t>
      </w:r>
      <w:r>
        <w:rPr>
          <w:rFonts w:ascii="Times New Roman" w:hAnsi="Times New Roman"/>
          <w:sz w:val="20"/>
          <w:szCs w:val="20"/>
        </w:rPr>
        <w:t xml:space="preserve">х депутатов  </w:t>
      </w:r>
      <w:r w:rsidRPr="00697DD8">
        <w:rPr>
          <w:rFonts w:ascii="Times New Roman" w:hAnsi="Times New Roman"/>
          <w:sz w:val="20"/>
          <w:szCs w:val="20"/>
        </w:rPr>
        <w:t>Зави</w:t>
      </w:r>
      <w:r>
        <w:rPr>
          <w:rFonts w:ascii="Times New Roman" w:hAnsi="Times New Roman"/>
          <w:sz w:val="20"/>
          <w:szCs w:val="20"/>
        </w:rPr>
        <w:t xml:space="preserve">тинского муниципального округа </w:t>
      </w:r>
      <w:r w:rsidRPr="00697DD8">
        <w:rPr>
          <w:rFonts w:ascii="Times New Roman" w:hAnsi="Times New Roman"/>
          <w:sz w:val="20"/>
          <w:szCs w:val="20"/>
        </w:rPr>
        <w:t>15 февраля 2023</w:t>
      </w:r>
      <w:r>
        <w:rPr>
          <w:rFonts w:ascii="Times New Roman" w:hAnsi="Times New Roman"/>
          <w:sz w:val="20"/>
          <w:szCs w:val="20"/>
        </w:rPr>
        <w:t xml:space="preserve"> </w:t>
      </w:r>
      <w:r w:rsidRPr="00697DD8">
        <w:rPr>
          <w:rFonts w:ascii="Times New Roman" w:hAnsi="Times New Roman"/>
          <w:b/>
          <w:sz w:val="20"/>
          <w:szCs w:val="20"/>
        </w:rPr>
        <w:t xml:space="preserve">Статья 1 </w:t>
      </w:r>
      <w:r>
        <w:rPr>
          <w:rFonts w:ascii="Times New Roman" w:hAnsi="Times New Roman"/>
          <w:sz w:val="20"/>
          <w:szCs w:val="20"/>
        </w:rPr>
        <w:t xml:space="preserve"> </w:t>
      </w:r>
      <w:r w:rsidRPr="00697DD8">
        <w:rPr>
          <w:rFonts w:ascii="Times New Roman" w:hAnsi="Times New Roman"/>
          <w:sz w:val="20"/>
          <w:szCs w:val="20"/>
        </w:rPr>
        <w:t>Внести в решение Совета народных депутатов Завитинского муниципального округа от 23.12.2022 № 178/16 «Об утверждении бюджета Завитинского муниципального округа на 2023 год и плановый период 2024-2025 годов» следующие изменения:</w:t>
      </w:r>
      <w:r>
        <w:rPr>
          <w:rFonts w:ascii="Times New Roman" w:hAnsi="Times New Roman"/>
          <w:sz w:val="20"/>
          <w:szCs w:val="20"/>
        </w:rPr>
        <w:t xml:space="preserve"> </w:t>
      </w:r>
      <w:r w:rsidRPr="00697DD8">
        <w:rPr>
          <w:rFonts w:ascii="Times New Roman" w:hAnsi="Times New Roman"/>
          <w:sz w:val="20"/>
          <w:szCs w:val="20"/>
        </w:rPr>
        <w:t>1.В части 1 статьи 1:</w:t>
      </w:r>
      <w:r>
        <w:rPr>
          <w:rFonts w:ascii="Times New Roman" w:hAnsi="Times New Roman"/>
          <w:sz w:val="20"/>
          <w:szCs w:val="20"/>
        </w:rPr>
        <w:t xml:space="preserve"> </w:t>
      </w:r>
      <w:r w:rsidRPr="00697DD8">
        <w:rPr>
          <w:rFonts w:ascii="Times New Roman" w:hAnsi="Times New Roman"/>
          <w:sz w:val="20"/>
          <w:szCs w:val="20"/>
        </w:rPr>
        <w:t>1) в пункте 2 сумму «892138,8 тыс. руб.» заменить суммой «894957,8 тыс. руб.»;</w:t>
      </w:r>
      <w:r>
        <w:rPr>
          <w:rFonts w:ascii="Times New Roman" w:hAnsi="Times New Roman"/>
          <w:sz w:val="20"/>
          <w:szCs w:val="20"/>
        </w:rPr>
        <w:t xml:space="preserve"> </w:t>
      </w:r>
      <w:r w:rsidRPr="00697DD8">
        <w:rPr>
          <w:rFonts w:ascii="Times New Roman" w:hAnsi="Times New Roman"/>
          <w:sz w:val="20"/>
          <w:szCs w:val="20"/>
        </w:rPr>
        <w:t>2) в пункте 3 сумму «0,00 тыс. рублей» заменить суммой «2819,0 тыс. рублей»;</w:t>
      </w:r>
      <w:r>
        <w:rPr>
          <w:rFonts w:ascii="Times New Roman" w:hAnsi="Times New Roman"/>
          <w:sz w:val="20"/>
          <w:szCs w:val="20"/>
        </w:rPr>
        <w:t xml:space="preserve"> </w:t>
      </w:r>
      <w:r w:rsidRPr="00697DD8">
        <w:rPr>
          <w:rFonts w:ascii="Times New Roman" w:hAnsi="Times New Roman"/>
          <w:sz w:val="20"/>
          <w:szCs w:val="20"/>
        </w:rPr>
        <w:t>2. В статье 3: приложение № 3 «Источники финансирования дефицита бюджета Завитинского муниципального округа на 2023 год и плановый период 2024-2025 годов</w:t>
      </w:r>
      <w:bookmarkStart w:id="29" w:name="_Hlk536195950"/>
      <w:r w:rsidRPr="00697DD8">
        <w:rPr>
          <w:rFonts w:ascii="Times New Roman" w:hAnsi="Times New Roman"/>
          <w:sz w:val="20"/>
          <w:szCs w:val="20"/>
        </w:rPr>
        <w:t xml:space="preserve">» изложить в новой редакции </w:t>
      </w:r>
      <w:proofErr w:type="gramStart"/>
      <w:r w:rsidRPr="00697DD8">
        <w:rPr>
          <w:rFonts w:ascii="Times New Roman" w:hAnsi="Times New Roman"/>
          <w:sz w:val="20"/>
          <w:szCs w:val="20"/>
        </w:rPr>
        <w:t>согласно приложения</w:t>
      </w:r>
      <w:proofErr w:type="gramEnd"/>
      <w:r w:rsidRPr="00697DD8">
        <w:rPr>
          <w:rFonts w:ascii="Times New Roman" w:hAnsi="Times New Roman"/>
          <w:sz w:val="20"/>
          <w:szCs w:val="20"/>
        </w:rPr>
        <w:t xml:space="preserve"> №1 к настоящему решению.</w:t>
      </w:r>
      <w:bookmarkEnd w:id="29"/>
      <w:r>
        <w:rPr>
          <w:rFonts w:ascii="Times New Roman" w:hAnsi="Times New Roman"/>
          <w:sz w:val="20"/>
          <w:szCs w:val="20"/>
        </w:rPr>
        <w:t xml:space="preserve"> </w:t>
      </w:r>
      <w:r w:rsidRPr="00697DD8">
        <w:rPr>
          <w:rFonts w:ascii="Times New Roman" w:hAnsi="Times New Roman"/>
          <w:sz w:val="20"/>
          <w:szCs w:val="20"/>
        </w:rPr>
        <w:t>3. В статье 7:</w:t>
      </w:r>
      <w:r>
        <w:rPr>
          <w:rFonts w:ascii="Times New Roman" w:hAnsi="Times New Roman"/>
          <w:sz w:val="20"/>
          <w:szCs w:val="20"/>
        </w:rPr>
        <w:t xml:space="preserve"> </w:t>
      </w:r>
      <w:r w:rsidRPr="00697DD8">
        <w:rPr>
          <w:rFonts w:ascii="Times New Roman" w:hAnsi="Times New Roman"/>
          <w:sz w:val="20"/>
          <w:szCs w:val="20"/>
        </w:rPr>
        <w:t>1) в части 1 приложение № 6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округа на 2023 год и плановый период 2024-20254 годов» изложить в новой редакции согласно приложению № 2 к настоящему решению;</w:t>
      </w:r>
      <w:r>
        <w:rPr>
          <w:rFonts w:ascii="Times New Roman" w:hAnsi="Times New Roman"/>
          <w:sz w:val="20"/>
          <w:szCs w:val="20"/>
        </w:rPr>
        <w:t xml:space="preserve"> </w:t>
      </w:r>
      <w:r w:rsidRPr="00697DD8">
        <w:rPr>
          <w:rFonts w:ascii="Times New Roman" w:hAnsi="Times New Roman"/>
          <w:sz w:val="20"/>
          <w:szCs w:val="20"/>
        </w:rPr>
        <w:t xml:space="preserve">2) в части 2 приложение № 7 «Ведомственная структура расходов бюджета Завитинского муниципального округа на 2023 год и плановый период 2024-2025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 </w:t>
      </w:r>
      <w:bookmarkStart w:id="30" w:name="_Hlk536711036"/>
      <w:r w:rsidRPr="00697DD8">
        <w:rPr>
          <w:rFonts w:ascii="Times New Roman" w:hAnsi="Times New Roman"/>
          <w:sz w:val="20"/>
          <w:szCs w:val="20"/>
        </w:rPr>
        <w:t>изложить в новой редакции согласно приложению № 3 к настоящему решению.</w:t>
      </w:r>
      <w:r>
        <w:rPr>
          <w:rFonts w:ascii="Times New Roman" w:hAnsi="Times New Roman"/>
          <w:sz w:val="20"/>
          <w:szCs w:val="20"/>
        </w:rPr>
        <w:t xml:space="preserve"> </w:t>
      </w:r>
      <w:r w:rsidRPr="00697DD8">
        <w:rPr>
          <w:rFonts w:ascii="Times New Roman" w:hAnsi="Times New Roman"/>
          <w:sz w:val="20"/>
          <w:szCs w:val="20"/>
        </w:rPr>
        <w:t>4. Статью 9 дополнить пунктом 8 следующего содержания:</w:t>
      </w:r>
      <w:r>
        <w:rPr>
          <w:rFonts w:ascii="Times New Roman" w:hAnsi="Times New Roman"/>
          <w:sz w:val="20"/>
          <w:szCs w:val="20"/>
        </w:rPr>
        <w:t xml:space="preserve"> </w:t>
      </w:r>
      <w:r w:rsidRPr="00697DD8">
        <w:rPr>
          <w:rFonts w:ascii="Times New Roman" w:hAnsi="Times New Roman"/>
          <w:sz w:val="20"/>
          <w:szCs w:val="20"/>
        </w:rPr>
        <w:t>«8) в случае использования (перераспределения) средств резервного фонда Завитинского муниципального округа.».</w:t>
      </w:r>
      <w:r>
        <w:rPr>
          <w:rFonts w:ascii="Times New Roman" w:hAnsi="Times New Roman"/>
          <w:sz w:val="20"/>
          <w:szCs w:val="20"/>
        </w:rPr>
        <w:t xml:space="preserve"> </w:t>
      </w:r>
      <w:r w:rsidRPr="00697DD8">
        <w:rPr>
          <w:rFonts w:ascii="Times New Roman" w:hAnsi="Times New Roman"/>
          <w:sz w:val="20"/>
          <w:szCs w:val="20"/>
        </w:rPr>
        <w:t>5. В статье 11 слова «на 2023 год в сумме 31525,1 тыс. рублей,» заменить словами «на 2023 год в сумме 33041,3 тыс. рублей,».</w:t>
      </w:r>
      <w:bookmarkEnd w:id="30"/>
      <w:r>
        <w:rPr>
          <w:rFonts w:ascii="Times New Roman" w:hAnsi="Times New Roman"/>
          <w:sz w:val="20"/>
          <w:szCs w:val="20"/>
        </w:rPr>
        <w:t xml:space="preserve"> </w:t>
      </w:r>
      <w:r w:rsidRPr="00697DD8">
        <w:rPr>
          <w:rFonts w:ascii="Times New Roman" w:hAnsi="Times New Roman"/>
          <w:b/>
          <w:sz w:val="20"/>
          <w:szCs w:val="20"/>
        </w:rPr>
        <w:t>Статья 2.</w:t>
      </w:r>
      <w:r>
        <w:rPr>
          <w:rFonts w:ascii="Times New Roman" w:hAnsi="Times New Roman"/>
          <w:sz w:val="20"/>
          <w:szCs w:val="20"/>
        </w:rPr>
        <w:t xml:space="preserve"> </w:t>
      </w:r>
      <w:proofErr w:type="gramStart"/>
      <w:r w:rsidRPr="00697DD8">
        <w:rPr>
          <w:rFonts w:ascii="Times New Roman" w:hAnsi="Times New Roman"/>
          <w:sz w:val="20"/>
          <w:szCs w:val="20"/>
        </w:rPr>
        <w:t>1.Настоящее</w:t>
      </w:r>
      <w:proofErr w:type="gramEnd"/>
      <w:r w:rsidRPr="00697DD8">
        <w:rPr>
          <w:rFonts w:ascii="Times New Roman" w:hAnsi="Times New Roman"/>
          <w:sz w:val="20"/>
          <w:szCs w:val="20"/>
        </w:rPr>
        <w:t xml:space="preserve"> решение вступает в силу со дня его официального опубликования.</w:t>
      </w:r>
    </w:p>
    <w:p w14:paraId="269E7E98" w14:textId="5ED91D3E" w:rsidR="00697DD8" w:rsidRPr="00697DD8" w:rsidRDefault="00697DD8" w:rsidP="005273A7">
      <w:pPr>
        <w:spacing w:after="0" w:line="240" w:lineRule="auto"/>
        <w:jc w:val="both"/>
        <w:rPr>
          <w:rFonts w:ascii="Times New Roman" w:hAnsi="Times New Roman"/>
          <w:sz w:val="20"/>
          <w:szCs w:val="20"/>
        </w:rPr>
      </w:pPr>
      <w:r w:rsidRPr="00697DD8">
        <w:rPr>
          <w:rFonts w:ascii="Times New Roman" w:hAnsi="Times New Roman"/>
          <w:sz w:val="20"/>
          <w:szCs w:val="20"/>
        </w:rPr>
        <w:t xml:space="preserve">Глава </w:t>
      </w:r>
      <w:proofErr w:type="gramStart"/>
      <w:r w:rsidRPr="00697DD8">
        <w:rPr>
          <w:rFonts w:ascii="Times New Roman" w:hAnsi="Times New Roman"/>
          <w:sz w:val="20"/>
          <w:szCs w:val="20"/>
        </w:rPr>
        <w:t xml:space="preserve">Завитинского </w:t>
      </w:r>
      <w:r>
        <w:rPr>
          <w:rFonts w:ascii="Times New Roman" w:hAnsi="Times New Roman"/>
          <w:sz w:val="20"/>
          <w:szCs w:val="20"/>
        </w:rPr>
        <w:t xml:space="preserve"> </w:t>
      </w:r>
      <w:r w:rsidRPr="00697DD8">
        <w:rPr>
          <w:rFonts w:ascii="Times New Roman" w:hAnsi="Times New Roman"/>
          <w:sz w:val="20"/>
          <w:szCs w:val="20"/>
        </w:rPr>
        <w:t>муниципального</w:t>
      </w:r>
      <w:proofErr w:type="gramEnd"/>
      <w:r w:rsidRPr="00697DD8">
        <w:rPr>
          <w:rFonts w:ascii="Times New Roman" w:hAnsi="Times New Roman"/>
          <w:sz w:val="20"/>
          <w:szCs w:val="20"/>
        </w:rPr>
        <w:t xml:space="preserve"> округа             </w:t>
      </w:r>
      <w:r>
        <w:rPr>
          <w:rFonts w:ascii="Times New Roman" w:hAnsi="Times New Roman"/>
          <w:sz w:val="20"/>
          <w:szCs w:val="20"/>
        </w:rPr>
        <w:t xml:space="preserve">                                          </w:t>
      </w:r>
      <w:r w:rsidRPr="00697DD8">
        <w:rPr>
          <w:rFonts w:ascii="Times New Roman" w:hAnsi="Times New Roman"/>
          <w:sz w:val="20"/>
          <w:szCs w:val="20"/>
        </w:rPr>
        <w:t xml:space="preserve">        </w:t>
      </w:r>
      <w:r>
        <w:rPr>
          <w:rFonts w:ascii="Times New Roman" w:hAnsi="Times New Roman"/>
          <w:sz w:val="20"/>
          <w:szCs w:val="20"/>
        </w:rPr>
        <w:t xml:space="preserve"> </w:t>
      </w:r>
      <w:r w:rsidRPr="00697DD8">
        <w:rPr>
          <w:rFonts w:ascii="Times New Roman" w:hAnsi="Times New Roman"/>
          <w:sz w:val="20"/>
          <w:szCs w:val="20"/>
        </w:rPr>
        <w:t xml:space="preserve">                                                С.С. </w:t>
      </w:r>
      <w:proofErr w:type="spellStart"/>
      <w:r w:rsidRPr="00697DD8">
        <w:rPr>
          <w:rFonts w:ascii="Times New Roman" w:hAnsi="Times New Roman"/>
          <w:sz w:val="20"/>
          <w:szCs w:val="20"/>
        </w:rPr>
        <w:t>Линевич</w:t>
      </w:r>
      <w:proofErr w:type="spellEnd"/>
    </w:p>
    <w:p w14:paraId="119978AD" w14:textId="77777777" w:rsidR="00697DD8" w:rsidRPr="00697DD8" w:rsidRDefault="00697DD8" w:rsidP="005273A7">
      <w:pPr>
        <w:spacing w:after="0" w:line="240" w:lineRule="auto"/>
        <w:jc w:val="both"/>
        <w:rPr>
          <w:rFonts w:ascii="Times New Roman" w:hAnsi="Times New Roman"/>
          <w:b/>
          <w:sz w:val="20"/>
          <w:szCs w:val="20"/>
        </w:rPr>
      </w:pPr>
    </w:p>
    <w:p w14:paraId="36D17440" w14:textId="17D7C7FF" w:rsidR="00423382" w:rsidRPr="00697DD8" w:rsidRDefault="00697DD8" w:rsidP="005273A7">
      <w:pPr>
        <w:spacing w:after="0" w:line="240" w:lineRule="auto"/>
        <w:jc w:val="both"/>
        <w:rPr>
          <w:rFonts w:ascii="Times New Roman" w:hAnsi="Times New Roman"/>
          <w:sz w:val="20"/>
          <w:szCs w:val="20"/>
        </w:rPr>
      </w:pPr>
      <w:r w:rsidRPr="00697DD8">
        <w:rPr>
          <w:rFonts w:ascii="Times New Roman" w:hAnsi="Times New Roman"/>
          <w:sz w:val="20"/>
          <w:szCs w:val="20"/>
        </w:rPr>
        <w:t xml:space="preserve">Приложение № 1 </w:t>
      </w:r>
      <w:proofErr w:type="gramStart"/>
      <w:r w:rsidRPr="00697DD8">
        <w:rPr>
          <w:rFonts w:ascii="Times New Roman" w:hAnsi="Times New Roman"/>
          <w:sz w:val="20"/>
          <w:szCs w:val="20"/>
        </w:rPr>
        <w:t>к  решению</w:t>
      </w:r>
      <w:proofErr w:type="gramEnd"/>
      <w:r w:rsidRPr="00697DD8">
        <w:rPr>
          <w:rFonts w:ascii="Times New Roman" w:hAnsi="Times New Roman"/>
          <w:sz w:val="20"/>
          <w:szCs w:val="20"/>
        </w:rPr>
        <w:t xml:space="preserve"> Совета народных депутатов</w:t>
      </w:r>
      <w:r>
        <w:rPr>
          <w:rFonts w:ascii="Times New Roman" w:hAnsi="Times New Roman"/>
          <w:sz w:val="20"/>
          <w:szCs w:val="20"/>
        </w:rPr>
        <w:t xml:space="preserve"> </w:t>
      </w:r>
      <w:r w:rsidRPr="00697DD8">
        <w:rPr>
          <w:rFonts w:ascii="Times New Roman" w:hAnsi="Times New Roman"/>
          <w:sz w:val="20"/>
          <w:szCs w:val="20"/>
        </w:rPr>
        <w:t>Завитинского муниципального округа</w:t>
      </w:r>
      <w:r>
        <w:rPr>
          <w:rFonts w:ascii="Times New Roman" w:hAnsi="Times New Roman"/>
          <w:sz w:val="20"/>
          <w:szCs w:val="20"/>
        </w:rPr>
        <w:t xml:space="preserve"> </w:t>
      </w:r>
      <w:r w:rsidRPr="00697DD8">
        <w:rPr>
          <w:rFonts w:ascii="Times New Roman" w:hAnsi="Times New Roman"/>
          <w:sz w:val="20"/>
          <w:szCs w:val="20"/>
        </w:rPr>
        <w:t>от 17.02.2023 № 186/18</w:t>
      </w:r>
      <w:r>
        <w:rPr>
          <w:rFonts w:ascii="Times New Roman" w:hAnsi="Times New Roman"/>
          <w:sz w:val="20"/>
          <w:szCs w:val="20"/>
        </w:rPr>
        <w:t xml:space="preserve"> </w:t>
      </w:r>
      <w:r w:rsidRPr="00697DD8">
        <w:rPr>
          <w:rFonts w:ascii="Times New Roman" w:hAnsi="Times New Roman"/>
          <w:sz w:val="20"/>
          <w:szCs w:val="20"/>
        </w:rPr>
        <w:t>Источники финансирования дефицита бюджета Завитинского муниципального округа на 2023 год и плановый период 2024 и 2025 годов</w:t>
      </w:r>
    </w:p>
    <w:p w14:paraId="42564436" w14:textId="02839760" w:rsidR="00B8623D" w:rsidRDefault="00B8623D" w:rsidP="00586F9C">
      <w:pPr>
        <w:pStyle w:val="ConsPlusTitle"/>
        <w:jc w:val="both"/>
        <w:rPr>
          <w:rFonts w:ascii="Times New Roman" w:hAnsi="Times New Roman" w:cs="Times New Roman"/>
          <w:b w:val="0"/>
          <w:bCs w:val="0"/>
        </w:rPr>
      </w:pPr>
    </w:p>
    <w:tbl>
      <w:tblPr>
        <w:tblW w:w="10645" w:type="dxa"/>
        <w:tblLook w:val="04A0" w:firstRow="1" w:lastRow="0" w:firstColumn="1" w:lastColumn="0" w:noHBand="0" w:noVBand="1"/>
      </w:tblPr>
      <w:tblGrid>
        <w:gridCol w:w="8784"/>
        <w:gridCol w:w="711"/>
        <w:gridCol w:w="576"/>
        <w:gridCol w:w="576"/>
      </w:tblGrid>
      <w:tr w:rsidR="00697DD8" w:rsidRPr="00697DD8" w14:paraId="0860E4BF" w14:textId="77777777" w:rsidTr="00697DD8">
        <w:trPr>
          <w:trHeight w:val="20"/>
        </w:trPr>
        <w:tc>
          <w:tcPr>
            <w:tcW w:w="8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2ABB8" w14:textId="77777777" w:rsidR="00697DD8" w:rsidRPr="00697DD8" w:rsidRDefault="00697DD8" w:rsidP="00697DD8">
            <w:pPr>
              <w:spacing w:after="0" w:line="240" w:lineRule="auto"/>
              <w:jc w:val="center"/>
              <w:rPr>
                <w:rFonts w:ascii="Times New Roman" w:eastAsia="Times New Roman" w:hAnsi="Times New Roman" w:cs="Times New Roman"/>
                <w:b/>
                <w:bCs/>
                <w:sz w:val="18"/>
                <w:szCs w:val="18"/>
                <w:lang w:eastAsia="ru-RU"/>
              </w:rPr>
            </w:pPr>
            <w:r w:rsidRPr="00697DD8">
              <w:rPr>
                <w:rFonts w:ascii="Times New Roman" w:eastAsia="Times New Roman" w:hAnsi="Times New Roman" w:cs="Times New Roman"/>
                <w:b/>
                <w:bCs/>
                <w:sz w:val="18"/>
                <w:szCs w:val="18"/>
                <w:lang w:eastAsia="ru-RU"/>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427727" w14:textId="77777777" w:rsidR="00697DD8" w:rsidRPr="00697DD8" w:rsidRDefault="00697DD8" w:rsidP="00697DD8">
            <w:pPr>
              <w:spacing w:after="0" w:line="240" w:lineRule="auto"/>
              <w:jc w:val="center"/>
              <w:rPr>
                <w:rFonts w:ascii="Times New Roman" w:eastAsia="Times New Roman" w:hAnsi="Times New Roman" w:cs="Times New Roman"/>
                <w:b/>
                <w:bCs/>
                <w:sz w:val="18"/>
                <w:szCs w:val="18"/>
                <w:lang w:eastAsia="ru-RU"/>
              </w:rPr>
            </w:pPr>
            <w:r w:rsidRPr="00697DD8">
              <w:rPr>
                <w:rFonts w:ascii="Times New Roman" w:eastAsia="Times New Roman" w:hAnsi="Times New Roman" w:cs="Times New Roman"/>
                <w:b/>
                <w:bCs/>
                <w:sz w:val="18"/>
                <w:szCs w:val="18"/>
                <w:lang w:eastAsia="ru-RU"/>
              </w:rPr>
              <w:t xml:space="preserve">2023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1FE1F92F" w14:textId="77777777" w:rsidR="00697DD8" w:rsidRPr="00697DD8" w:rsidRDefault="00697DD8" w:rsidP="00697DD8">
            <w:pPr>
              <w:spacing w:after="0" w:line="240" w:lineRule="auto"/>
              <w:jc w:val="center"/>
              <w:rPr>
                <w:rFonts w:ascii="Times New Roman" w:eastAsia="Times New Roman" w:hAnsi="Times New Roman" w:cs="Times New Roman"/>
                <w:b/>
                <w:bCs/>
                <w:sz w:val="18"/>
                <w:szCs w:val="18"/>
                <w:lang w:eastAsia="ru-RU"/>
              </w:rPr>
            </w:pPr>
            <w:r w:rsidRPr="00697DD8">
              <w:rPr>
                <w:rFonts w:ascii="Times New Roman" w:eastAsia="Times New Roman" w:hAnsi="Times New Roman" w:cs="Times New Roman"/>
                <w:b/>
                <w:bCs/>
                <w:sz w:val="18"/>
                <w:szCs w:val="18"/>
                <w:lang w:eastAsia="ru-RU"/>
              </w:rPr>
              <w:t>2024</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3B215259" w14:textId="77777777" w:rsidR="00697DD8" w:rsidRPr="00697DD8" w:rsidRDefault="00697DD8" w:rsidP="00697DD8">
            <w:pPr>
              <w:spacing w:after="0" w:line="240" w:lineRule="auto"/>
              <w:jc w:val="center"/>
              <w:rPr>
                <w:rFonts w:ascii="Times New Roman" w:eastAsia="Times New Roman" w:hAnsi="Times New Roman" w:cs="Times New Roman"/>
                <w:b/>
                <w:bCs/>
                <w:sz w:val="18"/>
                <w:szCs w:val="18"/>
                <w:lang w:eastAsia="ru-RU"/>
              </w:rPr>
            </w:pPr>
            <w:r w:rsidRPr="00697DD8">
              <w:rPr>
                <w:rFonts w:ascii="Times New Roman" w:eastAsia="Times New Roman" w:hAnsi="Times New Roman" w:cs="Times New Roman"/>
                <w:b/>
                <w:bCs/>
                <w:sz w:val="18"/>
                <w:szCs w:val="18"/>
                <w:lang w:eastAsia="ru-RU"/>
              </w:rPr>
              <w:t>2025</w:t>
            </w:r>
          </w:p>
        </w:tc>
      </w:tr>
      <w:tr w:rsidR="00697DD8" w:rsidRPr="00697DD8" w14:paraId="2A852080" w14:textId="77777777" w:rsidTr="00697DD8">
        <w:trPr>
          <w:trHeight w:val="2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083420A6" w14:textId="77777777" w:rsidR="00697DD8" w:rsidRPr="00697DD8" w:rsidRDefault="00697DD8" w:rsidP="00697DD8">
            <w:pPr>
              <w:spacing w:after="0" w:line="240" w:lineRule="auto"/>
              <w:jc w:val="both"/>
              <w:rPr>
                <w:rFonts w:ascii="Times New Roman" w:eastAsia="Times New Roman" w:hAnsi="Times New Roman" w:cs="Times New Roman"/>
                <w:color w:val="22272F"/>
                <w:sz w:val="18"/>
                <w:szCs w:val="18"/>
                <w:lang w:eastAsia="ru-RU"/>
              </w:rPr>
            </w:pPr>
            <w:r w:rsidRPr="00697DD8">
              <w:rPr>
                <w:rFonts w:ascii="Times New Roman" w:eastAsia="Times New Roman" w:hAnsi="Times New Roman" w:cs="Times New Roman"/>
                <w:color w:val="22272F"/>
                <w:sz w:val="18"/>
                <w:szCs w:val="18"/>
                <w:lang w:eastAsia="ru-RU"/>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14:paraId="52D528B1" w14:textId="77777777" w:rsidR="00697DD8" w:rsidRPr="00697DD8" w:rsidRDefault="00697DD8" w:rsidP="00697DD8">
            <w:pPr>
              <w:spacing w:after="0" w:line="240" w:lineRule="auto"/>
              <w:jc w:val="center"/>
              <w:rPr>
                <w:rFonts w:ascii="Times New Roman" w:eastAsia="Times New Roman" w:hAnsi="Times New Roman" w:cs="Times New Roman"/>
                <w:b/>
                <w:bCs/>
                <w:sz w:val="18"/>
                <w:szCs w:val="18"/>
                <w:lang w:eastAsia="ru-RU"/>
              </w:rPr>
            </w:pPr>
            <w:r w:rsidRPr="00697DD8">
              <w:rPr>
                <w:rFonts w:ascii="Times New Roman" w:eastAsia="Times New Roman" w:hAnsi="Times New Roman" w:cs="Times New Roman"/>
                <w:b/>
                <w:bCs/>
                <w:sz w:val="18"/>
                <w:szCs w:val="18"/>
                <w:lang w:eastAsia="ru-RU"/>
              </w:rPr>
              <w:t>0,0</w:t>
            </w:r>
          </w:p>
        </w:tc>
        <w:tc>
          <w:tcPr>
            <w:tcW w:w="576" w:type="dxa"/>
            <w:tcBorders>
              <w:top w:val="nil"/>
              <w:left w:val="nil"/>
              <w:bottom w:val="single" w:sz="4" w:space="0" w:color="auto"/>
              <w:right w:val="single" w:sz="4" w:space="0" w:color="auto"/>
            </w:tcBorders>
            <w:shd w:val="clear" w:color="auto" w:fill="auto"/>
            <w:noWrap/>
            <w:vAlign w:val="center"/>
            <w:hideMark/>
          </w:tcPr>
          <w:p w14:paraId="5686E478" w14:textId="77777777" w:rsidR="00697DD8" w:rsidRPr="00697DD8" w:rsidRDefault="00697DD8" w:rsidP="00697DD8">
            <w:pPr>
              <w:spacing w:after="0" w:line="240" w:lineRule="auto"/>
              <w:jc w:val="center"/>
              <w:rPr>
                <w:rFonts w:ascii="Times New Roman" w:eastAsia="Times New Roman" w:hAnsi="Times New Roman" w:cs="Times New Roman"/>
                <w:b/>
                <w:bCs/>
                <w:sz w:val="18"/>
                <w:szCs w:val="18"/>
                <w:lang w:eastAsia="ru-RU"/>
              </w:rPr>
            </w:pPr>
            <w:r w:rsidRPr="00697DD8">
              <w:rPr>
                <w:rFonts w:ascii="Times New Roman" w:eastAsia="Times New Roman" w:hAnsi="Times New Roman" w:cs="Times New Roman"/>
                <w:b/>
                <w:bCs/>
                <w:sz w:val="18"/>
                <w:szCs w:val="18"/>
                <w:lang w:eastAsia="ru-RU"/>
              </w:rPr>
              <w:t>0,0</w:t>
            </w:r>
          </w:p>
        </w:tc>
        <w:tc>
          <w:tcPr>
            <w:tcW w:w="576" w:type="dxa"/>
            <w:tcBorders>
              <w:top w:val="nil"/>
              <w:left w:val="nil"/>
              <w:bottom w:val="single" w:sz="4" w:space="0" w:color="auto"/>
              <w:right w:val="single" w:sz="4" w:space="0" w:color="auto"/>
            </w:tcBorders>
            <w:shd w:val="clear" w:color="auto" w:fill="auto"/>
            <w:noWrap/>
            <w:vAlign w:val="center"/>
            <w:hideMark/>
          </w:tcPr>
          <w:p w14:paraId="0FF7A517" w14:textId="77777777" w:rsidR="00697DD8" w:rsidRPr="00697DD8" w:rsidRDefault="00697DD8" w:rsidP="00697DD8">
            <w:pPr>
              <w:spacing w:after="0" w:line="240" w:lineRule="auto"/>
              <w:jc w:val="center"/>
              <w:rPr>
                <w:rFonts w:ascii="Times New Roman" w:eastAsia="Times New Roman" w:hAnsi="Times New Roman" w:cs="Times New Roman"/>
                <w:b/>
                <w:bCs/>
                <w:sz w:val="18"/>
                <w:szCs w:val="18"/>
                <w:lang w:eastAsia="ru-RU"/>
              </w:rPr>
            </w:pPr>
            <w:r w:rsidRPr="00697DD8">
              <w:rPr>
                <w:rFonts w:ascii="Times New Roman" w:eastAsia="Times New Roman" w:hAnsi="Times New Roman" w:cs="Times New Roman"/>
                <w:b/>
                <w:bCs/>
                <w:sz w:val="18"/>
                <w:szCs w:val="18"/>
                <w:lang w:eastAsia="ru-RU"/>
              </w:rPr>
              <w:t>0,0</w:t>
            </w:r>
          </w:p>
        </w:tc>
      </w:tr>
      <w:tr w:rsidR="00697DD8" w:rsidRPr="00697DD8" w14:paraId="0CA43B21" w14:textId="77777777" w:rsidTr="00697DD8">
        <w:trPr>
          <w:trHeight w:val="2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503C8A5E" w14:textId="77777777" w:rsidR="00697DD8" w:rsidRPr="00697DD8" w:rsidRDefault="00697DD8" w:rsidP="00697DD8">
            <w:pPr>
              <w:spacing w:after="0" w:line="240" w:lineRule="auto"/>
              <w:jc w:val="both"/>
              <w:rPr>
                <w:rFonts w:ascii="Times New Roman" w:eastAsia="Times New Roman" w:hAnsi="Times New Roman" w:cs="Times New Roman"/>
                <w:color w:val="22272F"/>
                <w:sz w:val="18"/>
                <w:szCs w:val="18"/>
                <w:lang w:eastAsia="ru-RU"/>
              </w:rPr>
            </w:pPr>
            <w:r w:rsidRPr="00697DD8">
              <w:rPr>
                <w:rFonts w:ascii="Times New Roman" w:eastAsia="Times New Roman" w:hAnsi="Times New Roman" w:cs="Times New Roman"/>
                <w:color w:val="22272F"/>
                <w:sz w:val="18"/>
                <w:szCs w:val="18"/>
                <w:lang w:eastAsia="ru-RU"/>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14:paraId="3D951702" w14:textId="77777777" w:rsidR="00697DD8" w:rsidRPr="00697DD8" w:rsidRDefault="00697DD8" w:rsidP="00697DD8">
            <w:pPr>
              <w:spacing w:after="0" w:line="240" w:lineRule="auto"/>
              <w:jc w:val="center"/>
              <w:rPr>
                <w:rFonts w:ascii="Times New Roman" w:eastAsia="Times New Roman" w:hAnsi="Times New Roman" w:cs="Times New Roman"/>
                <w:b/>
                <w:bCs/>
                <w:sz w:val="18"/>
                <w:szCs w:val="18"/>
                <w:lang w:eastAsia="ru-RU"/>
              </w:rPr>
            </w:pPr>
            <w:r w:rsidRPr="00697DD8">
              <w:rPr>
                <w:rFonts w:ascii="Times New Roman" w:eastAsia="Times New Roman" w:hAnsi="Times New Roman" w:cs="Times New Roman"/>
                <w:b/>
                <w:bCs/>
                <w:sz w:val="18"/>
                <w:szCs w:val="18"/>
                <w:lang w:eastAsia="ru-RU"/>
              </w:rPr>
              <w:t>0,0</w:t>
            </w:r>
          </w:p>
        </w:tc>
        <w:tc>
          <w:tcPr>
            <w:tcW w:w="576" w:type="dxa"/>
            <w:tcBorders>
              <w:top w:val="nil"/>
              <w:left w:val="nil"/>
              <w:bottom w:val="single" w:sz="4" w:space="0" w:color="auto"/>
              <w:right w:val="single" w:sz="4" w:space="0" w:color="auto"/>
            </w:tcBorders>
            <w:shd w:val="clear" w:color="auto" w:fill="auto"/>
            <w:noWrap/>
            <w:vAlign w:val="center"/>
            <w:hideMark/>
          </w:tcPr>
          <w:p w14:paraId="1BA07FEB" w14:textId="77777777" w:rsidR="00697DD8" w:rsidRPr="00697DD8" w:rsidRDefault="00697DD8" w:rsidP="00697DD8">
            <w:pPr>
              <w:spacing w:after="0" w:line="240" w:lineRule="auto"/>
              <w:jc w:val="center"/>
              <w:rPr>
                <w:rFonts w:ascii="Times New Roman" w:eastAsia="Times New Roman" w:hAnsi="Times New Roman" w:cs="Times New Roman"/>
                <w:b/>
                <w:bCs/>
                <w:sz w:val="18"/>
                <w:szCs w:val="18"/>
                <w:lang w:eastAsia="ru-RU"/>
              </w:rPr>
            </w:pPr>
            <w:r w:rsidRPr="00697DD8">
              <w:rPr>
                <w:rFonts w:ascii="Times New Roman" w:eastAsia="Times New Roman" w:hAnsi="Times New Roman" w:cs="Times New Roman"/>
                <w:b/>
                <w:bCs/>
                <w:sz w:val="18"/>
                <w:szCs w:val="18"/>
                <w:lang w:eastAsia="ru-RU"/>
              </w:rPr>
              <w:t>0,0</w:t>
            </w:r>
          </w:p>
        </w:tc>
        <w:tc>
          <w:tcPr>
            <w:tcW w:w="576" w:type="dxa"/>
            <w:tcBorders>
              <w:top w:val="nil"/>
              <w:left w:val="nil"/>
              <w:bottom w:val="single" w:sz="4" w:space="0" w:color="auto"/>
              <w:right w:val="single" w:sz="4" w:space="0" w:color="auto"/>
            </w:tcBorders>
            <w:shd w:val="clear" w:color="auto" w:fill="auto"/>
            <w:noWrap/>
            <w:vAlign w:val="center"/>
            <w:hideMark/>
          </w:tcPr>
          <w:p w14:paraId="77582C31" w14:textId="77777777" w:rsidR="00697DD8" w:rsidRPr="00697DD8" w:rsidRDefault="00697DD8" w:rsidP="00697DD8">
            <w:pPr>
              <w:spacing w:after="0" w:line="240" w:lineRule="auto"/>
              <w:jc w:val="center"/>
              <w:rPr>
                <w:rFonts w:ascii="Times New Roman" w:eastAsia="Times New Roman" w:hAnsi="Times New Roman" w:cs="Times New Roman"/>
                <w:b/>
                <w:bCs/>
                <w:sz w:val="18"/>
                <w:szCs w:val="18"/>
                <w:lang w:eastAsia="ru-RU"/>
              </w:rPr>
            </w:pPr>
            <w:r w:rsidRPr="00697DD8">
              <w:rPr>
                <w:rFonts w:ascii="Times New Roman" w:eastAsia="Times New Roman" w:hAnsi="Times New Roman" w:cs="Times New Roman"/>
                <w:b/>
                <w:bCs/>
                <w:sz w:val="18"/>
                <w:szCs w:val="18"/>
                <w:lang w:eastAsia="ru-RU"/>
              </w:rPr>
              <w:t>0,0</w:t>
            </w:r>
          </w:p>
        </w:tc>
      </w:tr>
      <w:tr w:rsidR="00697DD8" w:rsidRPr="00697DD8" w14:paraId="3ADE885D" w14:textId="77777777" w:rsidTr="00697DD8">
        <w:trPr>
          <w:trHeight w:val="2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37D270D" w14:textId="77777777" w:rsidR="00697DD8" w:rsidRPr="00697DD8" w:rsidRDefault="00697DD8" w:rsidP="00697DD8">
            <w:pPr>
              <w:spacing w:after="0" w:line="240" w:lineRule="auto"/>
              <w:jc w:val="both"/>
              <w:rPr>
                <w:rFonts w:ascii="Times New Roman" w:eastAsia="Times New Roman" w:hAnsi="Times New Roman" w:cs="Times New Roman"/>
                <w:color w:val="22272F"/>
                <w:sz w:val="18"/>
                <w:szCs w:val="18"/>
                <w:lang w:eastAsia="ru-RU"/>
              </w:rPr>
            </w:pPr>
            <w:r w:rsidRPr="00697DD8">
              <w:rPr>
                <w:rFonts w:ascii="Times New Roman" w:eastAsia="Times New Roman" w:hAnsi="Times New Roman" w:cs="Times New Roman"/>
                <w:color w:val="22272F"/>
                <w:sz w:val="18"/>
                <w:szCs w:val="18"/>
                <w:lang w:eastAsia="ru-RU"/>
              </w:rPr>
              <w:t>Изменение остатков средств на счетах по учету средств местного бюджета в течение соответствующего финансового года</w:t>
            </w:r>
          </w:p>
        </w:tc>
        <w:tc>
          <w:tcPr>
            <w:tcW w:w="709" w:type="dxa"/>
            <w:tcBorders>
              <w:top w:val="nil"/>
              <w:left w:val="nil"/>
              <w:bottom w:val="single" w:sz="4" w:space="0" w:color="auto"/>
              <w:right w:val="single" w:sz="4" w:space="0" w:color="auto"/>
            </w:tcBorders>
            <w:shd w:val="clear" w:color="auto" w:fill="auto"/>
            <w:noWrap/>
            <w:vAlign w:val="center"/>
            <w:hideMark/>
          </w:tcPr>
          <w:p w14:paraId="434FCAD4" w14:textId="77777777" w:rsidR="00697DD8" w:rsidRPr="00697DD8" w:rsidRDefault="00697DD8" w:rsidP="00697DD8">
            <w:pPr>
              <w:spacing w:after="0" w:line="240" w:lineRule="auto"/>
              <w:jc w:val="center"/>
              <w:rPr>
                <w:rFonts w:ascii="Times New Roman" w:eastAsia="Times New Roman" w:hAnsi="Times New Roman" w:cs="Times New Roman"/>
                <w:b/>
                <w:bCs/>
                <w:sz w:val="18"/>
                <w:szCs w:val="18"/>
                <w:lang w:eastAsia="ru-RU"/>
              </w:rPr>
            </w:pPr>
            <w:r w:rsidRPr="00697DD8">
              <w:rPr>
                <w:rFonts w:ascii="Times New Roman" w:eastAsia="Times New Roman" w:hAnsi="Times New Roman" w:cs="Times New Roman"/>
                <w:b/>
                <w:bCs/>
                <w:sz w:val="18"/>
                <w:szCs w:val="18"/>
                <w:lang w:eastAsia="ru-RU"/>
              </w:rPr>
              <w:t>2819,0</w:t>
            </w:r>
          </w:p>
        </w:tc>
        <w:tc>
          <w:tcPr>
            <w:tcW w:w="576" w:type="dxa"/>
            <w:tcBorders>
              <w:top w:val="nil"/>
              <w:left w:val="nil"/>
              <w:bottom w:val="single" w:sz="4" w:space="0" w:color="auto"/>
              <w:right w:val="single" w:sz="4" w:space="0" w:color="auto"/>
            </w:tcBorders>
            <w:shd w:val="clear" w:color="auto" w:fill="auto"/>
            <w:noWrap/>
            <w:vAlign w:val="center"/>
            <w:hideMark/>
          </w:tcPr>
          <w:p w14:paraId="67250E31" w14:textId="77777777" w:rsidR="00697DD8" w:rsidRPr="00697DD8" w:rsidRDefault="00697DD8" w:rsidP="00697DD8">
            <w:pPr>
              <w:spacing w:after="0" w:line="240" w:lineRule="auto"/>
              <w:jc w:val="center"/>
              <w:rPr>
                <w:rFonts w:ascii="Times New Roman" w:eastAsia="Times New Roman" w:hAnsi="Times New Roman" w:cs="Times New Roman"/>
                <w:b/>
                <w:bCs/>
                <w:sz w:val="18"/>
                <w:szCs w:val="18"/>
                <w:lang w:eastAsia="ru-RU"/>
              </w:rPr>
            </w:pPr>
            <w:r w:rsidRPr="00697DD8">
              <w:rPr>
                <w:rFonts w:ascii="Times New Roman" w:eastAsia="Times New Roman" w:hAnsi="Times New Roman" w:cs="Times New Roman"/>
                <w:b/>
                <w:bCs/>
                <w:sz w:val="18"/>
                <w:szCs w:val="18"/>
                <w:lang w:eastAsia="ru-RU"/>
              </w:rPr>
              <w:t>0,0</w:t>
            </w:r>
          </w:p>
        </w:tc>
        <w:tc>
          <w:tcPr>
            <w:tcW w:w="576" w:type="dxa"/>
            <w:tcBorders>
              <w:top w:val="nil"/>
              <w:left w:val="nil"/>
              <w:bottom w:val="single" w:sz="4" w:space="0" w:color="auto"/>
              <w:right w:val="single" w:sz="4" w:space="0" w:color="auto"/>
            </w:tcBorders>
            <w:shd w:val="clear" w:color="auto" w:fill="auto"/>
            <w:noWrap/>
            <w:vAlign w:val="center"/>
            <w:hideMark/>
          </w:tcPr>
          <w:p w14:paraId="139E4C37" w14:textId="77777777" w:rsidR="00697DD8" w:rsidRPr="00697DD8" w:rsidRDefault="00697DD8" w:rsidP="00697DD8">
            <w:pPr>
              <w:spacing w:after="0" w:line="240" w:lineRule="auto"/>
              <w:jc w:val="center"/>
              <w:rPr>
                <w:rFonts w:ascii="Times New Roman" w:eastAsia="Times New Roman" w:hAnsi="Times New Roman" w:cs="Times New Roman"/>
                <w:b/>
                <w:bCs/>
                <w:sz w:val="18"/>
                <w:szCs w:val="18"/>
                <w:lang w:eastAsia="ru-RU"/>
              </w:rPr>
            </w:pPr>
            <w:r w:rsidRPr="00697DD8">
              <w:rPr>
                <w:rFonts w:ascii="Times New Roman" w:eastAsia="Times New Roman" w:hAnsi="Times New Roman" w:cs="Times New Roman"/>
                <w:b/>
                <w:bCs/>
                <w:sz w:val="18"/>
                <w:szCs w:val="18"/>
                <w:lang w:eastAsia="ru-RU"/>
              </w:rPr>
              <w:t>0,0</w:t>
            </w:r>
          </w:p>
        </w:tc>
      </w:tr>
    </w:tbl>
    <w:p w14:paraId="2B670FC3" w14:textId="161FD8D6" w:rsidR="00B8623D" w:rsidRDefault="00B8623D" w:rsidP="00586F9C">
      <w:pPr>
        <w:pStyle w:val="ConsPlusTitle"/>
        <w:jc w:val="both"/>
        <w:rPr>
          <w:rFonts w:ascii="Times New Roman" w:hAnsi="Times New Roman" w:cs="Times New Roman"/>
          <w:b w:val="0"/>
          <w:bCs w:val="0"/>
        </w:rPr>
      </w:pPr>
    </w:p>
    <w:p w14:paraId="0ED20729" w14:textId="4E2AE942" w:rsidR="00B8623D" w:rsidRPr="00697DD8" w:rsidRDefault="00697DD8" w:rsidP="00697DD8">
      <w:pPr>
        <w:spacing w:after="0" w:line="240" w:lineRule="auto"/>
        <w:jc w:val="both"/>
        <w:rPr>
          <w:rFonts w:ascii="Times New Roman" w:hAnsi="Times New Roman"/>
          <w:sz w:val="20"/>
          <w:szCs w:val="20"/>
        </w:rPr>
      </w:pPr>
      <w:r w:rsidRPr="00697DD8">
        <w:rPr>
          <w:rFonts w:ascii="Times New Roman" w:hAnsi="Times New Roman"/>
          <w:sz w:val="20"/>
          <w:szCs w:val="20"/>
        </w:rPr>
        <w:t xml:space="preserve">Приложение № 2 к  решению Совета народных депутатов Завитинского муниципального округа от 17.02.2023 № 186/18 Источники финансирования дефицита бюджета Завитинского муниципального округа на 2023 год и плановый период 2024 и 2025 годов </w:t>
      </w:r>
      <w:r w:rsidRPr="00697DD8">
        <w:rPr>
          <w:rFonts w:ascii="Times New Roman" w:hAnsi="Times New Roman" w:cs="Times New Roman"/>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округа  на 2023и плановый период 2024-2025 годов. Расположено на сайте администрации Завитинского муниципального округа во вкладке Документы/ НПА.</w:t>
      </w:r>
    </w:p>
    <w:p w14:paraId="279A6ABF" w14:textId="69FDEC2A" w:rsidR="00B8623D" w:rsidRDefault="00B8623D" w:rsidP="00586F9C">
      <w:pPr>
        <w:pStyle w:val="ConsPlusTitle"/>
        <w:jc w:val="both"/>
        <w:rPr>
          <w:rFonts w:ascii="Times New Roman" w:hAnsi="Times New Roman" w:cs="Times New Roman"/>
          <w:b w:val="0"/>
          <w:bCs w:val="0"/>
        </w:rPr>
      </w:pPr>
    </w:p>
    <w:p w14:paraId="4D59EBBC" w14:textId="0E4603B8" w:rsidR="00B8623D" w:rsidRPr="005273A7" w:rsidRDefault="005273A7" w:rsidP="005273A7">
      <w:pPr>
        <w:pStyle w:val="ConsPlusTitle"/>
        <w:jc w:val="both"/>
        <w:rPr>
          <w:rFonts w:ascii="Times New Roman" w:hAnsi="Times New Roman" w:cs="Times New Roman"/>
          <w:b w:val="0"/>
          <w:bCs w:val="0"/>
        </w:rPr>
      </w:pPr>
      <w:r w:rsidRPr="005273A7">
        <w:rPr>
          <w:rFonts w:ascii="Times New Roman" w:hAnsi="Times New Roman"/>
        </w:rPr>
        <w:t>Приложение № 3 к решению Совета народных депутатов Завитинского муниципального округа от 17.02.2023 № 186/18</w:t>
      </w:r>
    </w:p>
    <w:p w14:paraId="429E58C1" w14:textId="694B6EFC" w:rsidR="005273A7" w:rsidRPr="005273A7" w:rsidRDefault="005273A7" w:rsidP="005273A7">
      <w:pPr>
        <w:spacing w:after="0" w:line="240" w:lineRule="auto"/>
        <w:jc w:val="both"/>
        <w:rPr>
          <w:rFonts w:ascii="Times New Roman" w:hAnsi="Times New Roman"/>
          <w:sz w:val="20"/>
          <w:szCs w:val="20"/>
        </w:rPr>
      </w:pPr>
      <w:r w:rsidRPr="005273A7">
        <w:rPr>
          <w:rFonts w:ascii="Times New Roman" w:hAnsi="Times New Roman" w:cs="Times New Roman"/>
          <w:sz w:val="20"/>
          <w:szCs w:val="20"/>
        </w:rPr>
        <w:t xml:space="preserve">Ведомственная структура расходов бюджета Завитинского муниципального округа на 2023 год и плановый период 2024-2025 годов (по главным распорядителям средств бюджета Завитинского муниципального округа, целевым статьям </w:t>
      </w:r>
      <w:r w:rsidRPr="005273A7">
        <w:rPr>
          <w:rFonts w:ascii="Times New Roman" w:hAnsi="Times New Roman" w:cs="Times New Roman"/>
          <w:sz w:val="20"/>
          <w:szCs w:val="20"/>
        </w:rPr>
        <w:lastRenderedPageBreak/>
        <w:t>(муниципальным программам и непрограммным направлением деятельности) и группам видов расходов классификации</w:t>
      </w:r>
      <w:r>
        <w:rPr>
          <w:rFonts w:ascii="Times New Roman" w:hAnsi="Times New Roman" w:cs="Times New Roman"/>
          <w:sz w:val="20"/>
          <w:szCs w:val="20"/>
        </w:rPr>
        <w:t xml:space="preserve"> расходов бюджета Завитинского </w:t>
      </w:r>
      <w:r w:rsidRPr="005273A7">
        <w:rPr>
          <w:rFonts w:ascii="Times New Roman" w:hAnsi="Times New Roman" w:cs="Times New Roman"/>
          <w:sz w:val="20"/>
          <w:szCs w:val="20"/>
        </w:rPr>
        <w:t>муниципального округа) Расположено на сайте администрации Завитинского муниципального округа во вкладке Документы/ НПА.</w:t>
      </w:r>
    </w:p>
    <w:p w14:paraId="064B7AFB" w14:textId="504D5E2F" w:rsidR="00B8623D" w:rsidRPr="005273A7" w:rsidRDefault="00B8623D" w:rsidP="005273A7">
      <w:pPr>
        <w:pStyle w:val="ConsPlusTitle"/>
        <w:jc w:val="both"/>
        <w:rPr>
          <w:rFonts w:ascii="Times New Roman" w:hAnsi="Times New Roman" w:cs="Times New Roman"/>
          <w:b w:val="0"/>
          <w:bCs w:val="0"/>
        </w:rPr>
      </w:pPr>
    </w:p>
    <w:p w14:paraId="47DA6924" w14:textId="43626CEB" w:rsidR="005273A7" w:rsidRPr="005273A7" w:rsidRDefault="005273A7" w:rsidP="005273A7">
      <w:pPr>
        <w:spacing w:after="0" w:line="240" w:lineRule="auto"/>
        <w:jc w:val="both"/>
        <w:rPr>
          <w:rFonts w:ascii="Times New Roman" w:hAnsi="Times New Roman"/>
          <w:b/>
          <w:sz w:val="20"/>
          <w:szCs w:val="20"/>
        </w:rPr>
      </w:pPr>
      <w:r w:rsidRPr="005273A7">
        <w:rPr>
          <w:rFonts w:ascii="Times New Roman" w:hAnsi="Times New Roman"/>
          <w:b/>
          <w:sz w:val="20"/>
          <w:szCs w:val="20"/>
        </w:rPr>
        <w:t>Решен</w:t>
      </w:r>
      <w:r w:rsidR="00711323">
        <w:rPr>
          <w:rFonts w:ascii="Times New Roman" w:hAnsi="Times New Roman"/>
          <w:b/>
          <w:sz w:val="20"/>
          <w:szCs w:val="20"/>
        </w:rPr>
        <w:t xml:space="preserve">ие от </w:t>
      </w:r>
      <w:r w:rsidRPr="005273A7">
        <w:rPr>
          <w:rFonts w:ascii="Times New Roman" w:hAnsi="Times New Roman"/>
          <w:b/>
          <w:sz w:val="20"/>
          <w:szCs w:val="20"/>
        </w:rPr>
        <w:t xml:space="preserve">17.02.2023                                      </w:t>
      </w:r>
      <w:r w:rsidR="00711323">
        <w:rPr>
          <w:rFonts w:ascii="Times New Roman" w:hAnsi="Times New Roman"/>
          <w:b/>
          <w:sz w:val="20"/>
          <w:szCs w:val="20"/>
        </w:rPr>
        <w:t xml:space="preserve">                                                                                                                        </w:t>
      </w:r>
      <w:r w:rsidRPr="005273A7">
        <w:rPr>
          <w:rFonts w:ascii="Times New Roman" w:hAnsi="Times New Roman"/>
          <w:b/>
          <w:sz w:val="20"/>
          <w:szCs w:val="20"/>
        </w:rPr>
        <w:t xml:space="preserve"> № 187/18</w:t>
      </w:r>
    </w:p>
    <w:p w14:paraId="69D9DFD1" w14:textId="46B7F113" w:rsidR="005273A7" w:rsidRPr="005273A7" w:rsidRDefault="005273A7" w:rsidP="005273A7">
      <w:pPr>
        <w:spacing w:after="0" w:line="240" w:lineRule="auto"/>
        <w:jc w:val="both"/>
        <w:rPr>
          <w:rFonts w:ascii="Times New Roman" w:hAnsi="Times New Roman"/>
          <w:b/>
          <w:sz w:val="20"/>
          <w:szCs w:val="20"/>
        </w:rPr>
      </w:pPr>
      <w:r w:rsidRPr="005273A7">
        <w:rPr>
          <w:rFonts w:ascii="Times New Roman" w:hAnsi="Times New Roman"/>
          <w:sz w:val="20"/>
          <w:szCs w:val="20"/>
        </w:rPr>
        <w:t>О внесении изменений в Положение об условиях, порядке назначения, выплаты, индексации и перерасчета пенсии за выслугу лет муниципальным служащим органов местного самоуправления Завитинского муниципального округа, утвержденное решением Совета народных депутатов Завитинского муниципального округа от 22.12.2021 № 72/8</w:t>
      </w:r>
      <w:r>
        <w:rPr>
          <w:rFonts w:ascii="Times New Roman" w:hAnsi="Times New Roman"/>
          <w:b/>
          <w:sz w:val="20"/>
          <w:szCs w:val="20"/>
        </w:rPr>
        <w:t xml:space="preserve"> </w:t>
      </w:r>
      <w:r w:rsidRPr="005273A7">
        <w:rPr>
          <w:rFonts w:ascii="Times New Roman" w:hAnsi="Times New Roman"/>
          <w:sz w:val="20"/>
          <w:szCs w:val="20"/>
        </w:rPr>
        <w:t>Принято решени</w:t>
      </w:r>
      <w:r>
        <w:rPr>
          <w:rFonts w:ascii="Times New Roman" w:hAnsi="Times New Roman"/>
          <w:sz w:val="20"/>
          <w:szCs w:val="20"/>
        </w:rPr>
        <w:t xml:space="preserve">ем Совета народных депутатов   </w:t>
      </w:r>
      <w:r w:rsidRPr="005273A7">
        <w:rPr>
          <w:rFonts w:ascii="Times New Roman" w:hAnsi="Times New Roman"/>
          <w:sz w:val="20"/>
          <w:szCs w:val="20"/>
        </w:rPr>
        <w:t>Завитинского муниципального</w:t>
      </w:r>
      <w:r>
        <w:rPr>
          <w:rFonts w:ascii="Times New Roman" w:hAnsi="Times New Roman"/>
          <w:sz w:val="20"/>
          <w:szCs w:val="20"/>
        </w:rPr>
        <w:t xml:space="preserve"> округа</w:t>
      </w:r>
      <w:r w:rsidRPr="005273A7">
        <w:rPr>
          <w:rFonts w:ascii="Times New Roman" w:hAnsi="Times New Roman"/>
          <w:sz w:val="20"/>
          <w:szCs w:val="20"/>
        </w:rPr>
        <w:t xml:space="preserve"> 15 февраля 2023</w:t>
      </w:r>
      <w:r>
        <w:rPr>
          <w:rFonts w:ascii="Times New Roman" w:hAnsi="Times New Roman"/>
          <w:b/>
          <w:sz w:val="20"/>
          <w:szCs w:val="20"/>
        </w:rPr>
        <w:t xml:space="preserve"> </w:t>
      </w:r>
      <w:r w:rsidRPr="005273A7">
        <w:rPr>
          <w:rFonts w:ascii="Times New Roman" w:hAnsi="Times New Roman"/>
          <w:sz w:val="20"/>
          <w:szCs w:val="20"/>
        </w:rPr>
        <w:t>1. Внести в Положение об условиях, порядке назначения, выплаты, индексации и перерасчета пенсии за выслугу лет муниципальным служащим органов местного самоуправления Завитинского муниципального округа, утвержденное решением Совета народных депутатов Завитинского муниципального округа от 22.12.2021 № 72/8, следующие изменения:</w:t>
      </w:r>
      <w:r>
        <w:rPr>
          <w:rFonts w:ascii="Times New Roman" w:hAnsi="Times New Roman"/>
          <w:b/>
          <w:sz w:val="20"/>
          <w:szCs w:val="20"/>
        </w:rPr>
        <w:t xml:space="preserve"> </w:t>
      </w:r>
      <w:r w:rsidRPr="005273A7">
        <w:rPr>
          <w:rFonts w:ascii="Times New Roman" w:hAnsi="Times New Roman"/>
          <w:sz w:val="20"/>
          <w:szCs w:val="20"/>
        </w:rPr>
        <w:t>Пункт 5.7 Положения об условиях, порядке назначения, выплаты, индексации и перерасчета пенсии за выслугу лет муниципальным служащим органов местного самоуправления Завитинского муниципального округа изложить в следующей редакции:</w:t>
      </w:r>
      <w:r>
        <w:rPr>
          <w:rFonts w:ascii="Times New Roman" w:hAnsi="Times New Roman"/>
          <w:b/>
          <w:sz w:val="20"/>
          <w:szCs w:val="20"/>
        </w:rPr>
        <w:t xml:space="preserve"> </w:t>
      </w:r>
      <w:r w:rsidRPr="005273A7">
        <w:rPr>
          <w:rFonts w:ascii="Times New Roman" w:hAnsi="Times New Roman"/>
          <w:sz w:val="20"/>
          <w:szCs w:val="20"/>
        </w:rPr>
        <w:t>«5.7. Учитывая финансово-экономические возможности бюджета Завитинского муниципального округа, соблюдение баланса интереса лиц, замещавших должности муниципальной службы, принципы справедливости, равенства, соразмерности и сохранения разумной стабильности, в случае если на момент перерасчета пенсии за выслугу лет в решении Совета народных депутатов Завитинского муниципального округа, устанавливающем размеры должностных окладов, отсутствует должностной оклад по замещавшейся муниципальным служащим должности, то перерасчет пенсии за выслугу лет:</w:t>
      </w:r>
      <w:r>
        <w:rPr>
          <w:rFonts w:ascii="Times New Roman" w:hAnsi="Times New Roman"/>
          <w:b/>
          <w:sz w:val="20"/>
          <w:szCs w:val="20"/>
        </w:rPr>
        <w:t xml:space="preserve"> </w:t>
      </w:r>
      <w:r w:rsidRPr="005273A7">
        <w:rPr>
          <w:rFonts w:ascii="Times New Roman" w:hAnsi="Times New Roman"/>
          <w:sz w:val="20"/>
          <w:szCs w:val="20"/>
        </w:rPr>
        <w:t>для высших должностей муниципальной службы категории «Руководители» - заместителей глав, замещавших должности муниципальной службы в сельских поселениях, производить исходя из должностного оклада главного специалиста категории «Специалисты» Завитинского муниципального округа;</w:t>
      </w:r>
      <w:r>
        <w:rPr>
          <w:rFonts w:ascii="Times New Roman" w:hAnsi="Times New Roman"/>
          <w:b/>
          <w:sz w:val="20"/>
          <w:szCs w:val="20"/>
        </w:rPr>
        <w:t xml:space="preserve"> </w:t>
      </w:r>
      <w:r w:rsidRPr="005273A7">
        <w:rPr>
          <w:rFonts w:ascii="Times New Roman" w:hAnsi="Times New Roman"/>
          <w:sz w:val="20"/>
          <w:szCs w:val="20"/>
        </w:rPr>
        <w:t xml:space="preserve">для высшей должности муниципальной службы категории «Руководители» - председатель контрольно-счетного органа, исходя из 72% от должностного оклада главной должности муниципальной службы категории «Руководители» - начальника отдела, имеющего статус юридического лица; </w:t>
      </w:r>
      <w:r>
        <w:rPr>
          <w:rFonts w:ascii="Times New Roman" w:hAnsi="Times New Roman"/>
          <w:b/>
          <w:sz w:val="20"/>
          <w:szCs w:val="20"/>
        </w:rPr>
        <w:t xml:space="preserve"> </w:t>
      </w:r>
      <w:r w:rsidRPr="005273A7">
        <w:rPr>
          <w:rFonts w:ascii="Times New Roman" w:hAnsi="Times New Roman"/>
          <w:sz w:val="20"/>
          <w:szCs w:val="20"/>
        </w:rPr>
        <w:t xml:space="preserve">для главной должности муниципальной службы категории «Руководители» - управляющий делами, исходя из 66% от должностного оклада высшей должности муниципальной службы категории «Руководители» - заместителя главы администрации Завитинского </w:t>
      </w:r>
      <w:r>
        <w:rPr>
          <w:rFonts w:ascii="Times New Roman" w:hAnsi="Times New Roman"/>
          <w:sz w:val="20"/>
          <w:szCs w:val="20"/>
        </w:rPr>
        <w:t xml:space="preserve">муниципального округа.». </w:t>
      </w:r>
      <w:r w:rsidRPr="005273A7">
        <w:rPr>
          <w:rFonts w:ascii="Times New Roman" w:hAnsi="Times New Roman"/>
          <w:sz w:val="20"/>
          <w:szCs w:val="20"/>
        </w:rPr>
        <w:t xml:space="preserve">2. Настоящее решение вступает в силу после его официального опубликования и распространяется на правоотношения, возникшие с 01.01.2022.  </w:t>
      </w:r>
    </w:p>
    <w:p w14:paraId="3C5C26B8" w14:textId="16FB392F" w:rsidR="005273A7" w:rsidRPr="005273A7" w:rsidRDefault="005273A7" w:rsidP="005273A7">
      <w:pPr>
        <w:spacing w:after="0" w:line="240" w:lineRule="auto"/>
        <w:jc w:val="both"/>
        <w:rPr>
          <w:rFonts w:ascii="Times New Roman" w:hAnsi="Times New Roman"/>
          <w:sz w:val="20"/>
          <w:szCs w:val="20"/>
        </w:rPr>
      </w:pPr>
      <w:r w:rsidRPr="005273A7">
        <w:rPr>
          <w:rFonts w:ascii="Times New Roman" w:hAnsi="Times New Roman"/>
          <w:sz w:val="20"/>
          <w:szCs w:val="20"/>
        </w:rPr>
        <w:t xml:space="preserve">Глава </w:t>
      </w:r>
      <w:proofErr w:type="gramStart"/>
      <w:r w:rsidRPr="005273A7">
        <w:rPr>
          <w:rFonts w:ascii="Times New Roman" w:hAnsi="Times New Roman"/>
          <w:sz w:val="20"/>
          <w:szCs w:val="20"/>
        </w:rPr>
        <w:t xml:space="preserve">Завитинского </w:t>
      </w:r>
      <w:r>
        <w:rPr>
          <w:rFonts w:ascii="Times New Roman" w:hAnsi="Times New Roman"/>
          <w:sz w:val="20"/>
          <w:szCs w:val="20"/>
        </w:rPr>
        <w:t xml:space="preserve"> </w:t>
      </w:r>
      <w:r w:rsidRPr="005273A7">
        <w:rPr>
          <w:rFonts w:ascii="Times New Roman" w:hAnsi="Times New Roman"/>
          <w:sz w:val="20"/>
          <w:szCs w:val="20"/>
        </w:rPr>
        <w:t>муниципального</w:t>
      </w:r>
      <w:proofErr w:type="gramEnd"/>
      <w:r w:rsidRPr="005273A7">
        <w:rPr>
          <w:rFonts w:ascii="Times New Roman" w:hAnsi="Times New Roman"/>
          <w:sz w:val="20"/>
          <w:szCs w:val="20"/>
        </w:rPr>
        <w:t xml:space="preserve"> округа                            </w:t>
      </w:r>
      <w:r>
        <w:rPr>
          <w:rFonts w:ascii="Times New Roman" w:hAnsi="Times New Roman"/>
          <w:sz w:val="20"/>
          <w:szCs w:val="20"/>
        </w:rPr>
        <w:t xml:space="preserve">                                        </w:t>
      </w:r>
      <w:r w:rsidRPr="005273A7">
        <w:rPr>
          <w:rFonts w:ascii="Times New Roman" w:hAnsi="Times New Roman"/>
          <w:sz w:val="20"/>
          <w:szCs w:val="20"/>
        </w:rPr>
        <w:t xml:space="preserve">                                             С.С. </w:t>
      </w:r>
      <w:proofErr w:type="spellStart"/>
      <w:r w:rsidRPr="005273A7">
        <w:rPr>
          <w:rFonts w:ascii="Times New Roman" w:hAnsi="Times New Roman"/>
          <w:sz w:val="20"/>
          <w:szCs w:val="20"/>
        </w:rPr>
        <w:t>Линевич</w:t>
      </w:r>
      <w:proofErr w:type="spellEnd"/>
    </w:p>
    <w:p w14:paraId="0EF3A900" w14:textId="7F75CA96" w:rsidR="005273A7" w:rsidRDefault="005273A7" w:rsidP="00586F9C">
      <w:pPr>
        <w:pStyle w:val="ConsPlusTitle"/>
        <w:jc w:val="both"/>
        <w:rPr>
          <w:rFonts w:ascii="Times New Roman" w:hAnsi="Times New Roman"/>
          <w:b w:val="0"/>
        </w:rPr>
      </w:pPr>
    </w:p>
    <w:p w14:paraId="0C3FD104" w14:textId="339436E5" w:rsidR="005273A7" w:rsidRPr="005273A7" w:rsidRDefault="005273A7" w:rsidP="005273A7">
      <w:pPr>
        <w:spacing w:after="0" w:line="240" w:lineRule="auto"/>
        <w:jc w:val="both"/>
        <w:rPr>
          <w:rFonts w:ascii="Times New Roman" w:hAnsi="Times New Roman"/>
          <w:b/>
          <w:sz w:val="20"/>
          <w:szCs w:val="20"/>
        </w:rPr>
      </w:pPr>
      <w:r w:rsidRPr="005273A7">
        <w:rPr>
          <w:rFonts w:ascii="Times New Roman" w:hAnsi="Times New Roman"/>
          <w:b/>
          <w:sz w:val="20"/>
          <w:szCs w:val="20"/>
        </w:rPr>
        <w:t>Решени</w:t>
      </w:r>
      <w:r w:rsidR="00711323">
        <w:rPr>
          <w:rFonts w:ascii="Times New Roman" w:hAnsi="Times New Roman"/>
          <w:b/>
          <w:sz w:val="20"/>
          <w:szCs w:val="20"/>
        </w:rPr>
        <w:t xml:space="preserve">е от </w:t>
      </w:r>
      <w:r w:rsidRPr="005273A7">
        <w:rPr>
          <w:rFonts w:ascii="Times New Roman" w:hAnsi="Times New Roman"/>
          <w:b/>
          <w:sz w:val="20"/>
          <w:szCs w:val="20"/>
        </w:rPr>
        <w:t xml:space="preserve">17.02.2023                                       </w:t>
      </w:r>
      <w:r w:rsidR="00711323">
        <w:rPr>
          <w:rFonts w:ascii="Times New Roman" w:hAnsi="Times New Roman"/>
          <w:b/>
          <w:sz w:val="20"/>
          <w:szCs w:val="20"/>
        </w:rPr>
        <w:t xml:space="preserve">                                                                                                                   </w:t>
      </w:r>
      <w:r w:rsidRPr="005273A7">
        <w:rPr>
          <w:rFonts w:ascii="Times New Roman" w:hAnsi="Times New Roman"/>
          <w:b/>
          <w:sz w:val="20"/>
          <w:szCs w:val="20"/>
        </w:rPr>
        <w:t xml:space="preserve">  № 188/18</w:t>
      </w:r>
    </w:p>
    <w:p w14:paraId="7CF54582" w14:textId="05F444CD" w:rsidR="005273A7" w:rsidRPr="005273A7" w:rsidRDefault="005273A7" w:rsidP="005273A7">
      <w:pPr>
        <w:spacing w:after="0" w:line="240" w:lineRule="auto"/>
        <w:jc w:val="both"/>
        <w:rPr>
          <w:rFonts w:ascii="Times New Roman" w:hAnsi="Times New Roman"/>
          <w:b/>
          <w:sz w:val="20"/>
          <w:szCs w:val="20"/>
        </w:rPr>
      </w:pPr>
      <w:r w:rsidRPr="005273A7">
        <w:rPr>
          <w:rFonts w:ascii="Times New Roman" w:eastAsia="Times New Roman" w:hAnsi="Times New Roman"/>
          <w:sz w:val="20"/>
          <w:szCs w:val="20"/>
          <w:lang w:eastAsia="ar-SA"/>
        </w:rPr>
        <w:t>Об утверждении Положения «О</w:t>
      </w:r>
      <w:r w:rsidRPr="005273A7">
        <w:rPr>
          <w:rFonts w:ascii="Times New Roman" w:hAnsi="Times New Roman"/>
          <w:sz w:val="20"/>
          <w:szCs w:val="20"/>
        </w:rPr>
        <w:t xml:space="preserve"> порядке сноса, обрезки, пересадки зеленых насаждений на территории Завитинского муниципального округа и оплате компенсационной стоимости за снос зеленых насаждений»</w:t>
      </w:r>
      <w:r>
        <w:rPr>
          <w:rFonts w:ascii="Times New Roman" w:hAnsi="Times New Roman"/>
          <w:b/>
          <w:sz w:val="20"/>
          <w:szCs w:val="20"/>
        </w:rPr>
        <w:t xml:space="preserve"> </w:t>
      </w:r>
      <w:r w:rsidRPr="005273A7">
        <w:rPr>
          <w:rFonts w:ascii="Times New Roman" w:hAnsi="Times New Roman"/>
          <w:sz w:val="20"/>
          <w:szCs w:val="20"/>
        </w:rPr>
        <w:t>Принято решени</w:t>
      </w:r>
      <w:r>
        <w:rPr>
          <w:rFonts w:ascii="Times New Roman" w:hAnsi="Times New Roman"/>
          <w:sz w:val="20"/>
          <w:szCs w:val="20"/>
        </w:rPr>
        <w:t xml:space="preserve">ем Совета народных депутатов </w:t>
      </w:r>
      <w:r w:rsidRPr="005273A7">
        <w:rPr>
          <w:rFonts w:ascii="Times New Roman" w:hAnsi="Times New Roman"/>
          <w:sz w:val="20"/>
          <w:szCs w:val="20"/>
        </w:rPr>
        <w:t>Завити</w:t>
      </w:r>
      <w:r>
        <w:rPr>
          <w:rFonts w:ascii="Times New Roman" w:hAnsi="Times New Roman"/>
          <w:sz w:val="20"/>
          <w:szCs w:val="20"/>
        </w:rPr>
        <w:t xml:space="preserve">нского муниципального округа </w:t>
      </w:r>
      <w:r w:rsidRPr="005273A7">
        <w:rPr>
          <w:rFonts w:ascii="Times New Roman" w:hAnsi="Times New Roman"/>
          <w:sz w:val="20"/>
          <w:szCs w:val="20"/>
        </w:rPr>
        <w:t>15 февраля 2023</w:t>
      </w:r>
      <w:r>
        <w:rPr>
          <w:rFonts w:ascii="Times New Roman" w:hAnsi="Times New Roman"/>
          <w:b/>
          <w:sz w:val="20"/>
          <w:szCs w:val="20"/>
        </w:rPr>
        <w:t xml:space="preserve"> </w:t>
      </w:r>
      <w:r w:rsidRPr="005273A7">
        <w:rPr>
          <w:rFonts w:ascii="Times New Roman" w:eastAsia="Times New Roman" w:hAnsi="Times New Roman"/>
          <w:sz w:val="20"/>
          <w:szCs w:val="20"/>
          <w:lang w:eastAsia="ru-RU"/>
        </w:rPr>
        <w:t>1.</w:t>
      </w:r>
      <w:r w:rsidRPr="005273A7">
        <w:rPr>
          <w:rFonts w:ascii="Times New Roman" w:eastAsia="Calibri" w:hAnsi="Times New Roman"/>
          <w:sz w:val="20"/>
          <w:szCs w:val="20"/>
        </w:rPr>
        <w:t xml:space="preserve"> </w:t>
      </w:r>
      <w:r w:rsidRPr="005273A7">
        <w:rPr>
          <w:rFonts w:ascii="Times New Roman" w:hAnsi="Times New Roman"/>
          <w:sz w:val="20"/>
          <w:szCs w:val="20"/>
          <w:lang w:eastAsia="ar-SA"/>
        </w:rPr>
        <w:t xml:space="preserve">Утвердить </w:t>
      </w:r>
      <w:r w:rsidRPr="005273A7">
        <w:rPr>
          <w:rFonts w:ascii="Times New Roman" w:hAnsi="Times New Roman"/>
          <w:sz w:val="20"/>
          <w:szCs w:val="20"/>
        </w:rPr>
        <w:t xml:space="preserve">Положение </w:t>
      </w:r>
      <w:r w:rsidRPr="005273A7">
        <w:rPr>
          <w:rFonts w:ascii="Times New Roman" w:eastAsia="Times New Roman" w:hAnsi="Times New Roman"/>
          <w:sz w:val="20"/>
          <w:szCs w:val="20"/>
          <w:lang w:eastAsia="ar-SA"/>
        </w:rPr>
        <w:t>«О</w:t>
      </w:r>
      <w:r w:rsidRPr="005273A7">
        <w:rPr>
          <w:rFonts w:ascii="Times New Roman" w:hAnsi="Times New Roman"/>
          <w:sz w:val="20"/>
          <w:szCs w:val="20"/>
        </w:rPr>
        <w:t xml:space="preserve"> порядке сноса, обрезки, пересадки зеленых насаждений на территории Завитинского муниципального округа и оплате компенсационной стоимости за снос зеленых насаждений» согласно приложению к настоящему решению.</w:t>
      </w:r>
      <w:r>
        <w:rPr>
          <w:rFonts w:ascii="Times New Roman" w:hAnsi="Times New Roman"/>
          <w:b/>
          <w:sz w:val="20"/>
          <w:szCs w:val="20"/>
        </w:rPr>
        <w:t xml:space="preserve"> </w:t>
      </w:r>
      <w:r w:rsidRPr="005273A7">
        <w:rPr>
          <w:rFonts w:ascii="Times New Roman" w:eastAsia="Calibri" w:hAnsi="Times New Roman"/>
          <w:sz w:val="20"/>
          <w:szCs w:val="20"/>
          <w:lang w:eastAsia="ar-SA"/>
        </w:rPr>
        <w:t xml:space="preserve">2. Настоящее решение вступает в силу со дня его официального </w:t>
      </w:r>
      <w:r w:rsidRPr="005273A7">
        <w:rPr>
          <w:rFonts w:ascii="Times New Roman" w:eastAsia="Times New Roman" w:hAnsi="Times New Roman"/>
          <w:color w:val="000000"/>
          <w:sz w:val="20"/>
          <w:szCs w:val="20"/>
          <w:lang w:eastAsia="ru-RU"/>
        </w:rPr>
        <w:t>опубликования.</w:t>
      </w:r>
    </w:p>
    <w:p w14:paraId="3FE1F584" w14:textId="7B978D24" w:rsidR="005273A7" w:rsidRDefault="005273A7" w:rsidP="005273A7">
      <w:pPr>
        <w:spacing w:after="0" w:line="240" w:lineRule="auto"/>
        <w:jc w:val="both"/>
        <w:rPr>
          <w:rFonts w:ascii="Times New Roman" w:hAnsi="Times New Roman"/>
          <w:sz w:val="20"/>
          <w:szCs w:val="20"/>
        </w:rPr>
      </w:pPr>
      <w:r w:rsidRPr="005273A7">
        <w:rPr>
          <w:rFonts w:ascii="Times New Roman" w:hAnsi="Times New Roman"/>
          <w:sz w:val="20"/>
          <w:szCs w:val="20"/>
        </w:rPr>
        <w:t xml:space="preserve">Глава Завитинского </w:t>
      </w:r>
      <w:r>
        <w:rPr>
          <w:rFonts w:ascii="Times New Roman" w:hAnsi="Times New Roman"/>
          <w:sz w:val="20"/>
          <w:szCs w:val="20"/>
        </w:rPr>
        <w:t>муниципального</w:t>
      </w:r>
      <w:r w:rsidRPr="005273A7">
        <w:rPr>
          <w:rFonts w:ascii="Times New Roman" w:hAnsi="Times New Roman"/>
          <w:sz w:val="20"/>
          <w:szCs w:val="20"/>
        </w:rPr>
        <w:t xml:space="preserve"> округа                             </w:t>
      </w:r>
      <w:r>
        <w:rPr>
          <w:rFonts w:ascii="Times New Roman" w:hAnsi="Times New Roman"/>
          <w:sz w:val="20"/>
          <w:szCs w:val="20"/>
        </w:rPr>
        <w:t xml:space="preserve">                                         </w:t>
      </w:r>
      <w:r w:rsidRPr="005273A7">
        <w:rPr>
          <w:rFonts w:ascii="Times New Roman" w:hAnsi="Times New Roman"/>
          <w:sz w:val="20"/>
          <w:szCs w:val="20"/>
        </w:rPr>
        <w:t xml:space="preserve">                                             С.С. </w:t>
      </w:r>
      <w:proofErr w:type="spellStart"/>
      <w:r w:rsidRPr="005273A7">
        <w:rPr>
          <w:rFonts w:ascii="Times New Roman" w:hAnsi="Times New Roman"/>
          <w:sz w:val="20"/>
          <w:szCs w:val="20"/>
        </w:rPr>
        <w:t>Линевич</w:t>
      </w:r>
      <w:proofErr w:type="spellEnd"/>
    </w:p>
    <w:p w14:paraId="021BB188" w14:textId="77777777" w:rsidR="005273A7" w:rsidRPr="005273A7" w:rsidRDefault="005273A7" w:rsidP="005273A7">
      <w:pPr>
        <w:spacing w:after="0" w:line="240" w:lineRule="auto"/>
        <w:jc w:val="both"/>
        <w:rPr>
          <w:rFonts w:ascii="Times New Roman" w:hAnsi="Times New Roman"/>
          <w:sz w:val="20"/>
          <w:szCs w:val="20"/>
        </w:rPr>
      </w:pPr>
    </w:p>
    <w:p w14:paraId="5B010550" w14:textId="07003262" w:rsidR="005273A7" w:rsidRPr="005273A7" w:rsidRDefault="005273A7" w:rsidP="005273A7">
      <w:pPr>
        <w:suppressAutoHyphens/>
        <w:spacing w:after="0" w:line="240" w:lineRule="auto"/>
        <w:jc w:val="both"/>
        <w:rPr>
          <w:rFonts w:ascii="Times New Roman" w:eastAsia="Times New Roman" w:hAnsi="Times New Roman" w:cs="Times New Roman"/>
          <w:color w:val="00000A"/>
          <w:sz w:val="20"/>
          <w:szCs w:val="20"/>
          <w:lang w:eastAsia="ru-RU"/>
        </w:rPr>
      </w:pPr>
      <w:r w:rsidRPr="005273A7">
        <w:rPr>
          <w:rFonts w:ascii="Times New Roman" w:eastAsia="Times New Roman" w:hAnsi="Times New Roman" w:cs="Times New Roman"/>
          <w:color w:val="00000A"/>
          <w:sz w:val="20"/>
          <w:szCs w:val="20"/>
          <w:lang w:eastAsia="ru-RU"/>
        </w:rPr>
        <w:t>Приложение к решению Совета народных депутатов Завитинского муниципального округа</w:t>
      </w:r>
      <w:r w:rsidR="00711323">
        <w:rPr>
          <w:rFonts w:ascii="Times New Roman" w:eastAsia="Times New Roman" w:hAnsi="Times New Roman" w:cs="Times New Roman"/>
          <w:color w:val="00000A"/>
          <w:sz w:val="20"/>
          <w:szCs w:val="20"/>
          <w:lang w:eastAsia="ru-RU"/>
        </w:rPr>
        <w:t xml:space="preserve"> </w:t>
      </w:r>
      <w:r w:rsidRPr="005273A7">
        <w:rPr>
          <w:rFonts w:ascii="Times New Roman" w:eastAsia="Times New Roman" w:hAnsi="Times New Roman" w:cs="Times New Roman"/>
          <w:color w:val="00000A"/>
          <w:sz w:val="20"/>
          <w:szCs w:val="20"/>
          <w:lang w:eastAsia="ru-RU"/>
        </w:rPr>
        <w:t>от  17.02.2023 №  188/18</w:t>
      </w:r>
      <w:r>
        <w:rPr>
          <w:rFonts w:ascii="Times New Roman" w:eastAsia="Times New Roman" w:hAnsi="Times New Roman" w:cs="Times New Roman"/>
          <w:color w:val="00000A"/>
          <w:sz w:val="20"/>
          <w:szCs w:val="20"/>
          <w:lang w:eastAsia="ru-RU"/>
        </w:rPr>
        <w:t xml:space="preserve"> </w:t>
      </w:r>
      <w:r w:rsidRPr="005273A7">
        <w:rPr>
          <w:rFonts w:ascii="Times New Roman" w:hAnsi="Times New Roman" w:cs="Times New Roman"/>
          <w:sz w:val="20"/>
          <w:szCs w:val="20"/>
        </w:rPr>
        <w:t>ПОЛОЖЕНИЕ</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«О порядке сноса, обрезки, пересадки зеленых насаждений на территории Завитинского муниципального округа и оплате компенсационной стоимости за снос зеленых насаждений» </w:t>
      </w:r>
      <w:r>
        <w:rPr>
          <w:rFonts w:ascii="Times New Roman" w:hAnsi="Times New Roman" w:cs="Times New Roman"/>
          <w:sz w:val="20"/>
          <w:szCs w:val="20"/>
        </w:rPr>
        <w:t xml:space="preserve"> </w:t>
      </w:r>
      <w:r w:rsidRPr="005273A7">
        <w:rPr>
          <w:rFonts w:ascii="Times New Roman" w:hAnsi="Times New Roman" w:cs="Times New Roman"/>
          <w:sz w:val="20"/>
          <w:szCs w:val="20"/>
        </w:rPr>
        <w:t>1. Общие положения</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1.1. Настоящее Положение «О порядке сноса, обрезки, пересадки зеленых насаждений на территории Завитинского муниципального округа и оплате компенсационной стоимости за снос зеленых насаждений» (далее – Положение) разработано в соответствии с </w:t>
      </w:r>
      <w:r w:rsidRPr="005273A7">
        <w:rPr>
          <w:rFonts w:ascii="Times New Roman" w:hAnsi="Times New Roman" w:cs="Times New Roman"/>
          <w:color w:val="0D0D0D"/>
          <w:sz w:val="20"/>
          <w:szCs w:val="20"/>
        </w:rPr>
        <w:t xml:space="preserve">Градостроительным </w:t>
      </w:r>
      <w:hyperlink r:id="rId118" w:history="1">
        <w:r w:rsidRPr="005273A7">
          <w:rPr>
            <w:rFonts w:ascii="Times New Roman" w:hAnsi="Times New Roman" w:cs="Times New Roman"/>
            <w:color w:val="0D0D0D"/>
            <w:sz w:val="20"/>
            <w:szCs w:val="20"/>
          </w:rPr>
          <w:t>кодексом</w:t>
        </w:r>
      </w:hyperlink>
      <w:r w:rsidRPr="005273A7">
        <w:rPr>
          <w:rFonts w:ascii="Times New Roman" w:hAnsi="Times New Roman" w:cs="Times New Roman"/>
          <w:color w:val="0D0D0D"/>
          <w:sz w:val="20"/>
          <w:szCs w:val="20"/>
        </w:rPr>
        <w:t xml:space="preserve"> Российской Федерации, Земельным </w:t>
      </w:r>
      <w:hyperlink r:id="rId119" w:history="1">
        <w:r w:rsidRPr="005273A7">
          <w:rPr>
            <w:rFonts w:ascii="Times New Roman" w:hAnsi="Times New Roman" w:cs="Times New Roman"/>
            <w:color w:val="0D0D0D"/>
            <w:sz w:val="20"/>
            <w:szCs w:val="20"/>
          </w:rPr>
          <w:t>кодексом</w:t>
        </w:r>
      </w:hyperlink>
      <w:r w:rsidRPr="005273A7">
        <w:rPr>
          <w:rFonts w:ascii="Times New Roman" w:hAnsi="Times New Roman" w:cs="Times New Roman"/>
          <w:color w:val="0D0D0D"/>
          <w:sz w:val="20"/>
          <w:szCs w:val="20"/>
        </w:rPr>
        <w:t xml:space="preserve"> Российской Федерации, Лесным </w:t>
      </w:r>
      <w:hyperlink r:id="rId120" w:history="1">
        <w:r w:rsidRPr="005273A7">
          <w:rPr>
            <w:rFonts w:ascii="Times New Roman" w:hAnsi="Times New Roman" w:cs="Times New Roman"/>
            <w:color w:val="0D0D0D"/>
            <w:sz w:val="20"/>
            <w:szCs w:val="20"/>
          </w:rPr>
          <w:t>кодексом</w:t>
        </w:r>
      </w:hyperlink>
      <w:r w:rsidRPr="005273A7">
        <w:rPr>
          <w:rFonts w:ascii="Times New Roman" w:hAnsi="Times New Roman" w:cs="Times New Roman"/>
          <w:color w:val="0D0D0D"/>
          <w:sz w:val="20"/>
          <w:szCs w:val="20"/>
        </w:rPr>
        <w:t xml:space="preserve"> Российской Федерации, Федеральным </w:t>
      </w:r>
      <w:hyperlink r:id="rId121" w:history="1">
        <w:r w:rsidRPr="005273A7">
          <w:rPr>
            <w:rFonts w:ascii="Times New Roman" w:hAnsi="Times New Roman" w:cs="Times New Roman"/>
            <w:color w:val="0D0D0D"/>
            <w:sz w:val="20"/>
            <w:szCs w:val="20"/>
          </w:rPr>
          <w:t>законом</w:t>
        </w:r>
      </w:hyperlink>
      <w:r w:rsidRPr="005273A7">
        <w:rPr>
          <w:rFonts w:ascii="Times New Roman" w:hAnsi="Times New Roman" w:cs="Times New Roman"/>
          <w:color w:val="0D0D0D"/>
          <w:sz w:val="20"/>
          <w:szCs w:val="20"/>
        </w:rPr>
        <w:t xml:space="preserve"> от 06.10.2003 № 131-ФЗ «Об общих принципах организации местного самоуправления в Российской Федерации», Федеральным </w:t>
      </w:r>
      <w:hyperlink r:id="rId122" w:history="1">
        <w:r w:rsidRPr="005273A7">
          <w:rPr>
            <w:rFonts w:ascii="Times New Roman" w:hAnsi="Times New Roman" w:cs="Times New Roman"/>
            <w:color w:val="0D0D0D"/>
            <w:sz w:val="20"/>
            <w:szCs w:val="20"/>
          </w:rPr>
          <w:t>законом</w:t>
        </w:r>
      </w:hyperlink>
      <w:r w:rsidRPr="005273A7">
        <w:rPr>
          <w:rFonts w:ascii="Times New Roman" w:hAnsi="Times New Roman" w:cs="Times New Roman"/>
          <w:color w:val="0D0D0D"/>
          <w:sz w:val="20"/>
          <w:szCs w:val="20"/>
        </w:rPr>
        <w:t xml:space="preserve"> от 10.01.2002 № 7-ФЗ «Об охране окружающей среды», Федеральным </w:t>
      </w:r>
      <w:hyperlink r:id="rId123" w:history="1">
        <w:r w:rsidRPr="005273A7">
          <w:rPr>
            <w:rFonts w:ascii="Times New Roman" w:hAnsi="Times New Roman" w:cs="Times New Roman"/>
            <w:color w:val="0D0D0D"/>
            <w:sz w:val="20"/>
            <w:szCs w:val="20"/>
          </w:rPr>
          <w:t>законом</w:t>
        </w:r>
      </w:hyperlink>
      <w:r w:rsidRPr="005273A7">
        <w:rPr>
          <w:rFonts w:ascii="Times New Roman" w:hAnsi="Times New Roman" w:cs="Times New Roman"/>
          <w:color w:val="0D0D0D"/>
          <w:sz w:val="20"/>
          <w:szCs w:val="20"/>
        </w:rPr>
        <w:t xml:space="preserve"> от 25.10.2001 № 137-ФЗ «О введении в действие Земельного кодекса Российской Федерации», Федеральным </w:t>
      </w:r>
      <w:hyperlink r:id="rId124" w:history="1">
        <w:r w:rsidRPr="005273A7">
          <w:rPr>
            <w:rFonts w:ascii="Times New Roman" w:hAnsi="Times New Roman" w:cs="Times New Roman"/>
            <w:color w:val="0D0D0D"/>
            <w:sz w:val="20"/>
            <w:szCs w:val="20"/>
          </w:rPr>
          <w:t>законом</w:t>
        </w:r>
      </w:hyperlink>
      <w:r w:rsidRPr="005273A7">
        <w:rPr>
          <w:rFonts w:ascii="Times New Roman" w:hAnsi="Times New Roman" w:cs="Times New Roman"/>
          <w:color w:val="0D0D0D"/>
          <w:sz w:val="20"/>
          <w:szCs w:val="20"/>
        </w:rPr>
        <w:t xml:space="preserve"> от 04.12.2006 № 201-ФЗ «О введении в действие Лесного кодекса Российской Федерации», </w:t>
      </w:r>
      <w:hyperlink r:id="rId125" w:history="1">
        <w:r w:rsidRPr="005273A7">
          <w:rPr>
            <w:rFonts w:ascii="Times New Roman" w:hAnsi="Times New Roman" w:cs="Times New Roman"/>
            <w:color w:val="0D0D0D"/>
            <w:sz w:val="20"/>
            <w:szCs w:val="20"/>
          </w:rPr>
          <w:t>Законом</w:t>
        </w:r>
      </w:hyperlink>
      <w:r w:rsidRPr="005273A7">
        <w:rPr>
          <w:rFonts w:ascii="Times New Roman" w:hAnsi="Times New Roman" w:cs="Times New Roman"/>
          <w:color w:val="0D0D0D"/>
          <w:sz w:val="20"/>
          <w:szCs w:val="20"/>
        </w:rPr>
        <w:t xml:space="preserve"> Амурской области от 12.01.2010 № 299-ОЗ «Об отдельных вопросах освоения лесных участков, государственная собственность на которые не разграничена», Правилами благоустройства территории Завитинского муниципального округа, утвержденными решением Совета народных депутатов Завитинского муниципального округа от 26.08.2022 № 151/12 </w:t>
      </w:r>
      <w:r w:rsidRPr="005273A7">
        <w:rPr>
          <w:rFonts w:ascii="Times New Roman" w:hAnsi="Times New Roman" w:cs="Times New Roman"/>
          <w:sz w:val="20"/>
          <w:szCs w:val="20"/>
        </w:rPr>
        <w:t>и устанавливает порядок сноса и выдачи разрешений на вынужденное уничтожение и повреждение зеленых насаждений на земельных участках, находящихся в собственности Завитинского муниципального округа, земельных участках, государственная собственность на которые не разграничена.</w:t>
      </w:r>
      <w:r>
        <w:rPr>
          <w:rFonts w:ascii="Times New Roman" w:hAnsi="Times New Roman" w:cs="Times New Roman"/>
          <w:sz w:val="20"/>
          <w:szCs w:val="20"/>
        </w:rPr>
        <w:t xml:space="preserve"> </w:t>
      </w:r>
      <w:r w:rsidRPr="005273A7">
        <w:rPr>
          <w:rFonts w:ascii="Times New Roman" w:hAnsi="Times New Roman" w:cs="Times New Roman"/>
          <w:sz w:val="20"/>
          <w:szCs w:val="20"/>
        </w:rPr>
        <w:t>1.2. Настоящее Положение регулирует отношения, возникающие при вырубке (сносе), обрезке и пересадке зеленых насаждений на территории Завитинского муниципального округа, и обязательно для исполнения всеми юридическими и физическими лицами в отношении зеленых насаждений, произрастающих на земельных участках, находящихся в собственности Завитинского муниципального округа, земельных участках, государственная собственность на которые не разграничена, за исключением лесных земельных участков.</w:t>
      </w:r>
      <w:r>
        <w:rPr>
          <w:rFonts w:ascii="Times New Roman" w:hAnsi="Times New Roman" w:cs="Times New Roman"/>
          <w:sz w:val="20"/>
          <w:szCs w:val="20"/>
        </w:rPr>
        <w:t xml:space="preserve"> 1.3. </w:t>
      </w:r>
      <w:r w:rsidRPr="005273A7">
        <w:rPr>
          <w:rFonts w:ascii="Times New Roman" w:hAnsi="Times New Roman" w:cs="Times New Roman"/>
          <w:sz w:val="20"/>
          <w:szCs w:val="20"/>
        </w:rPr>
        <w:t>Основные понятия, используемые в настоящем Положении:</w:t>
      </w:r>
      <w:r>
        <w:rPr>
          <w:rFonts w:ascii="Times New Roman" w:hAnsi="Times New Roman" w:cs="Times New Roman"/>
          <w:sz w:val="20"/>
          <w:szCs w:val="20"/>
        </w:rPr>
        <w:t xml:space="preserve"> </w:t>
      </w:r>
      <w:r w:rsidRPr="005273A7">
        <w:rPr>
          <w:rFonts w:ascii="Times New Roman" w:hAnsi="Times New Roman" w:cs="Times New Roman"/>
          <w:sz w:val="20"/>
          <w:szCs w:val="20"/>
        </w:rPr>
        <w:t>зеленые насаждения - это совокупность древесных, кустарниковых и травянистых растений естественного происхождения или посаженных на определенной территории;</w:t>
      </w:r>
      <w:r>
        <w:rPr>
          <w:rFonts w:ascii="Times New Roman" w:hAnsi="Times New Roman" w:cs="Times New Roman"/>
          <w:sz w:val="20"/>
          <w:szCs w:val="20"/>
        </w:rPr>
        <w:t xml:space="preserve"> </w:t>
      </w:r>
      <w:r w:rsidRPr="005273A7">
        <w:rPr>
          <w:rFonts w:ascii="Times New Roman" w:hAnsi="Times New Roman" w:cs="Times New Roman"/>
          <w:sz w:val="20"/>
          <w:szCs w:val="20"/>
        </w:rPr>
        <w:t>компенсационная стоимость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r>
        <w:rPr>
          <w:rFonts w:ascii="Times New Roman" w:hAnsi="Times New Roman" w:cs="Times New Roman"/>
          <w:sz w:val="20"/>
          <w:szCs w:val="20"/>
        </w:rPr>
        <w:t xml:space="preserve"> </w:t>
      </w:r>
      <w:r w:rsidRPr="005273A7">
        <w:rPr>
          <w:rFonts w:ascii="Times New Roman" w:hAnsi="Times New Roman" w:cs="Times New Roman"/>
          <w:sz w:val="20"/>
          <w:szCs w:val="20"/>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застроенная территория жилого, общественного, коммунального, производственного назначения, в пределах которой не менее 70 процентов поверхности занято растительным покровом;</w:t>
      </w:r>
      <w:r>
        <w:rPr>
          <w:rFonts w:ascii="Times New Roman" w:hAnsi="Times New Roman" w:cs="Times New Roman"/>
          <w:sz w:val="20"/>
          <w:szCs w:val="20"/>
        </w:rPr>
        <w:t xml:space="preserve"> </w:t>
      </w:r>
      <w:r w:rsidRPr="005273A7">
        <w:rPr>
          <w:rFonts w:ascii="Times New Roman" w:hAnsi="Times New Roman" w:cs="Times New Roman"/>
          <w:sz w:val="20"/>
          <w:szCs w:val="20"/>
        </w:rPr>
        <w:t>зеленый массив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повреждение зеленых </w:t>
      </w:r>
      <w:r w:rsidRPr="005273A7">
        <w:rPr>
          <w:rFonts w:ascii="Times New Roman" w:hAnsi="Times New Roman" w:cs="Times New Roman"/>
          <w:sz w:val="20"/>
          <w:szCs w:val="20"/>
        </w:rPr>
        <w:lastRenderedPageBreak/>
        <w:t>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являющееся причиной ухудшения их состояния, влекущее впоследствии прекращение роста насаждений и их гибель. Повреждением являются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вытаптывание, наезд автотранспорта, поджог и иное причинение вреда;</w:t>
      </w:r>
      <w:r>
        <w:rPr>
          <w:rFonts w:ascii="Times New Roman" w:hAnsi="Times New Roman" w:cs="Times New Roman"/>
          <w:sz w:val="20"/>
          <w:szCs w:val="20"/>
        </w:rPr>
        <w:t xml:space="preserve"> </w:t>
      </w:r>
      <w:r w:rsidRPr="005273A7">
        <w:rPr>
          <w:rFonts w:ascii="Times New Roman" w:hAnsi="Times New Roman" w:cs="Times New Roman"/>
          <w:sz w:val="20"/>
          <w:szCs w:val="20"/>
        </w:rPr>
        <w:t>снос зеленых насаждений - правомерное прекращение существования зеленых насаждений (вырубка), выполняемое с целью их замены либо на основании необходимости ведения ремонтных или строительных работ, произведенное на основании выданного разрешения установленного образца;</w:t>
      </w:r>
      <w:r>
        <w:rPr>
          <w:rFonts w:ascii="Times New Roman" w:hAnsi="Times New Roman" w:cs="Times New Roman"/>
          <w:sz w:val="20"/>
          <w:szCs w:val="20"/>
        </w:rPr>
        <w:t xml:space="preserve"> </w:t>
      </w:r>
      <w:r w:rsidRPr="005273A7">
        <w:rPr>
          <w:rFonts w:ascii="Times New Roman" w:hAnsi="Times New Roman" w:cs="Times New Roman"/>
          <w:sz w:val="20"/>
          <w:szCs w:val="20"/>
        </w:rPr>
        <w:t>под вырубкой понимается комплекс мероприятий, включающий в себя работы по сносу деревьев и кус</w:t>
      </w:r>
      <w:r>
        <w:rPr>
          <w:rFonts w:ascii="Times New Roman" w:hAnsi="Times New Roman" w:cs="Times New Roman"/>
          <w:sz w:val="20"/>
          <w:szCs w:val="20"/>
        </w:rPr>
        <w:t xml:space="preserve">тарников, в том числе </w:t>
      </w:r>
      <w:r w:rsidRPr="005273A7">
        <w:rPr>
          <w:rFonts w:ascii="Times New Roman" w:hAnsi="Times New Roman" w:cs="Times New Roman"/>
          <w:sz w:val="20"/>
          <w:szCs w:val="20"/>
        </w:rPr>
        <w:t>на основании полученного разрешения;</w:t>
      </w:r>
      <w:r>
        <w:rPr>
          <w:rFonts w:ascii="Times New Roman" w:hAnsi="Times New Roman" w:cs="Times New Roman"/>
          <w:sz w:val="20"/>
          <w:szCs w:val="20"/>
        </w:rPr>
        <w:t xml:space="preserve"> </w:t>
      </w:r>
      <w:r w:rsidRPr="005273A7">
        <w:rPr>
          <w:rFonts w:ascii="Times New Roman" w:hAnsi="Times New Roman" w:cs="Times New Roman"/>
          <w:sz w:val="20"/>
          <w:szCs w:val="20"/>
        </w:rPr>
        <w:t>незаконный снос (уничтожение) зеленых насаждений - уничтожение, снос (вырубка) зеленых насаждений, совершенные с нарушением требований действующего законодательства, которое повлекло их гибель или утрату в качестве элемента ландшафта;</w:t>
      </w:r>
      <w:r>
        <w:rPr>
          <w:rFonts w:ascii="Times New Roman" w:hAnsi="Times New Roman" w:cs="Times New Roman"/>
          <w:sz w:val="20"/>
          <w:szCs w:val="20"/>
        </w:rPr>
        <w:t xml:space="preserve"> </w:t>
      </w:r>
      <w:r w:rsidRPr="005273A7">
        <w:rPr>
          <w:rFonts w:ascii="Times New Roman" w:hAnsi="Times New Roman" w:cs="Times New Roman"/>
          <w:sz w:val="20"/>
          <w:szCs w:val="20"/>
        </w:rPr>
        <w:t>аварийно-опасные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w:t>
      </w:r>
    </w:p>
    <w:p w14:paraId="5135C7AC" w14:textId="77777777" w:rsidR="005273A7" w:rsidRPr="005273A7" w:rsidRDefault="005273A7" w:rsidP="005273A7">
      <w:pPr>
        <w:pStyle w:val="ConsPlusNormal"/>
        <w:jc w:val="both"/>
        <w:rPr>
          <w:rFonts w:ascii="Times New Roman" w:hAnsi="Times New Roman" w:cs="Times New Roman"/>
          <w:sz w:val="20"/>
          <w:szCs w:val="20"/>
        </w:rPr>
      </w:pPr>
      <w:r w:rsidRPr="005273A7">
        <w:rPr>
          <w:rFonts w:ascii="Times New Roman" w:hAnsi="Times New Roman" w:cs="Times New Roman"/>
          <w:sz w:val="20"/>
          <w:szCs w:val="20"/>
        </w:rPr>
        <w:t>пересадка зеленых насаждений - способ сохранения зеленых насаждений путем их выкапывания и посадки на другое место.</w:t>
      </w:r>
    </w:p>
    <w:p w14:paraId="6B1F9102" w14:textId="18918345" w:rsidR="005273A7" w:rsidRPr="005273A7" w:rsidRDefault="005273A7" w:rsidP="005273A7">
      <w:pPr>
        <w:pStyle w:val="ConsPlusNormal"/>
        <w:jc w:val="both"/>
        <w:rPr>
          <w:rFonts w:ascii="Times New Roman" w:hAnsi="Times New Roman" w:cs="Times New Roman"/>
          <w:sz w:val="20"/>
          <w:szCs w:val="20"/>
        </w:rPr>
      </w:pPr>
      <w:r w:rsidRPr="005273A7">
        <w:rPr>
          <w:rFonts w:ascii="Times New Roman" w:hAnsi="Times New Roman" w:cs="Times New Roman"/>
          <w:sz w:val="20"/>
          <w:szCs w:val="20"/>
        </w:rPr>
        <w:t>1.4. Деятельность по охране зеленых насаждений осуществляется на принципах:</w:t>
      </w:r>
      <w:r>
        <w:rPr>
          <w:rFonts w:ascii="Times New Roman" w:hAnsi="Times New Roman" w:cs="Times New Roman"/>
          <w:sz w:val="20"/>
          <w:szCs w:val="20"/>
        </w:rPr>
        <w:t xml:space="preserve"> </w:t>
      </w:r>
      <w:r w:rsidRPr="005273A7">
        <w:rPr>
          <w:rFonts w:ascii="Times New Roman" w:hAnsi="Times New Roman" w:cs="Times New Roman"/>
          <w:sz w:val="20"/>
          <w:szCs w:val="20"/>
        </w:rPr>
        <w:t>- защиты зеленых насаждений;</w:t>
      </w:r>
      <w:r>
        <w:rPr>
          <w:rFonts w:ascii="Times New Roman" w:hAnsi="Times New Roman" w:cs="Times New Roman"/>
          <w:sz w:val="20"/>
          <w:szCs w:val="20"/>
        </w:rPr>
        <w:t xml:space="preserve"> </w:t>
      </w:r>
      <w:r w:rsidRPr="005273A7">
        <w:rPr>
          <w:rFonts w:ascii="Times New Roman" w:hAnsi="Times New Roman" w:cs="Times New Roman"/>
          <w:sz w:val="20"/>
          <w:szCs w:val="20"/>
        </w:rPr>
        <w:t>- рационального использования зеленых насаждений и обязательного восстановления в случаях повреждения, уничтожения, сноса;</w:t>
      </w:r>
      <w:r>
        <w:rPr>
          <w:rFonts w:ascii="Times New Roman" w:hAnsi="Times New Roman" w:cs="Times New Roman"/>
          <w:sz w:val="20"/>
          <w:szCs w:val="20"/>
        </w:rPr>
        <w:t xml:space="preserve"> </w:t>
      </w:r>
      <w:r w:rsidRPr="005273A7">
        <w:rPr>
          <w:rFonts w:ascii="Times New Roman" w:hAnsi="Times New Roman" w:cs="Times New Roman"/>
          <w:sz w:val="20"/>
          <w:szCs w:val="20"/>
        </w:rPr>
        <w:t>- комплексности мероприятий по оформлению разрешительной документации на снос зеленых насаждений.</w:t>
      </w:r>
      <w:r>
        <w:rPr>
          <w:rFonts w:ascii="Times New Roman" w:hAnsi="Times New Roman" w:cs="Times New Roman"/>
          <w:sz w:val="20"/>
          <w:szCs w:val="20"/>
        </w:rPr>
        <w:t xml:space="preserve"> </w:t>
      </w:r>
      <w:r w:rsidRPr="005273A7">
        <w:rPr>
          <w:rFonts w:ascii="Times New Roman" w:hAnsi="Times New Roman" w:cs="Times New Roman"/>
          <w:sz w:val="20"/>
          <w:szCs w:val="20"/>
        </w:rPr>
        <w:t>1.5. Вырубка, связанная с осуществлением градостроительной и (или) иной деятельности, производится в соответствии с действующим законодательством Российской Федерации и настоящим Положением на основании разрешения, выдаваемого после возмещения вреда в денежной форме за счет средств заявителя.</w:t>
      </w:r>
      <w:r>
        <w:rPr>
          <w:rFonts w:ascii="Times New Roman" w:hAnsi="Times New Roman" w:cs="Times New Roman"/>
          <w:sz w:val="20"/>
          <w:szCs w:val="20"/>
        </w:rPr>
        <w:t xml:space="preserve"> </w:t>
      </w:r>
      <w:r w:rsidRPr="005273A7">
        <w:rPr>
          <w:rFonts w:ascii="Times New Roman" w:hAnsi="Times New Roman" w:cs="Times New Roman"/>
          <w:sz w:val="20"/>
          <w:szCs w:val="20"/>
        </w:rPr>
        <w:t>2. Порядок сноса (вырубки) зеленых насаждений</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2.1. Снос (вырубка) зеленых насаждений на территории Завитинского муниципального округа на землях, не входящих в земли лесного фонда, допускается только при наличии </w:t>
      </w:r>
      <w:hyperlink w:anchor="P276" w:history="1">
        <w:r w:rsidRPr="005273A7">
          <w:rPr>
            <w:rFonts w:ascii="Times New Roman" w:hAnsi="Times New Roman" w:cs="Times New Roman"/>
            <w:color w:val="0D0D0D"/>
            <w:sz w:val="20"/>
            <w:szCs w:val="20"/>
          </w:rPr>
          <w:t>разрешения</w:t>
        </w:r>
      </w:hyperlink>
      <w:r w:rsidRPr="005273A7">
        <w:rPr>
          <w:rFonts w:ascii="Times New Roman" w:hAnsi="Times New Roman" w:cs="Times New Roman"/>
          <w:color w:val="0D0D0D"/>
          <w:sz w:val="20"/>
          <w:szCs w:val="20"/>
        </w:rPr>
        <w:t xml:space="preserve"> </w:t>
      </w:r>
      <w:r w:rsidRPr="005273A7">
        <w:rPr>
          <w:rFonts w:ascii="Times New Roman" w:hAnsi="Times New Roman" w:cs="Times New Roman"/>
          <w:sz w:val="20"/>
          <w:szCs w:val="20"/>
        </w:rPr>
        <w:t>на снос зеленых насаждений, выдаваемого администрацией Завитинского муниципального округа (приложение 2).</w:t>
      </w:r>
      <w:bookmarkStart w:id="31" w:name="P62"/>
      <w:bookmarkEnd w:id="31"/>
      <w:r>
        <w:rPr>
          <w:rFonts w:ascii="Times New Roman" w:hAnsi="Times New Roman" w:cs="Times New Roman"/>
          <w:sz w:val="20"/>
          <w:szCs w:val="20"/>
        </w:rPr>
        <w:t xml:space="preserve"> </w:t>
      </w:r>
      <w:r w:rsidRPr="005273A7">
        <w:rPr>
          <w:rFonts w:ascii="Times New Roman" w:hAnsi="Times New Roman" w:cs="Times New Roman"/>
          <w:sz w:val="20"/>
          <w:szCs w:val="20"/>
        </w:rPr>
        <w:t>2.2. Вырубка зеленых насаждений при выполнении требований настоящего Положения может быть разрешена в случаях:</w:t>
      </w:r>
      <w:r>
        <w:rPr>
          <w:rFonts w:ascii="Times New Roman" w:hAnsi="Times New Roman" w:cs="Times New Roman"/>
          <w:sz w:val="20"/>
          <w:szCs w:val="20"/>
        </w:rPr>
        <w:t xml:space="preserve"> </w:t>
      </w:r>
      <w:r w:rsidRPr="005273A7">
        <w:rPr>
          <w:rFonts w:ascii="Times New Roman" w:hAnsi="Times New Roman" w:cs="Times New Roman"/>
          <w:sz w:val="20"/>
          <w:szCs w:val="20"/>
        </w:rPr>
        <w:t>2.2.1.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r>
        <w:rPr>
          <w:rFonts w:ascii="Times New Roman" w:hAnsi="Times New Roman" w:cs="Times New Roman"/>
          <w:sz w:val="20"/>
          <w:szCs w:val="20"/>
        </w:rPr>
        <w:t xml:space="preserve"> </w:t>
      </w:r>
      <w:r w:rsidRPr="005273A7">
        <w:rPr>
          <w:rFonts w:ascii="Times New Roman" w:hAnsi="Times New Roman" w:cs="Times New Roman"/>
          <w:sz w:val="20"/>
          <w:szCs w:val="20"/>
        </w:rPr>
        <w:t>2.2.2.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Завитинского муниципального округа;</w:t>
      </w:r>
      <w:r>
        <w:rPr>
          <w:rFonts w:ascii="Times New Roman" w:hAnsi="Times New Roman" w:cs="Times New Roman"/>
          <w:sz w:val="20"/>
          <w:szCs w:val="20"/>
        </w:rPr>
        <w:t xml:space="preserve"> </w:t>
      </w:r>
      <w:r w:rsidRPr="005273A7">
        <w:rPr>
          <w:rFonts w:ascii="Times New Roman" w:hAnsi="Times New Roman" w:cs="Times New Roman"/>
          <w:sz w:val="20"/>
          <w:szCs w:val="20"/>
        </w:rPr>
        <w:t>2.2.3.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Завитинского муниципального округа;</w:t>
      </w:r>
      <w:r>
        <w:rPr>
          <w:rFonts w:ascii="Times New Roman" w:hAnsi="Times New Roman" w:cs="Times New Roman"/>
          <w:sz w:val="20"/>
          <w:szCs w:val="20"/>
        </w:rPr>
        <w:t xml:space="preserve"> </w:t>
      </w:r>
      <w:r w:rsidRPr="005273A7">
        <w:rPr>
          <w:rFonts w:ascii="Times New Roman" w:hAnsi="Times New Roman" w:cs="Times New Roman"/>
          <w:sz w:val="20"/>
          <w:szCs w:val="20"/>
        </w:rPr>
        <w:t>2.2.4.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r>
        <w:rPr>
          <w:rFonts w:ascii="Times New Roman" w:hAnsi="Times New Roman" w:cs="Times New Roman"/>
          <w:sz w:val="20"/>
          <w:szCs w:val="20"/>
        </w:rPr>
        <w:t xml:space="preserve"> </w:t>
      </w:r>
      <w:r w:rsidRPr="005273A7">
        <w:rPr>
          <w:rFonts w:ascii="Times New Roman" w:hAnsi="Times New Roman" w:cs="Times New Roman"/>
          <w:sz w:val="20"/>
          <w:szCs w:val="20"/>
        </w:rPr>
        <w:t>2.2.5. При предупреждении и ликвидации последствий чрезвычайных ситуаций на территориях Завитинского муниципального округа;</w:t>
      </w:r>
      <w:r>
        <w:rPr>
          <w:rFonts w:ascii="Times New Roman" w:hAnsi="Times New Roman" w:cs="Times New Roman"/>
          <w:sz w:val="20"/>
          <w:szCs w:val="20"/>
        </w:rPr>
        <w:t xml:space="preserve"> </w:t>
      </w:r>
      <w:r w:rsidRPr="005273A7">
        <w:rPr>
          <w:rFonts w:ascii="Times New Roman" w:hAnsi="Times New Roman" w:cs="Times New Roman"/>
          <w:sz w:val="20"/>
          <w:szCs w:val="20"/>
        </w:rPr>
        <w:t>2.2.6. Для обеспечения безопасности дорожного движения на УДС Завитинского муниципального округа;</w:t>
      </w:r>
      <w:r>
        <w:rPr>
          <w:rFonts w:ascii="Times New Roman" w:hAnsi="Times New Roman" w:cs="Times New Roman"/>
          <w:sz w:val="20"/>
          <w:szCs w:val="20"/>
        </w:rPr>
        <w:t xml:space="preserve"> </w:t>
      </w:r>
      <w:r w:rsidRPr="005273A7">
        <w:rPr>
          <w:rFonts w:ascii="Times New Roman" w:hAnsi="Times New Roman" w:cs="Times New Roman"/>
          <w:sz w:val="20"/>
          <w:szCs w:val="20"/>
        </w:rPr>
        <w:t>2.2.7. При сносе (вырубке)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r>
        <w:rPr>
          <w:rFonts w:ascii="Times New Roman" w:hAnsi="Times New Roman" w:cs="Times New Roman"/>
          <w:sz w:val="20"/>
          <w:szCs w:val="20"/>
        </w:rPr>
        <w:t xml:space="preserve"> </w:t>
      </w:r>
      <w:r w:rsidRPr="005273A7">
        <w:rPr>
          <w:rFonts w:ascii="Times New Roman" w:hAnsi="Times New Roman" w:cs="Times New Roman"/>
          <w:sz w:val="20"/>
          <w:szCs w:val="20"/>
        </w:rPr>
        <w:t>2.2.8. При сносе (вырубке)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территорий Завитинского муниципального округа, по заявлениям собственников земельных участков;</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2.3. Для получения разрешения на снос (вырубку) зеленых насаждений заявитель подает </w:t>
      </w:r>
      <w:hyperlink w:anchor="P169" w:history="1">
        <w:r w:rsidRPr="005273A7">
          <w:rPr>
            <w:rFonts w:ascii="Times New Roman" w:hAnsi="Times New Roman" w:cs="Times New Roman"/>
            <w:color w:val="0D0D0D"/>
            <w:sz w:val="20"/>
            <w:szCs w:val="20"/>
          </w:rPr>
          <w:t>заявление</w:t>
        </w:r>
      </w:hyperlink>
      <w:r w:rsidRPr="005273A7">
        <w:rPr>
          <w:rFonts w:ascii="Times New Roman" w:hAnsi="Times New Roman" w:cs="Times New Roman"/>
          <w:sz w:val="20"/>
          <w:szCs w:val="20"/>
        </w:rPr>
        <w:t xml:space="preserve"> на имя главы Завитинского муниципального округа в письменной форме с указанием причины сноса (вырубки) зеленых насаждений (приложение 1). К заявлению прилагается схема участка до ближайших строений или других ориентиров с нанесением зеленых насаждений, подлежащих вырубке.</w:t>
      </w:r>
      <w:r>
        <w:rPr>
          <w:rFonts w:ascii="Times New Roman" w:hAnsi="Times New Roman" w:cs="Times New Roman"/>
          <w:sz w:val="20"/>
          <w:szCs w:val="20"/>
        </w:rPr>
        <w:t xml:space="preserve"> </w:t>
      </w:r>
      <w:r w:rsidRPr="005273A7">
        <w:rPr>
          <w:rFonts w:ascii="Times New Roman" w:hAnsi="Times New Roman" w:cs="Times New Roman"/>
          <w:sz w:val="20"/>
          <w:szCs w:val="20"/>
        </w:rPr>
        <w:t>2.4. В случае осуществления сноса (вырубки) зеленых насаждений, связанных с проведением строительных и иных работ, заявка принимается к рассмотрению только с приложением следующих документов:</w:t>
      </w:r>
      <w:r>
        <w:rPr>
          <w:rFonts w:ascii="Times New Roman" w:hAnsi="Times New Roman" w:cs="Times New Roman"/>
          <w:sz w:val="20"/>
          <w:szCs w:val="20"/>
        </w:rPr>
        <w:t xml:space="preserve"> </w:t>
      </w:r>
      <w:r w:rsidRPr="005273A7">
        <w:rPr>
          <w:rFonts w:ascii="Times New Roman" w:hAnsi="Times New Roman" w:cs="Times New Roman"/>
          <w:sz w:val="20"/>
          <w:szCs w:val="20"/>
        </w:rPr>
        <w:t>2.4.1. Копии постановления о предоставлении заявителю земельного участка, на котором предполагается проведение указанных работ, либо иных документов, свидетельствующих о выделении участка.</w:t>
      </w:r>
      <w:r>
        <w:rPr>
          <w:rFonts w:ascii="Times New Roman" w:hAnsi="Times New Roman" w:cs="Times New Roman"/>
          <w:sz w:val="20"/>
          <w:szCs w:val="20"/>
        </w:rPr>
        <w:t xml:space="preserve"> </w:t>
      </w:r>
      <w:r w:rsidRPr="005273A7">
        <w:rPr>
          <w:rFonts w:ascii="Times New Roman" w:hAnsi="Times New Roman" w:cs="Times New Roman"/>
          <w:sz w:val="20"/>
          <w:szCs w:val="20"/>
        </w:rPr>
        <w:t>2.4.2. Договора аренды земельного участка.</w:t>
      </w:r>
      <w:r>
        <w:rPr>
          <w:rFonts w:ascii="Times New Roman" w:hAnsi="Times New Roman" w:cs="Times New Roman"/>
          <w:sz w:val="20"/>
          <w:szCs w:val="20"/>
        </w:rPr>
        <w:t xml:space="preserve"> </w:t>
      </w:r>
      <w:r w:rsidRPr="005273A7">
        <w:rPr>
          <w:rFonts w:ascii="Times New Roman" w:hAnsi="Times New Roman" w:cs="Times New Roman"/>
          <w:sz w:val="20"/>
          <w:szCs w:val="20"/>
        </w:rPr>
        <w:t>2.5. В приеме заявки может быть отказано, если отсутствуют либо к ней не приложены какие-либо из обязательных сведений или документов.</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2.6. Перед принятием решения о разрешении (запрещении) сноса (вырубки) зеленых насаждений администрацией Завитинского муниципального округа проводится натурное обследование участка, в границах которого расположен земельный участок, с составляет </w:t>
      </w:r>
      <w:hyperlink w:anchor="P596" w:history="1">
        <w:r w:rsidRPr="005273A7">
          <w:rPr>
            <w:rFonts w:ascii="Times New Roman" w:hAnsi="Times New Roman" w:cs="Times New Roman"/>
            <w:color w:val="0D0D0D"/>
            <w:sz w:val="20"/>
            <w:szCs w:val="20"/>
          </w:rPr>
          <w:t>акт</w:t>
        </w:r>
      </w:hyperlink>
      <w:r w:rsidRPr="005273A7">
        <w:rPr>
          <w:rFonts w:ascii="Times New Roman" w:hAnsi="Times New Roman" w:cs="Times New Roman"/>
          <w:color w:val="0D0D0D"/>
          <w:sz w:val="20"/>
          <w:szCs w:val="20"/>
        </w:rPr>
        <w:t xml:space="preserve"> </w:t>
      </w:r>
      <w:r w:rsidRPr="005273A7">
        <w:rPr>
          <w:rFonts w:ascii="Times New Roman" w:hAnsi="Times New Roman" w:cs="Times New Roman"/>
          <w:sz w:val="20"/>
          <w:szCs w:val="20"/>
        </w:rPr>
        <w:t>натурного обследования вырубаемых (поврежденных) зеленых насаждений (приложение 4). В акте указываются породный состав и диаметры вырубаемых деревьев, число кустов возраста более 5 лет.</w:t>
      </w:r>
      <w:r>
        <w:rPr>
          <w:rFonts w:ascii="Times New Roman" w:hAnsi="Times New Roman" w:cs="Times New Roman"/>
          <w:sz w:val="20"/>
          <w:szCs w:val="20"/>
        </w:rPr>
        <w:t xml:space="preserve"> </w:t>
      </w:r>
      <w:r w:rsidRPr="005273A7">
        <w:rPr>
          <w:rFonts w:ascii="Times New Roman" w:hAnsi="Times New Roman" w:cs="Times New Roman"/>
          <w:sz w:val="20"/>
          <w:szCs w:val="20"/>
        </w:rPr>
        <w:t>2.7. Специалисты, составляющие акт натурного обследования и выдающие заключение по заявке, несут ответственность за их обоснованность и достоверность.</w:t>
      </w:r>
      <w:r>
        <w:rPr>
          <w:rFonts w:ascii="Times New Roman" w:hAnsi="Times New Roman" w:cs="Times New Roman"/>
          <w:sz w:val="20"/>
          <w:szCs w:val="20"/>
        </w:rPr>
        <w:t xml:space="preserve"> </w:t>
      </w:r>
      <w:r w:rsidRPr="005273A7">
        <w:rPr>
          <w:rFonts w:ascii="Times New Roman" w:hAnsi="Times New Roman" w:cs="Times New Roman"/>
          <w:sz w:val="20"/>
          <w:szCs w:val="20"/>
        </w:rPr>
        <w:t>2.8. В случае если снос (вырубка) зеленых насаждений, разрешение на который испрашивается заявителем, затрагивает интересы других физических или юридических лиц, заявитель обязан получить согласие или отзыв заинтересованных лиц.</w:t>
      </w:r>
      <w:r>
        <w:rPr>
          <w:rFonts w:ascii="Times New Roman" w:hAnsi="Times New Roman" w:cs="Times New Roman"/>
          <w:sz w:val="20"/>
          <w:szCs w:val="20"/>
        </w:rPr>
        <w:t xml:space="preserve"> </w:t>
      </w:r>
      <w:r w:rsidRPr="005273A7">
        <w:rPr>
          <w:rFonts w:ascii="Times New Roman" w:hAnsi="Times New Roman" w:cs="Times New Roman"/>
          <w:sz w:val="20"/>
          <w:szCs w:val="20"/>
        </w:rPr>
        <w:t>2.9. Для получения разрешения на проведение сноса зеленых насаждений заявитель обязан внести компенсационный платеж за экологический ущерб, нанесенный вырубкой или повреждением зеленых насаждений.</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2.10. Расчет размера компенсационной выплаты производится по утвержденной </w:t>
      </w:r>
      <w:hyperlink w:anchor="P321" w:history="1">
        <w:r w:rsidRPr="005273A7">
          <w:rPr>
            <w:rFonts w:ascii="Times New Roman" w:hAnsi="Times New Roman" w:cs="Times New Roman"/>
            <w:color w:val="0D0D0D"/>
            <w:sz w:val="20"/>
            <w:szCs w:val="20"/>
          </w:rPr>
          <w:t>методике</w:t>
        </w:r>
      </w:hyperlink>
      <w:r w:rsidRPr="005273A7">
        <w:rPr>
          <w:rFonts w:ascii="Times New Roman" w:hAnsi="Times New Roman" w:cs="Times New Roman"/>
          <w:sz w:val="20"/>
          <w:szCs w:val="20"/>
        </w:rPr>
        <w:t xml:space="preserve"> (приложение 3).</w:t>
      </w:r>
      <w:r>
        <w:rPr>
          <w:rFonts w:ascii="Times New Roman" w:hAnsi="Times New Roman" w:cs="Times New Roman"/>
          <w:sz w:val="20"/>
          <w:szCs w:val="20"/>
        </w:rPr>
        <w:t xml:space="preserve"> </w:t>
      </w:r>
      <w:r w:rsidRPr="005273A7">
        <w:rPr>
          <w:rFonts w:ascii="Times New Roman" w:hAnsi="Times New Roman" w:cs="Times New Roman"/>
          <w:sz w:val="20"/>
          <w:szCs w:val="20"/>
        </w:rPr>
        <w:t>2.11. Средства от указанного платежа направляются в бюджет Завитинского муниципального округа.</w:t>
      </w:r>
      <w:r>
        <w:rPr>
          <w:rFonts w:ascii="Times New Roman" w:hAnsi="Times New Roman" w:cs="Times New Roman"/>
          <w:sz w:val="20"/>
          <w:szCs w:val="20"/>
        </w:rPr>
        <w:t xml:space="preserve"> </w:t>
      </w:r>
      <w:r w:rsidRPr="005273A7">
        <w:rPr>
          <w:rFonts w:ascii="Times New Roman" w:hAnsi="Times New Roman" w:cs="Times New Roman"/>
          <w:sz w:val="20"/>
          <w:szCs w:val="20"/>
        </w:rPr>
        <w:t>2.12. Оплата компенсационной стоимости не взимается в следующих случаях:</w:t>
      </w:r>
      <w:r>
        <w:rPr>
          <w:rFonts w:ascii="Times New Roman" w:hAnsi="Times New Roman" w:cs="Times New Roman"/>
          <w:sz w:val="20"/>
          <w:szCs w:val="20"/>
        </w:rPr>
        <w:t xml:space="preserve"> </w:t>
      </w:r>
      <w:r w:rsidRPr="005273A7">
        <w:rPr>
          <w:rFonts w:ascii="Times New Roman" w:hAnsi="Times New Roman" w:cs="Times New Roman"/>
          <w:sz w:val="20"/>
          <w:szCs w:val="20"/>
        </w:rPr>
        <w:t>2.12.1. При проведении (организации проведения) работ по сносу (вырубке) зе</w:t>
      </w:r>
      <w:r>
        <w:rPr>
          <w:rFonts w:ascii="Times New Roman" w:hAnsi="Times New Roman" w:cs="Times New Roman"/>
          <w:sz w:val="20"/>
          <w:szCs w:val="20"/>
        </w:rPr>
        <w:t xml:space="preserve">леных насаждений администрацией </w:t>
      </w:r>
      <w:r w:rsidRPr="005273A7">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2.12.2. При сносе (вырубке) зеленых насаждений, осуществляемым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w:t>
      </w:r>
      <w:r w:rsidRPr="005273A7">
        <w:rPr>
          <w:rFonts w:ascii="Times New Roman" w:hAnsi="Times New Roman" w:cs="Times New Roman"/>
          <w:sz w:val="20"/>
          <w:szCs w:val="20"/>
        </w:rPr>
        <w:lastRenderedPageBreak/>
        <w:t>или текущий ремонт которых финансируется за счет средств бюджета Завитинского муниципального округа;</w:t>
      </w:r>
      <w:r>
        <w:rPr>
          <w:rFonts w:ascii="Times New Roman" w:hAnsi="Times New Roman" w:cs="Times New Roman"/>
          <w:sz w:val="20"/>
          <w:szCs w:val="20"/>
        </w:rPr>
        <w:t xml:space="preserve"> </w:t>
      </w:r>
      <w:r w:rsidRPr="005273A7">
        <w:rPr>
          <w:rFonts w:ascii="Times New Roman" w:hAnsi="Times New Roman" w:cs="Times New Roman"/>
          <w:sz w:val="20"/>
          <w:szCs w:val="20"/>
        </w:rPr>
        <w:t>2.12.3.  При сносе (вырубке) зеленых насаждений, осуществляемым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r>
        <w:rPr>
          <w:rFonts w:ascii="Times New Roman" w:hAnsi="Times New Roman" w:cs="Times New Roman"/>
          <w:sz w:val="20"/>
          <w:szCs w:val="20"/>
        </w:rPr>
        <w:t xml:space="preserve"> </w:t>
      </w:r>
      <w:r w:rsidRPr="005273A7">
        <w:rPr>
          <w:rFonts w:ascii="Times New Roman" w:hAnsi="Times New Roman" w:cs="Times New Roman"/>
          <w:sz w:val="20"/>
          <w:szCs w:val="20"/>
        </w:rPr>
        <w:t>2.12.4.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r>
        <w:rPr>
          <w:rFonts w:ascii="Times New Roman" w:hAnsi="Times New Roman" w:cs="Times New Roman"/>
          <w:sz w:val="20"/>
          <w:szCs w:val="20"/>
        </w:rPr>
        <w:t xml:space="preserve"> </w:t>
      </w:r>
      <w:r w:rsidRPr="005273A7">
        <w:rPr>
          <w:rFonts w:ascii="Times New Roman" w:hAnsi="Times New Roman" w:cs="Times New Roman"/>
          <w:sz w:val="20"/>
          <w:szCs w:val="20"/>
        </w:rPr>
        <w:t>2.12.5. При сносе (вырубке) зеленых насаждений для обеспечения безопасности дорожного движения на УДС Завитинского муниципального округа;</w:t>
      </w:r>
      <w:r>
        <w:rPr>
          <w:rFonts w:ascii="Times New Roman" w:hAnsi="Times New Roman" w:cs="Times New Roman"/>
          <w:sz w:val="20"/>
          <w:szCs w:val="20"/>
        </w:rPr>
        <w:t xml:space="preserve"> </w:t>
      </w:r>
      <w:r w:rsidRPr="005273A7">
        <w:rPr>
          <w:rFonts w:ascii="Times New Roman" w:hAnsi="Times New Roman" w:cs="Times New Roman"/>
          <w:sz w:val="20"/>
          <w:szCs w:val="20"/>
        </w:rPr>
        <w:t>2.12.6. При сносе (вырубке) зеленых насаждений, осуществляемым в связи с предупреждением и ликвидацией последствий чрезвычайных ситуаций в границах Завитинского муниципального округа;</w:t>
      </w:r>
      <w:r>
        <w:rPr>
          <w:rFonts w:ascii="Times New Roman" w:hAnsi="Times New Roman" w:cs="Times New Roman"/>
          <w:sz w:val="20"/>
          <w:szCs w:val="20"/>
        </w:rPr>
        <w:t xml:space="preserve"> </w:t>
      </w:r>
      <w:r w:rsidRPr="005273A7">
        <w:rPr>
          <w:rFonts w:ascii="Times New Roman" w:hAnsi="Times New Roman" w:cs="Times New Roman"/>
          <w:color w:val="0D0D0D" w:themeColor="text1" w:themeTint="F2"/>
          <w:sz w:val="20"/>
          <w:szCs w:val="20"/>
        </w:rPr>
        <w:t xml:space="preserve">2.12.7. При сносе (вырубке) зеленых насаждений, находящихся в «неудовлетворительном» состоянии. Оценка состояния зеленых насаждений осуществляется </w:t>
      </w:r>
      <w:r>
        <w:rPr>
          <w:rFonts w:ascii="Times New Roman" w:hAnsi="Times New Roman" w:cs="Times New Roman"/>
          <w:color w:val="0D0D0D" w:themeColor="text1" w:themeTint="F2"/>
          <w:sz w:val="20"/>
          <w:szCs w:val="20"/>
        </w:rPr>
        <w:t xml:space="preserve">специалистами </w:t>
      </w:r>
      <w:r w:rsidRPr="005273A7">
        <w:rPr>
          <w:rFonts w:ascii="Times New Roman" w:hAnsi="Times New Roman" w:cs="Times New Roman"/>
          <w:color w:val="0D0D0D" w:themeColor="text1" w:themeTint="F2"/>
          <w:sz w:val="20"/>
          <w:szCs w:val="20"/>
        </w:rPr>
        <w:t>Администрации;</w:t>
      </w:r>
      <w:r>
        <w:rPr>
          <w:rFonts w:ascii="Times New Roman" w:hAnsi="Times New Roman" w:cs="Times New Roman"/>
          <w:color w:val="0D0D0D" w:themeColor="text1" w:themeTint="F2"/>
          <w:sz w:val="20"/>
          <w:szCs w:val="20"/>
        </w:rPr>
        <w:t xml:space="preserve"> </w:t>
      </w:r>
      <w:r w:rsidRPr="005273A7">
        <w:rPr>
          <w:rFonts w:ascii="Times New Roman" w:hAnsi="Times New Roman" w:cs="Times New Roman"/>
          <w:sz w:val="20"/>
          <w:szCs w:val="20"/>
        </w:rPr>
        <w:t xml:space="preserve">2.12.8. При сносе (вырубке) зеленых насаждений в границах земельных </w:t>
      </w:r>
      <w:r>
        <w:rPr>
          <w:rFonts w:ascii="Times New Roman" w:hAnsi="Times New Roman" w:cs="Times New Roman"/>
          <w:sz w:val="20"/>
          <w:szCs w:val="20"/>
        </w:rPr>
        <w:t xml:space="preserve">участков, находящихся в частной </w:t>
      </w:r>
      <w:r w:rsidRPr="005273A7">
        <w:rPr>
          <w:rFonts w:ascii="Times New Roman" w:hAnsi="Times New Roman" w:cs="Times New Roman"/>
          <w:sz w:val="20"/>
          <w:szCs w:val="20"/>
        </w:rPr>
        <w:t>собственности в случаях, предусмотренных подпунктом 1 настоящего пункта.</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2.13. Снос (вырубка) зеленых насаждений производится силами или за счет заявителя. </w:t>
      </w:r>
      <w:r>
        <w:rPr>
          <w:rFonts w:ascii="Times New Roman" w:hAnsi="Times New Roman" w:cs="Times New Roman"/>
          <w:sz w:val="20"/>
          <w:szCs w:val="20"/>
        </w:rPr>
        <w:t xml:space="preserve"> </w:t>
      </w:r>
      <w:r w:rsidRPr="005273A7">
        <w:rPr>
          <w:rFonts w:ascii="Times New Roman" w:hAnsi="Times New Roman" w:cs="Times New Roman"/>
          <w:sz w:val="20"/>
          <w:szCs w:val="20"/>
        </w:rPr>
        <w:t>2.14. Порубочные остатки, спиленные деревья</w:t>
      </w:r>
      <w:r>
        <w:rPr>
          <w:rFonts w:ascii="Times New Roman" w:hAnsi="Times New Roman" w:cs="Times New Roman"/>
          <w:sz w:val="20"/>
          <w:szCs w:val="20"/>
        </w:rPr>
        <w:t xml:space="preserve"> должны быть вывезены в течение </w:t>
      </w:r>
      <w:r w:rsidRPr="005273A7">
        <w:rPr>
          <w:rFonts w:ascii="Times New Roman" w:hAnsi="Times New Roman" w:cs="Times New Roman"/>
          <w:sz w:val="20"/>
          <w:szCs w:val="20"/>
        </w:rPr>
        <w:t>суток лицами, производящими работы по сносу (вырубке) и подрезке зеленых насаждений.</w:t>
      </w:r>
      <w:r>
        <w:rPr>
          <w:rFonts w:ascii="Times New Roman" w:hAnsi="Times New Roman" w:cs="Times New Roman"/>
          <w:sz w:val="20"/>
          <w:szCs w:val="20"/>
        </w:rPr>
        <w:t xml:space="preserve"> </w:t>
      </w:r>
      <w:r w:rsidRPr="005273A7">
        <w:rPr>
          <w:rFonts w:ascii="Times New Roman" w:hAnsi="Times New Roman" w:cs="Times New Roman"/>
          <w:sz w:val="20"/>
          <w:szCs w:val="20"/>
        </w:rPr>
        <w:t>2.15. Несанкционированным сносом (рубкой или уничтожением) зеленых насаждений признаются:</w:t>
      </w:r>
      <w:r>
        <w:rPr>
          <w:rFonts w:ascii="Times New Roman" w:hAnsi="Times New Roman" w:cs="Times New Roman"/>
          <w:sz w:val="20"/>
          <w:szCs w:val="20"/>
        </w:rPr>
        <w:t xml:space="preserve"> </w:t>
      </w:r>
      <w:r w:rsidRPr="005273A7">
        <w:rPr>
          <w:rFonts w:ascii="Times New Roman" w:hAnsi="Times New Roman" w:cs="Times New Roman"/>
          <w:sz w:val="20"/>
          <w:szCs w:val="20"/>
        </w:rPr>
        <w:t>2.15.1. Вырубка зеленых насаждений без разрешения или по разрешению, но не на том участке, не в том количестве и не тех пород, которые указаны в разрешении.</w:t>
      </w:r>
      <w:r>
        <w:rPr>
          <w:rFonts w:ascii="Times New Roman" w:hAnsi="Times New Roman" w:cs="Times New Roman"/>
          <w:sz w:val="20"/>
          <w:szCs w:val="20"/>
        </w:rPr>
        <w:t xml:space="preserve"> </w:t>
      </w:r>
      <w:r w:rsidRPr="005273A7">
        <w:rPr>
          <w:rFonts w:ascii="Times New Roman" w:hAnsi="Times New Roman" w:cs="Times New Roman"/>
          <w:sz w:val="20"/>
          <w:szCs w:val="20"/>
        </w:rPr>
        <w:t>2.15.2. Уничтожение или повреждение зеленых насаждений в результате поджога или небрежного обращения с огнем.</w:t>
      </w:r>
      <w:r>
        <w:rPr>
          <w:rFonts w:ascii="Times New Roman" w:hAnsi="Times New Roman" w:cs="Times New Roman"/>
          <w:sz w:val="20"/>
          <w:szCs w:val="20"/>
        </w:rPr>
        <w:t xml:space="preserve"> 2.15.3. </w:t>
      </w:r>
      <w:proofErr w:type="spellStart"/>
      <w:r w:rsidRPr="005273A7">
        <w:rPr>
          <w:rFonts w:ascii="Times New Roman" w:hAnsi="Times New Roman" w:cs="Times New Roman"/>
          <w:sz w:val="20"/>
          <w:szCs w:val="20"/>
        </w:rPr>
        <w:t>Окольцовка</w:t>
      </w:r>
      <w:proofErr w:type="spellEnd"/>
      <w:r w:rsidRPr="005273A7">
        <w:rPr>
          <w:rFonts w:ascii="Times New Roman" w:hAnsi="Times New Roman" w:cs="Times New Roman"/>
          <w:sz w:val="20"/>
          <w:szCs w:val="20"/>
        </w:rPr>
        <w:t xml:space="preserve"> ствола или подсечка.</w:t>
      </w:r>
      <w:r>
        <w:rPr>
          <w:rFonts w:ascii="Times New Roman" w:hAnsi="Times New Roman" w:cs="Times New Roman"/>
          <w:sz w:val="20"/>
          <w:szCs w:val="20"/>
        </w:rPr>
        <w:t xml:space="preserve"> </w:t>
      </w:r>
      <w:r w:rsidRPr="005273A7">
        <w:rPr>
          <w:rFonts w:ascii="Times New Roman" w:hAnsi="Times New Roman" w:cs="Times New Roman"/>
          <w:sz w:val="20"/>
          <w:szCs w:val="20"/>
        </w:rPr>
        <w:t>2.15.4. Повреждение растущих зеленых насаждений до степени прекращения роста.</w:t>
      </w:r>
      <w:r>
        <w:rPr>
          <w:rFonts w:ascii="Times New Roman" w:hAnsi="Times New Roman" w:cs="Times New Roman"/>
          <w:sz w:val="20"/>
          <w:szCs w:val="20"/>
        </w:rPr>
        <w:t xml:space="preserve"> </w:t>
      </w:r>
      <w:r w:rsidRPr="005273A7">
        <w:rPr>
          <w:rFonts w:ascii="Times New Roman" w:hAnsi="Times New Roman" w:cs="Times New Roman"/>
          <w:sz w:val="20"/>
          <w:szCs w:val="20"/>
        </w:rPr>
        <w:t>2.15.5. Повреждение зеленых насаждений сточными водами, химическими веществами, отходами и тому подобными.2.15.6. Самовольная вырубка сухостойных деревьев.</w:t>
      </w:r>
      <w:r>
        <w:rPr>
          <w:rFonts w:ascii="Times New Roman" w:hAnsi="Times New Roman" w:cs="Times New Roman"/>
          <w:sz w:val="20"/>
          <w:szCs w:val="20"/>
        </w:rPr>
        <w:t xml:space="preserve"> </w:t>
      </w:r>
      <w:r w:rsidRPr="005273A7">
        <w:rPr>
          <w:rFonts w:ascii="Times New Roman" w:hAnsi="Times New Roman" w:cs="Times New Roman"/>
          <w:sz w:val="20"/>
          <w:szCs w:val="20"/>
        </w:rPr>
        <w:t>2.15.7. Прочие повреждения растущих зеленых насаждений.</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2.16. Повреждение, уничтожение зеленых насаждений определяются на основании </w:t>
      </w:r>
      <w:hyperlink w:anchor="P596" w:history="1">
        <w:r w:rsidRPr="005273A7">
          <w:rPr>
            <w:rFonts w:ascii="Times New Roman" w:hAnsi="Times New Roman" w:cs="Times New Roman"/>
            <w:color w:val="0D0D0D"/>
            <w:sz w:val="20"/>
            <w:szCs w:val="20"/>
          </w:rPr>
          <w:t>акта</w:t>
        </w:r>
      </w:hyperlink>
      <w:r w:rsidRPr="005273A7">
        <w:rPr>
          <w:rFonts w:ascii="Times New Roman" w:hAnsi="Times New Roman" w:cs="Times New Roman"/>
          <w:color w:val="0D0D0D"/>
          <w:sz w:val="20"/>
          <w:szCs w:val="20"/>
        </w:rPr>
        <w:t xml:space="preserve"> </w:t>
      </w:r>
      <w:r w:rsidRPr="005273A7">
        <w:rPr>
          <w:rFonts w:ascii="Times New Roman" w:hAnsi="Times New Roman" w:cs="Times New Roman"/>
          <w:sz w:val="20"/>
          <w:szCs w:val="20"/>
        </w:rPr>
        <w:t>натурного обследования вырубаемых (поврежденных) зеленых насаждений (приложение 4).</w:t>
      </w:r>
      <w:r>
        <w:rPr>
          <w:rFonts w:ascii="Times New Roman" w:hAnsi="Times New Roman" w:cs="Times New Roman"/>
          <w:sz w:val="20"/>
          <w:szCs w:val="20"/>
        </w:rPr>
        <w:t xml:space="preserve"> </w:t>
      </w:r>
      <w:r w:rsidRPr="005273A7">
        <w:rPr>
          <w:rFonts w:ascii="Times New Roman" w:hAnsi="Times New Roman" w:cs="Times New Roman"/>
          <w:sz w:val="20"/>
          <w:szCs w:val="20"/>
        </w:rPr>
        <w:t>2.17. Ликвидация (снос) зеленых насаждений с нарушением правил является самовольной порубкой и подлежит административной или уголовной ответственности в соответствии с законодательством Российской Федерации, Амурской области.</w:t>
      </w:r>
      <w:r>
        <w:rPr>
          <w:rFonts w:ascii="Times New Roman" w:hAnsi="Times New Roman" w:cs="Times New Roman"/>
          <w:sz w:val="20"/>
          <w:szCs w:val="20"/>
        </w:rPr>
        <w:t xml:space="preserve"> </w:t>
      </w:r>
      <w:r w:rsidRPr="005273A7">
        <w:rPr>
          <w:rFonts w:ascii="Times New Roman" w:hAnsi="Times New Roman" w:cs="Times New Roman"/>
          <w:sz w:val="20"/>
          <w:szCs w:val="20"/>
        </w:rPr>
        <w:t>3. Порядок обрезки зеленых насаждений</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3.1. Обрезка зеленых насаждений на территории Завитинского муниципального округа на землях, не входящих в земли лесного фонда, допускается только при наличии </w:t>
      </w:r>
      <w:hyperlink w:anchor="P276" w:history="1">
        <w:r w:rsidRPr="005273A7">
          <w:rPr>
            <w:rFonts w:ascii="Times New Roman" w:hAnsi="Times New Roman" w:cs="Times New Roman"/>
            <w:color w:val="0D0D0D"/>
            <w:sz w:val="20"/>
            <w:szCs w:val="20"/>
          </w:rPr>
          <w:t>разрешения</w:t>
        </w:r>
      </w:hyperlink>
      <w:r w:rsidRPr="005273A7">
        <w:rPr>
          <w:rFonts w:ascii="Times New Roman" w:hAnsi="Times New Roman" w:cs="Times New Roman"/>
          <w:sz w:val="20"/>
          <w:szCs w:val="20"/>
        </w:rPr>
        <w:t xml:space="preserve"> на обрезку зеленых насаждений, выдаваемого администрацией Завитинского муниципального округа (приложение 2).</w:t>
      </w:r>
      <w:r>
        <w:rPr>
          <w:rFonts w:ascii="Times New Roman" w:hAnsi="Times New Roman" w:cs="Times New Roman"/>
          <w:sz w:val="20"/>
          <w:szCs w:val="20"/>
        </w:rPr>
        <w:t xml:space="preserve"> </w:t>
      </w:r>
      <w:r w:rsidRPr="005273A7">
        <w:rPr>
          <w:rFonts w:ascii="Times New Roman" w:hAnsi="Times New Roman" w:cs="Times New Roman"/>
          <w:sz w:val="20"/>
          <w:szCs w:val="20"/>
        </w:rPr>
        <w:t>3.1.1. Срок действия разрешения составляет не более 60 дней со дня выдачи. В случае если разрешение не будет использовано в срок по вине заявителя, произведенная оплата не возвращается. Заявитель имеет право повторно обратиться с заявлением о выдаче нового разрешения, при этом компенсационный платеж за вырубку насаждений повторно не взыскивается.</w:t>
      </w:r>
      <w:r>
        <w:rPr>
          <w:rFonts w:ascii="Times New Roman" w:hAnsi="Times New Roman" w:cs="Times New Roman"/>
          <w:sz w:val="20"/>
          <w:szCs w:val="20"/>
        </w:rPr>
        <w:t xml:space="preserve"> </w:t>
      </w:r>
      <w:r w:rsidRPr="005273A7">
        <w:rPr>
          <w:rFonts w:ascii="Times New Roman" w:hAnsi="Times New Roman" w:cs="Times New Roman"/>
          <w:sz w:val="20"/>
          <w:szCs w:val="20"/>
        </w:rPr>
        <w:t>3.1.2. По истечении срока действия разрешение считается недействительным.</w:t>
      </w:r>
      <w:bookmarkStart w:id="32" w:name="P109"/>
      <w:bookmarkEnd w:id="32"/>
      <w:r>
        <w:rPr>
          <w:rFonts w:ascii="Times New Roman" w:hAnsi="Times New Roman" w:cs="Times New Roman"/>
          <w:sz w:val="20"/>
          <w:szCs w:val="20"/>
        </w:rPr>
        <w:t xml:space="preserve"> </w:t>
      </w:r>
      <w:r w:rsidRPr="005273A7">
        <w:rPr>
          <w:rFonts w:ascii="Times New Roman" w:hAnsi="Times New Roman" w:cs="Times New Roman"/>
          <w:sz w:val="20"/>
          <w:szCs w:val="20"/>
        </w:rPr>
        <w:t xml:space="preserve">3.2. Для получения разрешения на обрезку зеленых насаждений заявитель подает </w:t>
      </w:r>
      <w:hyperlink w:anchor="P169" w:history="1">
        <w:r w:rsidRPr="005273A7">
          <w:rPr>
            <w:rFonts w:ascii="Times New Roman" w:hAnsi="Times New Roman" w:cs="Times New Roman"/>
            <w:color w:val="0D0D0D"/>
            <w:sz w:val="20"/>
            <w:szCs w:val="20"/>
          </w:rPr>
          <w:t>заявление</w:t>
        </w:r>
      </w:hyperlink>
      <w:r w:rsidRPr="005273A7">
        <w:rPr>
          <w:rFonts w:ascii="Times New Roman" w:hAnsi="Times New Roman" w:cs="Times New Roman"/>
          <w:color w:val="0D0D0D"/>
          <w:sz w:val="20"/>
          <w:szCs w:val="20"/>
        </w:rPr>
        <w:t xml:space="preserve"> </w:t>
      </w:r>
      <w:r w:rsidRPr="005273A7">
        <w:rPr>
          <w:rFonts w:ascii="Times New Roman" w:hAnsi="Times New Roman" w:cs="Times New Roman"/>
          <w:sz w:val="20"/>
          <w:szCs w:val="20"/>
        </w:rPr>
        <w:t>на имя главы Завитинского муниципального округа в письменной форме с указанием причины обрезки зеленых насаждений (приложение 1). К заявлению прилагается схема участка до ближайших строений или других ориентиров с нанесением зеленых насаждений, подлежащих обрезке.</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3.3. В случаях недостаточного уровня освещенности помещений к заявлению, указанному в </w:t>
      </w:r>
      <w:hyperlink w:anchor="P109" w:history="1">
        <w:r w:rsidRPr="005273A7">
          <w:rPr>
            <w:rFonts w:ascii="Times New Roman" w:hAnsi="Times New Roman" w:cs="Times New Roman"/>
            <w:color w:val="0D0D0D"/>
            <w:sz w:val="20"/>
            <w:szCs w:val="20"/>
          </w:rPr>
          <w:t>пункте 3.2</w:t>
        </w:r>
      </w:hyperlink>
      <w:r w:rsidRPr="005273A7">
        <w:rPr>
          <w:rFonts w:ascii="Times New Roman" w:hAnsi="Times New Roman" w:cs="Times New Roman"/>
          <w:color w:val="0D0D0D"/>
          <w:sz w:val="20"/>
          <w:szCs w:val="20"/>
        </w:rPr>
        <w:t xml:space="preserve">. </w:t>
      </w:r>
      <w:r w:rsidRPr="005273A7">
        <w:rPr>
          <w:rFonts w:ascii="Times New Roman" w:hAnsi="Times New Roman" w:cs="Times New Roman"/>
          <w:sz w:val="20"/>
          <w:szCs w:val="20"/>
        </w:rPr>
        <w:t>прилагаются:</w:t>
      </w:r>
      <w:r>
        <w:rPr>
          <w:rFonts w:ascii="Times New Roman" w:hAnsi="Times New Roman" w:cs="Times New Roman"/>
          <w:sz w:val="20"/>
          <w:szCs w:val="20"/>
        </w:rPr>
        <w:t xml:space="preserve"> </w:t>
      </w:r>
      <w:r w:rsidRPr="005273A7">
        <w:rPr>
          <w:rFonts w:ascii="Times New Roman" w:hAnsi="Times New Roman" w:cs="Times New Roman"/>
          <w:sz w:val="20"/>
          <w:szCs w:val="20"/>
        </w:rPr>
        <w:t>3.3.1. Заключение территориального органа и (или) учреждения, осуществляющего государственный санитарно-эпидемиологический надзор, подтверждающее целесообразность сноса или обрезки зеленых насаждений, в отношении зеленых насаждений, произрастающих в соответствии с СанПиН;</w:t>
      </w:r>
      <w:r>
        <w:rPr>
          <w:rFonts w:ascii="Times New Roman" w:hAnsi="Times New Roman" w:cs="Times New Roman"/>
          <w:sz w:val="20"/>
          <w:szCs w:val="20"/>
        </w:rPr>
        <w:t xml:space="preserve"> </w:t>
      </w:r>
      <w:r w:rsidRPr="005273A7">
        <w:rPr>
          <w:rFonts w:ascii="Times New Roman" w:hAnsi="Times New Roman" w:cs="Times New Roman"/>
          <w:sz w:val="20"/>
          <w:szCs w:val="20"/>
        </w:rPr>
        <w:t>3.3.2. Правоустанавливающие документы на здание, строение, сооружение, помещение;</w:t>
      </w:r>
      <w:r>
        <w:rPr>
          <w:rFonts w:ascii="Times New Roman" w:hAnsi="Times New Roman" w:cs="Times New Roman"/>
          <w:sz w:val="20"/>
          <w:szCs w:val="20"/>
        </w:rPr>
        <w:t xml:space="preserve"> </w:t>
      </w:r>
      <w:r w:rsidRPr="005273A7">
        <w:rPr>
          <w:rFonts w:ascii="Times New Roman" w:hAnsi="Times New Roman" w:cs="Times New Roman"/>
          <w:sz w:val="20"/>
          <w:szCs w:val="20"/>
        </w:rPr>
        <w:t>3.3.3. План (схема) размещения зеленых насаждений с указанием количества и вида зеленых насаждений, оформленный заявителем в произвольной форме.</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3.4. Для обеспечения безопасности дорожного движения к заявлению, указанному в </w:t>
      </w:r>
      <w:hyperlink w:anchor="P109" w:history="1">
        <w:r w:rsidRPr="005273A7">
          <w:rPr>
            <w:rFonts w:ascii="Times New Roman" w:hAnsi="Times New Roman" w:cs="Times New Roman"/>
            <w:color w:val="0D0D0D"/>
            <w:sz w:val="20"/>
            <w:szCs w:val="20"/>
          </w:rPr>
          <w:t>пункте 3.2</w:t>
        </w:r>
      </w:hyperlink>
      <w:r w:rsidRPr="005273A7">
        <w:rPr>
          <w:rFonts w:ascii="Times New Roman" w:hAnsi="Times New Roman" w:cs="Times New Roman"/>
          <w:color w:val="0D0D0D"/>
          <w:sz w:val="20"/>
          <w:szCs w:val="20"/>
        </w:rPr>
        <w:t>.</w:t>
      </w:r>
      <w:r w:rsidRPr="005273A7">
        <w:rPr>
          <w:rFonts w:ascii="Times New Roman" w:hAnsi="Times New Roman" w:cs="Times New Roman"/>
          <w:sz w:val="20"/>
          <w:szCs w:val="20"/>
        </w:rPr>
        <w:t xml:space="preserve"> прилагается сообщение государственной инспекции безопасности дорожного движения.</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3.5. В отношении зеленых насаждений, расположенных на земельном участке, предназначенном для обслуживания и эксплуатации многоквартирного дома, к заявлению, указанному в </w:t>
      </w:r>
      <w:hyperlink w:anchor="P109" w:history="1">
        <w:r w:rsidRPr="005273A7">
          <w:rPr>
            <w:rFonts w:ascii="Times New Roman" w:hAnsi="Times New Roman" w:cs="Times New Roman"/>
            <w:color w:val="0D0D0D"/>
            <w:sz w:val="20"/>
            <w:szCs w:val="20"/>
          </w:rPr>
          <w:t>пункте 3.2</w:t>
        </w:r>
      </w:hyperlink>
      <w:r w:rsidRPr="005273A7">
        <w:rPr>
          <w:rFonts w:ascii="Times New Roman" w:hAnsi="Times New Roman" w:cs="Times New Roman"/>
          <w:color w:val="0D0D0D"/>
          <w:sz w:val="20"/>
          <w:szCs w:val="20"/>
        </w:rPr>
        <w:t xml:space="preserve">. </w:t>
      </w:r>
      <w:r w:rsidRPr="005273A7">
        <w:rPr>
          <w:rFonts w:ascii="Times New Roman" w:hAnsi="Times New Roman" w:cs="Times New Roman"/>
          <w:sz w:val="20"/>
          <w:szCs w:val="20"/>
        </w:rPr>
        <w:t>прилагаются:</w:t>
      </w:r>
      <w:r>
        <w:rPr>
          <w:rFonts w:ascii="Times New Roman" w:hAnsi="Times New Roman" w:cs="Times New Roman"/>
          <w:sz w:val="20"/>
          <w:szCs w:val="20"/>
        </w:rPr>
        <w:t xml:space="preserve"> </w:t>
      </w:r>
      <w:r w:rsidRPr="005273A7">
        <w:rPr>
          <w:rFonts w:ascii="Times New Roman" w:hAnsi="Times New Roman" w:cs="Times New Roman"/>
          <w:sz w:val="20"/>
          <w:szCs w:val="20"/>
        </w:rPr>
        <w:t>3.5.1. В случаях проведения омолаживающей и формовочной обрезки, сноса зеленых насаждений, не являющихся аварийными или сухими, - положительное решение собственников помещений в многоквартирном доме;</w:t>
      </w:r>
      <w:r>
        <w:rPr>
          <w:rFonts w:ascii="Times New Roman" w:hAnsi="Times New Roman" w:cs="Times New Roman"/>
          <w:sz w:val="20"/>
          <w:szCs w:val="20"/>
        </w:rPr>
        <w:t xml:space="preserve"> </w:t>
      </w:r>
      <w:r w:rsidRPr="005273A7">
        <w:rPr>
          <w:rFonts w:ascii="Times New Roman" w:hAnsi="Times New Roman" w:cs="Times New Roman"/>
          <w:sz w:val="20"/>
          <w:szCs w:val="20"/>
        </w:rPr>
        <w:t>3.5.2. План (схема) размещения зеленых насаждений с указанием количества и вида зеленых насаждений, оформленный заявителем в произвольной форме.</w:t>
      </w:r>
      <w:r>
        <w:rPr>
          <w:rFonts w:ascii="Times New Roman" w:hAnsi="Times New Roman" w:cs="Times New Roman"/>
          <w:sz w:val="20"/>
          <w:szCs w:val="20"/>
        </w:rPr>
        <w:t xml:space="preserve"> </w:t>
      </w:r>
      <w:r w:rsidRPr="005273A7">
        <w:rPr>
          <w:rFonts w:ascii="Times New Roman" w:hAnsi="Times New Roman" w:cs="Times New Roman"/>
          <w:sz w:val="20"/>
          <w:szCs w:val="20"/>
        </w:rPr>
        <w:t>Заявление на снос, обрезку и пересадку зеленых насаждений, расположенных на земельном участке, предназначенном для обслуживания и эксплуатации многоквартирного дома, от имени жильцов подается председателем совета многоквартирного дома, председателем товарищества собственников жилья, жилищного, жилищно-строительного или иного специализированного потребительского кооператива или иным собственником помещения в многоквартирном доме.</w:t>
      </w:r>
      <w:r>
        <w:rPr>
          <w:rFonts w:ascii="Times New Roman" w:hAnsi="Times New Roman" w:cs="Times New Roman"/>
          <w:sz w:val="20"/>
          <w:szCs w:val="20"/>
        </w:rPr>
        <w:t xml:space="preserve"> </w:t>
      </w:r>
      <w:r w:rsidRPr="005273A7">
        <w:rPr>
          <w:rFonts w:ascii="Times New Roman" w:hAnsi="Times New Roman" w:cs="Times New Roman"/>
          <w:sz w:val="20"/>
          <w:szCs w:val="20"/>
        </w:rPr>
        <w:t>3.6. В чрезвычайных и аварийных ситуациях, когда состояние деревьев угрожает жизни и здоровью людей, движению транспорта, функционированию коммуникаций, состоянию зданий и сооружений, а также при аварийных ситуациях на объектах инженерной инфраструктуры и других случаях, требующих безотлагательного проведения ремонтных работ, снос и (или) обрезка зеленых насаждений производятся без предварительного оформления разрешения.</w:t>
      </w:r>
      <w:r>
        <w:rPr>
          <w:rFonts w:ascii="Times New Roman" w:hAnsi="Times New Roman" w:cs="Times New Roman"/>
          <w:sz w:val="20"/>
          <w:szCs w:val="20"/>
        </w:rPr>
        <w:t xml:space="preserve"> </w:t>
      </w:r>
      <w:r w:rsidRPr="005273A7">
        <w:rPr>
          <w:rFonts w:ascii="Times New Roman" w:hAnsi="Times New Roman" w:cs="Times New Roman"/>
          <w:sz w:val="20"/>
          <w:szCs w:val="20"/>
        </w:rPr>
        <w:t>Лицо, ответственное за снос или обрезку зеленых насаждений, в указанных случаях обязано в течение трех дней сообщить об этом в администрацию Завитинского муниципального округа.</w:t>
      </w:r>
      <w:r>
        <w:rPr>
          <w:rFonts w:ascii="Times New Roman" w:hAnsi="Times New Roman" w:cs="Times New Roman"/>
          <w:sz w:val="20"/>
          <w:szCs w:val="20"/>
        </w:rPr>
        <w:t xml:space="preserve"> </w:t>
      </w:r>
      <w:r w:rsidRPr="005273A7">
        <w:rPr>
          <w:rFonts w:ascii="Times New Roman" w:hAnsi="Times New Roman" w:cs="Times New Roman"/>
          <w:sz w:val="20"/>
          <w:szCs w:val="20"/>
        </w:rPr>
        <w:t>Для оформления разрешения производителем аварийных работ должен быть представлен документ, подтверждающий факт аварии.</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3.7. При производстве работ по новому строительству, реконструкции существующих объектов к заявлению, указанному в </w:t>
      </w:r>
      <w:hyperlink w:anchor="P109" w:history="1">
        <w:r w:rsidRPr="005273A7">
          <w:rPr>
            <w:rFonts w:ascii="Times New Roman" w:hAnsi="Times New Roman" w:cs="Times New Roman"/>
            <w:color w:val="0D0D0D"/>
            <w:sz w:val="20"/>
            <w:szCs w:val="20"/>
          </w:rPr>
          <w:t>пункте 3.2</w:t>
        </w:r>
      </w:hyperlink>
      <w:r w:rsidRPr="005273A7">
        <w:rPr>
          <w:rFonts w:ascii="Times New Roman" w:hAnsi="Times New Roman" w:cs="Times New Roman"/>
          <w:color w:val="0D0D0D"/>
          <w:sz w:val="20"/>
          <w:szCs w:val="20"/>
        </w:rPr>
        <w:t>.</w:t>
      </w:r>
      <w:r w:rsidRPr="005273A7">
        <w:rPr>
          <w:rFonts w:ascii="Times New Roman" w:hAnsi="Times New Roman" w:cs="Times New Roman"/>
          <w:sz w:val="20"/>
          <w:szCs w:val="20"/>
        </w:rPr>
        <w:t xml:space="preserve"> прилагаются:</w:t>
      </w:r>
      <w:r>
        <w:rPr>
          <w:rFonts w:ascii="Times New Roman" w:hAnsi="Times New Roman" w:cs="Times New Roman"/>
          <w:sz w:val="20"/>
          <w:szCs w:val="20"/>
        </w:rPr>
        <w:t xml:space="preserve"> </w:t>
      </w:r>
      <w:r w:rsidRPr="005273A7">
        <w:rPr>
          <w:rFonts w:ascii="Times New Roman" w:hAnsi="Times New Roman" w:cs="Times New Roman"/>
          <w:sz w:val="20"/>
          <w:szCs w:val="20"/>
        </w:rPr>
        <w:t>3.7.1. Копия разрешительной документации на строительство, реконструкцию, капитальный ремонт объекта;</w:t>
      </w:r>
      <w:r>
        <w:rPr>
          <w:rFonts w:ascii="Times New Roman" w:hAnsi="Times New Roman" w:cs="Times New Roman"/>
          <w:sz w:val="20"/>
          <w:szCs w:val="20"/>
        </w:rPr>
        <w:t xml:space="preserve"> </w:t>
      </w:r>
      <w:r w:rsidRPr="005273A7">
        <w:rPr>
          <w:rFonts w:ascii="Times New Roman" w:hAnsi="Times New Roman" w:cs="Times New Roman"/>
          <w:sz w:val="20"/>
          <w:szCs w:val="20"/>
        </w:rPr>
        <w:t>3.7.2. Документы, подтверждающие полномочия заявителя (для физических лиц - копия паспорта, для юридических лиц - учредительные документы, документ о назначении на должность руководителя, доверенность, подтверждающая полномочия представителя заявителя);</w:t>
      </w:r>
      <w:r>
        <w:rPr>
          <w:rFonts w:ascii="Times New Roman" w:hAnsi="Times New Roman" w:cs="Times New Roman"/>
          <w:sz w:val="20"/>
          <w:szCs w:val="20"/>
        </w:rPr>
        <w:t xml:space="preserve"> </w:t>
      </w:r>
      <w:r w:rsidRPr="005273A7">
        <w:rPr>
          <w:rFonts w:ascii="Times New Roman" w:hAnsi="Times New Roman" w:cs="Times New Roman"/>
          <w:sz w:val="20"/>
          <w:szCs w:val="20"/>
        </w:rPr>
        <w:t>3.7.3. План (схема) размещения зеленых насаждений с указанием количества и вида зеленых насаждений, оформленный заявителем в произвольной форме.</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3.8. В случае сноса, обрезки, пересадки зеленых насаждений на земельном участке, принадлежащем заявителю, к заявлению, указанному в </w:t>
      </w:r>
      <w:hyperlink w:anchor="P109" w:history="1">
        <w:r w:rsidRPr="005273A7">
          <w:rPr>
            <w:rFonts w:ascii="Times New Roman" w:hAnsi="Times New Roman" w:cs="Times New Roman"/>
            <w:color w:val="0D0D0D"/>
            <w:sz w:val="20"/>
            <w:szCs w:val="20"/>
          </w:rPr>
          <w:t>пункте 3.2</w:t>
        </w:r>
      </w:hyperlink>
      <w:r w:rsidRPr="005273A7">
        <w:rPr>
          <w:rFonts w:ascii="Times New Roman" w:hAnsi="Times New Roman" w:cs="Times New Roman"/>
          <w:color w:val="0D0D0D"/>
          <w:sz w:val="20"/>
          <w:szCs w:val="20"/>
        </w:rPr>
        <w:t xml:space="preserve">. </w:t>
      </w:r>
      <w:r w:rsidRPr="005273A7">
        <w:rPr>
          <w:rFonts w:ascii="Times New Roman" w:hAnsi="Times New Roman" w:cs="Times New Roman"/>
          <w:sz w:val="20"/>
          <w:szCs w:val="20"/>
        </w:rPr>
        <w:t>прилагается правоустанавливающий документ на земельный участок.3.9. Разрешение на снос сухостойных и аварийных деревьев выдается на основании заявления с указанием месторасположения и количества деревьев.</w:t>
      </w:r>
      <w:r>
        <w:rPr>
          <w:rFonts w:ascii="Times New Roman" w:hAnsi="Times New Roman" w:cs="Times New Roman"/>
          <w:sz w:val="20"/>
          <w:szCs w:val="20"/>
        </w:rPr>
        <w:t xml:space="preserve"> </w:t>
      </w:r>
      <w:r w:rsidRPr="005273A7">
        <w:rPr>
          <w:rFonts w:ascii="Times New Roman" w:hAnsi="Times New Roman" w:cs="Times New Roman"/>
          <w:sz w:val="20"/>
          <w:szCs w:val="20"/>
        </w:rPr>
        <w:t>3.10. Заявление может быть возвращено заявителю без рассмотрения, если отсутствуют либо к нему не приложены какие-либо из обязательных сведений или документов.</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3.11. Перед принятием решения о разрешении (запрещении) обрезки зеленых насаждений проводится натурное обследование участка с участием специалистов администрации Завитинского муниципального округа, в границах которого расположен земельный участок, с составлением </w:t>
      </w:r>
      <w:hyperlink w:anchor="P596" w:history="1">
        <w:r w:rsidRPr="005273A7">
          <w:rPr>
            <w:rFonts w:ascii="Times New Roman" w:hAnsi="Times New Roman" w:cs="Times New Roman"/>
            <w:color w:val="0D0D0D"/>
            <w:sz w:val="20"/>
            <w:szCs w:val="20"/>
          </w:rPr>
          <w:t>акта</w:t>
        </w:r>
      </w:hyperlink>
      <w:r w:rsidRPr="005273A7">
        <w:rPr>
          <w:rFonts w:ascii="Times New Roman" w:hAnsi="Times New Roman" w:cs="Times New Roman"/>
          <w:color w:val="0D0D0D"/>
          <w:sz w:val="20"/>
          <w:szCs w:val="20"/>
        </w:rPr>
        <w:t xml:space="preserve"> </w:t>
      </w:r>
      <w:r w:rsidRPr="005273A7">
        <w:rPr>
          <w:rFonts w:ascii="Times New Roman" w:hAnsi="Times New Roman" w:cs="Times New Roman"/>
          <w:sz w:val="20"/>
          <w:szCs w:val="20"/>
        </w:rPr>
        <w:t>натурного обследования обрезаемых зеленых насаждений (приложение № 4). В акте указываются породный состав зеленых насаждений, число кустов возраста более 5 лет.</w:t>
      </w:r>
      <w:r>
        <w:rPr>
          <w:rFonts w:ascii="Times New Roman" w:hAnsi="Times New Roman" w:cs="Times New Roman"/>
          <w:sz w:val="20"/>
          <w:szCs w:val="20"/>
        </w:rPr>
        <w:t xml:space="preserve"> </w:t>
      </w:r>
      <w:r w:rsidRPr="005273A7">
        <w:rPr>
          <w:rFonts w:ascii="Times New Roman" w:hAnsi="Times New Roman" w:cs="Times New Roman"/>
          <w:sz w:val="20"/>
          <w:szCs w:val="20"/>
        </w:rPr>
        <w:t>3.12. Специалисты, составляющие акт натурного обследования и выдающие заключение по заявке, несут ответственность за их обоснованность и достоверность.</w:t>
      </w:r>
      <w:r>
        <w:rPr>
          <w:rFonts w:ascii="Times New Roman" w:hAnsi="Times New Roman" w:cs="Times New Roman"/>
          <w:sz w:val="20"/>
          <w:szCs w:val="20"/>
        </w:rPr>
        <w:t xml:space="preserve"> </w:t>
      </w:r>
      <w:r w:rsidRPr="005273A7">
        <w:rPr>
          <w:rFonts w:ascii="Times New Roman" w:hAnsi="Times New Roman" w:cs="Times New Roman"/>
          <w:sz w:val="20"/>
          <w:szCs w:val="20"/>
        </w:rPr>
        <w:t>3.13. В случае если обрезка зеленых насаждений, разрешение на которую испрашивается заявителем, затрагивает интересы других физических или юридических лиц, заявитель обязан получить согласие или отзыв заинтересованных лиц.</w:t>
      </w:r>
      <w:r>
        <w:rPr>
          <w:rFonts w:ascii="Times New Roman" w:hAnsi="Times New Roman" w:cs="Times New Roman"/>
          <w:sz w:val="20"/>
          <w:szCs w:val="20"/>
        </w:rPr>
        <w:t xml:space="preserve"> </w:t>
      </w:r>
      <w:r w:rsidRPr="005273A7">
        <w:rPr>
          <w:rFonts w:ascii="Times New Roman" w:hAnsi="Times New Roman" w:cs="Times New Roman"/>
          <w:sz w:val="20"/>
          <w:szCs w:val="20"/>
        </w:rPr>
        <w:t>3.14. Для получения разрешения на проведение обрезки зеленых насаждений компенсационный платеж не подлежит уплате. Расчет размера компенсационной выплаты не производится.</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3.15. Обрезка зеленых насаждений без получения соответствующего разрешения администрации Завитинского муниципального округа считается несанкционированной, что влечет за собой возмещение размера компенсационной выплаты по утвержденной </w:t>
      </w:r>
      <w:hyperlink w:anchor="P321" w:history="1">
        <w:r w:rsidRPr="005273A7">
          <w:rPr>
            <w:rFonts w:ascii="Times New Roman" w:hAnsi="Times New Roman" w:cs="Times New Roman"/>
            <w:color w:val="0D0D0D"/>
            <w:sz w:val="20"/>
            <w:szCs w:val="20"/>
          </w:rPr>
          <w:t>методике</w:t>
        </w:r>
      </w:hyperlink>
      <w:r w:rsidRPr="005273A7">
        <w:rPr>
          <w:rFonts w:ascii="Times New Roman" w:hAnsi="Times New Roman" w:cs="Times New Roman"/>
          <w:sz w:val="20"/>
          <w:szCs w:val="20"/>
        </w:rPr>
        <w:t xml:space="preserve"> (приложение № 3).</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3.16. Повреждение зеленых насаждений определяется на основании </w:t>
      </w:r>
      <w:hyperlink w:anchor="P596" w:history="1">
        <w:r w:rsidRPr="005273A7">
          <w:rPr>
            <w:rFonts w:ascii="Times New Roman" w:hAnsi="Times New Roman" w:cs="Times New Roman"/>
            <w:color w:val="0D0D0D"/>
            <w:sz w:val="20"/>
            <w:szCs w:val="20"/>
          </w:rPr>
          <w:t>акта</w:t>
        </w:r>
      </w:hyperlink>
      <w:r w:rsidRPr="005273A7">
        <w:rPr>
          <w:rFonts w:ascii="Times New Roman" w:hAnsi="Times New Roman" w:cs="Times New Roman"/>
          <w:sz w:val="20"/>
          <w:szCs w:val="20"/>
        </w:rPr>
        <w:t xml:space="preserve"> натурного обследования вырубаемых (поврежденных) зеленых насаждений (приложение 4).</w:t>
      </w:r>
      <w:r>
        <w:rPr>
          <w:rFonts w:ascii="Times New Roman" w:hAnsi="Times New Roman" w:cs="Times New Roman"/>
          <w:sz w:val="20"/>
          <w:szCs w:val="20"/>
        </w:rPr>
        <w:t xml:space="preserve"> </w:t>
      </w:r>
      <w:r w:rsidRPr="005273A7">
        <w:rPr>
          <w:rFonts w:ascii="Times New Roman" w:hAnsi="Times New Roman" w:cs="Times New Roman"/>
          <w:sz w:val="20"/>
          <w:szCs w:val="20"/>
        </w:rPr>
        <w:t>4. Порядок пересадки зеленых насаждений</w:t>
      </w:r>
      <w:r>
        <w:rPr>
          <w:rFonts w:ascii="Times New Roman" w:hAnsi="Times New Roman" w:cs="Times New Roman"/>
          <w:sz w:val="20"/>
          <w:szCs w:val="20"/>
        </w:rPr>
        <w:t xml:space="preserve"> </w:t>
      </w:r>
      <w:r w:rsidRPr="005273A7">
        <w:rPr>
          <w:rFonts w:ascii="Times New Roman" w:hAnsi="Times New Roman" w:cs="Times New Roman"/>
          <w:sz w:val="20"/>
          <w:szCs w:val="20"/>
        </w:rPr>
        <w:t>4.1. При рассмотрении вопроса о сносе зеленых насаждений администрацией Завитинского муниципального округа с заявителем может быть принято решение о сохранении зеленых насаждений путем их пересадки на другую территорию.</w:t>
      </w:r>
      <w:r>
        <w:rPr>
          <w:rFonts w:ascii="Times New Roman" w:hAnsi="Times New Roman" w:cs="Times New Roman"/>
          <w:sz w:val="20"/>
          <w:szCs w:val="20"/>
        </w:rPr>
        <w:t xml:space="preserve"> </w:t>
      </w:r>
      <w:r w:rsidRPr="005273A7">
        <w:rPr>
          <w:rFonts w:ascii="Times New Roman" w:hAnsi="Times New Roman" w:cs="Times New Roman"/>
          <w:sz w:val="20"/>
          <w:szCs w:val="20"/>
        </w:rPr>
        <w:t>В случае принятия решения о сохранении зеленых насаждений, попадающих под снос, путем их пересадки на другую территорию администрация Завитинского муниципального округа определяет условия и место пересадки, которые указываются в разрешении.</w:t>
      </w:r>
      <w:r>
        <w:rPr>
          <w:rFonts w:ascii="Times New Roman" w:hAnsi="Times New Roman" w:cs="Times New Roman"/>
          <w:sz w:val="20"/>
          <w:szCs w:val="20"/>
        </w:rPr>
        <w:t xml:space="preserve"> </w:t>
      </w:r>
      <w:r w:rsidRPr="005273A7">
        <w:rPr>
          <w:rFonts w:ascii="Times New Roman" w:hAnsi="Times New Roman" w:cs="Times New Roman"/>
          <w:sz w:val="20"/>
          <w:szCs w:val="20"/>
        </w:rPr>
        <w:t>4.2. Пересадка зеленых насаждений осуществляется за счет средств заявителя.</w:t>
      </w:r>
      <w:r>
        <w:rPr>
          <w:rFonts w:ascii="Times New Roman" w:hAnsi="Times New Roman" w:cs="Times New Roman"/>
          <w:sz w:val="20"/>
          <w:szCs w:val="20"/>
        </w:rPr>
        <w:t xml:space="preserve"> </w:t>
      </w:r>
      <w:r w:rsidRPr="005273A7">
        <w:rPr>
          <w:rFonts w:ascii="Times New Roman" w:hAnsi="Times New Roman" w:cs="Times New Roman"/>
          <w:sz w:val="20"/>
          <w:szCs w:val="20"/>
        </w:rPr>
        <w:t>4.3. Пересадке подлежат деревья с диаметром у основания ствола не более 12 сантиметров и кустарники возрастом до пяти лет.</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4.4. Пересадка считается произведенной после подписания сторонами </w:t>
      </w:r>
      <w:hyperlink w:anchor="P656" w:history="1">
        <w:r w:rsidRPr="005273A7">
          <w:rPr>
            <w:rFonts w:ascii="Times New Roman" w:hAnsi="Times New Roman" w:cs="Times New Roman"/>
            <w:color w:val="0D0D0D"/>
            <w:sz w:val="20"/>
            <w:szCs w:val="20"/>
          </w:rPr>
          <w:t>акта</w:t>
        </w:r>
      </w:hyperlink>
      <w:r w:rsidRPr="005273A7">
        <w:rPr>
          <w:rFonts w:ascii="Times New Roman" w:hAnsi="Times New Roman" w:cs="Times New Roman"/>
          <w:sz w:val="20"/>
          <w:szCs w:val="20"/>
        </w:rPr>
        <w:t xml:space="preserve"> освидетельствования выполненных работ по форме согласно приложению № 5.</w:t>
      </w:r>
      <w:r>
        <w:rPr>
          <w:rFonts w:ascii="Times New Roman" w:hAnsi="Times New Roman" w:cs="Times New Roman"/>
          <w:sz w:val="20"/>
          <w:szCs w:val="20"/>
        </w:rPr>
        <w:t xml:space="preserve"> </w:t>
      </w:r>
      <w:r w:rsidRPr="005273A7">
        <w:rPr>
          <w:rFonts w:ascii="Times New Roman" w:hAnsi="Times New Roman" w:cs="Times New Roman"/>
          <w:sz w:val="20"/>
          <w:szCs w:val="20"/>
        </w:rPr>
        <w:t>Пересадка зеленых насаждений производится силами или за счет заявителя.</w:t>
      </w:r>
      <w:r>
        <w:rPr>
          <w:rFonts w:ascii="Times New Roman" w:hAnsi="Times New Roman" w:cs="Times New Roman"/>
          <w:sz w:val="20"/>
          <w:szCs w:val="20"/>
        </w:rPr>
        <w:t xml:space="preserve"> </w:t>
      </w:r>
      <w:r w:rsidRPr="005273A7">
        <w:rPr>
          <w:rFonts w:ascii="Times New Roman" w:hAnsi="Times New Roman" w:cs="Times New Roman"/>
          <w:sz w:val="20"/>
          <w:szCs w:val="20"/>
        </w:rPr>
        <w:t>4.5. Лицо, ответственное за пересадку зеленых насаждений, несет ответственность за приживаемость и содержание пересаженных зеленых насаждений до подписания акта приемки выполненных работ.</w:t>
      </w:r>
      <w:r>
        <w:rPr>
          <w:rFonts w:ascii="Times New Roman" w:hAnsi="Times New Roman" w:cs="Times New Roman"/>
          <w:sz w:val="20"/>
          <w:szCs w:val="20"/>
        </w:rPr>
        <w:t xml:space="preserve"> </w:t>
      </w:r>
      <w:r w:rsidRPr="005273A7">
        <w:rPr>
          <w:rFonts w:ascii="Times New Roman" w:hAnsi="Times New Roman" w:cs="Times New Roman"/>
          <w:sz w:val="20"/>
          <w:szCs w:val="20"/>
        </w:rPr>
        <w:t>4.6. Приемка работ по пересадке зеленых насаждений проводится в следующие сроки:</w:t>
      </w:r>
      <w:r>
        <w:rPr>
          <w:rFonts w:ascii="Times New Roman" w:hAnsi="Times New Roman" w:cs="Times New Roman"/>
          <w:sz w:val="20"/>
          <w:szCs w:val="20"/>
        </w:rPr>
        <w:t xml:space="preserve"> </w:t>
      </w:r>
      <w:r w:rsidRPr="005273A7">
        <w:rPr>
          <w:rFonts w:ascii="Times New Roman" w:hAnsi="Times New Roman" w:cs="Times New Roman"/>
          <w:sz w:val="20"/>
          <w:szCs w:val="20"/>
        </w:rPr>
        <w:t>растения, пересаженные до 1 августа текущего года, - в августе этого же года;</w:t>
      </w:r>
      <w:r>
        <w:rPr>
          <w:rFonts w:ascii="Times New Roman" w:hAnsi="Times New Roman" w:cs="Times New Roman"/>
          <w:sz w:val="20"/>
          <w:szCs w:val="20"/>
        </w:rPr>
        <w:t xml:space="preserve"> </w:t>
      </w:r>
      <w:r w:rsidRPr="005273A7">
        <w:rPr>
          <w:rFonts w:ascii="Times New Roman" w:hAnsi="Times New Roman" w:cs="Times New Roman"/>
          <w:sz w:val="20"/>
          <w:szCs w:val="20"/>
        </w:rPr>
        <w:t>растения, пересаженные после 1 августа текущего года, - в летний период следующего года.</w:t>
      </w:r>
      <w:r>
        <w:rPr>
          <w:rFonts w:ascii="Times New Roman" w:hAnsi="Times New Roman" w:cs="Times New Roman"/>
          <w:sz w:val="20"/>
          <w:szCs w:val="20"/>
        </w:rPr>
        <w:t xml:space="preserve"> </w:t>
      </w:r>
      <w:r w:rsidRPr="005273A7">
        <w:rPr>
          <w:rFonts w:ascii="Times New Roman" w:hAnsi="Times New Roman" w:cs="Times New Roman"/>
          <w:sz w:val="20"/>
          <w:szCs w:val="20"/>
        </w:rPr>
        <w:t>4.7. После подписания акта приемки выполненных работ администрацией Завитинского муниципального округа работы считаются выполненными.</w:t>
      </w:r>
    </w:p>
    <w:p w14:paraId="2AE7ED51" w14:textId="6A2DDF86" w:rsidR="005273A7" w:rsidRPr="005273A7" w:rsidRDefault="005273A7" w:rsidP="005273A7">
      <w:pPr>
        <w:pStyle w:val="ConsPlusNormal"/>
        <w:jc w:val="both"/>
        <w:rPr>
          <w:rFonts w:ascii="Times New Roman" w:hAnsi="Times New Roman" w:cs="Times New Roman"/>
          <w:sz w:val="20"/>
          <w:szCs w:val="20"/>
        </w:rPr>
      </w:pPr>
      <w:r w:rsidRPr="005273A7">
        <w:rPr>
          <w:rFonts w:ascii="Times New Roman" w:hAnsi="Times New Roman" w:cs="Times New Roman"/>
          <w:sz w:val="20"/>
          <w:szCs w:val="20"/>
        </w:rPr>
        <w:t>4.8. Неудовлетворительное состояние пересаженных зеленых насаждений, зафиксированное актом приемки выполненных работ, является основанием для взыскания соответствующей восстановительной стоимости зеленых насаждений с лиц, ответственных за пересадку зеленых насаждений.</w:t>
      </w:r>
      <w:r>
        <w:rPr>
          <w:rFonts w:ascii="Times New Roman" w:hAnsi="Times New Roman" w:cs="Times New Roman"/>
          <w:sz w:val="20"/>
          <w:szCs w:val="20"/>
        </w:rPr>
        <w:t xml:space="preserve"> </w:t>
      </w:r>
      <w:r w:rsidRPr="005273A7">
        <w:rPr>
          <w:rFonts w:ascii="Times New Roman" w:hAnsi="Times New Roman" w:cs="Times New Roman"/>
          <w:sz w:val="20"/>
          <w:szCs w:val="20"/>
        </w:rPr>
        <w:t>Приложение 1</w:t>
      </w:r>
      <w:r>
        <w:rPr>
          <w:rFonts w:ascii="Times New Roman" w:hAnsi="Times New Roman" w:cs="Times New Roman"/>
          <w:sz w:val="20"/>
          <w:szCs w:val="20"/>
        </w:rPr>
        <w:t xml:space="preserve"> </w:t>
      </w:r>
      <w:r w:rsidRPr="005273A7">
        <w:rPr>
          <w:rFonts w:ascii="Times New Roman" w:hAnsi="Times New Roman" w:cs="Times New Roman"/>
          <w:sz w:val="20"/>
          <w:szCs w:val="20"/>
        </w:rPr>
        <w:t>к Положению</w:t>
      </w:r>
    </w:p>
    <w:tbl>
      <w:tblPr>
        <w:tblW w:w="0" w:type="auto"/>
        <w:tblLook w:val="04A0" w:firstRow="1" w:lastRow="0" w:firstColumn="1" w:lastColumn="0" w:noHBand="0" w:noVBand="1"/>
      </w:tblPr>
      <w:tblGrid>
        <w:gridCol w:w="4927"/>
        <w:gridCol w:w="4927"/>
      </w:tblGrid>
      <w:tr w:rsidR="005273A7" w:rsidRPr="005273A7" w14:paraId="012E2084" w14:textId="77777777" w:rsidTr="005273A7">
        <w:tc>
          <w:tcPr>
            <w:tcW w:w="4927" w:type="dxa"/>
            <w:shd w:val="clear" w:color="auto" w:fill="auto"/>
          </w:tcPr>
          <w:p w14:paraId="1E880615" w14:textId="77777777" w:rsidR="005273A7" w:rsidRPr="005273A7" w:rsidRDefault="005273A7" w:rsidP="005273A7">
            <w:pPr>
              <w:pStyle w:val="ConsPlusNormal"/>
              <w:jc w:val="both"/>
              <w:rPr>
                <w:rFonts w:ascii="Times New Roman" w:hAnsi="Times New Roman" w:cs="Times New Roman"/>
                <w:sz w:val="20"/>
                <w:szCs w:val="20"/>
              </w:rPr>
            </w:pPr>
          </w:p>
        </w:tc>
        <w:tc>
          <w:tcPr>
            <w:tcW w:w="4927" w:type="dxa"/>
            <w:shd w:val="clear" w:color="auto" w:fill="auto"/>
          </w:tcPr>
          <w:p w14:paraId="635E1C4F"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Главе Завитинского муниципального округа </w:t>
            </w:r>
          </w:p>
          <w:p w14:paraId="2C70E3E2"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__________________________________________</w:t>
            </w:r>
          </w:p>
          <w:p w14:paraId="01E31F23"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(фамилия, имя, отчество)</w:t>
            </w:r>
          </w:p>
        </w:tc>
      </w:tr>
      <w:tr w:rsidR="005273A7" w:rsidRPr="005273A7" w14:paraId="1580807D" w14:textId="77777777" w:rsidTr="005273A7">
        <w:tc>
          <w:tcPr>
            <w:tcW w:w="4927" w:type="dxa"/>
            <w:shd w:val="clear" w:color="auto" w:fill="auto"/>
          </w:tcPr>
          <w:p w14:paraId="61A20E2B" w14:textId="77777777" w:rsidR="005273A7" w:rsidRPr="005273A7" w:rsidRDefault="005273A7" w:rsidP="005273A7">
            <w:pPr>
              <w:pStyle w:val="ConsPlusNormal"/>
              <w:jc w:val="both"/>
              <w:rPr>
                <w:rFonts w:ascii="Times New Roman" w:hAnsi="Times New Roman" w:cs="Times New Roman"/>
                <w:sz w:val="20"/>
                <w:szCs w:val="20"/>
              </w:rPr>
            </w:pPr>
          </w:p>
        </w:tc>
        <w:tc>
          <w:tcPr>
            <w:tcW w:w="4927" w:type="dxa"/>
            <w:shd w:val="clear" w:color="auto" w:fill="auto"/>
          </w:tcPr>
          <w:p w14:paraId="21066A86"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от ________________________________________</w:t>
            </w:r>
          </w:p>
          <w:p w14:paraId="0E31546D"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(фамилия, имя, отчество заявителя)</w:t>
            </w:r>
          </w:p>
        </w:tc>
      </w:tr>
      <w:tr w:rsidR="005273A7" w:rsidRPr="005273A7" w14:paraId="4E0D0534" w14:textId="77777777" w:rsidTr="005273A7">
        <w:tc>
          <w:tcPr>
            <w:tcW w:w="4927" w:type="dxa"/>
            <w:shd w:val="clear" w:color="auto" w:fill="auto"/>
          </w:tcPr>
          <w:p w14:paraId="7DCDF94C" w14:textId="77777777" w:rsidR="005273A7" w:rsidRPr="005273A7" w:rsidRDefault="005273A7" w:rsidP="005273A7">
            <w:pPr>
              <w:pStyle w:val="ConsPlusNormal"/>
              <w:jc w:val="both"/>
              <w:rPr>
                <w:rFonts w:ascii="Times New Roman" w:hAnsi="Times New Roman" w:cs="Times New Roman"/>
                <w:sz w:val="20"/>
                <w:szCs w:val="20"/>
              </w:rPr>
            </w:pPr>
          </w:p>
        </w:tc>
        <w:tc>
          <w:tcPr>
            <w:tcW w:w="4927" w:type="dxa"/>
            <w:shd w:val="clear" w:color="auto" w:fill="auto"/>
          </w:tcPr>
          <w:p w14:paraId="61E1DA29"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___________________________________________</w:t>
            </w:r>
          </w:p>
          <w:p w14:paraId="307B32FC"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(адрес проживания)</w:t>
            </w:r>
          </w:p>
          <w:p w14:paraId="015FAA18" w14:textId="77777777" w:rsidR="005273A7" w:rsidRPr="005273A7" w:rsidRDefault="005273A7" w:rsidP="005273A7">
            <w:pPr>
              <w:pStyle w:val="ConsPlusNormal"/>
              <w:jc w:val="both"/>
              <w:rPr>
                <w:rFonts w:ascii="Times New Roman" w:hAnsi="Times New Roman" w:cs="Times New Roman"/>
                <w:sz w:val="20"/>
                <w:szCs w:val="20"/>
              </w:rPr>
            </w:pPr>
          </w:p>
        </w:tc>
      </w:tr>
      <w:tr w:rsidR="005273A7" w:rsidRPr="005273A7" w14:paraId="75A35882" w14:textId="77777777" w:rsidTr="005273A7">
        <w:trPr>
          <w:trHeight w:val="68"/>
        </w:trPr>
        <w:tc>
          <w:tcPr>
            <w:tcW w:w="4927" w:type="dxa"/>
            <w:shd w:val="clear" w:color="auto" w:fill="auto"/>
          </w:tcPr>
          <w:p w14:paraId="648D755B" w14:textId="77777777" w:rsidR="005273A7" w:rsidRPr="005273A7" w:rsidRDefault="005273A7" w:rsidP="005273A7">
            <w:pPr>
              <w:pStyle w:val="ConsPlusNormal"/>
              <w:jc w:val="both"/>
              <w:rPr>
                <w:rFonts w:ascii="Times New Roman" w:hAnsi="Times New Roman" w:cs="Times New Roman"/>
                <w:sz w:val="20"/>
                <w:szCs w:val="20"/>
              </w:rPr>
            </w:pPr>
          </w:p>
        </w:tc>
        <w:tc>
          <w:tcPr>
            <w:tcW w:w="4927" w:type="dxa"/>
            <w:shd w:val="clear" w:color="auto" w:fill="auto"/>
          </w:tcPr>
          <w:p w14:paraId="21DC04B8" w14:textId="77777777" w:rsidR="005273A7" w:rsidRPr="005273A7" w:rsidRDefault="005273A7" w:rsidP="005273A7">
            <w:pPr>
              <w:pStyle w:val="ConsPlusNormal"/>
              <w:jc w:val="both"/>
              <w:rPr>
                <w:rFonts w:ascii="Times New Roman" w:hAnsi="Times New Roman" w:cs="Times New Roman"/>
                <w:sz w:val="20"/>
                <w:szCs w:val="20"/>
              </w:rPr>
            </w:pPr>
            <w:r w:rsidRPr="005273A7">
              <w:rPr>
                <w:rFonts w:ascii="Times New Roman" w:hAnsi="Times New Roman" w:cs="Times New Roman"/>
                <w:sz w:val="20"/>
                <w:szCs w:val="20"/>
              </w:rPr>
              <w:t>__________________________________________</w:t>
            </w:r>
          </w:p>
          <w:p w14:paraId="10ADC676" w14:textId="77777777" w:rsidR="005273A7" w:rsidRPr="005273A7" w:rsidRDefault="005273A7" w:rsidP="005273A7">
            <w:pPr>
              <w:pStyle w:val="ConsPlusNormal"/>
              <w:jc w:val="both"/>
              <w:rPr>
                <w:rFonts w:ascii="Times New Roman" w:hAnsi="Times New Roman" w:cs="Times New Roman"/>
                <w:sz w:val="20"/>
                <w:szCs w:val="20"/>
              </w:rPr>
            </w:pPr>
          </w:p>
        </w:tc>
      </w:tr>
      <w:tr w:rsidR="005273A7" w:rsidRPr="005273A7" w14:paraId="792B934A" w14:textId="77777777" w:rsidTr="005273A7">
        <w:tc>
          <w:tcPr>
            <w:tcW w:w="4927" w:type="dxa"/>
            <w:shd w:val="clear" w:color="auto" w:fill="auto"/>
          </w:tcPr>
          <w:p w14:paraId="1687638C" w14:textId="77777777" w:rsidR="005273A7" w:rsidRPr="005273A7" w:rsidRDefault="005273A7" w:rsidP="005273A7">
            <w:pPr>
              <w:pStyle w:val="ConsPlusNormal"/>
              <w:jc w:val="both"/>
              <w:rPr>
                <w:rFonts w:ascii="Times New Roman" w:hAnsi="Times New Roman" w:cs="Times New Roman"/>
                <w:sz w:val="20"/>
                <w:szCs w:val="20"/>
              </w:rPr>
            </w:pPr>
          </w:p>
        </w:tc>
        <w:tc>
          <w:tcPr>
            <w:tcW w:w="4927" w:type="dxa"/>
            <w:shd w:val="clear" w:color="auto" w:fill="auto"/>
          </w:tcPr>
          <w:p w14:paraId="6302B01F" w14:textId="77777777" w:rsidR="005273A7" w:rsidRPr="005273A7" w:rsidRDefault="005273A7" w:rsidP="005273A7">
            <w:pPr>
              <w:pStyle w:val="ConsPlusNormal"/>
              <w:jc w:val="both"/>
              <w:rPr>
                <w:rFonts w:ascii="Times New Roman" w:hAnsi="Times New Roman" w:cs="Times New Roman"/>
                <w:sz w:val="20"/>
                <w:szCs w:val="20"/>
              </w:rPr>
            </w:pPr>
            <w:r w:rsidRPr="005273A7">
              <w:rPr>
                <w:rFonts w:ascii="Times New Roman" w:hAnsi="Times New Roman" w:cs="Times New Roman"/>
                <w:sz w:val="20"/>
                <w:szCs w:val="20"/>
              </w:rPr>
              <w:t>телефон: __________________________________</w:t>
            </w:r>
          </w:p>
        </w:tc>
      </w:tr>
    </w:tbl>
    <w:p w14:paraId="007DE449" w14:textId="68FD0A42" w:rsidR="005273A7" w:rsidRPr="005273A7" w:rsidRDefault="005273A7" w:rsidP="005273A7">
      <w:pPr>
        <w:spacing w:after="0" w:line="240" w:lineRule="auto"/>
        <w:jc w:val="both"/>
        <w:rPr>
          <w:rFonts w:ascii="Times New Roman" w:hAnsi="Times New Roman" w:cs="Times New Roman"/>
          <w:sz w:val="20"/>
          <w:szCs w:val="20"/>
        </w:rPr>
      </w:pPr>
      <w:bookmarkStart w:id="33" w:name="P169"/>
      <w:bookmarkEnd w:id="33"/>
      <w:r w:rsidRPr="005273A7">
        <w:rPr>
          <w:rFonts w:ascii="Times New Roman" w:hAnsi="Times New Roman" w:cs="Times New Roman"/>
          <w:sz w:val="20"/>
          <w:szCs w:val="20"/>
        </w:rPr>
        <w:t>Заявление</w:t>
      </w:r>
      <w:r>
        <w:rPr>
          <w:rFonts w:ascii="Times New Roman" w:hAnsi="Times New Roman" w:cs="Times New Roman"/>
          <w:sz w:val="20"/>
          <w:szCs w:val="20"/>
        </w:rPr>
        <w:t xml:space="preserve"> </w:t>
      </w:r>
      <w:r w:rsidRPr="005273A7">
        <w:rPr>
          <w:rFonts w:ascii="Times New Roman" w:hAnsi="Times New Roman" w:cs="Times New Roman"/>
          <w:sz w:val="20"/>
          <w:szCs w:val="20"/>
        </w:rPr>
        <w:t>о выдаче разрешения на снос, обрезку и пересадку</w:t>
      </w:r>
      <w:r>
        <w:rPr>
          <w:rFonts w:ascii="Times New Roman" w:hAnsi="Times New Roman" w:cs="Times New Roman"/>
          <w:sz w:val="20"/>
          <w:szCs w:val="20"/>
        </w:rPr>
        <w:t xml:space="preserve"> </w:t>
      </w:r>
      <w:r w:rsidRPr="005273A7">
        <w:rPr>
          <w:rFonts w:ascii="Times New Roman" w:hAnsi="Times New Roman" w:cs="Times New Roman"/>
          <w:sz w:val="20"/>
          <w:szCs w:val="20"/>
        </w:rPr>
        <w:t xml:space="preserve">зеленых </w:t>
      </w:r>
      <w:proofErr w:type="gramStart"/>
      <w:r w:rsidRPr="005273A7">
        <w:rPr>
          <w:rFonts w:ascii="Times New Roman" w:hAnsi="Times New Roman" w:cs="Times New Roman"/>
          <w:sz w:val="20"/>
          <w:szCs w:val="20"/>
        </w:rPr>
        <w:t>насаждений</w:t>
      </w:r>
      <w:r>
        <w:rPr>
          <w:rFonts w:ascii="Times New Roman" w:hAnsi="Times New Roman" w:cs="Times New Roman"/>
          <w:sz w:val="20"/>
          <w:szCs w:val="20"/>
        </w:rPr>
        <w:t xml:space="preserve"> </w:t>
      </w:r>
      <w:r w:rsidRPr="005273A7">
        <w:rPr>
          <w:rFonts w:ascii="Times New Roman" w:hAnsi="Times New Roman" w:cs="Times New Roman"/>
          <w:sz w:val="20"/>
          <w:szCs w:val="20"/>
        </w:rPr>
        <w:t>Прошу</w:t>
      </w:r>
      <w:proofErr w:type="gramEnd"/>
      <w:r w:rsidRPr="005273A7">
        <w:rPr>
          <w:rFonts w:ascii="Times New Roman" w:hAnsi="Times New Roman" w:cs="Times New Roman"/>
          <w:sz w:val="20"/>
          <w:szCs w:val="20"/>
        </w:rPr>
        <w:t xml:space="preserve"> выдать разрешение на: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9"/>
        <w:gridCol w:w="2549"/>
        <w:gridCol w:w="2549"/>
      </w:tblGrid>
      <w:tr w:rsidR="005273A7" w:rsidRPr="005273A7" w14:paraId="501BCB79" w14:textId="77777777" w:rsidTr="005273A7">
        <w:tc>
          <w:tcPr>
            <w:tcW w:w="2548" w:type="dxa"/>
          </w:tcPr>
          <w:p w14:paraId="78AB7AEA" w14:textId="77777777" w:rsidR="005273A7" w:rsidRPr="005273A7" w:rsidRDefault="005273A7" w:rsidP="005273A7">
            <w:pPr>
              <w:pStyle w:val="ConsPlusNonformat"/>
              <w:ind w:firstLine="0"/>
              <w:rPr>
                <w:rFonts w:ascii="Times New Roman" w:hAnsi="Times New Roman" w:cs="Times New Roman"/>
              </w:rPr>
            </w:pPr>
          </w:p>
        </w:tc>
        <w:tc>
          <w:tcPr>
            <w:tcW w:w="2549" w:type="dxa"/>
          </w:tcPr>
          <w:p w14:paraId="65975E44"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2549" w:type="dxa"/>
          </w:tcPr>
          <w:p w14:paraId="7B08346F" w14:textId="77777777" w:rsidR="005273A7" w:rsidRPr="005273A7" w:rsidRDefault="005273A7" w:rsidP="005273A7">
            <w:pPr>
              <w:pStyle w:val="ConsPlusNonformat"/>
              <w:ind w:firstLine="0"/>
              <w:rPr>
                <w:rFonts w:ascii="Times New Roman" w:hAnsi="Times New Roman" w:cs="Times New Roman"/>
              </w:rPr>
            </w:pPr>
          </w:p>
        </w:tc>
        <w:tc>
          <w:tcPr>
            <w:tcW w:w="2549" w:type="dxa"/>
          </w:tcPr>
          <w:p w14:paraId="04D08F72"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5112B39F" w14:textId="77777777" w:rsidTr="005273A7">
        <w:tc>
          <w:tcPr>
            <w:tcW w:w="2548" w:type="dxa"/>
          </w:tcPr>
          <w:p w14:paraId="5559D099"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1. Снос</w:t>
            </w:r>
          </w:p>
        </w:tc>
        <w:tc>
          <w:tcPr>
            <w:tcW w:w="2549" w:type="dxa"/>
          </w:tcPr>
          <w:p w14:paraId="71A47025"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2549" w:type="dxa"/>
          </w:tcPr>
          <w:p w14:paraId="4C6F313A" w14:textId="77777777" w:rsidR="005273A7" w:rsidRPr="005273A7" w:rsidRDefault="005273A7" w:rsidP="005273A7">
            <w:pPr>
              <w:pStyle w:val="ConsPlusNonformat"/>
              <w:ind w:firstLine="0"/>
              <w:rPr>
                <w:rFonts w:ascii="Times New Roman" w:hAnsi="Times New Roman" w:cs="Times New Roman"/>
              </w:rPr>
            </w:pPr>
          </w:p>
        </w:tc>
        <w:tc>
          <w:tcPr>
            <w:tcW w:w="2549" w:type="dxa"/>
          </w:tcPr>
          <w:p w14:paraId="60C06C96"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7077F893" w14:textId="77777777" w:rsidTr="005273A7">
        <w:tc>
          <w:tcPr>
            <w:tcW w:w="2548" w:type="dxa"/>
          </w:tcPr>
          <w:p w14:paraId="5581C1A3" w14:textId="77777777" w:rsidR="005273A7" w:rsidRPr="005273A7" w:rsidRDefault="005273A7" w:rsidP="005273A7">
            <w:pPr>
              <w:pStyle w:val="ConsPlusNonformat"/>
              <w:ind w:firstLine="0"/>
              <w:rPr>
                <w:rFonts w:ascii="Times New Roman" w:hAnsi="Times New Roman" w:cs="Times New Roman"/>
              </w:rPr>
            </w:pPr>
          </w:p>
        </w:tc>
        <w:tc>
          <w:tcPr>
            <w:tcW w:w="2549" w:type="dxa"/>
          </w:tcPr>
          <w:p w14:paraId="6DEE731D"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2549" w:type="dxa"/>
          </w:tcPr>
          <w:p w14:paraId="6FC304C3" w14:textId="77777777" w:rsidR="005273A7" w:rsidRPr="005273A7" w:rsidRDefault="005273A7" w:rsidP="005273A7">
            <w:pPr>
              <w:pStyle w:val="ConsPlusNonformat"/>
              <w:ind w:firstLine="0"/>
              <w:rPr>
                <w:rFonts w:ascii="Times New Roman" w:hAnsi="Times New Roman" w:cs="Times New Roman"/>
              </w:rPr>
            </w:pPr>
          </w:p>
        </w:tc>
        <w:tc>
          <w:tcPr>
            <w:tcW w:w="2549" w:type="dxa"/>
          </w:tcPr>
          <w:p w14:paraId="279A95F7"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1B459210" w14:textId="77777777" w:rsidTr="005273A7">
        <w:tc>
          <w:tcPr>
            <w:tcW w:w="2548" w:type="dxa"/>
          </w:tcPr>
          <w:p w14:paraId="4588030F" w14:textId="77777777" w:rsidR="005273A7" w:rsidRPr="005273A7" w:rsidRDefault="005273A7" w:rsidP="005273A7">
            <w:pPr>
              <w:pStyle w:val="ConsPlusNonformat"/>
              <w:ind w:firstLine="0"/>
              <w:rPr>
                <w:rFonts w:ascii="Times New Roman" w:hAnsi="Times New Roman" w:cs="Times New Roman"/>
              </w:rPr>
            </w:pPr>
          </w:p>
        </w:tc>
        <w:tc>
          <w:tcPr>
            <w:tcW w:w="2549" w:type="dxa"/>
          </w:tcPr>
          <w:p w14:paraId="0DEA2068"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2549" w:type="dxa"/>
          </w:tcPr>
          <w:p w14:paraId="69E9F3F8" w14:textId="77777777" w:rsidR="005273A7" w:rsidRPr="005273A7" w:rsidRDefault="005273A7" w:rsidP="005273A7">
            <w:pPr>
              <w:pStyle w:val="ConsPlusNonformat"/>
              <w:ind w:firstLine="0"/>
              <w:rPr>
                <w:rFonts w:ascii="Times New Roman" w:hAnsi="Times New Roman" w:cs="Times New Roman"/>
              </w:rPr>
            </w:pPr>
          </w:p>
        </w:tc>
        <w:tc>
          <w:tcPr>
            <w:tcW w:w="2549" w:type="dxa"/>
          </w:tcPr>
          <w:p w14:paraId="4F416827"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59DD45D3" w14:textId="77777777" w:rsidTr="005273A7">
        <w:tc>
          <w:tcPr>
            <w:tcW w:w="2548" w:type="dxa"/>
          </w:tcPr>
          <w:p w14:paraId="570126E2"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2. Обрезку</w:t>
            </w:r>
          </w:p>
        </w:tc>
        <w:tc>
          <w:tcPr>
            <w:tcW w:w="2549" w:type="dxa"/>
          </w:tcPr>
          <w:p w14:paraId="623D9958"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2549" w:type="dxa"/>
          </w:tcPr>
          <w:p w14:paraId="7030BEB9" w14:textId="77777777" w:rsidR="005273A7" w:rsidRPr="005273A7" w:rsidRDefault="005273A7" w:rsidP="005273A7">
            <w:pPr>
              <w:pStyle w:val="ConsPlusNonformat"/>
              <w:ind w:firstLine="0"/>
              <w:rPr>
                <w:rFonts w:ascii="Times New Roman" w:hAnsi="Times New Roman" w:cs="Times New Roman"/>
              </w:rPr>
            </w:pPr>
          </w:p>
        </w:tc>
        <w:tc>
          <w:tcPr>
            <w:tcW w:w="2549" w:type="dxa"/>
          </w:tcPr>
          <w:p w14:paraId="1911C5C8"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0584D6A2" w14:textId="77777777" w:rsidTr="005273A7">
        <w:tc>
          <w:tcPr>
            <w:tcW w:w="2548" w:type="dxa"/>
          </w:tcPr>
          <w:p w14:paraId="18CC8406" w14:textId="77777777" w:rsidR="005273A7" w:rsidRPr="005273A7" w:rsidRDefault="005273A7" w:rsidP="005273A7">
            <w:pPr>
              <w:pStyle w:val="ConsPlusNonformat"/>
              <w:ind w:firstLine="0"/>
              <w:rPr>
                <w:rFonts w:ascii="Times New Roman" w:hAnsi="Times New Roman" w:cs="Times New Roman"/>
              </w:rPr>
            </w:pPr>
          </w:p>
        </w:tc>
        <w:tc>
          <w:tcPr>
            <w:tcW w:w="2549" w:type="dxa"/>
          </w:tcPr>
          <w:p w14:paraId="78F1A1E2"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2549" w:type="dxa"/>
          </w:tcPr>
          <w:p w14:paraId="68DC54C8" w14:textId="77777777" w:rsidR="005273A7" w:rsidRPr="005273A7" w:rsidRDefault="005273A7" w:rsidP="005273A7">
            <w:pPr>
              <w:pStyle w:val="ConsPlusNonformat"/>
              <w:ind w:firstLine="0"/>
              <w:rPr>
                <w:rFonts w:ascii="Times New Roman" w:hAnsi="Times New Roman" w:cs="Times New Roman"/>
              </w:rPr>
            </w:pPr>
          </w:p>
        </w:tc>
        <w:tc>
          <w:tcPr>
            <w:tcW w:w="2549" w:type="dxa"/>
          </w:tcPr>
          <w:p w14:paraId="67AD7C42"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3700056D" w14:textId="77777777" w:rsidTr="005273A7">
        <w:tc>
          <w:tcPr>
            <w:tcW w:w="5097" w:type="dxa"/>
            <w:gridSpan w:val="2"/>
          </w:tcPr>
          <w:p w14:paraId="542AB27B" w14:textId="77777777" w:rsidR="005273A7" w:rsidRPr="005273A7" w:rsidRDefault="005273A7" w:rsidP="005273A7">
            <w:pPr>
              <w:pStyle w:val="ConsPlusNonformat"/>
              <w:ind w:firstLine="0"/>
              <w:rPr>
                <w:rFonts w:ascii="Times New Roman" w:hAnsi="Times New Roman" w:cs="Times New Roman"/>
              </w:rPr>
            </w:pPr>
          </w:p>
        </w:tc>
        <w:tc>
          <w:tcPr>
            <w:tcW w:w="2549" w:type="dxa"/>
          </w:tcPr>
          <w:p w14:paraId="050E0A47"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2549" w:type="dxa"/>
          </w:tcPr>
          <w:p w14:paraId="06AD075C"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2F8C884C" w14:textId="77777777" w:rsidTr="005273A7">
        <w:tc>
          <w:tcPr>
            <w:tcW w:w="5097" w:type="dxa"/>
            <w:gridSpan w:val="2"/>
          </w:tcPr>
          <w:p w14:paraId="16DCF87F"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3. Пересадку зеленых насаждений</w:t>
            </w:r>
          </w:p>
        </w:tc>
        <w:tc>
          <w:tcPr>
            <w:tcW w:w="2549" w:type="dxa"/>
          </w:tcPr>
          <w:p w14:paraId="3635E812"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2549" w:type="dxa"/>
          </w:tcPr>
          <w:p w14:paraId="4D14BC67"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00B62CC0" w14:textId="77777777" w:rsidTr="005273A7">
        <w:tc>
          <w:tcPr>
            <w:tcW w:w="5097" w:type="dxa"/>
            <w:gridSpan w:val="2"/>
          </w:tcPr>
          <w:p w14:paraId="3D558D06" w14:textId="77777777" w:rsidR="005273A7" w:rsidRPr="005273A7" w:rsidRDefault="005273A7" w:rsidP="005273A7">
            <w:pPr>
              <w:pStyle w:val="ConsPlusNonformat"/>
              <w:ind w:firstLine="0"/>
              <w:rPr>
                <w:rFonts w:ascii="Times New Roman" w:hAnsi="Times New Roman" w:cs="Times New Roman"/>
              </w:rPr>
            </w:pPr>
          </w:p>
        </w:tc>
        <w:tc>
          <w:tcPr>
            <w:tcW w:w="2549" w:type="dxa"/>
          </w:tcPr>
          <w:p w14:paraId="160FE89D"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2549" w:type="dxa"/>
          </w:tcPr>
          <w:p w14:paraId="7B5B82CF" w14:textId="77777777" w:rsidR="005273A7" w:rsidRPr="005273A7" w:rsidRDefault="005273A7" w:rsidP="005273A7">
            <w:pPr>
              <w:pStyle w:val="ConsPlusNonformat"/>
              <w:ind w:firstLine="0"/>
              <w:rPr>
                <w:rFonts w:ascii="Times New Roman" w:hAnsi="Times New Roman" w:cs="Times New Roman"/>
              </w:rPr>
            </w:pPr>
          </w:p>
        </w:tc>
      </w:tr>
    </w:tbl>
    <w:p w14:paraId="001D20B7"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деревьев ____ шт., кустов _____ шт., кв. м (ненужное зачеркнуть) на земельном участке, расположенном по </w:t>
      </w:r>
      <w:proofErr w:type="gramStart"/>
      <w:r w:rsidRPr="005273A7">
        <w:rPr>
          <w:rFonts w:ascii="Times New Roman" w:hAnsi="Times New Roman" w:cs="Times New Roman"/>
        </w:rPr>
        <w:t>адресу:_</w:t>
      </w:r>
      <w:proofErr w:type="gramEnd"/>
      <w:r w:rsidRPr="005273A7">
        <w:rPr>
          <w:rFonts w:ascii="Times New Roman" w:hAnsi="Times New Roman" w:cs="Times New Roman"/>
        </w:rPr>
        <w:t>____________________________________________________________</w:t>
      </w:r>
    </w:p>
    <w:p w14:paraId="787CCD5E"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(адрес земельного участка), в соответствии с </w:t>
      </w:r>
    </w:p>
    <w:p w14:paraId="25863E21" w14:textId="5FFE7F6A"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____________________________________________________</w:t>
      </w:r>
      <w:r w:rsidR="007E0940">
        <w:rPr>
          <w:rFonts w:ascii="Times New Roman" w:hAnsi="Times New Roman" w:cs="Times New Roman"/>
        </w:rPr>
        <w:t>_______________________________</w:t>
      </w:r>
    </w:p>
    <w:p w14:paraId="2A0A3EB9"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____________________________________________________________________________________</w:t>
      </w:r>
    </w:p>
    <w:p w14:paraId="661504AA"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(правоустанавливающими документами)</w:t>
      </w:r>
    </w:p>
    <w:p w14:paraId="03F6E1B0" w14:textId="0BC334DE"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Причина сноса, обрезк</w:t>
      </w:r>
      <w:r w:rsidR="007E0940">
        <w:rPr>
          <w:rFonts w:ascii="Times New Roman" w:hAnsi="Times New Roman" w:cs="Times New Roman"/>
        </w:rPr>
        <w:t>и, пересадки (отметить нужное):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9349"/>
      </w:tblGrid>
      <w:tr w:rsidR="005273A7" w:rsidRPr="005273A7" w14:paraId="156C1068" w14:textId="77777777" w:rsidTr="005273A7">
        <w:tc>
          <w:tcPr>
            <w:tcW w:w="846" w:type="dxa"/>
          </w:tcPr>
          <w:p w14:paraId="313CC121"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02C9DE91"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7FB7E6AB" w14:textId="77777777" w:rsidTr="005273A7">
        <w:tc>
          <w:tcPr>
            <w:tcW w:w="846" w:type="dxa"/>
          </w:tcPr>
          <w:p w14:paraId="6DBE344E"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34E992F7"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строительство, реконструкция, капитальный ремонт объектов капитального</w:t>
            </w:r>
          </w:p>
        </w:tc>
      </w:tr>
      <w:tr w:rsidR="005273A7" w:rsidRPr="005273A7" w14:paraId="0F76CEC3" w14:textId="77777777" w:rsidTr="005273A7">
        <w:tc>
          <w:tcPr>
            <w:tcW w:w="846" w:type="dxa"/>
          </w:tcPr>
          <w:p w14:paraId="4D191F43"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57D131F8"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строительства;</w:t>
            </w:r>
          </w:p>
        </w:tc>
      </w:tr>
      <w:tr w:rsidR="005273A7" w:rsidRPr="005273A7" w14:paraId="0011F264" w14:textId="77777777" w:rsidTr="005273A7">
        <w:tc>
          <w:tcPr>
            <w:tcW w:w="846" w:type="dxa"/>
          </w:tcPr>
          <w:p w14:paraId="5BE6D63F"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41B60CB2"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08EDA3DC" w14:textId="77777777" w:rsidTr="005273A7">
        <w:tc>
          <w:tcPr>
            <w:tcW w:w="846" w:type="dxa"/>
          </w:tcPr>
          <w:p w14:paraId="4B8CA51E" w14:textId="77777777" w:rsidR="005273A7" w:rsidRPr="005273A7" w:rsidRDefault="005273A7" w:rsidP="005273A7">
            <w:pPr>
              <w:pStyle w:val="ConsPlusNonformat"/>
              <w:ind w:firstLine="0"/>
              <w:rPr>
                <w:rFonts w:ascii="Times New Roman" w:hAnsi="Times New Roman" w:cs="Times New Roman"/>
              </w:rPr>
            </w:pPr>
          </w:p>
        </w:tc>
        <w:tc>
          <w:tcPr>
            <w:tcW w:w="9349" w:type="dxa"/>
          </w:tcPr>
          <w:p w14:paraId="6DA751FA"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___________________________________________________________________________;</w:t>
            </w:r>
          </w:p>
          <w:p w14:paraId="4700E8BE"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xml:space="preserve">                   (наименование объекта строительства)</w:t>
            </w:r>
          </w:p>
        </w:tc>
      </w:tr>
      <w:tr w:rsidR="005273A7" w:rsidRPr="005273A7" w14:paraId="2FBA8240" w14:textId="77777777" w:rsidTr="005273A7">
        <w:tc>
          <w:tcPr>
            <w:tcW w:w="846" w:type="dxa"/>
          </w:tcPr>
          <w:p w14:paraId="1FB3D271"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509CF046"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5B65CA5C" w14:textId="77777777" w:rsidTr="005273A7">
        <w:tc>
          <w:tcPr>
            <w:tcW w:w="846" w:type="dxa"/>
          </w:tcPr>
          <w:p w14:paraId="21239C68"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6E33FC5F"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вынос сетей при выполнении подготовительных работ по организации</w:t>
            </w:r>
          </w:p>
        </w:tc>
      </w:tr>
      <w:tr w:rsidR="005273A7" w:rsidRPr="005273A7" w14:paraId="5DA36D86" w14:textId="77777777" w:rsidTr="005273A7">
        <w:tc>
          <w:tcPr>
            <w:tcW w:w="846" w:type="dxa"/>
          </w:tcPr>
          <w:p w14:paraId="6B112361"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0B873907"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стройплощадки, при необходимости проведения инженерных изысканий для</w:t>
            </w:r>
          </w:p>
        </w:tc>
      </w:tr>
      <w:tr w:rsidR="005273A7" w:rsidRPr="005273A7" w14:paraId="431A186C" w14:textId="77777777" w:rsidTr="005273A7">
        <w:tc>
          <w:tcPr>
            <w:tcW w:w="846" w:type="dxa"/>
          </w:tcPr>
          <w:p w14:paraId="61AD9F6B"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5CC9C1BB"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подготовки проектной документации;</w:t>
            </w:r>
          </w:p>
        </w:tc>
      </w:tr>
      <w:tr w:rsidR="005273A7" w:rsidRPr="005273A7" w14:paraId="535B764A" w14:textId="77777777" w:rsidTr="005273A7">
        <w:tc>
          <w:tcPr>
            <w:tcW w:w="846" w:type="dxa"/>
          </w:tcPr>
          <w:p w14:paraId="5B27B9E1"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1E12D3FE"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5A8490A6" w14:textId="77777777" w:rsidTr="005273A7">
        <w:tc>
          <w:tcPr>
            <w:tcW w:w="846" w:type="dxa"/>
          </w:tcPr>
          <w:p w14:paraId="76D5C581"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0206D0CA"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1D76D549" w14:textId="77777777" w:rsidTr="005273A7">
        <w:tc>
          <w:tcPr>
            <w:tcW w:w="846" w:type="dxa"/>
          </w:tcPr>
          <w:p w14:paraId="2AAE2426"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75AD893D"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проведение   санитарных   рубок и вырубки   аварийно-опасных зеленых</w:t>
            </w:r>
          </w:p>
        </w:tc>
      </w:tr>
      <w:tr w:rsidR="005273A7" w:rsidRPr="005273A7" w14:paraId="7DD9E61D" w14:textId="77777777" w:rsidTr="005273A7">
        <w:tc>
          <w:tcPr>
            <w:tcW w:w="846" w:type="dxa"/>
          </w:tcPr>
          <w:p w14:paraId="72E10930"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lastRenderedPageBreak/>
              <w:t>│   │</w:t>
            </w:r>
          </w:p>
        </w:tc>
        <w:tc>
          <w:tcPr>
            <w:tcW w:w="9349" w:type="dxa"/>
          </w:tcPr>
          <w:p w14:paraId="3E2A7511"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насаждений;</w:t>
            </w:r>
          </w:p>
        </w:tc>
      </w:tr>
      <w:tr w:rsidR="005273A7" w:rsidRPr="005273A7" w14:paraId="78A7DBFC" w14:textId="77777777" w:rsidTr="005273A7">
        <w:tc>
          <w:tcPr>
            <w:tcW w:w="846" w:type="dxa"/>
          </w:tcPr>
          <w:p w14:paraId="2B5DD7AE"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4A27EC7A"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7F2D6463" w14:textId="77777777" w:rsidTr="005273A7">
        <w:tc>
          <w:tcPr>
            <w:tcW w:w="846" w:type="dxa"/>
          </w:tcPr>
          <w:p w14:paraId="5AAF4051"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10434150"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054FFD04" w14:textId="77777777" w:rsidTr="005273A7">
        <w:tc>
          <w:tcPr>
            <w:tcW w:w="846" w:type="dxa"/>
          </w:tcPr>
          <w:p w14:paraId="0B71315D"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107F78F5"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восстановление режима инсоляции в жилых и нежилых помещениях;</w:t>
            </w:r>
          </w:p>
        </w:tc>
      </w:tr>
      <w:tr w:rsidR="005273A7" w:rsidRPr="005273A7" w14:paraId="514B8133" w14:textId="77777777" w:rsidTr="005273A7">
        <w:tc>
          <w:tcPr>
            <w:tcW w:w="846" w:type="dxa"/>
          </w:tcPr>
          <w:p w14:paraId="68AA23CB"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622C1C6E"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67A36AFB" w14:textId="77777777" w:rsidTr="005273A7">
        <w:tc>
          <w:tcPr>
            <w:tcW w:w="846" w:type="dxa"/>
          </w:tcPr>
          <w:p w14:paraId="58A8682E"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4FB180B4"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68844408" w14:textId="77777777" w:rsidTr="005273A7">
        <w:tc>
          <w:tcPr>
            <w:tcW w:w="846" w:type="dxa"/>
          </w:tcPr>
          <w:p w14:paraId="034C071D"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16B9948B"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предупреждение или ликвидация   аварийных и чрезвычайных   ситуаций</w:t>
            </w:r>
          </w:p>
        </w:tc>
      </w:tr>
      <w:tr w:rsidR="005273A7" w:rsidRPr="005273A7" w14:paraId="67300667" w14:textId="77777777" w:rsidTr="005273A7">
        <w:tc>
          <w:tcPr>
            <w:tcW w:w="846" w:type="dxa"/>
          </w:tcPr>
          <w:p w14:paraId="3532C5D7"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77DCA843"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техногенного и природного характера и их последствий;</w:t>
            </w:r>
          </w:p>
        </w:tc>
      </w:tr>
      <w:tr w:rsidR="005273A7" w:rsidRPr="005273A7" w14:paraId="0D26D95C" w14:textId="77777777" w:rsidTr="005273A7">
        <w:tc>
          <w:tcPr>
            <w:tcW w:w="846" w:type="dxa"/>
          </w:tcPr>
          <w:p w14:paraId="38728532"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1C6C9899"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1A1171B5" w14:textId="77777777" w:rsidTr="005273A7">
        <w:tc>
          <w:tcPr>
            <w:tcW w:w="846" w:type="dxa"/>
          </w:tcPr>
          <w:p w14:paraId="266D659B"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4DDFB437"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2A186B54" w14:textId="77777777" w:rsidTr="005273A7">
        <w:tc>
          <w:tcPr>
            <w:tcW w:w="846" w:type="dxa"/>
          </w:tcPr>
          <w:p w14:paraId="2A43EA6C"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0A84F785"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место произрастания зеленых насаждений не соответствует установленным</w:t>
            </w:r>
          </w:p>
        </w:tc>
      </w:tr>
      <w:tr w:rsidR="005273A7" w:rsidRPr="005273A7" w14:paraId="304B6AE7" w14:textId="77777777" w:rsidTr="005273A7">
        <w:tc>
          <w:tcPr>
            <w:tcW w:w="846" w:type="dxa"/>
          </w:tcPr>
          <w:p w14:paraId="05DA5055"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2348860D"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СНиП 2.07.01-89 «Градостроительство. Планировка и застройка городских и</w:t>
            </w:r>
          </w:p>
        </w:tc>
      </w:tr>
      <w:tr w:rsidR="005273A7" w:rsidRPr="005273A7" w14:paraId="52C9A609" w14:textId="77777777" w:rsidTr="005273A7">
        <w:tc>
          <w:tcPr>
            <w:tcW w:w="846" w:type="dxa"/>
          </w:tcPr>
          <w:p w14:paraId="5850F303"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3487A4CA"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сельских поселений» нормам и правилам;</w:t>
            </w:r>
          </w:p>
        </w:tc>
      </w:tr>
      <w:tr w:rsidR="005273A7" w:rsidRPr="005273A7" w14:paraId="27A62007" w14:textId="77777777" w:rsidTr="005273A7">
        <w:tc>
          <w:tcPr>
            <w:tcW w:w="846" w:type="dxa"/>
          </w:tcPr>
          <w:p w14:paraId="1CF37A25"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43A18CDF"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0D7CBDA2" w14:textId="77777777" w:rsidTr="005273A7">
        <w:tc>
          <w:tcPr>
            <w:tcW w:w="846" w:type="dxa"/>
          </w:tcPr>
          <w:p w14:paraId="2B277E4B"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2524BD3E"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051B1BD7" w14:textId="77777777" w:rsidTr="005273A7">
        <w:tc>
          <w:tcPr>
            <w:tcW w:w="846" w:type="dxa"/>
          </w:tcPr>
          <w:p w14:paraId="0583959F"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240F96DB"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реконструкция (благоустройство) зеленых   насаждений или замена на</w:t>
            </w:r>
          </w:p>
        </w:tc>
      </w:tr>
      <w:tr w:rsidR="005273A7" w:rsidRPr="005273A7" w14:paraId="3A2A05E4" w14:textId="77777777" w:rsidTr="005273A7">
        <w:tc>
          <w:tcPr>
            <w:tcW w:w="846" w:type="dxa"/>
          </w:tcPr>
          <w:p w14:paraId="7C07B722"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4F097DC0"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равнозначные зеленые насаждения;</w:t>
            </w:r>
          </w:p>
        </w:tc>
      </w:tr>
      <w:tr w:rsidR="005273A7" w:rsidRPr="005273A7" w14:paraId="016F1754" w14:textId="77777777" w:rsidTr="005273A7">
        <w:tc>
          <w:tcPr>
            <w:tcW w:w="846" w:type="dxa"/>
          </w:tcPr>
          <w:p w14:paraId="7930DF2E"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62EEE25E"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7FBCE522" w14:textId="77777777" w:rsidTr="005273A7">
        <w:tc>
          <w:tcPr>
            <w:tcW w:w="846" w:type="dxa"/>
          </w:tcPr>
          <w:p w14:paraId="1DDEA990"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021BCE10" w14:textId="77777777" w:rsidR="005273A7" w:rsidRPr="005273A7" w:rsidRDefault="005273A7" w:rsidP="005273A7">
            <w:pPr>
              <w:pStyle w:val="ConsPlusNonformat"/>
              <w:ind w:firstLine="0"/>
              <w:rPr>
                <w:rFonts w:ascii="Times New Roman" w:hAnsi="Times New Roman" w:cs="Times New Roman"/>
              </w:rPr>
            </w:pPr>
          </w:p>
        </w:tc>
      </w:tr>
      <w:tr w:rsidR="005273A7" w:rsidRPr="005273A7" w14:paraId="265D2CCE" w14:textId="77777777" w:rsidTr="005273A7">
        <w:tc>
          <w:tcPr>
            <w:tcW w:w="846" w:type="dxa"/>
          </w:tcPr>
          <w:p w14:paraId="0CAF3D16"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   │</w:t>
            </w:r>
          </w:p>
        </w:tc>
        <w:tc>
          <w:tcPr>
            <w:tcW w:w="9349" w:type="dxa"/>
          </w:tcPr>
          <w:p w14:paraId="39C71AD5"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проведение рубок ухода.</w:t>
            </w:r>
          </w:p>
        </w:tc>
      </w:tr>
      <w:tr w:rsidR="005273A7" w:rsidRPr="005273A7" w14:paraId="41DB8382" w14:textId="77777777" w:rsidTr="005273A7">
        <w:tc>
          <w:tcPr>
            <w:tcW w:w="846" w:type="dxa"/>
          </w:tcPr>
          <w:p w14:paraId="5F8CA2FE" w14:textId="77777777" w:rsidR="005273A7" w:rsidRPr="005273A7" w:rsidRDefault="005273A7" w:rsidP="005273A7">
            <w:pPr>
              <w:pStyle w:val="ConsPlusNonformat"/>
              <w:ind w:firstLine="0"/>
              <w:rPr>
                <w:rFonts w:ascii="Times New Roman" w:hAnsi="Times New Roman" w:cs="Times New Roman"/>
              </w:rPr>
            </w:pPr>
            <w:r w:rsidRPr="005273A7">
              <w:rPr>
                <w:rFonts w:ascii="Times New Roman" w:hAnsi="Times New Roman" w:cs="Times New Roman"/>
              </w:rPr>
              <w:t>└─┘</w:t>
            </w:r>
          </w:p>
        </w:tc>
        <w:tc>
          <w:tcPr>
            <w:tcW w:w="9349" w:type="dxa"/>
          </w:tcPr>
          <w:p w14:paraId="3155C10B" w14:textId="77777777" w:rsidR="005273A7" w:rsidRPr="005273A7" w:rsidRDefault="005273A7" w:rsidP="005273A7">
            <w:pPr>
              <w:pStyle w:val="ConsPlusNonformat"/>
              <w:ind w:firstLine="0"/>
              <w:rPr>
                <w:rFonts w:ascii="Times New Roman" w:hAnsi="Times New Roman" w:cs="Times New Roman"/>
              </w:rPr>
            </w:pPr>
          </w:p>
        </w:tc>
      </w:tr>
    </w:tbl>
    <w:p w14:paraId="46BEDFDA" w14:textId="5ACFD022"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Перечень представленных документов:</w:t>
      </w:r>
    </w:p>
    <w:p w14:paraId="6B3E6F36" w14:textId="5D8EB1F2" w:rsidR="005273A7" w:rsidRPr="005273A7" w:rsidRDefault="005273A7" w:rsidP="007E0940">
      <w:pPr>
        <w:pStyle w:val="ConsPlusNonformat"/>
        <w:jc w:val="both"/>
        <w:rPr>
          <w:rFonts w:ascii="Times New Roman" w:hAnsi="Times New Roman" w:cs="Times New Roman"/>
        </w:rPr>
      </w:pPr>
      <w:r w:rsidRPr="005273A7">
        <w:rPr>
          <w:rFonts w:ascii="Times New Roman" w:hAnsi="Times New Roman" w:cs="Times New Roman"/>
        </w:rPr>
        <w:t xml:space="preserve">1. </w:t>
      </w:r>
      <w:proofErr w:type="spellStart"/>
      <w:r w:rsidRPr="005273A7">
        <w:rPr>
          <w:rFonts w:ascii="Times New Roman" w:hAnsi="Times New Roman" w:cs="Times New Roman"/>
        </w:rPr>
        <w:t>Подеревная</w:t>
      </w:r>
      <w:proofErr w:type="spellEnd"/>
      <w:r w:rsidRPr="005273A7">
        <w:rPr>
          <w:rFonts w:ascii="Times New Roman" w:hAnsi="Times New Roman" w:cs="Times New Roman"/>
        </w:rPr>
        <w:t xml:space="preserve"> съемка зеле</w:t>
      </w:r>
      <w:r w:rsidR="007E0940">
        <w:rPr>
          <w:rFonts w:ascii="Times New Roman" w:hAnsi="Times New Roman" w:cs="Times New Roman"/>
        </w:rPr>
        <w:t xml:space="preserve">ных насаждений на __________ л. </w:t>
      </w:r>
      <w:r w:rsidRPr="005273A7">
        <w:rPr>
          <w:rFonts w:ascii="Times New Roman" w:hAnsi="Times New Roman" w:cs="Times New Roman"/>
        </w:rPr>
        <w:t>2. Пересчётная ведомость зеле</w:t>
      </w:r>
      <w:r w:rsidR="007E0940">
        <w:rPr>
          <w:rFonts w:ascii="Times New Roman" w:hAnsi="Times New Roman" w:cs="Times New Roman"/>
        </w:rPr>
        <w:t xml:space="preserve">ных насаждений на _________ л. </w:t>
      </w:r>
      <w:r w:rsidRPr="005273A7">
        <w:rPr>
          <w:rFonts w:ascii="Times New Roman" w:hAnsi="Times New Roman" w:cs="Times New Roman"/>
        </w:rPr>
        <w:t>3. План-схема расположенных зелен</w:t>
      </w:r>
      <w:r w:rsidR="007E0940">
        <w:rPr>
          <w:rFonts w:ascii="Times New Roman" w:hAnsi="Times New Roman" w:cs="Times New Roman"/>
        </w:rPr>
        <w:t xml:space="preserve">ых насаждений на ___________ л. </w:t>
      </w:r>
      <w:r w:rsidRPr="005273A7">
        <w:rPr>
          <w:rFonts w:ascii="Times New Roman" w:hAnsi="Times New Roman" w:cs="Times New Roman"/>
        </w:rPr>
        <w:t>4.  План посадки новых насаждений (представляется при пере</w:t>
      </w:r>
      <w:r w:rsidR="007E0940">
        <w:rPr>
          <w:rFonts w:ascii="Times New Roman" w:hAnsi="Times New Roman" w:cs="Times New Roman"/>
        </w:rPr>
        <w:t xml:space="preserve">садке зеленых насаждений). </w:t>
      </w:r>
      <w:r w:rsidRPr="005273A7">
        <w:rPr>
          <w:rFonts w:ascii="Times New Roman" w:hAnsi="Times New Roman" w:cs="Times New Roman"/>
        </w:rPr>
        <w:t xml:space="preserve">Подписывая настоящее заявление, я в соответствии с </w:t>
      </w:r>
      <w:r w:rsidRPr="005273A7">
        <w:rPr>
          <w:rFonts w:ascii="Times New Roman" w:hAnsi="Times New Roman" w:cs="Times New Roman"/>
          <w:color w:val="0D0D0D" w:themeColor="text1" w:themeTint="F2"/>
        </w:rPr>
        <w:t xml:space="preserve">Федеральным </w:t>
      </w:r>
      <w:hyperlink r:id="rId126" w:history="1">
        <w:r w:rsidRPr="005273A7">
          <w:rPr>
            <w:rFonts w:ascii="Times New Roman" w:hAnsi="Times New Roman" w:cs="Times New Roman"/>
            <w:color w:val="0D0D0D" w:themeColor="text1" w:themeTint="F2"/>
          </w:rPr>
          <w:t>законом</w:t>
        </w:r>
      </w:hyperlink>
      <w:r w:rsidRPr="005273A7">
        <w:rPr>
          <w:rFonts w:ascii="Times New Roman" w:hAnsi="Times New Roman" w:cs="Times New Roman"/>
          <w:color w:val="0000FF"/>
        </w:rPr>
        <w:t xml:space="preserve"> </w:t>
      </w:r>
      <w:r w:rsidRPr="005273A7">
        <w:rPr>
          <w:rFonts w:ascii="Times New Roman" w:hAnsi="Times New Roman" w:cs="Times New Roman"/>
        </w:rPr>
        <w:t xml:space="preserve">от 27.07.2006 № 152-ФЗ «О персональных данных» бессрочно даю согласие на обработку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 а также на передачу такой информации третьим лицам, в случаях, установленных действующим законодательством) персональных данных (фамилия, имя, отчество, год, месяц, дата рождения, место рождения, адрес, семейное положение, социальное положение, имущественное положение, образование, профессия, другая информация, относящаяся к субъекту персональных данных, иной информации, относящейся прямо или косвенно к физическому лицу) своих, персональных данных: </w:t>
      </w:r>
    </w:p>
    <w:p w14:paraId="553D6A5E" w14:textId="77777777" w:rsidR="005273A7" w:rsidRPr="005273A7" w:rsidRDefault="005273A7" w:rsidP="005273A7">
      <w:pPr>
        <w:pStyle w:val="ConsPlusNonformat"/>
        <w:tabs>
          <w:tab w:val="left" w:pos="10205"/>
        </w:tabs>
        <w:jc w:val="both"/>
        <w:rPr>
          <w:rFonts w:ascii="Times New Roman" w:hAnsi="Times New Roman" w:cs="Times New Roman"/>
        </w:rPr>
      </w:pPr>
      <w:r w:rsidRPr="005273A7">
        <w:rPr>
          <w:rFonts w:ascii="Times New Roman" w:hAnsi="Times New Roman" w:cs="Times New Roman"/>
        </w:rPr>
        <w:t>_____________________________________________________________________________________</w:t>
      </w:r>
    </w:p>
    <w:p w14:paraId="30268CD0" w14:textId="77777777" w:rsidR="005273A7" w:rsidRPr="005273A7" w:rsidRDefault="005273A7" w:rsidP="005273A7">
      <w:pPr>
        <w:pStyle w:val="ConsPlusNonformat"/>
        <w:tabs>
          <w:tab w:val="left" w:pos="10205"/>
        </w:tabs>
        <w:jc w:val="both"/>
        <w:rPr>
          <w:rFonts w:ascii="Times New Roman" w:hAnsi="Times New Roman" w:cs="Times New Roman"/>
        </w:rPr>
      </w:pPr>
      <w:r w:rsidRPr="005273A7">
        <w:rPr>
          <w:rFonts w:ascii="Times New Roman" w:hAnsi="Times New Roman" w:cs="Times New Roman"/>
        </w:rPr>
        <w:t xml:space="preserve">                                                                      (указывается Ф.И.О.) </w:t>
      </w:r>
    </w:p>
    <w:p w14:paraId="22A1575A" w14:textId="7AB7FAE0" w:rsidR="005273A7" w:rsidRPr="005273A7" w:rsidRDefault="005273A7" w:rsidP="007E0940">
      <w:pPr>
        <w:pStyle w:val="ConsPlusNonformat"/>
        <w:tabs>
          <w:tab w:val="left" w:pos="10205"/>
        </w:tabs>
        <w:jc w:val="both"/>
        <w:rPr>
          <w:rFonts w:ascii="Times New Roman" w:hAnsi="Times New Roman" w:cs="Times New Roman"/>
        </w:rPr>
      </w:pPr>
      <w:r w:rsidRPr="005273A7">
        <w:rPr>
          <w:rFonts w:ascii="Times New Roman" w:hAnsi="Times New Roman" w:cs="Times New Roman"/>
        </w:rPr>
        <w:t>документ, удостоверяющий личность____________________________________________________ __________________________________________________________________________________________________________________________________________________________________________ (номер основного документа, удостоверяющего его личность, св</w:t>
      </w:r>
      <w:r w:rsidR="007E0940">
        <w:rPr>
          <w:rFonts w:ascii="Times New Roman" w:hAnsi="Times New Roman" w:cs="Times New Roman"/>
        </w:rPr>
        <w:t xml:space="preserve">едения о дате выдачи указанного </w:t>
      </w:r>
      <w:r w:rsidRPr="005273A7">
        <w:rPr>
          <w:rFonts w:ascii="Times New Roman" w:hAnsi="Times New Roman" w:cs="Times New Roman"/>
        </w:rPr>
        <w:t>документа   и   выдавшем   его   органе, указываются в случае обращения пред</w:t>
      </w:r>
      <w:r w:rsidR="007E0940">
        <w:rPr>
          <w:rFonts w:ascii="Times New Roman" w:hAnsi="Times New Roman" w:cs="Times New Roman"/>
        </w:rPr>
        <w:t xml:space="preserve">ставителя   по   доверенности), </w:t>
      </w:r>
      <w:r w:rsidRPr="005273A7">
        <w:rPr>
          <w:rFonts w:ascii="Times New Roman" w:hAnsi="Times New Roman" w:cs="Times New Roman"/>
        </w:rPr>
        <w:t>представляемых оператору   персональных   данных   - администрации Зави</w:t>
      </w:r>
      <w:r w:rsidR="007E0940">
        <w:rPr>
          <w:rFonts w:ascii="Times New Roman" w:hAnsi="Times New Roman" w:cs="Times New Roman"/>
        </w:rPr>
        <w:t xml:space="preserve">тинского муниципального округа. </w:t>
      </w:r>
    </w:p>
    <w:p w14:paraId="22A0D8BC"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«___» _____________</w:t>
      </w:r>
      <w:proofErr w:type="gramStart"/>
      <w:r w:rsidRPr="005273A7">
        <w:rPr>
          <w:rFonts w:ascii="Times New Roman" w:hAnsi="Times New Roman" w:cs="Times New Roman"/>
        </w:rPr>
        <w:t>_  20</w:t>
      </w:r>
      <w:proofErr w:type="gramEnd"/>
      <w:r w:rsidRPr="005273A7">
        <w:rPr>
          <w:rFonts w:ascii="Times New Roman" w:hAnsi="Times New Roman" w:cs="Times New Roman"/>
        </w:rPr>
        <w:t xml:space="preserve"> ____ г. ________________________</w:t>
      </w:r>
    </w:p>
    <w:p w14:paraId="0FA77140"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w:t>
      </w:r>
      <w:proofErr w:type="gramStart"/>
      <w:r w:rsidRPr="005273A7">
        <w:rPr>
          <w:rFonts w:ascii="Times New Roman" w:hAnsi="Times New Roman" w:cs="Times New Roman"/>
        </w:rPr>
        <w:t xml:space="preserve">дата)   </w:t>
      </w:r>
      <w:proofErr w:type="gramEnd"/>
      <w:r w:rsidRPr="005273A7">
        <w:rPr>
          <w:rFonts w:ascii="Times New Roman" w:hAnsi="Times New Roman" w:cs="Times New Roman"/>
        </w:rPr>
        <w:t xml:space="preserve">                                  (подпись заявителя)</w:t>
      </w:r>
    </w:p>
    <w:p w14:paraId="62912768" w14:textId="793A2A5E" w:rsidR="005273A7" w:rsidRPr="005273A7" w:rsidRDefault="005273A7" w:rsidP="007E0940">
      <w:pPr>
        <w:pStyle w:val="ConsPlusNormal"/>
        <w:jc w:val="both"/>
        <w:outlineLvl w:val="1"/>
        <w:rPr>
          <w:rFonts w:ascii="Times New Roman" w:hAnsi="Times New Roman" w:cs="Times New Roman"/>
          <w:sz w:val="20"/>
          <w:szCs w:val="20"/>
        </w:rPr>
      </w:pPr>
      <w:r w:rsidRPr="005273A7">
        <w:rPr>
          <w:rFonts w:ascii="Times New Roman" w:hAnsi="Times New Roman" w:cs="Times New Roman"/>
          <w:sz w:val="20"/>
          <w:szCs w:val="20"/>
        </w:rPr>
        <w:t>Приложение 2</w:t>
      </w:r>
      <w:r w:rsidR="007E0940">
        <w:rPr>
          <w:rFonts w:ascii="Times New Roman" w:hAnsi="Times New Roman" w:cs="Times New Roman"/>
          <w:sz w:val="20"/>
          <w:szCs w:val="20"/>
        </w:rPr>
        <w:t xml:space="preserve"> </w:t>
      </w:r>
      <w:r w:rsidRPr="005273A7">
        <w:rPr>
          <w:rFonts w:ascii="Times New Roman" w:hAnsi="Times New Roman" w:cs="Times New Roman"/>
          <w:sz w:val="20"/>
          <w:szCs w:val="20"/>
        </w:rPr>
        <w:t>к Положению</w:t>
      </w:r>
    </w:p>
    <w:p w14:paraId="56227B80" w14:textId="09C29275" w:rsidR="005273A7" w:rsidRPr="007E0940" w:rsidRDefault="005273A7" w:rsidP="007E0940">
      <w:pPr>
        <w:tabs>
          <w:tab w:val="left" w:pos="540"/>
          <w:tab w:val="left" w:pos="720"/>
        </w:tabs>
        <w:spacing w:after="0" w:line="240" w:lineRule="auto"/>
        <w:jc w:val="both"/>
        <w:rPr>
          <w:rFonts w:ascii="Times New Roman" w:hAnsi="Times New Roman" w:cs="Times New Roman"/>
          <w:sz w:val="20"/>
          <w:szCs w:val="20"/>
        </w:rPr>
      </w:pPr>
      <w:r w:rsidRPr="005273A7">
        <w:rPr>
          <w:rFonts w:ascii="Times New Roman" w:hAnsi="Times New Roman" w:cs="Times New Roman"/>
          <w:sz w:val="20"/>
          <w:szCs w:val="20"/>
        </w:rPr>
        <w:t xml:space="preserve">             АДМИНИСТРАЦИЯ ЗАВ</w:t>
      </w:r>
      <w:r w:rsidR="007E0940">
        <w:rPr>
          <w:rFonts w:ascii="Times New Roman" w:hAnsi="Times New Roman" w:cs="Times New Roman"/>
          <w:sz w:val="20"/>
          <w:szCs w:val="20"/>
        </w:rPr>
        <w:t xml:space="preserve">ИТИНСКОГО МУНИЦИПАЛЬНОГО ОКРУГА </w:t>
      </w:r>
      <w:r w:rsidRPr="005273A7">
        <w:rPr>
          <w:rFonts w:ascii="Times New Roman" w:hAnsi="Times New Roman" w:cs="Times New Roman"/>
          <w:i/>
          <w:sz w:val="20"/>
          <w:szCs w:val="20"/>
          <w:u w:val="single"/>
        </w:rPr>
        <w:t>676870 Амурская область, г. Завитинск, ул. Куйбышева,44, тел/</w:t>
      </w:r>
      <w:proofErr w:type="gramStart"/>
      <w:r w:rsidRPr="005273A7">
        <w:rPr>
          <w:rFonts w:ascii="Times New Roman" w:hAnsi="Times New Roman" w:cs="Times New Roman"/>
          <w:i/>
          <w:sz w:val="20"/>
          <w:szCs w:val="20"/>
          <w:u w:val="single"/>
        </w:rPr>
        <w:t>факс(</w:t>
      </w:r>
      <w:proofErr w:type="gramEnd"/>
      <w:r w:rsidRPr="005273A7">
        <w:rPr>
          <w:rFonts w:ascii="Times New Roman" w:hAnsi="Times New Roman" w:cs="Times New Roman"/>
          <w:i/>
          <w:sz w:val="20"/>
          <w:szCs w:val="20"/>
          <w:u w:val="single"/>
        </w:rPr>
        <w:t>416-36) 22-1-61</w:t>
      </w:r>
    </w:p>
    <w:p w14:paraId="659B21DF" w14:textId="7775E925" w:rsidR="005273A7" w:rsidRPr="005273A7" w:rsidRDefault="007E0940" w:rsidP="005273A7">
      <w:pPr>
        <w:pStyle w:val="ConsPlusNonformat"/>
        <w:jc w:val="both"/>
        <w:rPr>
          <w:rFonts w:ascii="Times New Roman" w:hAnsi="Times New Roman" w:cs="Times New Roman"/>
        </w:rPr>
      </w:pPr>
      <w:bookmarkStart w:id="34" w:name="P276"/>
      <w:bookmarkEnd w:id="34"/>
      <w:r>
        <w:rPr>
          <w:rFonts w:ascii="Times New Roman" w:hAnsi="Times New Roman" w:cs="Times New Roman"/>
        </w:rPr>
        <w:t xml:space="preserve">РАЗРЕШЕНИЕ </w:t>
      </w:r>
      <w:r w:rsidR="005273A7" w:rsidRPr="005273A7">
        <w:rPr>
          <w:rFonts w:ascii="Times New Roman" w:hAnsi="Times New Roman" w:cs="Times New Roman"/>
        </w:rPr>
        <w:t>на вынужд</w:t>
      </w:r>
      <w:r>
        <w:rPr>
          <w:rFonts w:ascii="Times New Roman" w:hAnsi="Times New Roman" w:cs="Times New Roman"/>
        </w:rPr>
        <w:t>енный снос, обрезку и пересадку зеленых насаждений № _______</w:t>
      </w:r>
    </w:p>
    <w:p w14:paraId="49F58F0F" w14:textId="5E2BDD92"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«___» ____________ 20____ г.                                                                                    </w:t>
      </w:r>
      <w:r w:rsidR="007E0940">
        <w:rPr>
          <w:rFonts w:ascii="Times New Roman" w:hAnsi="Times New Roman" w:cs="Times New Roman"/>
        </w:rPr>
        <w:t xml:space="preserve">                   г. Завитинск</w:t>
      </w:r>
    </w:p>
    <w:p w14:paraId="6C7E1CD8"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Выдано: _____________________________________________________________________________</w:t>
      </w:r>
    </w:p>
    <w:p w14:paraId="3D2587F9"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(организация, Ф.И.О., должность, адрес)</w:t>
      </w:r>
    </w:p>
    <w:p w14:paraId="63DE3EE3"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Вид и место проведения работ: __________________________________________________________</w:t>
      </w:r>
    </w:p>
    <w:p w14:paraId="601F65BA"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(строительство, реконструкция, ремонт)</w:t>
      </w:r>
    </w:p>
    <w:p w14:paraId="2F8E738D"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Основание:</w:t>
      </w:r>
    </w:p>
    <w:p w14:paraId="06F3C00B"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1. Нормативные </w:t>
      </w:r>
      <w:proofErr w:type="gramStart"/>
      <w:r w:rsidRPr="005273A7">
        <w:rPr>
          <w:rFonts w:ascii="Times New Roman" w:hAnsi="Times New Roman" w:cs="Times New Roman"/>
        </w:rPr>
        <w:t>документы  _</w:t>
      </w:r>
      <w:proofErr w:type="gramEnd"/>
      <w:r w:rsidRPr="005273A7">
        <w:rPr>
          <w:rFonts w:ascii="Times New Roman" w:hAnsi="Times New Roman" w:cs="Times New Roman"/>
        </w:rPr>
        <w:t>___________________________________________________________</w:t>
      </w:r>
    </w:p>
    <w:p w14:paraId="3A009064" w14:textId="55D0770D"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2. Обращение _________________________________________</w:t>
      </w:r>
      <w:r w:rsidR="007E0940">
        <w:rPr>
          <w:rFonts w:ascii="Times New Roman" w:hAnsi="Times New Roman" w:cs="Times New Roman"/>
        </w:rPr>
        <w:t>_______________________________</w:t>
      </w:r>
    </w:p>
    <w:p w14:paraId="42B01070"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Разрешается: _________________________________________________________________________</w:t>
      </w:r>
    </w:p>
    <w:p w14:paraId="777376CB"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(вид и количество зеленых насаждений, способ уничтожения</w:t>
      </w:r>
    </w:p>
    <w:p w14:paraId="7E6DB7B6" w14:textId="361BD0EA"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или повреждения,</w:t>
      </w:r>
      <w:r w:rsidR="007E0940">
        <w:rPr>
          <w:rFonts w:ascii="Times New Roman" w:hAnsi="Times New Roman" w:cs="Times New Roman"/>
        </w:rPr>
        <w:t xml:space="preserve"> пересадка, обрезка)</w:t>
      </w:r>
    </w:p>
    <w:p w14:paraId="522DABAA"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Ответственный за производство работ ___________________________________________________</w:t>
      </w:r>
    </w:p>
    <w:p w14:paraId="7C311598" w14:textId="48F793B3"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w:t>
      </w:r>
      <w:r w:rsidR="007E0940">
        <w:rPr>
          <w:rFonts w:ascii="Times New Roman" w:hAnsi="Times New Roman" w:cs="Times New Roman"/>
        </w:rPr>
        <w:t xml:space="preserve">            (должность, Ф.И.О.)</w:t>
      </w:r>
    </w:p>
    <w:p w14:paraId="02165B63"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Разрешение получил (а) _______________________________________________________________</w:t>
      </w:r>
    </w:p>
    <w:p w14:paraId="153F2C92" w14:textId="1A45861E"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(доверенность, должность, организ</w:t>
      </w:r>
      <w:r w:rsidR="007E0940">
        <w:rPr>
          <w:rFonts w:ascii="Times New Roman" w:hAnsi="Times New Roman" w:cs="Times New Roman"/>
        </w:rPr>
        <w:t>ация, подпись, Ф.И.О., телефон)</w:t>
      </w:r>
    </w:p>
    <w:p w14:paraId="418F692A" w14:textId="6DF9C125"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Разрешение действительно до ____________________________</w:t>
      </w:r>
      <w:r w:rsidR="007E0940">
        <w:rPr>
          <w:rFonts w:ascii="Times New Roman" w:hAnsi="Times New Roman" w:cs="Times New Roman"/>
        </w:rPr>
        <w:t>______________________________.</w:t>
      </w:r>
    </w:p>
    <w:p w14:paraId="79C6D112" w14:textId="6C619BF6"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Примечание: Условия выполн</w:t>
      </w:r>
      <w:r w:rsidR="007E0940">
        <w:rPr>
          <w:rFonts w:ascii="Times New Roman" w:hAnsi="Times New Roman" w:cs="Times New Roman"/>
        </w:rPr>
        <w:t>ения работ согласно разрешению.</w:t>
      </w:r>
    </w:p>
    <w:p w14:paraId="5B4F9014"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Глава Завитинского муниципального округа   ______________________    ___________________</w:t>
      </w:r>
    </w:p>
    <w:p w14:paraId="165748E1"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(подпись </w:t>
      </w:r>
      <w:proofErr w:type="gramStart"/>
      <w:r w:rsidRPr="005273A7">
        <w:rPr>
          <w:rFonts w:ascii="Times New Roman" w:hAnsi="Times New Roman" w:cs="Times New Roman"/>
        </w:rPr>
        <w:t xml:space="preserve">руководителя)   </w:t>
      </w:r>
      <w:proofErr w:type="gramEnd"/>
      <w:r w:rsidRPr="005273A7">
        <w:rPr>
          <w:rFonts w:ascii="Times New Roman" w:hAnsi="Times New Roman" w:cs="Times New Roman"/>
        </w:rPr>
        <w:t>(ФИО руководителя )</w:t>
      </w:r>
    </w:p>
    <w:p w14:paraId="2D938BA6"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М.П.</w:t>
      </w:r>
    </w:p>
    <w:p w14:paraId="79A3F719" w14:textId="32D798CF" w:rsidR="005273A7" w:rsidRPr="005273A7" w:rsidRDefault="005273A7" w:rsidP="007E0940">
      <w:pPr>
        <w:pStyle w:val="ConsPlusNormal"/>
        <w:jc w:val="both"/>
        <w:outlineLvl w:val="1"/>
        <w:rPr>
          <w:rFonts w:ascii="Times New Roman" w:hAnsi="Times New Roman" w:cs="Times New Roman"/>
          <w:sz w:val="20"/>
          <w:szCs w:val="20"/>
        </w:rPr>
      </w:pPr>
      <w:r w:rsidRPr="005273A7">
        <w:rPr>
          <w:rFonts w:ascii="Times New Roman" w:hAnsi="Times New Roman" w:cs="Times New Roman"/>
          <w:sz w:val="20"/>
          <w:szCs w:val="20"/>
        </w:rPr>
        <w:t>Приложение 3</w:t>
      </w:r>
      <w:r w:rsidR="007E0940">
        <w:rPr>
          <w:rFonts w:ascii="Times New Roman" w:hAnsi="Times New Roman" w:cs="Times New Roman"/>
          <w:sz w:val="20"/>
          <w:szCs w:val="20"/>
        </w:rPr>
        <w:t xml:space="preserve"> </w:t>
      </w:r>
      <w:r w:rsidRPr="005273A7">
        <w:rPr>
          <w:rFonts w:ascii="Times New Roman" w:hAnsi="Times New Roman" w:cs="Times New Roman"/>
          <w:sz w:val="20"/>
          <w:szCs w:val="20"/>
        </w:rPr>
        <w:t>к Положению</w:t>
      </w:r>
    </w:p>
    <w:p w14:paraId="6F14838E" w14:textId="680A5DA2" w:rsidR="005273A7" w:rsidRPr="007E0940" w:rsidRDefault="007E0940" w:rsidP="007E0940">
      <w:pPr>
        <w:pStyle w:val="ConsPlusTitle"/>
        <w:jc w:val="both"/>
        <w:rPr>
          <w:rFonts w:ascii="Times New Roman" w:hAnsi="Times New Roman" w:cs="Times New Roman"/>
          <w:b w:val="0"/>
        </w:rPr>
      </w:pPr>
      <w:bookmarkStart w:id="35" w:name="P321"/>
      <w:bookmarkEnd w:id="35"/>
      <w:r>
        <w:rPr>
          <w:rFonts w:ascii="Times New Roman" w:hAnsi="Times New Roman" w:cs="Times New Roman"/>
          <w:b w:val="0"/>
        </w:rPr>
        <w:lastRenderedPageBreak/>
        <w:t xml:space="preserve">МЕТОДИКА </w:t>
      </w:r>
      <w:r w:rsidR="005273A7" w:rsidRPr="005273A7">
        <w:rPr>
          <w:rFonts w:ascii="Times New Roman" w:hAnsi="Times New Roman" w:cs="Times New Roman"/>
          <w:b w:val="0"/>
        </w:rPr>
        <w:t>РАСЧЕТА КОМПЕНСАЦИОНН</w:t>
      </w:r>
      <w:r>
        <w:rPr>
          <w:rFonts w:ascii="Times New Roman" w:hAnsi="Times New Roman" w:cs="Times New Roman"/>
          <w:b w:val="0"/>
        </w:rPr>
        <w:t xml:space="preserve">ОЙ СТОИМОСТИ ЗЕЛЕНЫХ НАСАЖДЕНИЙ </w:t>
      </w:r>
      <w:r w:rsidR="005273A7" w:rsidRPr="005273A7">
        <w:rPr>
          <w:rFonts w:ascii="Times New Roman" w:hAnsi="Times New Roman" w:cs="Times New Roman"/>
          <w:b w:val="0"/>
        </w:rPr>
        <w:t>НА ТЕРРИТОРИИ ЗАВ</w:t>
      </w:r>
      <w:r>
        <w:rPr>
          <w:rFonts w:ascii="Times New Roman" w:hAnsi="Times New Roman" w:cs="Times New Roman"/>
          <w:b w:val="0"/>
        </w:rPr>
        <w:t xml:space="preserve">ИТИНСКОГО МУНИЦИПАЛЬНОГО ОКРУГА 1. Общие положения </w:t>
      </w:r>
      <w:r w:rsidR="005273A7" w:rsidRPr="005273A7">
        <w:rPr>
          <w:rFonts w:ascii="Times New Roman" w:hAnsi="Times New Roman" w:cs="Times New Roman"/>
        </w:rPr>
        <w:t xml:space="preserve">1.1. Настоящая Методика предназначена для </w:t>
      </w:r>
      <w:r w:rsidR="005273A7" w:rsidRPr="007E0940">
        <w:rPr>
          <w:rFonts w:ascii="Times New Roman" w:hAnsi="Times New Roman" w:cs="Times New Roman"/>
          <w:b w:val="0"/>
        </w:rPr>
        <w:t>определения размера имущественной ответственности юридических и физических лиц при вырубке и/или повреждении ими зеленых насаждений.</w:t>
      </w:r>
      <w:r w:rsidRPr="007E0940">
        <w:rPr>
          <w:rFonts w:ascii="Times New Roman" w:hAnsi="Times New Roman" w:cs="Times New Roman"/>
          <w:b w:val="0"/>
        </w:rPr>
        <w:t xml:space="preserve"> </w:t>
      </w:r>
      <w:r w:rsidR="005273A7" w:rsidRPr="007E0940">
        <w:rPr>
          <w:rFonts w:ascii="Times New Roman" w:hAnsi="Times New Roman" w:cs="Times New Roman"/>
          <w:b w:val="0"/>
        </w:rPr>
        <w:t>1.2. Настоящая Методика применяется в случаях:</w:t>
      </w:r>
      <w:r w:rsidRPr="007E0940">
        <w:rPr>
          <w:rFonts w:ascii="Times New Roman" w:hAnsi="Times New Roman" w:cs="Times New Roman"/>
          <w:b w:val="0"/>
        </w:rPr>
        <w:t xml:space="preserve"> </w:t>
      </w:r>
      <w:r w:rsidR="005273A7" w:rsidRPr="007E0940">
        <w:rPr>
          <w:rFonts w:ascii="Times New Roman" w:hAnsi="Times New Roman" w:cs="Times New Roman"/>
          <w:b w:val="0"/>
        </w:rPr>
        <w:t>1.2.1. Подготовки разделов оценки воздействия на окружающую среду инвестиционных проектов, оценки потенциального вреда, который может быть нанесен зеленым насаждениям Завитинского муниципального округа при осуществлении хозяйственной деятельности;</w:t>
      </w:r>
      <w:r w:rsidRPr="007E0940">
        <w:rPr>
          <w:rFonts w:ascii="Times New Roman" w:hAnsi="Times New Roman" w:cs="Times New Roman"/>
          <w:b w:val="0"/>
        </w:rPr>
        <w:t xml:space="preserve"> </w:t>
      </w:r>
      <w:r w:rsidR="005273A7" w:rsidRPr="007E0940">
        <w:rPr>
          <w:rFonts w:ascii="Times New Roman" w:hAnsi="Times New Roman" w:cs="Times New Roman"/>
          <w:b w:val="0"/>
        </w:rPr>
        <w:t>1.2.2. Исчисления размера вреда за вынужденное уничтожение (снос) зеленых насаждений;</w:t>
      </w:r>
      <w:r w:rsidRPr="007E0940">
        <w:rPr>
          <w:rFonts w:ascii="Times New Roman" w:hAnsi="Times New Roman" w:cs="Times New Roman"/>
          <w:b w:val="0"/>
        </w:rPr>
        <w:t xml:space="preserve"> </w:t>
      </w:r>
      <w:r w:rsidR="005273A7" w:rsidRPr="007E0940">
        <w:rPr>
          <w:rFonts w:ascii="Times New Roman" w:hAnsi="Times New Roman" w:cs="Times New Roman"/>
          <w:b w:val="0"/>
        </w:rPr>
        <w:t xml:space="preserve">1.2.3. Исчисления размера вреда при установлении факта незаконного уничтожения и/или </w:t>
      </w:r>
      <w:r w:rsidRPr="007E0940">
        <w:rPr>
          <w:rFonts w:ascii="Times New Roman" w:hAnsi="Times New Roman" w:cs="Times New Roman"/>
          <w:b w:val="0"/>
        </w:rPr>
        <w:t xml:space="preserve">повреждения зеленых насаждений; </w:t>
      </w:r>
      <w:r w:rsidR="005273A7" w:rsidRPr="007E0940">
        <w:rPr>
          <w:rFonts w:ascii="Times New Roman" w:hAnsi="Times New Roman" w:cs="Times New Roman"/>
          <w:b w:val="0"/>
        </w:rPr>
        <w:t>1.2.4. Необходимости определения стоимости зеленых насаждений на территории Завитинского муниципального округа.</w:t>
      </w:r>
      <w:r w:rsidRPr="007E0940">
        <w:rPr>
          <w:rFonts w:ascii="Times New Roman" w:hAnsi="Times New Roman" w:cs="Times New Roman"/>
          <w:b w:val="0"/>
        </w:rPr>
        <w:t xml:space="preserve"> </w:t>
      </w:r>
      <w:r w:rsidR="005273A7" w:rsidRPr="007E0940">
        <w:rPr>
          <w:rFonts w:ascii="Times New Roman" w:hAnsi="Times New Roman" w:cs="Times New Roman"/>
          <w:b w:val="0"/>
        </w:rPr>
        <w:t>1.3. Настоящая Методика не применяется для определения восстановительной стоимости и исчисления размера вреда, причиненного лесам государственной собственности, находящимся на территории Завитинского муниципального округа, вследствие нарушения лесного законодательства, а также в случаях, предусмотренных постановлением Правительства РФ от 29.12.2018 № 1730.</w:t>
      </w:r>
      <w:r w:rsidRPr="007E0940">
        <w:rPr>
          <w:rFonts w:ascii="Times New Roman" w:hAnsi="Times New Roman" w:cs="Times New Roman"/>
          <w:b w:val="0"/>
        </w:rPr>
        <w:t xml:space="preserve"> </w:t>
      </w:r>
      <w:r w:rsidR="005273A7" w:rsidRPr="007E0940">
        <w:rPr>
          <w:rFonts w:ascii="Times New Roman" w:hAnsi="Times New Roman" w:cs="Times New Roman"/>
          <w:b w:val="0"/>
        </w:rPr>
        <w:t>1.4. Исчисление размера вреда, причиненного зеленым насаждениям, заключается в определении восстановительной стоимости зеленых насаждений на основе фактических затрат и применения коэффициентов, учитывающих особенности условий произрастания и социально-экономическую значимость насаждений.</w:t>
      </w:r>
      <w:r w:rsidRPr="007E0940">
        <w:rPr>
          <w:rFonts w:ascii="Times New Roman" w:hAnsi="Times New Roman" w:cs="Times New Roman"/>
          <w:b w:val="0"/>
        </w:rPr>
        <w:t xml:space="preserve"> </w:t>
      </w:r>
      <w:r w:rsidR="005273A7" w:rsidRPr="007E0940">
        <w:rPr>
          <w:rFonts w:ascii="Times New Roman" w:hAnsi="Times New Roman" w:cs="Times New Roman"/>
          <w:b w:val="0"/>
        </w:rPr>
        <w:t>1.5. При оценке восстановительной стоимости зеленых насаждений применяется принцип условного замещения оцениваемого объекта другим, максимально приближенным к нему по своим параметрам и функциональному значению.</w:t>
      </w:r>
      <w:r w:rsidRPr="007E0940">
        <w:rPr>
          <w:rFonts w:ascii="Times New Roman" w:hAnsi="Times New Roman" w:cs="Times New Roman"/>
          <w:b w:val="0"/>
        </w:rPr>
        <w:t xml:space="preserve"> </w:t>
      </w:r>
      <w:r w:rsidR="005273A7" w:rsidRPr="007E0940">
        <w:rPr>
          <w:rFonts w:ascii="Times New Roman" w:hAnsi="Times New Roman" w:cs="Times New Roman"/>
          <w:b w:val="0"/>
        </w:rPr>
        <w:t>2. Классификация и идентификация зеленых насаждений</w:t>
      </w:r>
      <w:r w:rsidRPr="007E0940">
        <w:rPr>
          <w:rFonts w:ascii="Times New Roman" w:hAnsi="Times New Roman" w:cs="Times New Roman"/>
          <w:b w:val="0"/>
        </w:rPr>
        <w:t xml:space="preserve"> </w:t>
      </w:r>
      <w:r w:rsidR="005273A7" w:rsidRPr="007E0940">
        <w:rPr>
          <w:rFonts w:ascii="Times New Roman" w:hAnsi="Times New Roman" w:cs="Times New Roman"/>
          <w:b w:val="0"/>
        </w:rPr>
        <w:t>для опреде</w:t>
      </w:r>
      <w:r w:rsidRPr="007E0940">
        <w:rPr>
          <w:rFonts w:ascii="Times New Roman" w:hAnsi="Times New Roman" w:cs="Times New Roman"/>
          <w:b w:val="0"/>
        </w:rPr>
        <w:t xml:space="preserve">ления компенсационной стоимости </w:t>
      </w:r>
      <w:r w:rsidR="005273A7" w:rsidRPr="007E0940">
        <w:rPr>
          <w:rFonts w:ascii="Times New Roman" w:hAnsi="Times New Roman" w:cs="Times New Roman"/>
          <w:b w:val="0"/>
        </w:rPr>
        <w:t>2.1. Для расчета компенсационной стоимости основных типов зеленых насаждений применяется следующая классификация растительности вне зависимости от вида функционального использования, местоположения, формы собственности и ведомственной принадлежности:</w:t>
      </w:r>
      <w:r w:rsidRPr="007E0940">
        <w:rPr>
          <w:rFonts w:ascii="Times New Roman" w:hAnsi="Times New Roman" w:cs="Times New Roman"/>
          <w:b w:val="0"/>
        </w:rPr>
        <w:t xml:space="preserve"> </w:t>
      </w:r>
      <w:r w:rsidR="005273A7" w:rsidRPr="007E0940">
        <w:rPr>
          <w:rFonts w:ascii="Times New Roman" w:hAnsi="Times New Roman" w:cs="Times New Roman"/>
          <w:b w:val="0"/>
        </w:rPr>
        <w:t>- хвойные деревья;</w:t>
      </w:r>
      <w:r w:rsidRPr="007E0940">
        <w:rPr>
          <w:rFonts w:ascii="Times New Roman" w:hAnsi="Times New Roman" w:cs="Times New Roman"/>
          <w:b w:val="0"/>
        </w:rPr>
        <w:t xml:space="preserve"> </w:t>
      </w:r>
      <w:r w:rsidR="005273A7" w:rsidRPr="007E0940">
        <w:rPr>
          <w:rFonts w:ascii="Times New Roman" w:hAnsi="Times New Roman" w:cs="Times New Roman"/>
          <w:b w:val="0"/>
        </w:rPr>
        <w:t>- лиственные деревья.</w:t>
      </w:r>
      <w:r w:rsidRPr="007E0940">
        <w:rPr>
          <w:rFonts w:ascii="Times New Roman" w:hAnsi="Times New Roman" w:cs="Times New Roman"/>
          <w:b w:val="0"/>
        </w:rPr>
        <w:t xml:space="preserve"> </w:t>
      </w:r>
      <w:r w:rsidR="005273A7" w:rsidRPr="007E0940">
        <w:rPr>
          <w:rFonts w:ascii="Times New Roman" w:hAnsi="Times New Roman" w:cs="Times New Roman"/>
          <w:b w:val="0"/>
        </w:rPr>
        <w:t xml:space="preserve">2.2. Породы различных деревьев по своей ценности (декоративным свойствам) объединяются в группы. </w:t>
      </w:r>
      <w:r w:rsidRPr="007E0940">
        <w:rPr>
          <w:rFonts w:ascii="Times New Roman" w:hAnsi="Times New Roman" w:cs="Times New Roman"/>
          <w:b w:val="0"/>
        </w:rPr>
        <w:t xml:space="preserve"> </w:t>
      </w:r>
      <w:r w:rsidR="005273A7" w:rsidRPr="007E0940">
        <w:rPr>
          <w:rFonts w:ascii="Times New Roman" w:hAnsi="Times New Roman" w:cs="Times New Roman"/>
          <w:b w:val="0"/>
        </w:rPr>
        <w:t>Выделяются 3 группы:</w:t>
      </w:r>
      <w:r w:rsidRPr="007E0940">
        <w:rPr>
          <w:rFonts w:ascii="Times New Roman" w:hAnsi="Times New Roman" w:cs="Times New Roman"/>
          <w:b w:val="0"/>
        </w:rPr>
        <w:t xml:space="preserve"> </w:t>
      </w:r>
      <w:r w:rsidR="005273A7" w:rsidRPr="007E0940">
        <w:rPr>
          <w:rFonts w:ascii="Times New Roman" w:hAnsi="Times New Roman" w:cs="Times New Roman"/>
          <w:b w:val="0"/>
        </w:rPr>
        <w:t>- 1-я группа хвойных деревьев (особо ценные): пихта, сосна, ель, лиственница, кедр;</w:t>
      </w:r>
      <w:r w:rsidRPr="007E0940">
        <w:rPr>
          <w:rFonts w:ascii="Times New Roman" w:hAnsi="Times New Roman" w:cs="Times New Roman"/>
          <w:b w:val="0"/>
        </w:rPr>
        <w:t xml:space="preserve"> </w:t>
      </w:r>
      <w:r w:rsidR="005273A7" w:rsidRPr="007E0940">
        <w:rPr>
          <w:rFonts w:ascii="Times New Roman" w:hAnsi="Times New Roman" w:cs="Times New Roman"/>
          <w:b w:val="0"/>
        </w:rPr>
        <w:t>- 2-я группа лиственных деревьев (ценные): рябина, береза, боярышник, черемуха, тополь, кустарники лиственных пород;</w:t>
      </w:r>
      <w:r w:rsidRPr="007E0940">
        <w:rPr>
          <w:rFonts w:ascii="Times New Roman" w:hAnsi="Times New Roman" w:cs="Times New Roman"/>
          <w:b w:val="0"/>
        </w:rPr>
        <w:t xml:space="preserve"> </w:t>
      </w:r>
      <w:r w:rsidR="005273A7" w:rsidRPr="007E0940">
        <w:rPr>
          <w:rFonts w:ascii="Times New Roman" w:hAnsi="Times New Roman" w:cs="Times New Roman"/>
          <w:b w:val="0"/>
        </w:rPr>
        <w:t>- 3-я группа лиственных деревьев (малоценные): ива, ольха, вяз.</w:t>
      </w:r>
      <w:r w:rsidRPr="007E0940">
        <w:rPr>
          <w:rFonts w:ascii="Times New Roman" w:hAnsi="Times New Roman" w:cs="Times New Roman"/>
          <w:b w:val="0"/>
        </w:rPr>
        <w:t xml:space="preserve"> </w:t>
      </w:r>
      <w:r w:rsidR="005273A7" w:rsidRPr="007E0940">
        <w:rPr>
          <w:rFonts w:ascii="Times New Roman" w:hAnsi="Times New Roman" w:cs="Times New Roman"/>
          <w:b w:val="0"/>
        </w:rPr>
        <w:t>3. Порядок определения компенсационной</w:t>
      </w:r>
      <w:r w:rsidRPr="007E0940">
        <w:rPr>
          <w:rFonts w:ascii="Times New Roman" w:hAnsi="Times New Roman" w:cs="Times New Roman"/>
          <w:b w:val="0"/>
        </w:rPr>
        <w:t xml:space="preserve"> </w:t>
      </w:r>
      <w:r w:rsidR="005273A7" w:rsidRPr="007E0940">
        <w:rPr>
          <w:rFonts w:ascii="Times New Roman" w:hAnsi="Times New Roman" w:cs="Times New Roman"/>
          <w:b w:val="0"/>
        </w:rPr>
        <w:t>стоимости зеленых насаждений</w:t>
      </w:r>
      <w:r w:rsidRPr="007E0940">
        <w:rPr>
          <w:rFonts w:ascii="Times New Roman" w:hAnsi="Times New Roman" w:cs="Times New Roman"/>
          <w:b w:val="0"/>
        </w:rPr>
        <w:t xml:space="preserve"> </w:t>
      </w:r>
      <w:r w:rsidR="005273A7" w:rsidRPr="007E0940">
        <w:rPr>
          <w:rFonts w:ascii="Times New Roman" w:hAnsi="Times New Roman" w:cs="Times New Roman"/>
          <w:b w:val="0"/>
        </w:rPr>
        <w:t>3.1. Порядок определения компенсационной стоимости зеленых насаждений при их повреждении или вырубке определяется администрацией Завитинского муниципального округа в соответствии с настоящей Методикой.</w:t>
      </w:r>
      <w:r w:rsidRPr="007E0940">
        <w:rPr>
          <w:rFonts w:ascii="Times New Roman" w:hAnsi="Times New Roman" w:cs="Times New Roman"/>
          <w:b w:val="0"/>
        </w:rPr>
        <w:t xml:space="preserve"> </w:t>
      </w:r>
      <w:r w:rsidR="005273A7" w:rsidRPr="007E0940">
        <w:rPr>
          <w:rFonts w:ascii="Times New Roman" w:hAnsi="Times New Roman" w:cs="Times New Roman"/>
          <w:b w:val="0"/>
        </w:rPr>
        <w:t>3.2. В случае невозможности определения видового состава и фактического состояния уничтоженных зеленых насаждений исчисление размера ущерба проводится по максимальной оценочной стоимости 1-й группы.</w:t>
      </w:r>
      <w:r w:rsidRPr="007E0940">
        <w:rPr>
          <w:rFonts w:ascii="Times New Roman" w:hAnsi="Times New Roman" w:cs="Times New Roman"/>
          <w:b w:val="0"/>
        </w:rPr>
        <w:t xml:space="preserve"> </w:t>
      </w:r>
      <w:r w:rsidR="005273A7" w:rsidRPr="007E0940">
        <w:rPr>
          <w:rFonts w:ascii="Times New Roman" w:hAnsi="Times New Roman" w:cs="Times New Roman"/>
          <w:b w:val="0"/>
        </w:rPr>
        <w:t>3.3. При повреждении зеленых насаждений, не влекущем прекращения роста, ущерб исчисляется в размере 0,5 от величины компенсационной стоимости поврежденного насаждения или объекта озеленения.</w:t>
      </w:r>
      <w:r w:rsidRPr="007E0940">
        <w:rPr>
          <w:rFonts w:ascii="Times New Roman" w:hAnsi="Times New Roman" w:cs="Times New Roman"/>
          <w:b w:val="0"/>
        </w:rPr>
        <w:t xml:space="preserve"> </w:t>
      </w:r>
      <w:r w:rsidR="005273A7" w:rsidRPr="007E0940">
        <w:rPr>
          <w:rFonts w:ascii="Times New Roman" w:hAnsi="Times New Roman" w:cs="Times New Roman"/>
          <w:b w:val="0"/>
        </w:rPr>
        <w:t>3.4. При незаконном уничтожении (вырубке, сносе) и (или) повреждении зеленых насаждений применяется повышающий коэффициент К = 2.</w:t>
      </w:r>
      <w:r w:rsidRPr="007E0940">
        <w:rPr>
          <w:rFonts w:ascii="Times New Roman" w:hAnsi="Times New Roman" w:cs="Times New Roman"/>
          <w:b w:val="0"/>
        </w:rPr>
        <w:t xml:space="preserve"> </w:t>
      </w:r>
      <w:r w:rsidR="005273A7" w:rsidRPr="007E0940">
        <w:rPr>
          <w:rFonts w:ascii="Times New Roman" w:hAnsi="Times New Roman" w:cs="Times New Roman"/>
          <w:b w:val="0"/>
        </w:rPr>
        <w:t xml:space="preserve">4. Порядок исчисления </w:t>
      </w:r>
      <w:r w:rsidRPr="007E0940">
        <w:rPr>
          <w:rFonts w:ascii="Times New Roman" w:hAnsi="Times New Roman" w:cs="Times New Roman"/>
          <w:b w:val="0"/>
        </w:rPr>
        <w:t xml:space="preserve">размера платежей за уничтожение </w:t>
      </w:r>
      <w:r w:rsidR="005273A7" w:rsidRPr="007E0940">
        <w:rPr>
          <w:rFonts w:ascii="Times New Roman" w:hAnsi="Times New Roman" w:cs="Times New Roman"/>
          <w:b w:val="0"/>
        </w:rPr>
        <w:t>(вырубку, снос),</w:t>
      </w:r>
      <w:r w:rsidRPr="007E0940">
        <w:rPr>
          <w:rFonts w:ascii="Times New Roman" w:hAnsi="Times New Roman" w:cs="Times New Roman"/>
          <w:b w:val="0"/>
        </w:rPr>
        <w:t xml:space="preserve"> повреждение зеленых насаждений </w:t>
      </w:r>
      <w:r w:rsidR="005273A7" w:rsidRPr="007E0940">
        <w:rPr>
          <w:rFonts w:ascii="Times New Roman" w:hAnsi="Times New Roman" w:cs="Times New Roman"/>
          <w:b w:val="0"/>
        </w:rPr>
        <w:t>4.1. Исчисление размера платежей производится администрацией Завитинского муниципального округа в следующей последовательности.4.2. На основании исходных данных определяются количество и (или) площади вырубленных или уничтоженных зеленых насаждений, объектов озеленения или их отдельных элементов, определяется степень их повреждения.</w:t>
      </w:r>
      <w:r w:rsidRPr="007E0940">
        <w:rPr>
          <w:rFonts w:ascii="Times New Roman" w:hAnsi="Times New Roman" w:cs="Times New Roman"/>
          <w:b w:val="0"/>
        </w:rPr>
        <w:t xml:space="preserve"> </w:t>
      </w:r>
      <w:r w:rsidR="005273A7" w:rsidRPr="007E0940">
        <w:rPr>
          <w:rFonts w:ascii="Times New Roman" w:hAnsi="Times New Roman" w:cs="Times New Roman"/>
          <w:b w:val="0"/>
        </w:rPr>
        <w:t>4.3. Результаты оформляются в форме расчета размера материального ущерба, причиненного зеленым насаждениям.</w:t>
      </w:r>
      <w:r w:rsidRPr="007E0940">
        <w:rPr>
          <w:rFonts w:ascii="Times New Roman" w:hAnsi="Times New Roman" w:cs="Times New Roman"/>
          <w:b w:val="0"/>
        </w:rPr>
        <w:t xml:space="preserve"> </w:t>
      </w:r>
      <w:r w:rsidR="005273A7" w:rsidRPr="007E0940">
        <w:rPr>
          <w:rFonts w:ascii="Times New Roman" w:hAnsi="Times New Roman" w:cs="Times New Roman"/>
          <w:b w:val="0"/>
        </w:rPr>
        <w:t>4.4. Компенсационная стоимость дерева или кустарника рассчитывается по формуле:</w:t>
      </w:r>
      <w:r w:rsidRPr="007E0940">
        <w:rPr>
          <w:rFonts w:ascii="Times New Roman" w:hAnsi="Times New Roman" w:cs="Times New Roman"/>
          <w:b w:val="0"/>
        </w:rPr>
        <w:t xml:space="preserve"> </w:t>
      </w:r>
      <w:proofErr w:type="spellStart"/>
      <w:r w:rsidR="005273A7" w:rsidRPr="007E0940">
        <w:rPr>
          <w:rFonts w:ascii="Times New Roman" w:hAnsi="Times New Roman" w:cs="Times New Roman"/>
          <w:b w:val="0"/>
        </w:rPr>
        <w:t>Св</w:t>
      </w:r>
      <w:proofErr w:type="spellEnd"/>
      <w:r w:rsidR="005273A7" w:rsidRPr="007E0940">
        <w:rPr>
          <w:rFonts w:ascii="Times New Roman" w:hAnsi="Times New Roman" w:cs="Times New Roman"/>
          <w:b w:val="0"/>
        </w:rPr>
        <w:t xml:space="preserve"> = </w:t>
      </w:r>
      <w:proofErr w:type="spellStart"/>
      <w:r w:rsidR="005273A7" w:rsidRPr="007E0940">
        <w:rPr>
          <w:rFonts w:ascii="Times New Roman" w:hAnsi="Times New Roman" w:cs="Times New Roman"/>
          <w:b w:val="0"/>
        </w:rPr>
        <w:t>Ст</w:t>
      </w:r>
      <w:proofErr w:type="spellEnd"/>
      <w:r w:rsidR="005273A7" w:rsidRPr="007E0940">
        <w:rPr>
          <w:rFonts w:ascii="Times New Roman" w:hAnsi="Times New Roman" w:cs="Times New Roman"/>
          <w:b w:val="0"/>
        </w:rPr>
        <w:t xml:space="preserve"> x </w:t>
      </w:r>
      <w:proofErr w:type="spellStart"/>
      <w:r w:rsidR="005273A7" w:rsidRPr="007E0940">
        <w:rPr>
          <w:rFonts w:ascii="Times New Roman" w:hAnsi="Times New Roman" w:cs="Times New Roman"/>
          <w:b w:val="0"/>
        </w:rPr>
        <w:t>Ксост</w:t>
      </w:r>
      <w:proofErr w:type="spellEnd"/>
      <w:r w:rsidR="005273A7" w:rsidRPr="007E0940">
        <w:rPr>
          <w:rFonts w:ascii="Times New Roman" w:hAnsi="Times New Roman" w:cs="Times New Roman"/>
          <w:b w:val="0"/>
        </w:rPr>
        <w:t xml:space="preserve"> x </w:t>
      </w:r>
      <w:proofErr w:type="spellStart"/>
      <w:r w:rsidR="005273A7" w:rsidRPr="007E0940">
        <w:rPr>
          <w:rFonts w:ascii="Times New Roman" w:hAnsi="Times New Roman" w:cs="Times New Roman"/>
          <w:b w:val="0"/>
        </w:rPr>
        <w:t>Кэ</w:t>
      </w:r>
      <w:proofErr w:type="spellEnd"/>
      <w:r w:rsidR="005273A7" w:rsidRPr="007E0940">
        <w:rPr>
          <w:rFonts w:ascii="Times New Roman" w:hAnsi="Times New Roman" w:cs="Times New Roman"/>
          <w:b w:val="0"/>
        </w:rPr>
        <w:t xml:space="preserve"> x </w:t>
      </w:r>
      <w:proofErr w:type="spellStart"/>
      <w:r w:rsidR="005273A7" w:rsidRPr="007E0940">
        <w:rPr>
          <w:rFonts w:ascii="Times New Roman" w:hAnsi="Times New Roman" w:cs="Times New Roman"/>
          <w:b w:val="0"/>
        </w:rPr>
        <w:t>Кразм</w:t>
      </w:r>
      <w:proofErr w:type="spellEnd"/>
      <w:r w:rsidR="005273A7" w:rsidRPr="007E0940">
        <w:rPr>
          <w:rFonts w:ascii="Times New Roman" w:hAnsi="Times New Roman" w:cs="Times New Roman"/>
          <w:b w:val="0"/>
        </w:rPr>
        <w:t xml:space="preserve"> x Ку, где:</w:t>
      </w:r>
      <w:r w:rsidRPr="007E0940">
        <w:rPr>
          <w:rFonts w:ascii="Times New Roman" w:hAnsi="Times New Roman" w:cs="Times New Roman"/>
          <w:b w:val="0"/>
        </w:rPr>
        <w:t xml:space="preserve"> </w:t>
      </w:r>
      <w:proofErr w:type="spellStart"/>
      <w:r w:rsidR="005273A7" w:rsidRPr="007E0940">
        <w:rPr>
          <w:rFonts w:ascii="Times New Roman" w:hAnsi="Times New Roman" w:cs="Times New Roman"/>
          <w:b w:val="0"/>
        </w:rPr>
        <w:t>Св</w:t>
      </w:r>
      <w:proofErr w:type="spellEnd"/>
      <w:r w:rsidR="005273A7" w:rsidRPr="007E0940">
        <w:rPr>
          <w:rFonts w:ascii="Times New Roman" w:hAnsi="Times New Roman" w:cs="Times New Roman"/>
          <w:b w:val="0"/>
        </w:rPr>
        <w:t xml:space="preserve"> - компенсационная стоимость зеленого насаждения;</w:t>
      </w:r>
      <w:r w:rsidRPr="007E0940">
        <w:rPr>
          <w:rFonts w:ascii="Times New Roman" w:hAnsi="Times New Roman" w:cs="Times New Roman"/>
          <w:b w:val="0"/>
        </w:rPr>
        <w:t xml:space="preserve"> </w:t>
      </w:r>
      <w:proofErr w:type="spellStart"/>
      <w:r w:rsidR="005273A7" w:rsidRPr="007E0940">
        <w:rPr>
          <w:rFonts w:ascii="Times New Roman" w:hAnsi="Times New Roman" w:cs="Times New Roman"/>
          <w:b w:val="0"/>
        </w:rPr>
        <w:t>Ст</w:t>
      </w:r>
      <w:proofErr w:type="spellEnd"/>
      <w:r w:rsidR="005273A7" w:rsidRPr="007E0940">
        <w:rPr>
          <w:rFonts w:ascii="Times New Roman" w:hAnsi="Times New Roman" w:cs="Times New Roman"/>
          <w:b w:val="0"/>
        </w:rPr>
        <w:t xml:space="preserve"> - стоимость единицы зеленого насаждения с учетом действующей в конкретный период времени стоимости посадочного материала (</w:t>
      </w:r>
      <w:hyperlink w:anchor="P390" w:history="1">
        <w:r w:rsidR="005273A7" w:rsidRPr="007E0940">
          <w:rPr>
            <w:rFonts w:ascii="Times New Roman" w:hAnsi="Times New Roman" w:cs="Times New Roman"/>
            <w:b w:val="0"/>
            <w:color w:val="0D0D0D" w:themeColor="text1" w:themeTint="F2"/>
          </w:rPr>
          <w:t>таблица 1</w:t>
        </w:r>
      </w:hyperlink>
      <w:hyperlink w:anchor="P466" w:history="1"/>
      <w:r w:rsidR="005273A7" w:rsidRPr="007E0940">
        <w:rPr>
          <w:rFonts w:ascii="Times New Roman" w:hAnsi="Times New Roman" w:cs="Times New Roman"/>
          <w:b w:val="0"/>
        </w:rPr>
        <w:t xml:space="preserve"> приложения к Методике);</w:t>
      </w:r>
      <w:r w:rsidRPr="007E0940">
        <w:rPr>
          <w:rFonts w:ascii="Times New Roman" w:hAnsi="Times New Roman" w:cs="Times New Roman"/>
          <w:b w:val="0"/>
        </w:rPr>
        <w:t xml:space="preserve"> </w:t>
      </w:r>
      <w:proofErr w:type="spellStart"/>
      <w:r w:rsidR="005273A7" w:rsidRPr="007E0940">
        <w:rPr>
          <w:rFonts w:ascii="Times New Roman" w:hAnsi="Times New Roman" w:cs="Times New Roman"/>
          <w:b w:val="0"/>
        </w:rPr>
        <w:t>Ксост</w:t>
      </w:r>
      <w:proofErr w:type="spellEnd"/>
      <w:r w:rsidR="005273A7" w:rsidRPr="007E0940">
        <w:rPr>
          <w:rFonts w:ascii="Times New Roman" w:hAnsi="Times New Roman" w:cs="Times New Roman"/>
          <w:b w:val="0"/>
        </w:rPr>
        <w:t xml:space="preserve"> - коэффициент качественного состояния зеленого насаждения по форме согласно приложению к настоящей Методике (</w:t>
      </w:r>
      <w:hyperlink w:anchor="P478" w:history="1">
        <w:r w:rsidR="005273A7" w:rsidRPr="007E0940">
          <w:rPr>
            <w:rFonts w:ascii="Times New Roman" w:hAnsi="Times New Roman" w:cs="Times New Roman"/>
            <w:b w:val="0"/>
            <w:color w:val="0D0D0D" w:themeColor="text1" w:themeTint="F2"/>
          </w:rPr>
          <w:t xml:space="preserve">таблица </w:t>
        </w:r>
      </w:hyperlink>
      <w:r w:rsidR="005273A7" w:rsidRPr="007E0940">
        <w:rPr>
          <w:rFonts w:ascii="Times New Roman" w:hAnsi="Times New Roman" w:cs="Times New Roman"/>
          <w:b w:val="0"/>
          <w:color w:val="0D0D0D" w:themeColor="text1" w:themeTint="F2"/>
        </w:rPr>
        <w:t>2</w:t>
      </w:r>
      <w:r w:rsidR="005273A7" w:rsidRPr="007E0940">
        <w:rPr>
          <w:rFonts w:ascii="Times New Roman" w:hAnsi="Times New Roman" w:cs="Times New Roman"/>
          <w:b w:val="0"/>
        </w:rPr>
        <w:t xml:space="preserve"> приложения к Методике);</w:t>
      </w:r>
      <w:r w:rsidRPr="007E0940">
        <w:rPr>
          <w:rFonts w:ascii="Times New Roman" w:hAnsi="Times New Roman" w:cs="Times New Roman"/>
          <w:b w:val="0"/>
        </w:rPr>
        <w:t xml:space="preserve"> </w:t>
      </w:r>
      <w:proofErr w:type="spellStart"/>
      <w:r w:rsidR="005273A7" w:rsidRPr="007E0940">
        <w:rPr>
          <w:rFonts w:ascii="Times New Roman" w:hAnsi="Times New Roman" w:cs="Times New Roman"/>
          <w:b w:val="0"/>
        </w:rPr>
        <w:t>Кэ</w:t>
      </w:r>
      <w:proofErr w:type="spellEnd"/>
      <w:r w:rsidR="005273A7" w:rsidRPr="007E0940">
        <w:rPr>
          <w:rFonts w:ascii="Times New Roman" w:hAnsi="Times New Roman" w:cs="Times New Roman"/>
          <w:b w:val="0"/>
        </w:rPr>
        <w:t xml:space="preserve"> - коэффициент ландшафтно-экологической ценности зеленого насаждения по форме согласно приложению к настоящей Методике (</w:t>
      </w:r>
      <w:hyperlink w:anchor="P520" w:history="1">
        <w:r w:rsidR="005273A7" w:rsidRPr="007E0940">
          <w:rPr>
            <w:rFonts w:ascii="Times New Roman" w:hAnsi="Times New Roman" w:cs="Times New Roman"/>
            <w:b w:val="0"/>
            <w:color w:val="0D0D0D" w:themeColor="text1" w:themeTint="F2"/>
          </w:rPr>
          <w:t xml:space="preserve">таблица </w:t>
        </w:r>
      </w:hyperlink>
      <w:r w:rsidR="005273A7" w:rsidRPr="007E0940">
        <w:rPr>
          <w:rFonts w:ascii="Times New Roman" w:hAnsi="Times New Roman" w:cs="Times New Roman"/>
          <w:b w:val="0"/>
          <w:color w:val="0D0D0D" w:themeColor="text1" w:themeTint="F2"/>
        </w:rPr>
        <w:t xml:space="preserve">3 </w:t>
      </w:r>
      <w:r w:rsidR="005273A7" w:rsidRPr="007E0940">
        <w:rPr>
          <w:rFonts w:ascii="Times New Roman" w:hAnsi="Times New Roman" w:cs="Times New Roman"/>
          <w:b w:val="0"/>
        </w:rPr>
        <w:t>приложения к Методике);</w:t>
      </w:r>
      <w:r w:rsidRPr="007E0940">
        <w:rPr>
          <w:rFonts w:ascii="Times New Roman" w:hAnsi="Times New Roman" w:cs="Times New Roman"/>
          <w:b w:val="0"/>
        </w:rPr>
        <w:t xml:space="preserve"> </w:t>
      </w:r>
      <w:proofErr w:type="spellStart"/>
      <w:r w:rsidR="005273A7" w:rsidRPr="007E0940">
        <w:rPr>
          <w:rFonts w:ascii="Times New Roman" w:hAnsi="Times New Roman" w:cs="Times New Roman"/>
          <w:b w:val="0"/>
        </w:rPr>
        <w:t>Кразм</w:t>
      </w:r>
      <w:proofErr w:type="spellEnd"/>
      <w:r w:rsidR="005273A7" w:rsidRPr="007E0940">
        <w:rPr>
          <w:rFonts w:ascii="Times New Roman" w:hAnsi="Times New Roman" w:cs="Times New Roman"/>
          <w:b w:val="0"/>
        </w:rPr>
        <w:t xml:space="preserve"> - коэффициент размещения зеленого насаждения в зависимости от экологической значимости для муниципального образования по форме согласно приложению к настоящей Методике (</w:t>
      </w:r>
      <w:hyperlink w:anchor="P552" w:history="1">
        <w:r w:rsidR="005273A7" w:rsidRPr="007E0940">
          <w:rPr>
            <w:rFonts w:ascii="Times New Roman" w:hAnsi="Times New Roman" w:cs="Times New Roman"/>
            <w:b w:val="0"/>
            <w:color w:val="0D0D0D" w:themeColor="text1" w:themeTint="F2"/>
          </w:rPr>
          <w:t xml:space="preserve">таблица </w:t>
        </w:r>
      </w:hyperlink>
      <w:r w:rsidRPr="007E0940">
        <w:rPr>
          <w:rFonts w:ascii="Times New Roman" w:hAnsi="Times New Roman" w:cs="Times New Roman"/>
          <w:b w:val="0"/>
          <w:color w:val="0D0D0D" w:themeColor="text1" w:themeTint="F2"/>
        </w:rPr>
        <w:t xml:space="preserve">4 </w:t>
      </w:r>
      <w:r w:rsidR="005273A7" w:rsidRPr="007E0940">
        <w:rPr>
          <w:rFonts w:ascii="Times New Roman" w:hAnsi="Times New Roman" w:cs="Times New Roman"/>
          <w:b w:val="0"/>
        </w:rPr>
        <w:t>приложения к Методике);</w:t>
      </w:r>
      <w:r w:rsidRPr="007E0940">
        <w:rPr>
          <w:rFonts w:ascii="Times New Roman" w:hAnsi="Times New Roman" w:cs="Times New Roman"/>
          <w:b w:val="0"/>
        </w:rPr>
        <w:t xml:space="preserve"> </w:t>
      </w:r>
      <w:r w:rsidR="005273A7" w:rsidRPr="007E0940">
        <w:rPr>
          <w:rFonts w:ascii="Times New Roman" w:hAnsi="Times New Roman" w:cs="Times New Roman"/>
          <w:b w:val="0"/>
        </w:rPr>
        <w:t>Ку - коэффициент повреждения зеленого насаждения;</w:t>
      </w:r>
      <w:r w:rsidRPr="007E0940">
        <w:rPr>
          <w:rFonts w:ascii="Times New Roman" w:hAnsi="Times New Roman" w:cs="Times New Roman"/>
          <w:b w:val="0"/>
        </w:rPr>
        <w:t xml:space="preserve"> </w:t>
      </w:r>
      <w:r w:rsidR="005273A7" w:rsidRPr="007E0940">
        <w:rPr>
          <w:rFonts w:ascii="Times New Roman" w:hAnsi="Times New Roman" w:cs="Times New Roman"/>
          <w:b w:val="0"/>
        </w:rPr>
        <w:t>Ку = 1 в случае повреждения зеленого насаждения до степени прекращ</w:t>
      </w:r>
      <w:r w:rsidRPr="007E0940">
        <w:rPr>
          <w:rFonts w:ascii="Times New Roman" w:hAnsi="Times New Roman" w:cs="Times New Roman"/>
          <w:b w:val="0"/>
        </w:rPr>
        <w:t xml:space="preserve">ения роста зеленого </w:t>
      </w:r>
      <w:proofErr w:type="spellStart"/>
      <w:r w:rsidRPr="007E0940">
        <w:rPr>
          <w:rFonts w:ascii="Times New Roman" w:hAnsi="Times New Roman" w:cs="Times New Roman"/>
          <w:b w:val="0"/>
        </w:rPr>
        <w:t>насаждения;</w:t>
      </w:r>
      <w:r w:rsidR="005273A7" w:rsidRPr="007E0940">
        <w:rPr>
          <w:rFonts w:ascii="Times New Roman" w:hAnsi="Times New Roman" w:cs="Times New Roman"/>
          <w:b w:val="0"/>
        </w:rPr>
        <w:t>Ку</w:t>
      </w:r>
      <w:proofErr w:type="spellEnd"/>
      <w:r w:rsidR="005273A7" w:rsidRPr="007E0940">
        <w:rPr>
          <w:rFonts w:ascii="Times New Roman" w:hAnsi="Times New Roman" w:cs="Times New Roman"/>
          <w:b w:val="0"/>
        </w:rPr>
        <w:t xml:space="preserve"> = 0,3 в случае повреждения зеленого насаждения, не влекущего прекращения роста зеленого насаждения;</w:t>
      </w:r>
      <w:r w:rsidRPr="007E0940">
        <w:rPr>
          <w:rFonts w:ascii="Times New Roman" w:hAnsi="Times New Roman" w:cs="Times New Roman"/>
          <w:b w:val="0"/>
        </w:rPr>
        <w:t xml:space="preserve"> </w:t>
      </w:r>
      <w:r w:rsidR="005273A7" w:rsidRPr="007E0940">
        <w:rPr>
          <w:rFonts w:ascii="Times New Roman" w:hAnsi="Times New Roman" w:cs="Times New Roman"/>
          <w:b w:val="0"/>
        </w:rPr>
        <w:t>Ку = 0,01 в случае несанкционированной обрезки зеленых насаждений.</w:t>
      </w:r>
      <w:r w:rsidRPr="007E0940">
        <w:rPr>
          <w:rFonts w:ascii="Times New Roman" w:hAnsi="Times New Roman" w:cs="Times New Roman"/>
          <w:b w:val="0"/>
        </w:rPr>
        <w:t xml:space="preserve"> </w:t>
      </w:r>
      <w:r w:rsidR="005273A7" w:rsidRPr="007E0940">
        <w:rPr>
          <w:rFonts w:ascii="Times New Roman" w:hAnsi="Times New Roman" w:cs="Times New Roman"/>
          <w:b w:val="0"/>
        </w:rPr>
        <w:t>5. 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ландшафтно-экологической ценности.</w:t>
      </w:r>
      <w:r w:rsidRPr="007E0940">
        <w:rPr>
          <w:rFonts w:ascii="Times New Roman" w:hAnsi="Times New Roman" w:cs="Times New Roman"/>
          <w:b w:val="0"/>
        </w:rPr>
        <w:t xml:space="preserve"> </w:t>
      </w:r>
      <w:r w:rsidR="005273A7" w:rsidRPr="007E0940">
        <w:rPr>
          <w:rFonts w:ascii="Times New Roman" w:hAnsi="Times New Roman" w:cs="Times New Roman"/>
          <w:b w:val="0"/>
        </w:rPr>
        <w:t>6. Компенсационная стоимость зарослей самосевных зеленых насаждений самосевного или порослевого происхождения, образующих единый сомкнутый полог, рассчитывается следующим образом: каждые 100 квадратных метров приравниваются к 15 деревьям.</w:t>
      </w:r>
      <w:r w:rsidRPr="007E0940">
        <w:rPr>
          <w:rFonts w:ascii="Times New Roman" w:hAnsi="Times New Roman" w:cs="Times New Roman"/>
          <w:b w:val="0"/>
        </w:rPr>
        <w:t xml:space="preserve"> </w:t>
      </w:r>
      <w:r w:rsidR="005273A7" w:rsidRPr="007E0940">
        <w:rPr>
          <w:rFonts w:ascii="Times New Roman" w:hAnsi="Times New Roman" w:cs="Times New Roman"/>
          <w:b w:val="0"/>
        </w:rPr>
        <w:t xml:space="preserve">7. </w:t>
      </w:r>
      <w:proofErr w:type="spellStart"/>
      <w:r w:rsidR="005273A7" w:rsidRPr="007E0940">
        <w:rPr>
          <w:rFonts w:ascii="Times New Roman" w:hAnsi="Times New Roman" w:cs="Times New Roman"/>
          <w:b w:val="0"/>
        </w:rPr>
        <w:t>Кроноформирующая</w:t>
      </w:r>
      <w:proofErr w:type="spellEnd"/>
      <w:r w:rsidR="005273A7" w:rsidRPr="007E0940">
        <w:rPr>
          <w:rFonts w:ascii="Times New Roman" w:hAnsi="Times New Roman" w:cs="Times New Roman"/>
          <w:b w:val="0"/>
        </w:rPr>
        <w:t>, декоративная, санитарная и омолаживающая обрезка деревьев не приводит к возникновению обязанности по расчету и уплате восстановительной стоимости зеленых насаждений.</w:t>
      </w:r>
      <w:r>
        <w:rPr>
          <w:rFonts w:ascii="Times New Roman" w:hAnsi="Times New Roman" w:cs="Times New Roman"/>
          <w:b w:val="0"/>
        </w:rPr>
        <w:t xml:space="preserve"> </w:t>
      </w:r>
      <w:r w:rsidR="005273A7" w:rsidRPr="005273A7">
        <w:rPr>
          <w:rFonts w:ascii="Times New Roman" w:hAnsi="Times New Roman" w:cs="Times New Roman"/>
        </w:rPr>
        <w:t xml:space="preserve">8. Результаты расчетов компенсационной стоимости зеленых насаждений (деревьев, кустарников, газонов, цветников) оформляются по форме, приведенной в приложении к настоящей Методике </w:t>
      </w:r>
      <w:hyperlink w:anchor="P568" w:history="1">
        <w:r w:rsidR="005273A7" w:rsidRPr="005273A7">
          <w:rPr>
            <w:rFonts w:ascii="Times New Roman" w:hAnsi="Times New Roman" w:cs="Times New Roman"/>
            <w:color w:val="161616"/>
          </w:rPr>
          <w:t>(таблица 5)</w:t>
        </w:r>
      </w:hyperlink>
      <w:r w:rsidR="005273A7" w:rsidRPr="005273A7">
        <w:rPr>
          <w:rFonts w:ascii="Times New Roman" w:hAnsi="Times New Roman" w:cs="Times New Roman"/>
          <w:color w:val="161616"/>
        </w:rPr>
        <w:t>.</w:t>
      </w:r>
    </w:p>
    <w:p w14:paraId="5BCC30F0" w14:textId="668B51C1" w:rsidR="005273A7" w:rsidRPr="007E0940" w:rsidRDefault="007E0940" w:rsidP="007E0940">
      <w:pPr>
        <w:pStyle w:val="ConsPlusNormal"/>
        <w:jc w:val="both"/>
        <w:outlineLvl w:val="2"/>
        <w:rPr>
          <w:rFonts w:ascii="Times New Roman" w:hAnsi="Times New Roman" w:cs="Times New Roman"/>
          <w:sz w:val="20"/>
          <w:szCs w:val="20"/>
        </w:rPr>
      </w:pPr>
      <w:r>
        <w:rPr>
          <w:rFonts w:ascii="Times New Roman" w:hAnsi="Times New Roman" w:cs="Times New Roman"/>
          <w:sz w:val="20"/>
          <w:szCs w:val="20"/>
        </w:rPr>
        <w:t xml:space="preserve"> </w:t>
      </w:r>
      <w:r w:rsidR="005273A7" w:rsidRPr="005273A7">
        <w:rPr>
          <w:rFonts w:ascii="Times New Roman" w:hAnsi="Times New Roman" w:cs="Times New Roman"/>
          <w:sz w:val="20"/>
          <w:szCs w:val="20"/>
        </w:rPr>
        <w:t>Приложение</w:t>
      </w:r>
      <w:r>
        <w:rPr>
          <w:rFonts w:ascii="Times New Roman" w:hAnsi="Times New Roman" w:cs="Times New Roman"/>
          <w:sz w:val="20"/>
          <w:szCs w:val="20"/>
        </w:rPr>
        <w:t xml:space="preserve"> </w:t>
      </w:r>
      <w:r w:rsidR="005273A7" w:rsidRPr="005273A7">
        <w:rPr>
          <w:rFonts w:ascii="Times New Roman" w:hAnsi="Times New Roman" w:cs="Times New Roman"/>
          <w:sz w:val="20"/>
          <w:szCs w:val="20"/>
        </w:rPr>
        <w:t>к Методике</w:t>
      </w:r>
      <w:r>
        <w:rPr>
          <w:rFonts w:ascii="Times New Roman" w:hAnsi="Times New Roman" w:cs="Times New Roman"/>
          <w:sz w:val="20"/>
          <w:szCs w:val="20"/>
        </w:rPr>
        <w:t xml:space="preserve"> </w:t>
      </w:r>
      <w:r w:rsidR="005273A7" w:rsidRPr="005273A7">
        <w:rPr>
          <w:rFonts w:ascii="Times New Roman" w:hAnsi="Times New Roman" w:cs="Times New Roman"/>
          <w:b/>
        </w:rPr>
        <w:t>КОЭФФИЦИЕНТЫ, ПРИМЕНЯЕМЫЕ ДЛЯ РАСЧЕТА КОМПЕНСАЦИОННОЙ</w:t>
      </w:r>
    </w:p>
    <w:p w14:paraId="1F659D3E" w14:textId="76372305" w:rsidR="005273A7" w:rsidRPr="007E0940" w:rsidRDefault="005273A7" w:rsidP="007E0940">
      <w:pPr>
        <w:pStyle w:val="ConsPlusTitle"/>
        <w:jc w:val="both"/>
        <w:rPr>
          <w:rFonts w:ascii="Times New Roman" w:hAnsi="Times New Roman" w:cs="Times New Roman"/>
          <w:b w:val="0"/>
        </w:rPr>
      </w:pPr>
      <w:r w:rsidRPr="005273A7">
        <w:rPr>
          <w:rFonts w:ascii="Times New Roman" w:hAnsi="Times New Roman" w:cs="Times New Roman"/>
          <w:b w:val="0"/>
        </w:rPr>
        <w:t>СТОИМОСТИ, И ФОРМА ОТЧ</w:t>
      </w:r>
      <w:r w:rsidR="007E0940">
        <w:rPr>
          <w:rFonts w:ascii="Times New Roman" w:hAnsi="Times New Roman" w:cs="Times New Roman"/>
          <w:b w:val="0"/>
        </w:rPr>
        <w:t xml:space="preserve">ЕТА КОМПЕНСАЦИОННОЙ СТОИМОСТИ </w:t>
      </w:r>
      <w:r w:rsidRPr="005273A7">
        <w:rPr>
          <w:rFonts w:ascii="Times New Roman" w:hAnsi="Times New Roman" w:cs="Times New Roman"/>
        </w:rPr>
        <w:t>Таблица 1</w:t>
      </w:r>
      <w:bookmarkStart w:id="36" w:name="P390"/>
      <w:bookmarkEnd w:id="36"/>
      <w:r w:rsidR="007E0940">
        <w:rPr>
          <w:rFonts w:ascii="Times New Roman" w:hAnsi="Times New Roman" w:cs="Times New Roman"/>
          <w:b w:val="0"/>
        </w:rPr>
        <w:t xml:space="preserve"> </w:t>
      </w:r>
      <w:r w:rsidRPr="005273A7">
        <w:rPr>
          <w:rFonts w:ascii="Times New Roman" w:hAnsi="Times New Roman" w:cs="Times New Roman"/>
          <w:b w:val="0"/>
        </w:rPr>
        <w:t xml:space="preserve">Коэффициент </w:t>
      </w:r>
      <w:proofErr w:type="spellStart"/>
      <w:r w:rsidRPr="005273A7">
        <w:rPr>
          <w:rFonts w:ascii="Times New Roman" w:hAnsi="Times New Roman" w:cs="Times New Roman"/>
          <w:b w:val="0"/>
        </w:rPr>
        <w:t>С</w:t>
      </w:r>
      <w:r w:rsidR="007E0940">
        <w:rPr>
          <w:rFonts w:ascii="Times New Roman" w:hAnsi="Times New Roman" w:cs="Times New Roman"/>
          <w:b w:val="0"/>
        </w:rPr>
        <w:t>т</w:t>
      </w:r>
      <w:proofErr w:type="spellEnd"/>
      <w:r w:rsidR="007E0940">
        <w:rPr>
          <w:rFonts w:ascii="Times New Roman" w:hAnsi="Times New Roman" w:cs="Times New Roman"/>
          <w:b w:val="0"/>
        </w:rPr>
        <w:t xml:space="preserve"> - за отдельно стоящие деревья (рублей за одно дерево)</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175"/>
        <w:gridCol w:w="2434"/>
        <w:gridCol w:w="2127"/>
      </w:tblGrid>
      <w:tr w:rsidR="005273A7" w:rsidRPr="007E0940" w14:paraId="7F456467" w14:textId="77777777" w:rsidTr="007E0940">
        <w:tc>
          <w:tcPr>
            <w:tcW w:w="2891" w:type="dxa"/>
          </w:tcPr>
          <w:p w14:paraId="184E1EE7"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Диаметр деревьев, см (на высоте 1,3 м от земли)</w:t>
            </w:r>
          </w:p>
        </w:tc>
        <w:tc>
          <w:tcPr>
            <w:tcW w:w="3175" w:type="dxa"/>
          </w:tcPr>
          <w:p w14:paraId="0804536C"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 xml:space="preserve">Дуб, липа, клен остролистный кедр, ель, сосна, пихта </w:t>
            </w:r>
          </w:p>
        </w:tc>
        <w:tc>
          <w:tcPr>
            <w:tcW w:w="2434" w:type="dxa"/>
          </w:tcPr>
          <w:p w14:paraId="2900FEFF"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 xml:space="preserve">Ольха, береза, осина, лиственница, клен </w:t>
            </w:r>
            <w:proofErr w:type="spellStart"/>
            <w:r w:rsidRPr="007E0940">
              <w:rPr>
                <w:rFonts w:ascii="Times New Roman" w:hAnsi="Times New Roman" w:cs="Times New Roman"/>
                <w:sz w:val="18"/>
                <w:szCs w:val="18"/>
              </w:rPr>
              <w:t>ясенелистный</w:t>
            </w:r>
            <w:proofErr w:type="spellEnd"/>
          </w:p>
        </w:tc>
        <w:tc>
          <w:tcPr>
            <w:tcW w:w="2127" w:type="dxa"/>
          </w:tcPr>
          <w:p w14:paraId="26434F49"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Тополь, ива</w:t>
            </w:r>
          </w:p>
        </w:tc>
      </w:tr>
      <w:tr w:rsidR="005273A7" w:rsidRPr="007E0940" w14:paraId="1F8FDB9D" w14:textId="77777777" w:rsidTr="007E0940">
        <w:trPr>
          <w:trHeight w:val="16"/>
        </w:trPr>
        <w:tc>
          <w:tcPr>
            <w:tcW w:w="2891" w:type="dxa"/>
          </w:tcPr>
          <w:p w14:paraId="2429CF29"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Саженцы (до 2,0)</w:t>
            </w:r>
          </w:p>
        </w:tc>
        <w:tc>
          <w:tcPr>
            <w:tcW w:w="3175" w:type="dxa"/>
          </w:tcPr>
          <w:p w14:paraId="72FD2897"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1136</w:t>
            </w:r>
          </w:p>
        </w:tc>
        <w:tc>
          <w:tcPr>
            <w:tcW w:w="2434" w:type="dxa"/>
          </w:tcPr>
          <w:p w14:paraId="750B1ABE"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852</w:t>
            </w:r>
          </w:p>
        </w:tc>
        <w:tc>
          <w:tcPr>
            <w:tcW w:w="2127" w:type="dxa"/>
          </w:tcPr>
          <w:p w14:paraId="460DEED2"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608</w:t>
            </w:r>
          </w:p>
        </w:tc>
      </w:tr>
      <w:tr w:rsidR="005273A7" w:rsidRPr="007E0940" w14:paraId="0A00D520" w14:textId="77777777" w:rsidTr="007E0940">
        <w:tc>
          <w:tcPr>
            <w:tcW w:w="2891" w:type="dxa"/>
          </w:tcPr>
          <w:p w14:paraId="6CE8CA08"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4 (от 2,1 до 6,0)</w:t>
            </w:r>
          </w:p>
        </w:tc>
        <w:tc>
          <w:tcPr>
            <w:tcW w:w="3175" w:type="dxa"/>
          </w:tcPr>
          <w:p w14:paraId="399B975B"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2555</w:t>
            </w:r>
          </w:p>
        </w:tc>
        <w:tc>
          <w:tcPr>
            <w:tcW w:w="2434" w:type="dxa"/>
          </w:tcPr>
          <w:p w14:paraId="210A610B"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1987</w:t>
            </w:r>
          </w:p>
        </w:tc>
        <w:tc>
          <w:tcPr>
            <w:tcW w:w="2127" w:type="dxa"/>
          </w:tcPr>
          <w:p w14:paraId="26399473"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1318</w:t>
            </w:r>
          </w:p>
        </w:tc>
      </w:tr>
      <w:tr w:rsidR="005273A7" w:rsidRPr="007E0940" w14:paraId="4F61C5E4" w14:textId="77777777" w:rsidTr="007E0940">
        <w:tc>
          <w:tcPr>
            <w:tcW w:w="2891" w:type="dxa"/>
          </w:tcPr>
          <w:p w14:paraId="5CFCDBD4"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8 (от 6,1 до 10,0)</w:t>
            </w:r>
          </w:p>
        </w:tc>
        <w:tc>
          <w:tcPr>
            <w:tcW w:w="3175" w:type="dxa"/>
          </w:tcPr>
          <w:p w14:paraId="6B8A3E7D"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14418</w:t>
            </w:r>
          </w:p>
        </w:tc>
        <w:tc>
          <w:tcPr>
            <w:tcW w:w="2434" w:type="dxa"/>
          </w:tcPr>
          <w:p w14:paraId="318C1F85"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13951</w:t>
            </w:r>
          </w:p>
        </w:tc>
        <w:tc>
          <w:tcPr>
            <w:tcW w:w="2127" w:type="dxa"/>
          </w:tcPr>
          <w:p w14:paraId="67A2108C"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7564</w:t>
            </w:r>
          </w:p>
        </w:tc>
      </w:tr>
      <w:tr w:rsidR="005273A7" w:rsidRPr="007E0940" w14:paraId="3D578A25" w14:textId="77777777" w:rsidTr="007E0940">
        <w:tc>
          <w:tcPr>
            <w:tcW w:w="2891" w:type="dxa"/>
          </w:tcPr>
          <w:p w14:paraId="74F19F68"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12 (от 10,1 до 14,0)</w:t>
            </w:r>
          </w:p>
        </w:tc>
        <w:tc>
          <w:tcPr>
            <w:tcW w:w="3175" w:type="dxa"/>
          </w:tcPr>
          <w:p w14:paraId="747D41FA"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18737</w:t>
            </w:r>
          </w:p>
        </w:tc>
        <w:tc>
          <w:tcPr>
            <w:tcW w:w="2434" w:type="dxa"/>
          </w:tcPr>
          <w:p w14:paraId="045914ED"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18169</w:t>
            </w:r>
          </w:p>
        </w:tc>
        <w:tc>
          <w:tcPr>
            <w:tcW w:w="2127" w:type="dxa"/>
          </w:tcPr>
          <w:p w14:paraId="68847A5F"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9835</w:t>
            </w:r>
          </w:p>
        </w:tc>
      </w:tr>
      <w:tr w:rsidR="005273A7" w:rsidRPr="007E0940" w14:paraId="2B3D8722" w14:textId="77777777" w:rsidTr="007E0940">
        <w:tc>
          <w:tcPr>
            <w:tcW w:w="2891" w:type="dxa"/>
          </w:tcPr>
          <w:p w14:paraId="625B7C0A"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lastRenderedPageBreak/>
              <w:t>16 (от 14,1 до 18,0)</w:t>
            </w:r>
          </w:p>
        </w:tc>
        <w:tc>
          <w:tcPr>
            <w:tcW w:w="3175" w:type="dxa"/>
          </w:tcPr>
          <w:p w14:paraId="6AB27A3A"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24070</w:t>
            </w:r>
          </w:p>
        </w:tc>
        <w:tc>
          <w:tcPr>
            <w:tcW w:w="2434" w:type="dxa"/>
          </w:tcPr>
          <w:p w14:paraId="5C07E0CE"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23523</w:t>
            </w:r>
          </w:p>
        </w:tc>
        <w:tc>
          <w:tcPr>
            <w:tcW w:w="2127" w:type="dxa"/>
          </w:tcPr>
          <w:p w14:paraId="35482198"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12491</w:t>
            </w:r>
          </w:p>
        </w:tc>
      </w:tr>
      <w:tr w:rsidR="005273A7" w:rsidRPr="007E0940" w14:paraId="46B6BD69" w14:textId="77777777" w:rsidTr="007E0940">
        <w:tc>
          <w:tcPr>
            <w:tcW w:w="2891" w:type="dxa"/>
          </w:tcPr>
          <w:p w14:paraId="7275DEB1"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20 (от 18,1 до 22,0)</w:t>
            </w:r>
          </w:p>
        </w:tc>
        <w:tc>
          <w:tcPr>
            <w:tcW w:w="3175" w:type="dxa"/>
          </w:tcPr>
          <w:p w14:paraId="2EED271C"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29809</w:t>
            </w:r>
          </w:p>
        </w:tc>
        <w:tc>
          <w:tcPr>
            <w:tcW w:w="2434" w:type="dxa"/>
          </w:tcPr>
          <w:p w14:paraId="5B022BEC"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28187</w:t>
            </w:r>
          </w:p>
        </w:tc>
        <w:tc>
          <w:tcPr>
            <w:tcW w:w="2127" w:type="dxa"/>
          </w:tcPr>
          <w:p w14:paraId="7D5BD2E6"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15148</w:t>
            </w:r>
          </w:p>
        </w:tc>
      </w:tr>
      <w:tr w:rsidR="005273A7" w:rsidRPr="007E0940" w14:paraId="1E297C8E" w14:textId="77777777" w:rsidTr="007E0940">
        <w:tc>
          <w:tcPr>
            <w:tcW w:w="2891" w:type="dxa"/>
          </w:tcPr>
          <w:p w14:paraId="6B8D48B9"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24 (от 22,1 до 26,0)</w:t>
            </w:r>
          </w:p>
        </w:tc>
        <w:tc>
          <w:tcPr>
            <w:tcW w:w="3175" w:type="dxa"/>
          </w:tcPr>
          <w:p w14:paraId="262BCA69"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34270</w:t>
            </w:r>
          </w:p>
        </w:tc>
        <w:tc>
          <w:tcPr>
            <w:tcW w:w="2434" w:type="dxa"/>
          </w:tcPr>
          <w:p w14:paraId="7900D284"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31837</w:t>
            </w:r>
          </w:p>
        </w:tc>
        <w:tc>
          <w:tcPr>
            <w:tcW w:w="2127" w:type="dxa"/>
          </w:tcPr>
          <w:p w14:paraId="2F9910E2"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17257</w:t>
            </w:r>
          </w:p>
        </w:tc>
      </w:tr>
      <w:tr w:rsidR="005273A7" w:rsidRPr="007E0940" w14:paraId="63BA1156" w14:textId="77777777" w:rsidTr="007E0940">
        <w:tc>
          <w:tcPr>
            <w:tcW w:w="2891" w:type="dxa"/>
          </w:tcPr>
          <w:p w14:paraId="389C0DE2"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28 (от 26,1 до 30,0)</w:t>
            </w:r>
          </w:p>
        </w:tc>
        <w:tc>
          <w:tcPr>
            <w:tcW w:w="3175" w:type="dxa"/>
          </w:tcPr>
          <w:p w14:paraId="55CD56B7"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36095</w:t>
            </w:r>
          </w:p>
        </w:tc>
        <w:tc>
          <w:tcPr>
            <w:tcW w:w="2434" w:type="dxa"/>
          </w:tcPr>
          <w:p w14:paraId="41848C7D"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32851</w:t>
            </w:r>
          </w:p>
        </w:tc>
        <w:tc>
          <w:tcPr>
            <w:tcW w:w="2127" w:type="dxa"/>
          </w:tcPr>
          <w:p w14:paraId="150E615E"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18068</w:t>
            </w:r>
          </w:p>
        </w:tc>
      </w:tr>
      <w:tr w:rsidR="005273A7" w:rsidRPr="007E0940" w14:paraId="5F50F6E6" w14:textId="77777777" w:rsidTr="007E0940">
        <w:tc>
          <w:tcPr>
            <w:tcW w:w="2891" w:type="dxa"/>
          </w:tcPr>
          <w:p w14:paraId="7438074D"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32 (от 30,1 до 34,0)</w:t>
            </w:r>
          </w:p>
        </w:tc>
        <w:tc>
          <w:tcPr>
            <w:tcW w:w="3175" w:type="dxa"/>
          </w:tcPr>
          <w:p w14:paraId="247D06DE"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37717</w:t>
            </w:r>
          </w:p>
        </w:tc>
        <w:tc>
          <w:tcPr>
            <w:tcW w:w="2434" w:type="dxa"/>
          </w:tcPr>
          <w:p w14:paraId="6B7D29B8"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33662</w:t>
            </w:r>
          </w:p>
        </w:tc>
        <w:tc>
          <w:tcPr>
            <w:tcW w:w="2127" w:type="dxa"/>
          </w:tcPr>
          <w:p w14:paraId="3BB66517"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18595</w:t>
            </w:r>
          </w:p>
        </w:tc>
      </w:tr>
      <w:tr w:rsidR="005273A7" w:rsidRPr="007E0940" w14:paraId="1DB5203B" w14:textId="77777777" w:rsidTr="007E0940">
        <w:tc>
          <w:tcPr>
            <w:tcW w:w="2891" w:type="dxa"/>
          </w:tcPr>
          <w:p w14:paraId="401CC3B3"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36 (от 34,1 до 38,0)</w:t>
            </w:r>
          </w:p>
        </w:tc>
        <w:tc>
          <w:tcPr>
            <w:tcW w:w="3175" w:type="dxa"/>
          </w:tcPr>
          <w:p w14:paraId="2A8C8451"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39542</w:t>
            </w:r>
          </w:p>
        </w:tc>
        <w:tc>
          <w:tcPr>
            <w:tcW w:w="2434" w:type="dxa"/>
          </w:tcPr>
          <w:p w14:paraId="6BBCEC8B"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34473</w:t>
            </w:r>
          </w:p>
        </w:tc>
        <w:tc>
          <w:tcPr>
            <w:tcW w:w="2127" w:type="dxa"/>
          </w:tcPr>
          <w:p w14:paraId="49CB7786"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18857</w:t>
            </w:r>
          </w:p>
        </w:tc>
      </w:tr>
      <w:tr w:rsidR="005273A7" w:rsidRPr="007E0940" w14:paraId="546EA8BC" w14:textId="77777777" w:rsidTr="007E0940">
        <w:tc>
          <w:tcPr>
            <w:tcW w:w="2891" w:type="dxa"/>
          </w:tcPr>
          <w:p w14:paraId="48A23506"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40 (от 38,1 до 42,0)</w:t>
            </w:r>
          </w:p>
        </w:tc>
        <w:tc>
          <w:tcPr>
            <w:tcW w:w="3175" w:type="dxa"/>
          </w:tcPr>
          <w:p w14:paraId="11D90CDC"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40556</w:t>
            </w:r>
          </w:p>
        </w:tc>
        <w:tc>
          <w:tcPr>
            <w:tcW w:w="2434" w:type="dxa"/>
          </w:tcPr>
          <w:p w14:paraId="4ECF1A0E"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35081</w:t>
            </w:r>
          </w:p>
        </w:tc>
        <w:tc>
          <w:tcPr>
            <w:tcW w:w="2127" w:type="dxa"/>
          </w:tcPr>
          <w:p w14:paraId="7A276585"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19913</w:t>
            </w:r>
          </w:p>
        </w:tc>
      </w:tr>
      <w:tr w:rsidR="005273A7" w:rsidRPr="007E0940" w14:paraId="4CB5235D" w14:textId="77777777" w:rsidTr="007E0940">
        <w:tc>
          <w:tcPr>
            <w:tcW w:w="2891" w:type="dxa"/>
          </w:tcPr>
          <w:p w14:paraId="344C133B"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44 (от 42,1 до 46,0)</w:t>
            </w:r>
          </w:p>
        </w:tc>
        <w:tc>
          <w:tcPr>
            <w:tcW w:w="3175" w:type="dxa"/>
          </w:tcPr>
          <w:p w14:paraId="658A9D97"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42584</w:t>
            </w:r>
          </w:p>
        </w:tc>
        <w:tc>
          <w:tcPr>
            <w:tcW w:w="2434" w:type="dxa"/>
          </w:tcPr>
          <w:p w14:paraId="11CC9DEC"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35892</w:t>
            </w:r>
          </w:p>
        </w:tc>
        <w:tc>
          <w:tcPr>
            <w:tcW w:w="2127" w:type="dxa"/>
          </w:tcPr>
          <w:p w14:paraId="71D32812"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20461</w:t>
            </w:r>
          </w:p>
        </w:tc>
      </w:tr>
      <w:tr w:rsidR="005273A7" w:rsidRPr="007E0940" w14:paraId="6D6A36F6" w14:textId="77777777" w:rsidTr="007E0940">
        <w:tc>
          <w:tcPr>
            <w:tcW w:w="2891" w:type="dxa"/>
          </w:tcPr>
          <w:p w14:paraId="5C1A851E"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48 (от 46,1 до 50,0)</w:t>
            </w:r>
          </w:p>
        </w:tc>
        <w:tc>
          <w:tcPr>
            <w:tcW w:w="3175" w:type="dxa"/>
          </w:tcPr>
          <w:p w14:paraId="0071C40B"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44003</w:t>
            </w:r>
          </w:p>
        </w:tc>
        <w:tc>
          <w:tcPr>
            <w:tcW w:w="2434" w:type="dxa"/>
          </w:tcPr>
          <w:p w14:paraId="277A7BF1"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36703</w:t>
            </w:r>
          </w:p>
        </w:tc>
        <w:tc>
          <w:tcPr>
            <w:tcW w:w="2127" w:type="dxa"/>
          </w:tcPr>
          <w:p w14:paraId="20F18AE5"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20988</w:t>
            </w:r>
          </w:p>
        </w:tc>
      </w:tr>
      <w:tr w:rsidR="005273A7" w:rsidRPr="007E0940" w14:paraId="14CF154F" w14:textId="77777777" w:rsidTr="007E0940">
        <w:tc>
          <w:tcPr>
            <w:tcW w:w="2891" w:type="dxa"/>
          </w:tcPr>
          <w:p w14:paraId="1ECB73AB"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52 (от 50,1 до 54,0)</w:t>
            </w:r>
          </w:p>
        </w:tc>
        <w:tc>
          <w:tcPr>
            <w:tcW w:w="3175" w:type="dxa"/>
          </w:tcPr>
          <w:p w14:paraId="7E211F64"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45626</w:t>
            </w:r>
          </w:p>
        </w:tc>
        <w:tc>
          <w:tcPr>
            <w:tcW w:w="2434" w:type="dxa"/>
          </w:tcPr>
          <w:p w14:paraId="57BE28FA"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37717</w:t>
            </w:r>
          </w:p>
        </w:tc>
        <w:tc>
          <w:tcPr>
            <w:tcW w:w="2127" w:type="dxa"/>
          </w:tcPr>
          <w:p w14:paraId="3536DD28"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21515</w:t>
            </w:r>
          </w:p>
        </w:tc>
      </w:tr>
      <w:tr w:rsidR="005273A7" w:rsidRPr="007E0940" w14:paraId="02E469F7" w14:textId="77777777" w:rsidTr="007E0940">
        <w:tc>
          <w:tcPr>
            <w:tcW w:w="2891" w:type="dxa"/>
          </w:tcPr>
          <w:p w14:paraId="67714001"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80 (от 78,1 до 82,0)</w:t>
            </w:r>
          </w:p>
        </w:tc>
        <w:tc>
          <w:tcPr>
            <w:tcW w:w="3175" w:type="dxa"/>
          </w:tcPr>
          <w:p w14:paraId="7EB14B10"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52115</w:t>
            </w:r>
          </w:p>
        </w:tc>
        <w:tc>
          <w:tcPr>
            <w:tcW w:w="2434" w:type="dxa"/>
          </w:tcPr>
          <w:p w14:paraId="7299A9CF"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40556</w:t>
            </w:r>
          </w:p>
        </w:tc>
        <w:tc>
          <w:tcPr>
            <w:tcW w:w="2127" w:type="dxa"/>
          </w:tcPr>
          <w:p w14:paraId="0C1453ED"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22570</w:t>
            </w:r>
          </w:p>
        </w:tc>
      </w:tr>
      <w:tr w:rsidR="005273A7" w:rsidRPr="007E0940" w14:paraId="164E2D4F" w14:textId="77777777" w:rsidTr="007E0940">
        <w:tc>
          <w:tcPr>
            <w:tcW w:w="2891" w:type="dxa"/>
          </w:tcPr>
          <w:p w14:paraId="0FC1EB6B"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100 (от 98,1 до 102,0)</w:t>
            </w:r>
          </w:p>
        </w:tc>
        <w:tc>
          <w:tcPr>
            <w:tcW w:w="3175" w:type="dxa"/>
          </w:tcPr>
          <w:p w14:paraId="1D7134AD"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55562</w:t>
            </w:r>
          </w:p>
        </w:tc>
        <w:tc>
          <w:tcPr>
            <w:tcW w:w="2434" w:type="dxa"/>
          </w:tcPr>
          <w:p w14:paraId="1AFEA24C" w14:textId="77777777" w:rsidR="005273A7" w:rsidRPr="007E0940" w:rsidRDefault="005273A7" w:rsidP="007E0940">
            <w:pPr>
              <w:pStyle w:val="ConsPlusNormal"/>
              <w:jc w:val="both"/>
              <w:rPr>
                <w:rFonts w:ascii="Times New Roman" w:hAnsi="Times New Roman" w:cs="Times New Roman"/>
                <w:sz w:val="18"/>
                <w:szCs w:val="18"/>
              </w:rPr>
            </w:pPr>
          </w:p>
        </w:tc>
        <w:tc>
          <w:tcPr>
            <w:tcW w:w="2127" w:type="dxa"/>
          </w:tcPr>
          <w:p w14:paraId="35A50218" w14:textId="77777777" w:rsidR="005273A7" w:rsidRPr="007E0940" w:rsidRDefault="005273A7" w:rsidP="007E0940">
            <w:pPr>
              <w:pStyle w:val="ConsPlusNormal"/>
              <w:jc w:val="both"/>
              <w:rPr>
                <w:rFonts w:ascii="Times New Roman" w:hAnsi="Times New Roman" w:cs="Times New Roman"/>
                <w:sz w:val="18"/>
                <w:szCs w:val="18"/>
              </w:rPr>
            </w:pPr>
          </w:p>
        </w:tc>
      </w:tr>
      <w:tr w:rsidR="005273A7" w:rsidRPr="007E0940" w14:paraId="58A4D674" w14:textId="77777777" w:rsidTr="007E0940">
        <w:tc>
          <w:tcPr>
            <w:tcW w:w="2891" w:type="dxa"/>
          </w:tcPr>
          <w:p w14:paraId="502CFA54"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120 (от 118,1 до 122,0)</w:t>
            </w:r>
          </w:p>
        </w:tc>
        <w:tc>
          <w:tcPr>
            <w:tcW w:w="3175" w:type="dxa"/>
          </w:tcPr>
          <w:p w14:paraId="688C3F0E" w14:textId="77777777" w:rsidR="005273A7" w:rsidRPr="007E0940" w:rsidRDefault="005273A7" w:rsidP="007E0940">
            <w:pPr>
              <w:pStyle w:val="ConsPlusNormal"/>
              <w:jc w:val="both"/>
              <w:rPr>
                <w:rFonts w:ascii="Times New Roman" w:hAnsi="Times New Roman" w:cs="Times New Roman"/>
                <w:sz w:val="18"/>
                <w:szCs w:val="18"/>
              </w:rPr>
            </w:pPr>
            <w:r w:rsidRPr="007E0940">
              <w:rPr>
                <w:rFonts w:ascii="Times New Roman" w:hAnsi="Times New Roman" w:cs="Times New Roman"/>
                <w:sz w:val="18"/>
                <w:szCs w:val="18"/>
              </w:rPr>
              <w:t>57184</w:t>
            </w:r>
          </w:p>
        </w:tc>
        <w:tc>
          <w:tcPr>
            <w:tcW w:w="2434" w:type="dxa"/>
          </w:tcPr>
          <w:p w14:paraId="675BF46B" w14:textId="77777777" w:rsidR="005273A7" w:rsidRPr="007E0940" w:rsidRDefault="005273A7" w:rsidP="007E0940">
            <w:pPr>
              <w:pStyle w:val="ConsPlusNormal"/>
              <w:jc w:val="both"/>
              <w:rPr>
                <w:rFonts w:ascii="Times New Roman" w:hAnsi="Times New Roman" w:cs="Times New Roman"/>
                <w:sz w:val="18"/>
                <w:szCs w:val="18"/>
              </w:rPr>
            </w:pPr>
          </w:p>
        </w:tc>
        <w:tc>
          <w:tcPr>
            <w:tcW w:w="2127" w:type="dxa"/>
          </w:tcPr>
          <w:p w14:paraId="4DBCA222" w14:textId="77777777" w:rsidR="005273A7" w:rsidRPr="007E0940" w:rsidRDefault="005273A7" w:rsidP="007E0940">
            <w:pPr>
              <w:pStyle w:val="ConsPlusNormal"/>
              <w:jc w:val="both"/>
              <w:rPr>
                <w:rFonts w:ascii="Times New Roman" w:hAnsi="Times New Roman" w:cs="Times New Roman"/>
                <w:sz w:val="18"/>
                <w:szCs w:val="18"/>
              </w:rPr>
            </w:pPr>
          </w:p>
        </w:tc>
      </w:tr>
    </w:tbl>
    <w:p w14:paraId="46C413C1" w14:textId="77777777" w:rsidR="005273A7" w:rsidRPr="005273A7" w:rsidRDefault="005273A7" w:rsidP="005273A7">
      <w:pPr>
        <w:pStyle w:val="ConsPlusNormal"/>
        <w:jc w:val="both"/>
        <w:rPr>
          <w:rFonts w:ascii="Times New Roman" w:hAnsi="Times New Roman" w:cs="Times New Roman"/>
          <w:sz w:val="20"/>
          <w:szCs w:val="20"/>
        </w:rPr>
      </w:pPr>
    </w:p>
    <w:p w14:paraId="6CEBA86B" w14:textId="4C2A7227" w:rsidR="005273A7" w:rsidRPr="005273A7" w:rsidRDefault="005273A7" w:rsidP="007E0940">
      <w:pPr>
        <w:spacing w:after="0" w:line="240" w:lineRule="auto"/>
        <w:jc w:val="both"/>
        <w:rPr>
          <w:rFonts w:ascii="Times New Roman" w:hAnsi="Times New Roman" w:cs="Times New Roman"/>
          <w:sz w:val="20"/>
          <w:szCs w:val="20"/>
        </w:rPr>
      </w:pPr>
      <w:bookmarkStart w:id="37" w:name="P466"/>
      <w:bookmarkStart w:id="38" w:name="P478"/>
      <w:bookmarkEnd w:id="37"/>
      <w:bookmarkEnd w:id="38"/>
      <w:r w:rsidRPr="005273A7">
        <w:rPr>
          <w:rFonts w:ascii="Times New Roman" w:hAnsi="Times New Roman" w:cs="Times New Roman"/>
          <w:sz w:val="20"/>
          <w:szCs w:val="20"/>
        </w:rPr>
        <w:t>Таблица 2</w:t>
      </w:r>
      <w:r w:rsidR="007E0940">
        <w:rPr>
          <w:rFonts w:ascii="Times New Roman" w:hAnsi="Times New Roman" w:cs="Times New Roman"/>
          <w:sz w:val="20"/>
          <w:szCs w:val="20"/>
        </w:rPr>
        <w:t xml:space="preserve"> </w:t>
      </w:r>
      <w:r w:rsidRPr="005273A7">
        <w:rPr>
          <w:rFonts w:ascii="Times New Roman" w:hAnsi="Times New Roman" w:cs="Times New Roman"/>
          <w:b/>
        </w:rPr>
        <w:t>Коэффициент качественного состояния зеленых</w:t>
      </w:r>
      <w:r w:rsidR="007E0940">
        <w:rPr>
          <w:rFonts w:ascii="Times New Roman" w:hAnsi="Times New Roman" w:cs="Times New Roman"/>
          <w:b/>
        </w:rPr>
        <w:t xml:space="preserve"> </w:t>
      </w:r>
      <w:r w:rsidRPr="005273A7">
        <w:rPr>
          <w:rFonts w:ascii="Times New Roman" w:hAnsi="Times New Roman" w:cs="Times New Roman"/>
          <w:b/>
        </w:rPr>
        <w:t xml:space="preserve">насаждений (деревьев, кустарников) - </w:t>
      </w:r>
      <w:proofErr w:type="spellStart"/>
      <w:r w:rsidRPr="005273A7">
        <w:rPr>
          <w:rFonts w:ascii="Times New Roman" w:hAnsi="Times New Roman" w:cs="Times New Roman"/>
          <w:b/>
        </w:rPr>
        <w:t>Ксост</w:t>
      </w:r>
      <w:proofErr w:type="spell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6378"/>
        <w:gridCol w:w="2127"/>
      </w:tblGrid>
      <w:tr w:rsidR="005273A7" w:rsidRPr="007E0940" w14:paraId="0AFB3A89" w14:textId="77777777" w:rsidTr="007E0940">
        <w:trPr>
          <w:trHeight w:val="20"/>
        </w:trPr>
        <w:tc>
          <w:tcPr>
            <w:tcW w:w="2122" w:type="dxa"/>
          </w:tcPr>
          <w:p w14:paraId="27A90815"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Качественное состояние</w:t>
            </w:r>
          </w:p>
        </w:tc>
        <w:tc>
          <w:tcPr>
            <w:tcW w:w="6378" w:type="dxa"/>
          </w:tcPr>
          <w:p w14:paraId="1AA7E72C"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Основные признаки</w:t>
            </w:r>
          </w:p>
        </w:tc>
        <w:tc>
          <w:tcPr>
            <w:tcW w:w="2127" w:type="dxa"/>
          </w:tcPr>
          <w:p w14:paraId="365C38C9"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Значение коэффициента</w:t>
            </w:r>
          </w:p>
        </w:tc>
      </w:tr>
      <w:tr w:rsidR="005273A7" w:rsidRPr="007E0940" w14:paraId="274F2259" w14:textId="77777777" w:rsidTr="007E0940">
        <w:trPr>
          <w:trHeight w:val="20"/>
        </w:trPr>
        <w:tc>
          <w:tcPr>
            <w:tcW w:w="2122" w:type="dxa"/>
          </w:tcPr>
          <w:p w14:paraId="63014022"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1</w:t>
            </w:r>
          </w:p>
        </w:tc>
        <w:tc>
          <w:tcPr>
            <w:tcW w:w="6378" w:type="dxa"/>
          </w:tcPr>
          <w:p w14:paraId="42063231"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2</w:t>
            </w:r>
          </w:p>
        </w:tc>
        <w:tc>
          <w:tcPr>
            <w:tcW w:w="2127" w:type="dxa"/>
          </w:tcPr>
          <w:p w14:paraId="02C0537A"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3</w:t>
            </w:r>
          </w:p>
        </w:tc>
      </w:tr>
      <w:tr w:rsidR="005273A7" w:rsidRPr="007E0940" w14:paraId="051BBB8B" w14:textId="77777777" w:rsidTr="007E0940">
        <w:trPr>
          <w:trHeight w:val="20"/>
        </w:trPr>
        <w:tc>
          <w:tcPr>
            <w:tcW w:w="2122" w:type="dxa"/>
            <w:vMerge w:val="restart"/>
          </w:tcPr>
          <w:p w14:paraId="21E57E90"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Хорошее</w:t>
            </w:r>
          </w:p>
        </w:tc>
        <w:tc>
          <w:tcPr>
            <w:tcW w:w="6378" w:type="dxa"/>
          </w:tcPr>
          <w:p w14:paraId="7C3516B4"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Деревья: листва или хвоя зеленые, нормальных размеров, крона густая, нормальной формы и развития, ран и дупел нет, прирост текущего года нормальный для данного вида, возраста, условий произрастания деревьев и сезонного периода, повреждения вредителями и поражение болезнями единичные или отсутствуют</w:t>
            </w:r>
          </w:p>
        </w:tc>
        <w:tc>
          <w:tcPr>
            <w:tcW w:w="2127" w:type="dxa"/>
            <w:vMerge w:val="restart"/>
          </w:tcPr>
          <w:p w14:paraId="1BB4E0AB"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1,0</w:t>
            </w:r>
          </w:p>
        </w:tc>
      </w:tr>
      <w:tr w:rsidR="005273A7" w:rsidRPr="007E0940" w14:paraId="476DAADF" w14:textId="77777777" w:rsidTr="007E0940">
        <w:trPr>
          <w:trHeight w:val="20"/>
        </w:trPr>
        <w:tc>
          <w:tcPr>
            <w:tcW w:w="2122" w:type="dxa"/>
            <w:vMerge/>
          </w:tcPr>
          <w:p w14:paraId="13F6788C" w14:textId="77777777" w:rsidR="005273A7" w:rsidRPr="007E0940" w:rsidRDefault="005273A7" w:rsidP="005273A7">
            <w:pPr>
              <w:spacing w:after="0" w:line="240" w:lineRule="auto"/>
              <w:jc w:val="both"/>
              <w:rPr>
                <w:rFonts w:ascii="Times New Roman" w:hAnsi="Times New Roman" w:cs="Times New Roman"/>
                <w:sz w:val="18"/>
                <w:szCs w:val="20"/>
              </w:rPr>
            </w:pPr>
          </w:p>
        </w:tc>
        <w:tc>
          <w:tcPr>
            <w:tcW w:w="6378" w:type="dxa"/>
          </w:tcPr>
          <w:p w14:paraId="717B5D69"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Кустарники: здоровые, признаков заболеваний и повреждений вредителями нет, без механических повреждений, нормального развития, густо облиственные, окраска и величина листьев нормальные</w:t>
            </w:r>
          </w:p>
        </w:tc>
        <w:tc>
          <w:tcPr>
            <w:tcW w:w="2127" w:type="dxa"/>
            <w:vMerge/>
          </w:tcPr>
          <w:p w14:paraId="24BB7B15" w14:textId="77777777" w:rsidR="005273A7" w:rsidRPr="007E0940" w:rsidRDefault="005273A7" w:rsidP="005273A7">
            <w:pPr>
              <w:spacing w:after="0" w:line="240" w:lineRule="auto"/>
              <w:jc w:val="both"/>
              <w:rPr>
                <w:rFonts w:ascii="Times New Roman" w:hAnsi="Times New Roman" w:cs="Times New Roman"/>
                <w:sz w:val="18"/>
                <w:szCs w:val="20"/>
              </w:rPr>
            </w:pPr>
          </w:p>
        </w:tc>
      </w:tr>
      <w:tr w:rsidR="005273A7" w:rsidRPr="007E0940" w14:paraId="1EE9A4F5" w14:textId="77777777" w:rsidTr="007E0940">
        <w:trPr>
          <w:trHeight w:val="20"/>
        </w:trPr>
        <w:tc>
          <w:tcPr>
            <w:tcW w:w="2122" w:type="dxa"/>
            <w:vMerge w:val="restart"/>
          </w:tcPr>
          <w:p w14:paraId="55410979"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Удовлетворительное</w:t>
            </w:r>
          </w:p>
        </w:tc>
        <w:tc>
          <w:tcPr>
            <w:tcW w:w="6378" w:type="dxa"/>
          </w:tcPr>
          <w:p w14:paraId="3B154657"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 xml:space="preserve">Деревья: листва или хвоя часто светлее обычного, крона </w:t>
            </w:r>
            <w:proofErr w:type="spellStart"/>
            <w:r w:rsidRPr="007E0940">
              <w:rPr>
                <w:rFonts w:ascii="Times New Roman" w:hAnsi="Times New Roman" w:cs="Times New Roman"/>
                <w:sz w:val="18"/>
                <w:szCs w:val="20"/>
              </w:rPr>
              <w:t>слабоажурная</w:t>
            </w:r>
            <w:proofErr w:type="spellEnd"/>
            <w:r w:rsidRPr="007E0940">
              <w:rPr>
                <w:rFonts w:ascii="Times New Roman" w:hAnsi="Times New Roman" w:cs="Times New Roman"/>
                <w:sz w:val="18"/>
                <w:szCs w:val="20"/>
              </w:rPr>
              <w:t xml:space="preserve">, прирост ослаблен по сравнению с нормальным, возможны признаки местного повреждения ствола и корневых лап, ветвей, механические повреждения, единичные водяные побеги, листва мельче или светлее обычной, хвоя светло-зеленая или сероватая матовая, крона </w:t>
            </w:r>
            <w:proofErr w:type="spellStart"/>
            <w:r w:rsidRPr="007E0940">
              <w:rPr>
                <w:rFonts w:ascii="Times New Roman" w:hAnsi="Times New Roman" w:cs="Times New Roman"/>
                <w:sz w:val="18"/>
                <w:szCs w:val="20"/>
              </w:rPr>
              <w:t>изрежена</w:t>
            </w:r>
            <w:proofErr w:type="spellEnd"/>
            <w:r w:rsidRPr="007E0940">
              <w:rPr>
                <w:rFonts w:ascii="Times New Roman" w:hAnsi="Times New Roman" w:cs="Times New Roman"/>
                <w:sz w:val="18"/>
                <w:szCs w:val="20"/>
              </w:rPr>
              <w:t>, прирост уменьшен более чем наполовину по сравнению с нормальным, часто имеются признаки повреждения болезнями и вредителями ствола, корневых лап, ветвей, хвои и листвы, в том числе попытки или местные поселения стволовых вредителей, у лиственных деревьев наблюдаются водяные побеги на стволе и ветвях</w:t>
            </w:r>
          </w:p>
        </w:tc>
        <w:tc>
          <w:tcPr>
            <w:tcW w:w="2127" w:type="dxa"/>
            <w:vMerge w:val="restart"/>
          </w:tcPr>
          <w:p w14:paraId="3A385A36"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0,75</w:t>
            </w:r>
          </w:p>
        </w:tc>
      </w:tr>
      <w:tr w:rsidR="005273A7" w:rsidRPr="007E0940" w14:paraId="06356E87" w14:textId="77777777" w:rsidTr="007E0940">
        <w:trPr>
          <w:trHeight w:val="20"/>
        </w:trPr>
        <w:tc>
          <w:tcPr>
            <w:tcW w:w="2122" w:type="dxa"/>
            <w:vMerge/>
          </w:tcPr>
          <w:p w14:paraId="046A0E98" w14:textId="77777777" w:rsidR="005273A7" w:rsidRPr="007E0940" w:rsidRDefault="005273A7" w:rsidP="005273A7">
            <w:pPr>
              <w:spacing w:after="0" w:line="240" w:lineRule="auto"/>
              <w:jc w:val="both"/>
              <w:rPr>
                <w:rFonts w:ascii="Times New Roman" w:hAnsi="Times New Roman" w:cs="Times New Roman"/>
                <w:sz w:val="18"/>
                <w:szCs w:val="20"/>
              </w:rPr>
            </w:pPr>
          </w:p>
        </w:tc>
        <w:tc>
          <w:tcPr>
            <w:tcW w:w="6378" w:type="dxa"/>
          </w:tcPr>
          <w:p w14:paraId="73BE8A8C"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Кустарники:</w:t>
            </w:r>
          </w:p>
          <w:p w14:paraId="6FD618F0"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 xml:space="preserve">с признаками замедленного роста, изменением формы кроны, имеются повреждения вредителями с признаками замедленного роста, крона </w:t>
            </w:r>
            <w:proofErr w:type="spellStart"/>
            <w:r w:rsidRPr="007E0940">
              <w:rPr>
                <w:rFonts w:ascii="Times New Roman" w:hAnsi="Times New Roman" w:cs="Times New Roman"/>
                <w:sz w:val="18"/>
                <w:szCs w:val="20"/>
              </w:rPr>
              <w:t>изрежена</w:t>
            </w:r>
            <w:proofErr w:type="spellEnd"/>
            <w:r w:rsidRPr="007E0940">
              <w:rPr>
                <w:rFonts w:ascii="Times New Roman" w:hAnsi="Times New Roman" w:cs="Times New Roman"/>
                <w:sz w:val="18"/>
                <w:szCs w:val="20"/>
              </w:rPr>
              <w:t>, форма кроны изменена, прирост уменьшен более чем наполовину по сравнению с нормальным</w:t>
            </w:r>
          </w:p>
        </w:tc>
        <w:tc>
          <w:tcPr>
            <w:tcW w:w="2127" w:type="dxa"/>
            <w:vMerge/>
          </w:tcPr>
          <w:p w14:paraId="0387A79A" w14:textId="77777777" w:rsidR="005273A7" w:rsidRPr="007E0940" w:rsidRDefault="005273A7" w:rsidP="005273A7">
            <w:pPr>
              <w:spacing w:after="0" w:line="240" w:lineRule="auto"/>
              <w:jc w:val="both"/>
              <w:rPr>
                <w:rFonts w:ascii="Times New Roman" w:hAnsi="Times New Roman" w:cs="Times New Roman"/>
                <w:sz w:val="18"/>
                <w:szCs w:val="20"/>
              </w:rPr>
            </w:pPr>
          </w:p>
        </w:tc>
      </w:tr>
      <w:tr w:rsidR="005273A7" w:rsidRPr="007E0940" w14:paraId="7DD46DAE" w14:textId="77777777" w:rsidTr="007E0940">
        <w:trPr>
          <w:trHeight w:val="20"/>
        </w:trPr>
        <w:tc>
          <w:tcPr>
            <w:tcW w:w="2122" w:type="dxa"/>
          </w:tcPr>
          <w:p w14:paraId="4ADDF1A1"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Неудовлетворительное</w:t>
            </w:r>
          </w:p>
        </w:tc>
        <w:tc>
          <w:tcPr>
            <w:tcW w:w="6378" w:type="dxa"/>
          </w:tcPr>
          <w:p w14:paraId="3F8B9D5B"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 xml:space="preserve">Деревья: листва мельче, светлее или желтее обычной, хвоя серая, желтоватая или желто-зеленая, часто преждевременно опадает или усыхает, крона сильно </w:t>
            </w:r>
            <w:proofErr w:type="spellStart"/>
            <w:r w:rsidRPr="007E0940">
              <w:rPr>
                <w:rFonts w:ascii="Times New Roman" w:hAnsi="Times New Roman" w:cs="Times New Roman"/>
                <w:sz w:val="18"/>
                <w:szCs w:val="20"/>
              </w:rPr>
              <w:t>изрежена</w:t>
            </w:r>
            <w:proofErr w:type="spellEnd"/>
            <w:r w:rsidRPr="007E0940">
              <w:rPr>
                <w:rFonts w:ascii="Times New Roman" w:hAnsi="Times New Roman" w:cs="Times New Roman"/>
                <w:sz w:val="18"/>
                <w:szCs w:val="20"/>
              </w:rPr>
              <w:t xml:space="preserve">, прирост текущего года сильно уменьшен или отсутствует, на стволе и ветвях часто имеются признаки заселения стволовыми вредителями (входные отверстия, насечки, </w:t>
            </w:r>
            <w:proofErr w:type="spellStart"/>
            <w:r w:rsidRPr="007E0940">
              <w:rPr>
                <w:rFonts w:ascii="Times New Roman" w:hAnsi="Times New Roman" w:cs="Times New Roman"/>
                <w:sz w:val="18"/>
                <w:szCs w:val="20"/>
              </w:rPr>
              <w:t>сокотечение</w:t>
            </w:r>
            <w:proofErr w:type="spellEnd"/>
            <w:r w:rsidRPr="007E0940">
              <w:rPr>
                <w:rFonts w:ascii="Times New Roman" w:hAnsi="Times New Roman" w:cs="Times New Roman"/>
                <w:sz w:val="18"/>
                <w:szCs w:val="20"/>
              </w:rPr>
              <w:t>, буровая мука и опилки, насекомые на коре, под корой и в древесине), у лиственных деревьев обильные водяные побеги, иногда усохшие или усыхающие</w:t>
            </w:r>
          </w:p>
        </w:tc>
        <w:tc>
          <w:tcPr>
            <w:tcW w:w="2127" w:type="dxa"/>
          </w:tcPr>
          <w:p w14:paraId="6A208D2A"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0,5</w:t>
            </w:r>
          </w:p>
        </w:tc>
      </w:tr>
      <w:tr w:rsidR="005273A7" w:rsidRPr="007E0940" w14:paraId="336D00A4" w14:textId="77777777" w:rsidTr="007E0940">
        <w:trPr>
          <w:trHeight w:val="20"/>
        </w:trPr>
        <w:tc>
          <w:tcPr>
            <w:tcW w:w="2122" w:type="dxa"/>
          </w:tcPr>
          <w:p w14:paraId="59809BDA" w14:textId="77777777" w:rsidR="005273A7" w:rsidRPr="007E0940" w:rsidRDefault="005273A7" w:rsidP="005273A7">
            <w:pPr>
              <w:pStyle w:val="ConsPlusNormal"/>
              <w:jc w:val="both"/>
              <w:rPr>
                <w:rFonts w:ascii="Times New Roman" w:hAnsi="Times New Roman" w:cs="Times New Roman"/>
                <w:sz w:val="18"/>
                <w:szCs w:val="20"/>
              </w:rPr>
            </w:pPr>
          </w:p>
        </w:tc>
        <w:tc>
          <w:tcPr>
            <w:tcW w:w="6378" w:type="dxa"/>
          </w:tcPr>
          <w:p w14:paraId="35E7ECE9"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Кустарники: переросшие, ослабленные (с мелкой листвой, нет приростов), имеются признаки поражения болезнями и вредителями, листва усохла, увяла или преждевременно опала, крона усохла, но мелкие веточки и кора сохранились, листва осыпалась, крона усохла, мелкие веточки и часть ветвей опали, кора разрушена или опала на большей части ветвей</w:t>
            </w:r>
          </w:p>
        </w:tc>
        <w:tc>
          <w:tcPr>
            <w:tcW w:w="2127" w:type="dxa"/>
          </w:tcPr>
          <w:p w14:paraId="1D788402"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0,25</w:t>
            </w:r>
          </w:p>
        </w:tc>
      </w:tr>
      <w:tr w:rsidR="005273A7" w:rsidRPr="007E0940" w14:paraId="0C7E0582" w14:textId="77777777" w:rsidTr="007E0940">
        <w:trPr>
          <w:trHeight w:val="20"/>
        </w:trPr>
        <w:tc>
          <w:tcPr>
            <w:tcW w:w="2122" w:type="dxa"/>
          </w:tcPr>
          <w:p w14:paraId="77BE6B17"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Аварийное</w:t>
            </w:r>
          </w:p>
        </w:tc>
        <w:tc>
          <w:tcPr>
            <w:tcW w:w="6378" w:type="dxa"/>
          </w:tcPr>
          <w:p w14:paraId="5F1F578D"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Деревья:</w:t>
            </w:r>
          </w:p>
          <w:p w14:paraId="506EA259"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lastRenderedPageBreak/>
              <w:t xml:space="preserve">листва усохла, увяла или преждевременно опала, хвоя серая, желтая или бурая, крона усохла, но мелкие веточки и кора сохранились либо листва и хвоя осыпались, на стволе, ветвях и корневых лапах имеются признаки заселения стволовыми вредителями или их </w:t>
            </w:r>
            <w:proofErr w:type="spellStart"/>
            <w:r w:rsidRPr="007E0940">
              <w:rPr>
                <w:rFonts w:ascii="Times New Roman" w:hAnsi="Times New Roman" w:cs="Times New Roman"/>
                <w:sz w:val="18"/>
                <w:szCs w:val="20"/>
              </w:rPr>
              <w:t>вылетные</w:t>
            </w:r>
            <w:proofErr w:type="spellEnd"/>
            <w:r w:rsidRPr="007E0940">
              <w:rPr>
                <w:rFonts w:ascii="Times New Roman" w:hAnsi="Times New Roman" w:cs="Times New Roman"/>
                <w:sz w:val="18"/>
                <w:szCs w:val="20"/>
              </w:rPr>
              <w:t xml:space="preserve"> отверстия, под корой обильная буровая мука и грибница дереворазрушающих грибов</w:t>
            </w:r>
          </w:p>
        </w:tc>
        <w:tc>
          <w:tcPr>
            <w:tcW w:w="2127" w:type="dxa"/>
          </w:tcPr>
          <w:p w14:paraId="3F572046"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lastRenderedPageBreak/>
              <w:t>Не применяется</w:t>
            </w:r>
          </w:p>
        </w:tc>
      </w:tr>
    </w:tbl>
    <w:p w14:paraId="59A60B2A" w14:textId="77777777" w:rsidR="005273A7" w:rsidRPr="005273A7" w:rsidRDefault="005273A7" w:rsidP="005273A7">
      <w:pPr>
        <w:pStyle w:val="ConsPlusNormal"/>
        <w:jc w:val="both"/>
        <w:rPr>
          <w:rFonts w:ascii="Times New Roman" w:hAnsi="Times New Roman" w:cs="Times New Roman"/>
          <w:sz w:val="20"/>
          <w:szCs w:val="20"/>
        </w:rPr>
      </w:pPr>
    </w:p>
    <w:p w14:paraId="415C342F" w14:textId="6D115354" w:rsidR="005273A7" w:rsidRPr="005273A7" w:rsidRDefault="007E0940" w:rsidP="007E0940">
      <w:pPr>
        <w:spacing w:after="0" w:line="240" w:lineRule="auto"/>
        <w:jc w:val="both"/>
        <w:rPr>
          <w:rFonts w:ascii="Times New Roman" w:hAnsi="Times New Roman" w:cs="Times New Roman"/>
          <w:sz w:val="20"/>
          <w:szCs w:val="20"/>
        </w:rPr>
      </w:pPr>
      <w:bookmarkStart w:id="39" w:name="P520"/>
      <w:bookmarkEnd w:id="39"/>
      <w:r>
        <w:rPr>
          <w:rFonts w:ascii="Times New Roman" w:hAnsi="Times New Roman" w:cs="Times New Roman"/>
          <w:sz w:val="20"/>
          <w:szCs w:val="20"/>
        </w:rPr>
        <w:t xml:space="preserve">Таблица 3 </w:t>
      </w:r>
      <w:r w:rsidR="005273A7" w:rsidRPr="005273A7">
        <w:rPr>
          <w:rFonts w:ascii="Times New Roman" w:hAnsi="Times New Roman" w:cs="Times New Roman"/>
          <w:b/>
        </w:rPr>
        <w:t>Коэффициент ландшафтно-экологической ценности</w:t>
      </w:r>
      <w:r>
        <w:rPr>
          <w:rFonts w:ascii="Times New Roman" w:hAnsi="Times New Roman" w:cs="Times New Roman"/>
          <w:b/>
        </w:rPr>
        <w:t xml:space="preserve"> </w:t>
      </w:r>
      <w:r w:rsidR="005273A7" w:rsidRPr="005273A7">
        <w:rPr>
          <w:rFonts w:ascii="Times New Roman" w:hAnsi="Times New Roman" w:cs="Times New Roman"/>
          <w:b/>
        </w:rPr>
        <w:t xml:space="preserve">зеленых насаждений (деревьев, кустарников) - </w:t>
      </w:r>
      <w:proofErr w:type="spellStart"/>
      <w:r w:rsidR="005273A7" w:rsidRPr="005273A7">
        <w:rPr>
          <w:rFonts w:ascii="Times New Roman" w:hAnsi="Times New Roman" w:cs="Times New Roman"/>
          <w:b/>
        </w:rPr>
        <w:t>Кэ</w:t>
      </w:r>
      <w:proofErr w:type="spell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7140"/>
        <w:gridCol w:w="1276"/>
      </w:tblGrid>
      <w:tr w:rsidR="005273A7" w:rsidRPr="007E0940" w14:paraId="2A36F345" w14:textId="77777777" w:rsidTr="007E0940">
        <w:tc>
          <w:tcPr>
            <w:tcW w:w="2211" w:type="dxa"/>
          </w:tcPr>
          <w:p w14:paraId="094ABB48"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Группа ландшафтно-экологической ценности</w:t>
            </w:r>
          </w:p>
        </w:tc>
        <w:tc>
          <w:tcPr>
            <w:tcW w:w="7140" w:type="dxa"/>
          </w:tcPr>
          <w:p w14:paraId="12FF6238"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Наименования типичных представителей зеленых насаждений (видовой состав)</w:t>
            </w:r>
          </w:p>
        </w:tc>
        <w:tc>
          <w:tcPr>
            <w:tcW w:w="1276" w:type="dxa"/>
          </w:tcPr>
          <w:p w14:paraId="6A67C67F"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Значение коэффициента</w:t>
            </w:r>
          </w:p>
        </w:tc>
      </w:tr>
      <w:tr w:rsidR="005273A7" w:rsidRPr="007E0940" w14:paraId="42EDEE99" w14:textId="77777777" w:rsidTr="007E0940">
        <w:trPr>
          <w:trHeight w:val="94"/>
        </w:trPr>
        <w:tc>
          <w:tcPr>
            <w:tcW w:w="2211" w:type="dxa"/>
          </w:tcPr>
          <w:p w14:paraId="191F5E95"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1</w:t>
            </w:r>
          </w:p>
        </w:tc>
        <w:tc>
          <w:tcPr>
            <w:tcW w:w="7140" w:type="dxa"/>
          </w:tcPr>
          <w:p w14:paraId="637C3CAA"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2</w:t>
            </w:r>
          </w:p>
        </w:tc>
        <w:tc>
          <w:tcPr>
            <w:tcW w:w="1276" w:type="dxa"/>
          </w:tcPr>
          <w:p w14:paraId="30302AFD"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3</w:t>
            </w:r>
          </w:p>
        </w:tc>
      </w:tr>
      <w:tr w:rsidR="005273A7" w:rsidRPr="007E0940" w14:paraId="20D34B6E" w14:textId="77777777" w:rsidTr="007E0940">
        <w:tc>
          <w:tcPr>
            <w:tcW w:w="2211" w:type="dxa"/>
          </w:tcPr>
          <w:p w14:paraId="3CE73062"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Хвойные</w:t>
            </w:r>
          </w:p>
        </w:tc>
        <w:tc>
          <w:tcPr>
            <w:tcW w:w="7140" w:type="dxa"/>
          </w:tcPr>
          <w:p w14:paraId="0C38006A"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Ель, лиственница, сосна, пихта, кедр, можжевельник и другие хвойные растения</w:t>
            </w:r>
          </w:p>
        </w:tc>
        <w:tc>
          <w:tcPr>
            <w:tcW w:w="1276" w:type="dxa"/>
          </w:tcPr>
          <w:p w14:paraId="5B7489B2"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1,2</w:t>
            </w:r>
          </w:p>
        </w:tc>
      </w:tr>
      <w:tr w:rsidR="005273A7" w:rsidRPr="007E0940" w14:paraId="323502A5" w14:textId="77777777" w:rsidTr="007E0940">
        <w:trPr>
          <w:trHeight w:val="247"/>
        </w:trPr>
        <w:tc>
          <w:tcPr>
            <w:tcW w:w="2211" w:type="dxa"/>
          </w:tcPr>
          <w:p w14:paraId="650185AA"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Особо ценные, 1 группа ценности</w:t>
            </w:r>
          </w:p>
        </w:tc>
        <w:tc>
          <w:tcPr>
            <w:tcW w:w="7140" w:type="dxa"/>
          </w:tcPr>
          <w:p w14:paraId="0671A846"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Дуб, липа, клен остролистый, орех маньчжурский, рябина мучнистая, боярышник розово-махровый, бархат амурский</w:t>
            </w:r>
          </w:p>
        </w:tc>
        <w:tc>
          <w:tcPr>
            <w:tcW w:w="1276" w:type="dxa"/>
          </w:tcPr>
          <w:p w14:paraId="51512CEB"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1,0</w:t>
            </w:r>
          </w:p>
        </w:tc>
      </w:tr>
      <w:tr w:rsidR="005273A7" w:rsidRPr="007E0940" w14:paraId="211E32C2" w14:textId="77777777" w:rsidTr="007E0940">
        <w:tc>
          <w:tcPr>
            <w:tcW w:w="2211" w:type="dxa"/>
          </w:tcPr>
          <w:p w14:paraId="36B35486"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Ценные, 2 группа ценности</w:t>
            </w:r>
          </w:p>
        </w:tc>
        <w:tc>
          <w:tcPr>
            <w:tcW w:w="7140" w:type="dxa"/>
          </w:tcPr>
          <w:p w14:paraId="18BE77B1"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Береза, черемуха, ясень, рябина, вяз, ольха, лещина древовидная, осина и прочие</w:t>
            </w:r>
          </w:p>
        </w:tc>
        <w:tc>
          <w:tcPr>
            <w:tcW w:w="1276" w:type="dxa"/>
          </w:tcPr>
          <w:p w14:paraId="5E028110"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0,9</w:t>
            </w:r>
          </w:p>
        </w:tc>
      </w:tr>
      <w:tr w:rsidR="005273A7" w:rsidRPr="007E0940" w14:paraId="7B2911E3" w14:textId="77777777" w:rsidTr="007E0940">
        <w:trPr>
          <w:trHeight w:val="178"/>
        </w:trPr>
        <w:tc>
          <w:tcPr>
            <w:tcW w:w="2211" w:type="dxa"/>
          </w:tcPr>
          <w:p w14:paraId="1E8DFE31"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Малоценные, 3 группа ценности</w:t>
            </w:r>
          </w:p>
        </w:tc>
        <w:tc>
          <w:tcPr>
            <w:tcW w:w="7140" w:type="dxa"/>
          </w:tcPr>
          <w:p w14:paraId="485D5CBE"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 xml:space="preserve">Плодовые деревья, клен </w:t>
            </w:r>
            <w:proofErr w:type="spellStart"/>
            <w:r w:rsidRPr="007E0940">
              <w:rPr>
                <w:rFonts w:ascii="Times New Roman" w:hAnsi="Times New Roman" w:cs="Times New Roman"/>
                <w:sz w:val="18"/>
                <w:szCs w:val="20"/>
              </w:rPr>
              <w:t>ясенелистный</w:t>
            </w:r>
            <w:proofErr w:type="spellEnd"/>
            <w:r w:rsidRPr="007E0940">
              <w:rPr>
                <w:rFonts w:ascii="Times New Roman" w:hAnsi="Times New Roman" w:cs="Times New Roman"/>
                <w:sz w:val="18"/>
                <w:szCs w:val="20"/>
              </w:rPr>
              <w:t>, орех, тополь, шелковица, ива</w:t>
            </w:r>
          </w:p>
        </w:tc>
        <w:tc>
          <w:tcPr>
            <w:tcW w:w="1276" w:type="dxa"/>
          </w:tcPr>
          <w:p w14:paraId="40BBAEAE"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0,7</w:t>
            </w:r>
          </w:p>
        </w:tc>
      </w:tr>
      <w:tr w:rsidR="005273A7" w:rsidRPr="007E0940" w14:paraId="5A8CC992" w14:textId="77777777" w:rsidTr="007E0940">
        <w:tc>
          <w:tcPr>
            <w:tcW w:w="2211" w:type="dxa"/>
          </w:tcPr>
          <w:p w14:paraId="71A03902"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Кустарники</w:t>
            </w:r>
          </w:p>
        </w:tc>
        <w:tc>
          <w:tcPr>
            <w:tcW w:w="7140" w:type="dxa"/>
          </w:tcPr>
          <w:p w14:paraId="2AB7F232"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декоративно-лиственные</w:t>
            </w:r>
          </w:p>
        </w:tc>
        <w:tc>
          <w:tcPr>
            <w:tcW w:w="1276" w:type="dxa"/>
          </w:tcPr>
          <w:p w14:paraId="6DD3345D"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0,5</w:t>
            </w:r>
          </w:p>
        </w:tc>
      </w:tr>
    </w:tbl>
    <w:p w14:paraId="661DD48E" w14:textId="77777777" w:rsidR="005273A7" w:rsidRPr="005273A7" w:rsidRDefault="005273A7" w:rsidP="005273A7">
      <w:pPr>
        <w:pStyle w:val="ConsPlusNormal"/>
        <w:jc w:val="both"/>
        <w:rPr>
          <w:rFonts w:ascii="Times New Roman" w:hAnsi="Times New Roman" w:cs="Times New Roman"/>
          <w:sz w:val="20"/>
          <w:szCs w:val="20"/>
        </w:rPr>
      </w:pPr>
    </w:p>
    <w:p w14:paraId="20D9AE3C" w14:textId="4225F4F8" w:rsidR="005273A7" w:rsidRPr="005273A7" w:rsidRDefault="005273A7" w:rsidP="007E0940">
      <w:pPr>
        <w:spacing w:after="0" w:line="240" w:lineRule="auto"/>
        <w:jc w:val="both"/>
        <w:rPr>
          <w:rFonts w:ascii="Times New Roman" w:hAnsi="Times New Roman" w:cs="Times New Roman"/>
          <w:sz w:val="20"/>
          <w:szCs w:val="20"/>
        </w:rPr>
      </w:pPr>
      <w:r w:rsidRPr="005273A7">
        <w:rPr>
          <w:rFonts w:ascii="Times New Roman" w:hAnsi="Times New Roman" w:cs="Times New Roman"/>
          <w:sz w:val="20"/>
          <w:szCs w:val="20"/>
        </w:rPr>
        <w:t>Таблица 4</w:t>
      </w:r>
      <w:bookmarkStart w:id="40" w:name="P552"/>
      <w:bookmarkEnd w:id="40"/>
      <w:r w:rsidR="007E0940">
        <w:rPr>
          <w:rFonts w:ascii="Times New Roman" w:hAnsi="Times New Roman" w:cs="Times New Roman"/>
          <w:sz w:val="20"/>
          <w:szCs w:val="20"/>
        </w:rPr>
        <w:t xml:space="preserve"> </w:t>
      </w:r>
      <w:r w:rsidRPr="005273A7">
        <w:rPr>
          <w:rFonts w:ascii="Times New Roman" w:hAnsi="Times New Roman" w:cs="Times New Roman"/>
          <w:b/>
        </w:rPr>
        <w:t>Коэффициент размещения зеленых насаждений</w:t>
      </w:r>
      <w:r w:rsidR="007E0940">
        <w:rPr>
          <w:rFonts w:ascii="Times New Roman" w:hAnsi="Times New Roman" w:cs="Times New Roman"/>
          <w:b/>
        </w:rPr>
        <w:t xml:space="preserve"> </w:t>
      </w:r>
      <w:r w:rsidRPr="005273A7">
        <w:rPr>
          <w:rFonts w:ascii="Times New Roman" w:hAnsi="Times New Roman" w:cs="Times New Roman"/>
          <w:b/>
        </w:rPr>
        <w:t xml:space="preserve">в зависимости от их экологической значимости - </w:t>
      </w:r>
      <w:proofErr w:type="spellStart"/>
      <w:r w:rsidRPr="005273A7">
        <w:rPr>
          <w:rFonts w:ascii="Times New Roman" w:hAnsi="Times New Roman" w:cs="Times New Roman"/>
          <w:b/>
        </w:rPr>
        <w:t>Кразм</w:t>
      </w:r>
      <w:proofErr w:type="spell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09"/>
        <w:gridCol w:w="1418"/>
      </w:tblGrid>
      <w:tr w:rsidR="005273A7" w:rsidRPr="007E0940" w14:paraId="4EFDC8A4" w14:textId="77777777" w:rsidTr="007E0940">
        <w:tc>
          <w:tcPr>
            <w:tcW w:w="9209" w:type="dxa"/>
          </w:tcPr>
          <w:p w14:paraId="59FDF67B"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Определенная территория (место произрастания)</w:t>
            </w:r>
          </w:p>
        </w:tc>
        <w:tc>
          <w:tcPr>
            <w:tcW w:w="1418" w:type="dxa"/>
          </w:tcPr>
          <w:p w14:paraId="7EE5BFD8"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Значение коэффициента</w:t>
            </w:r>
          </w:p>
        </w:tc>
      </w:tr>
      <w:tr w:rsidR="005273A7" w:rsidRPr="007E0940" w14:paraId="03ED86F8" w14:textId="77777777" w:rsidTr="007E0940">
        <w:tc>
          <w:tcPr>
            <w:tcW w:w="9209" w:type="dxa"/>
          </w:tcPr>
          <w:p w14:paraId="79070920"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1</w:t>
            </w:r>
          </w:p>
        </w:tc>
        <w:tc>
          <w:tcPr>
            <w:tcW w:w="1418" w:type="dxa"/>
          </w:tcPr>
          <w:p w14:paraId="1DF610C1"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2</w:t>
            </w:r>
          </w:p>
        </w:tc>
      </w:tr>
      <w:tr w:rsidR="005273A7" w:rsidRPr="007E0940" w14:paraId="7B7520CF" w14:textId="77777777" w:rsidTr="007E0940">
        <w:tc>
          <w:tcPr>
            <w:tcW w:w="9209" w:type="dxa"/>
          </w:tcPr>
          <w:p w14:paraId="4A5F9D2D"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Территория специального назначения (санитарно-защитные, водоохранные, защитно-мелиоративные зоны, кладбища, насаждения вдоль автомобильных и железных дорог)</w:t>
            </w:r>
          </w:p>
        </w:tc>
        <w:tc>
          <w:tcPr>
            <w:tcW w:w="1418" w:type="dxa"/>
          </w:tcPr>
          <w:p w14:paraId="511DB352"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0,4</w:t>
            </w:r>
          </w:p>
        </w:tc>
      </w:tr>
      <w:tr w:rsidR="005273A7" w:rsidRPr="007E0940" w14:paraId="476DAE0E" w14:textId="77777777" w:rsidTr="007E0940">
        <w:tc>
          <w:tcPr>
            <w:tcW w:w="9209" w:type="dxa"/>
          </w:tcPr>
          <w:p w14:paraId="5778A51A"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Территория общего пользования (территории, используемые для рекреации населения всего муниципального образования)</w:t>
            </w:r>
          </w:p>
        </w:tc>
        <w:tc>
          <w:tcPr>
            <w:tcW w:w="1418" w:type="dxa"/>
          </w:tcPr>
          <w:p w14:paraId="4A62B2AF"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0,3</w:t>
            </w:r>
          </w:p>
        </w:tc>
      </w:tr>
      <w:tr w:rsidR="005273A7" w:rsidRPr="007E0940" w14:paraId="698E851A" w14:textId="77777777" w:rsidTr="007E0940">
        <w:tc>
          <w:tcPr>
            <w:tcW w:w="9209" w:type="dxa"/>
          </w:tcPr>
          <w:p w14:paraId="55BB17B1"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Территория ограниченного пользования (территории в пределах жилой, гражданской, промышленной застройки, территорий и организаций обслуживания населения и здравоохранения, образования, рассчитанные на пользование определенными группами населения)</w:t>
            </w:r>
          </w:p>
        </w:tc>
        <w:tc>
          <w:tcPr>
            <w:tcW w:w="1418" w:type="dxa"/>
          </w:tcPr>
          <w:p w14:paraId="0588BB85"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0,2</w:t>
            </w:r>
          </w:p>
        </w:tc>
      </w:tr>
      <w:tr w:rsidR="005273A7" w:rsidRPr="007E0940" w14:paraId="1FE4C7F0" w14:textId="77777777" w:rsidTr="007E0940">
        <w:tc>
          <w:tcPr>
            <w:tcW w:w="9209" w:type="dxa"/>
          </w:tcPr>
          <w:p w14:paraId="1B952198"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Иная территория</w:t>
            </w:r>
          </w:p>
        </w:tc>
        <w:tc>
          <w:tcPr>
            <w:tcW w:w="1418" w:type="dxa"/>
          </w:tcPr>
          <w:p w14:paraId="43369451"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0,1</w:t>
            </w:r>
          </w:p>
        </w:tc>
      </w:tr>
    </w:tbl>
    <w:p w14:paraId="2C43530E" w14:textId="0A6341DB" w:rsidR="005273A7" w:rsidRPr="007E0940" w:rsidRDefault="005273A7" w:rsidP="007E0940">
      <w:pPr>
        <w:spacing w:after="0" w:line="240" w:lineRule="auto"/>
        <w:jc w:val="both"/>
        <w:rPr>
          <w:rFonts w:ascii="Times New Roman" w:hAnsi="Times New Roman" w:cs="Times New Roman"/>
          <w:sz w:val="20"/>
          <w:szCs w:val="20"/>
        </w:rPr>
      </w:pPr>
      <w:bookmarkStart w:id="41" w:name="P568"/>
      <w:bookmarkEnd w:id="41"/>
      <w:r w:rsidRPr="007E0940">
        <w:rPr>
          <w:rFonts w:ascii="Times New Roman" w:hAnsi="Times New Roman" w:cs="Times New Roman"/>
          <w:sz w:val="20"/>
          <w:szCs w:val="20"/>
        </w:rPr>
        <w:t>Т</w:t>
      </w:r>
      <w:r w:rsidR="007E0940" w:rsidRPr="007E0940">
        <w:rPr>
          <w:rFonts w:ascii="Times New Roman" w:hAnsi="Times New Roman" w:cs="Times New Roman"/>
          <w:sz w:val="20"/>
          <w:szCs w:val="20"/>
        </w:rPr>
        <w:t xml:space="preserve">аблица 5 </w:t>
      </w:r>
      <w:r w:rsidRPr="007E0940">
        <w:rPr>
          <w:rFonts w:ascii="Times New Roman" w:hAnsi="Times New Roman" w:cs="Times New Roman"/>
          <w:b/>
          <w:sz w:val="20"/>
          <w:szCs w:val="20"/>
        </w:rPr>
        <w:t>Отчет о результатах расчетов восстановительной</w:t>
      </w:r>
      <w:r w:rsidR="007E0940" w:rsidRPr="007E0940">
        <w:rPr>
          <w:rFonts w:ascii="Times New Roman" w:hAnsi="Times New Roman" w:cs="Times New Roman"/>
          <w:b/>
          <w:sz w:val="20"/>
          <w:szCs w:val="20"/>
        </w:rPr>
        <w:t xml:space="preserve"> </w:t>
      </w:r>
      <w:r w:rsidRPr="007E0940">
        <w:rPr>
          <w:rFonts w:ascii="Times New Roman" w:hAnsi="Times New Roman" w:cs="Times New Roman"/>
          <w:b/>
          <w:sz w:val="20"/>
          <w:szCs w:val="20"/>
        </w:rPr>
        <w:t>стоимости зеленых насаждений (деревьев, кустарников)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1985"/>
        <w:gridCol w:w="4819"/>
      </w:tblGrid>
      <w:tr w:rsidR="005273A7" w:rsidRPr="007E0940" w14:paraId="64E99432" w14:textId="77777777" w:rsidTr="005273A7">
        <w:tc>
          <w:tcPr>
            <w:tcW w:w="3397" w:type="dxa"/>
          </w:tcPr>
          <w:p w14:paraId="2DD613A2"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Виды зеленых насаждений, подвергшихся уничтожению (повреждению)</w:t>
            </w:r>
          </w:p>
        </w:tc>
        <w:tc>
          <w:tcPr>
            <w:tcW w:w="1985" w:type="dxa"/>
          </w:tcPr>
          <w:p w14:paraId="08BBF5A3"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Количество единиц (деревьев, кустарников), шт.</w:t>
            </w:r>
          </w:p>
        </w:tc>
        <w:tc>
          <w:tcPr>
            <w:tcW w:w="4819" w:type="dxa"/>
          </w:tcPr>
          <w:p w14:paraId="2DCB2224"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Компенсационная стоимость зеленых насаждений, рассчитанная по формуле в соответствии с Методикой, руб.</w:t>
            </w:r>
          </w:p>
        </w:tc>
      </w:tr>
      <w:tr w:rsidR="005273A7" w:rsidRPr="007E0940" w14:paraId="78E1730B" w14:textId="77777777" w:rsidTr="005273A7">
        <w:tc>
          <w:tcPr>
            <w:tcW w:w="3397" w:type="dxa"/>
          </w:tcPr>
          <w:p w14:paraId="6FE72930"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1</w:t>
            </w:r>
          </w:p>
        </w:tc>
        <w:tc>
          <w:tcPr>
            <w:tcW w:w="1985" w:type="dxa"/>
          </w:tcPr>
          <w:p w14:paraId="12240D47"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2</w:t>
            </w:r>
          </w:p>
        </w:tc>
        <w:tc>
          <w:tcPr>
            <w:tcW w:w="4819" w:type="dxa"/>
          </w:tcPr>
          <w:p w14:paraId="0C1E1392"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3</w:t>
            </w:r>
          </w:p>
        </w:tc>
      </w:tr>
      <w:tr w:rsidR="005273A7" w:rsidRPr="007E0940" w14:paraId="1CE67A88" w14:textId="77777777" w:rsidTr="005273A7">
        <w:tc>
          <w:tcPr>
            <w:tcW w:w="3397" w:type="dxa"/>
          </w:tcPr>
          <w:p w14:paraId="7C07773C" w14:textId="77777777" w:rsidR="005273A7" w:rsidRPr="007E0940" w:rsidRDefault="005273A7" w:rsidP="005273A7">
            <w:pPr>
              <w:pStyle w:val="ConsPlusNormal"/>
              <w:jc w:val="both"/>
              <w:rPr>
                <w:rFonts w:ascii="Times New Roman" w:hAnsi="Times New Roman" w:cs="Times New Roman"/>
                <w:sz w:val="18"/>
                <w:szCs w:val="20"/>
              </w:rPr>
            </w:pPr>
          </w:p>
        </w:tc>
        <w:tc>
          <w:tcPr>
            <w:tcW w:w="1985" w:type="dxa"/>
          </w:tcPr>
          <w:p w14:paraId="45763DF2" w14:textId="77777777" w:rsidR="005273A7" w:rsidRPr="007E0940" w:rsidRDefault="005273A7" w:rsidP="005273A7">
            <w:pPr>
              <w:pStyle w:val="ConsPlusNormal"/>
              <w:jc w:val="both"/>
              <w:rPr>
                <w:rFonts w:ascii="Times New Roman" w:hAnsi="Times New Roman" w:cs="Times New Roman"/>
                <w:sz w:val="18"/>
                <w:szCs w:val="20"/>
              </w:rPr>
            </w:pPr>
          </w:p>
        </w:tc>
        <w:tc>
          <w:tcPr>
            <w:tcW w:w="4819" w:type="dxa"/>
          </w:tcPr>
          <w:p w14:paraId="64333E36" w14:textId="77777777" w:rsidR="005273A7" w:rsidRPr="007E0940" w:rsidRDefault="005273A7" w:rsidP="005273A7">
            <w:pPr>
              <w:pStyle w:val="ConsPlusNormal"/>
              <w:jc w:val="both"/>
              <w:rPr>
                <w:rFonts w:ascii="Times New Roman" w:hAnsi="Times New Roman" w:cs="Times New Roman"/>
                <w:sz w:val="18"/>
                <w:szCs w:val="20"/>
              </w:rPr>
            </w:pPr>
          </w:p>
        </w:tc>
      </w:tr>
      <w:tr w:rsidR="005273A7" w:rsidRPr="007E0940" w14:paraId="236E6659" w14:textId="77777777" w:rsidTr="005273A7">
        <w:tc>
          <w:tcPr>
            <w:tcW w:w="3397" w:type="dxa"/>
          </w:tcPr>
          <w:p w14:paraId="50F76FDF"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Итого</w:t>
            </w:r>
          </w:p>
        </w:tc>
        <w:tc>
          <w:tcPr>
            <w:tcW w:w="1985" w:type="dxa"/>
          </w:tcPr>
          <w:p w14:paraId="3F8BAE41" w14:textId="77777777" w:rsidR="005273A7" w:rsidRPr="007E0940" w:rsidRDefault="005273A7" w:rsidP="005273A7">
            <w:pPr>
              <w:pStyle w:val="ConsPlusNormal"/>
              <w:jc w:val="both"/>
              <w:rPr>
                <w:rFonts w:ascii="Times New Roman" w:hAnsi="Times New Roman" w:cs="Times New Roman"/>
                <w:sz w:val="18"/>
                <w:szCs w:val="20"/>
              </w:rPr>
            </w:pPr>
          </w:p>
        </w:tc>
        <w:tc>
          <w:tcPr>
            <w:tcW w:w="4819" w:type="dxa"/>
          </w:tcPr>
          <w:p w14:paraId="6CA8D132" w14:textId="77777777" w:rsidR="005273A7" w:rsidRPr="007E0940" w:rsidRDefault="005273A7" w:rsidP="005273A7">
            <w:pPr>
              <w:pStyle w:val="ConsPlusNormal"/>
              <w:jc w:val="both"/>
              <w:rPr>
                <w:rFonts w:ascii="Times New Roman" w:hAnsi="Times New Roman" w:cs="Times New Roman"/>
                <w:sz w:val="18"/>
                <w:szCs w:val="20"/>
              </w:rPr>
            </w:pPr>
          </w:p>
        </w:tc>
      </w:tr>
    </w:tbl>
    <w:p w14:paraId="5D592F7C" w14:textId="77777777" w:rsidR="005273A7" w:rsidRPr="005273A7" w:rsidRDefault="005273A7" w:rsidP="005273A7">
      <w:pPr>
        <w:pStyle w:val="ConsPlusNormal"/>
        <w:jc w:val="both"/>
        <w:outlineLvl w:val="1"/>
        <w:rPr>
          <w:rFonts w:ascii="Times New Roman" w:hAnsi="Times New Roman" w:cs="Times New Roman"/>
          <w:sz w:val="20"/>
          <w:szCs w:val="20"/>
        </w:rPr>
      </w:pPr>
    </w:p>
    <w:p w14:paraId="523F9A13" w14:textId="052C4ED9" w:rsidR="005273A7" w:rsidRPr="007E0940" w:rsidRDefault="005273A7" w:rsidP="007E0940">
      <w:pPr>
        <w:pStyle w:val="ConsPlusNormal"/>
        <w:jc w:val="both"/>
        <w:outlineLvl w:val="1"/>
        <w:rPr>
          <w:rFonts w:ascii="Times New Roman" w:hAnsi="Times New Roman" w:cs="Times New Roman"/>
          <w:sz w:val="20"/>
          <w:szCs w:val="20"/>
        </w:rPr>
      </w:pPr>
      <w:r w:rsidRPr="005273A7">
        <w:rPr>
          <w:rFonts w:ascii="Times New Roman" w:hAnsi="Times New Roman" w:cs="Times New Roman"/>
          <w:sz w:val="20"/>
          <w:szCs w:val="20"/>
        </w:rPr>
        <w:t>Приложение 4</w:t>
      </w:r>
      <w:r w:rsidR="007E0940">
        <w:rPr>
          <w:rFonts w:ascii="Times New Roman" w:hAnsi="Times New Roman" w:cs="Times New Roman"/>
          <w:sz w:val="20"/>
          <w:szCs w:val="20"/>
        </w:rPr>
        <w:t xml:space="preserve"> </w:t>
      </w:r>
      <w:r w:rsidRPr="005273A7">
        <w:rPr>
          <w:rFonts w:ascii="Times New Roman" w:hAnsi="Times New Roman" w:cs="Times New Roman"/>
          <w:sz w:val="20"/>
          <w:szCs w:val="20"/>
        </w:rPr>
        <w:t>к Положению</w:t>
      </w:r>
      <w:bookmarkStart w:id="42" w:name="P596"/>
      <w:bookmarkEnd w:id="42"/>
      <w:r w:rsidR="007E0940">
        <w:rPr>
          <w:rFonts w:ascii="Times New Roman" w:hAnsi="Times New Roman" w:cs="Times New Roman"/>
          <w:sz w:val="20"/>
          <w:szCs w:val="20"/>
        </w:rPr>
        <w:t xml:space="preserve">\ </w:t>
      </w:r>
      <w:r w:rsidRPr="005273A7">
        <w:rPr>
          <w:rFonts w:ascii="Times New Roman" w:hAnsi="Times New Roman" w:cs="Times New Roman"/>
        </w:rPr>
        <w:t>АКТ</w:t>
      </w:r>
      <w:r w:rsidR="007E0940">
        <w:rPr>
          <w:rFonts w:ascii="Times New Roman" w:hAnsi="Times New Roman" w:cs="Times New Roman"/>
        </w:rPr>
        <w:t xml:space="preserve"> </w:t>
      </w:r>
      <w:r w:rsidRPr="005273A7">
        <w:rPr>
          <w:rFonts w:ascii="Times New Roman" w:hAnsi="Times New Roman" w:cs="Times New Roman"/>
        </w:rPr>
        <w:t>натурного обследования осмотра территории</w:t>
      </w:r>
    </w:p>
    <w:p w14:paraId="6D06BC44"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«____» ____________ 20____ г.                                                                                                    г. Завитинск</w:t>
      </w:r>
    </w:p>
    <w:p w14:paraId="36717616"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Мы, _________________________________________________________________________________</w:t>
      </w:r>
    </w:p>
    <w:p w14:paraId="643742FA" w14:textId="28A55954"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(дол</w:t>
      </w:r>
      <w:r w:rsidR="007E0940">
        <w:rPr>
          <w:rFonts w:ascii="Times New Roman" w:hAnsi="Times New Roman" w:cs="Times New Roman"/>
        </w:rPr>
        <w:t>жность, фамилия, имя, отчество)</w:t>
      </w:r>
    </w:p>
    <w:p w14:paraId="371169AE"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в присутствии ________________________________________________________________________</w:t>
      </w:r>
    </w:p>
    <w:p w14:paraId="32101187"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(фамилия, имя, отчество заявителя)</w:t>
      </w:r>
    </w:p>
    <w:p w14:paraId="2D7D2F4D"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произвел (а) осмотр участка ____________________________________________________________</w:t>
      </w:r>
    </w:p>
    <w:p w14:paraId="368C6CD9"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(назначение, место расположения)</w:t>
      </w:r>
    </w:p>
    <w:p w14:paraId="487062BA" w14:textId="1C57F30E"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_____________________________________________________</w:t>
      </w:r>
      <w:r w:rsidR="007E0940">
        <w:rPr>
          <w:rFonts w:ascii="Times New Roman" w:hAnsi="Times New Roman" w:cs="Times New Roman"/>
        </w:rPr>
        <w:t>_______________________________</w:t>
      </w:r>
    </w:p>
    <w:p w14:paraId="1A8862B3"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На участке имеются следующие зеленые насаждения: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041"/>
        <w:gridCol w:w="1191"/>
        <w:gridCol w:w="1044"/>
        <w:gridCol w:w="992"/>
        <w:gridCol w:w="1418"/>
        <w:gridCol w:w="1984"/>
      </w:tblGrid>
      <w:tr w:rsidR="005273A7" w:rsidRPr="007E0940" w14:paraId="04F6E3E4" w14:textId="77777777" w:rsidTr="005273A7">
        <w:tc>
          <w:tcPr>
            <w:tcW w:w="1531" w:type="dxa"/>
            <w:vMerge w:val="restart"/>
          </w:tcPr>
          <w:p w14:paraId="7D3F1A6E"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Вид зеленых насаждений</w:t>
            </w:r>
          </w:p>
        </w:tc>
        <w:tc>
          <w:tcPr>
            <w:tcW w:w="2041" w:type="dxa"/>
            <w:vMerge w:val="restart"/>
          </w:tcPr>
          <w:p w14:paraId="78E5F102"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Диаметр деревьев на высоте 1,3 м (см), возраст кустарника (лет), площадь (кв. м, га)</w:t>
            </w:r>
          </w:p>
        </w:tc>
        <w:tc>
          <w:tcPr>
            <w:tcW w:w="4645" w:type="dxa"/>
            <w:gridSpan w:val="4"/>
          </w:tcPr>
          <w:p w14:paraId="285BCE18"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Количество и площадь зеленых насаждений по состоянию</w:t>
            </w:r>
          </w:p>
        </w:tc>
        <w:tc>
          <w:tcPr>
            <w:tcW w:w="1984" w:type="dxa"/>
            <w:vMerge w:val="restart"/>
          </w:tcPr>
          <w:p w14:paraId="64FE25A4"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Примечание</w:t>
            </w:r>
          </w:p>
        </w:tc>
      </w:tr>
      <w:tr w:rsidR="005273A7" w:rsidRPr="007E0940" w14:paraId="1A484C55" w14:textId="77777777" w:rsidTr="005273A7">
        <w:tc>
          <w:tcPr>
            <w:tcW w:w="1531" w:type="dxa"/>
            <w:vMerge/>
          </w:tcPr>
          <w:p w14:paraId="0E91571B" w14:textId="77777777" w:rsidR="005273A7" w:rsidRPr="007E0940" w:rsidRDefault="005273A7" w:rsidP="005273A7">
            <w:pPr>
              <w:spacing w:after="0" w:line="240" w:lineRule="auto"/>
              <w:jc w:val="both"/>
              <w:rPr>
                <w:rFonts w:ascii="Times New Roman" w:hAnsi="Times New Roman" w:cs="Times New Roman"/>
                <w:sz w:val="18"/>
                <w:szCs w:val="20"/>
              </w:rPr>
            </w:pPr>
          </w:p>
        </w:tc>
        <w:tc>
          <w:tcPr>
            <w:tcW w:w="2041" w:type="dxa"/>
            <w:vMerge/>
          </w:tcPr>
          <w:p w14:paraId="78C75FE7" w14:textId="77777777" w:rsidR="005273A7" w:rsidRPr="007E0940" w:rsidRDefault="005273A7" w:rsidP="005273A7">
            <w:pPr>
              <w:spacing w:after="0" w:line="240" w:lineRule="auto"/>
              <w:jc w:val="both"/>
              <w:rPr>
                <w:rFonts w:ascii="Times New Roman" w:hAnsi="Times New Roman" w:cs="Times New Roman"/>
                <w:sz w:val="18"/>
                <w:szCs w:val="20"/>
              </w:rPr>
            </w:pPr>
          </w:p>
        </w:tc>
        <w:tc>
          <w:tcPr>
            <w:tcW w:w="1191" w:type="dxa"/>
          </w:tcPr>
          <w:p w14:paraId="13B70A7F"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хорошее</w:t>
            </w:r>
          </w:p>
        </w:tc>
        <w:tc>
          <w:tcPr>
            <w:tcW w:w="1044" w:type="dxa"/>
          </w:tcPr>
          <w:p w14:paraId="701A5B10" w14:textId="77777777" w:rsidR="005273A7" w:rsidRPr="007E0940" w:rsidRDefault="005273A7" w:rsidP="005273A7">
            <w:pPr>
              <w:pStyle w:val="ConsPlusNormal"/>
              <w:jc w:val="both"/>
              <w:rPr>
                <w:rFonts w:ascii="Times New Roman" w:hAnsi="Times New Roman" w:cs="Times New Roman"/>
                <w:sz w:val="18"/>
                <w:szCs w:val="20"/>
              </w:rPr>
            </w:pPr>
            <w:proofErr w:type="spellStart"/>
            <w:r w:rsidRPr="007E0940">
              <w:rPr>
                <w:rFonts w:ascii="Times New Roman" w:hAnsi="Times New Roman" w:cs="Times New Roman"/>
                <w:sz w:val="18"/>
                <w:szCs w:val="20"/>
              </w:rPr>
              <w:t>удовл</w:t>
            </w:r>
            <w:proofErr w:type="spellEnd"/>
            <w:r w:rsidRPr="007E0940">
              <w:rPr>
                <w:rFonts w:ascii="Times New Roman" w:hAnsi="Times New Roman" w:cs="Times New Roman"/>
                <w:sz w:val="18"/>
                <w:szCs w:val="20"/>
              </w:rPr>
              <w:t>.</w:t>
            </w:r>
          </w:p>
        </w:tc>
        <w:tc>
          <w:tcPr>
            <w:tcW w:w="992" w:type="dxa"/>
          </w:tcPr>
          <w:p w14:paraId="3E24661B"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неуд.</w:t>
            </w:r>
          </w:p>
        </w:tc>
        <w:tc>
          <w:tcPr>
            <w:tcW w:w="1418" w:type="dxa"/>
          </w:tcPr>
          <w:p w14:paraId="156DE5DD" w14:textId="77777777" w:rsidR="005273A7" w:rsidRPr="007E0940" w:rsidRDefault="005273A7" w:rsidP="005273A7">
            <w:pPr>
              <w:pStyle w:val="ConsPlusNormal"/>
              <w:jc w:val="both"/>
              <w:rPr>
                <w:rFonts w:ascii="Times New Roman" w:hAnsi="Times New Roman" w:cs="Times New Roman"/>
                <w:sz w:val="18"/>
                <w:szCs w:val="20"/>
              </w:rPr>
            </w:pPr>
            <w:r w:rsidRPr="007E0940">
              <w:rPr>
                <w:rFonts w:ascii="Times New Roman" w:hAnsi="Times New Roman" w:cs="Times New Roman"/>
                <w:sz w:val="18"/>
                <w:szCs w:val="20"/>
              </w:rPr>
              <w:t>сухостой, аварийные</w:t>
            </w:r>
          </w:p>
        </w:tc>
        <w:tc>
          <w:tcPr>
            <w:tcW w:w="1984" w:type="dxa"/>
            <w:vMerge/>
          </w:tcPr>
          <w:p w14:paraId="341810C6" w14:textId="77777777" w:rsidR="005273A7" w:rsidRPr="007E0940" w:rsidRDefault="005273A7" w:rsidP="005273A7">
            <w:pPr>
              <w:spacing w:after="0" w:line="240" w:lineRule="auto"/>
              <w:jc w:val="both"/>
              <w:rPr>
                <w:rFonts w:ascii="Times New Roman" w:hAnsi="Times New Roman" w:cs="Times New Roman"/>
                <w:sz w:val="18"/>
                <w:szCs w:val="20"/>
              </w:rPr>
            </w:pPr>
          </w:p>
        </w:tc>
      </w:tr>
      <w:tr w:rsidR="005273A7" w:rsidRPr="007E0940" w14:paraId="167C352F" w14:textId="77777777" w:rsidTr="005273A7">
        <w:tc>
          <w:tcPr>
            <w:tcW w:w="1531" w:type="dxa"/>
          </w:tcPr>
          <w:p w14:paraId="62A50888" w14:textId="77777777" w:rsidR="005273A7" w:rsidRPr="007E0940" w:rsidRDefault="005273A7" w:rsidP="005273A7">
            <w:pPr>
              <w:pStyle w:val="ConsPlusNormal"/>
              <w:jc w:val="both"/>
              <w:rPr>
                <w:rFonts w:ascii="Times New Roman" w:hAnsi="Times New Roman" w:cs="Times New Roman"/>
                <w:sz w:val="18"/>
                <w:szCs w:val="20"/>
              </w:rPr>
            </w:pPr>
          </w:p>
        </w:tc>
        <w:tc>
          <w:tcPr>
            <w:tcW w:w="2041" w:type="dxa"/>
          </w:tcPr>
          <w:p w14:paraId="70453753" w14:textId="77777777" w:rsidR="005273A7" w:rsidRPr="007E0940" w:rsidRDefault="005273A7" w:rsidP="005273A7">
            <w:pPr>
              <w:pStyle w:val="ConsPlusNormal"/>
              <w:jc w:val="both"/>
              <w:rPr>
                <w:rFonts w:ascii="Times New Roman" w:hAnsi="Times New Roman" w:cs="Times New Roman"/>
                <w:sz w:val="18"/>
                <w:szCs w:val="20"/>
              </w:rPr>
            </w:pPr>
          </w:p>
        </w:tc>
        <w:tc>
          <w:tcPr>
            <w:tcW w:w="1191" w:type="dxa"/>
          </w:tcPr>
          <w:p w14:paraId="2A6856E7" w14:textId="77777777" w:rsidR="005273A7" w:rsidRPr="007E0940" w:rsidRDefault="005273A7" w:rsidP="005273A7">
            <w:pPr>
              <w:pStyle w:val="ConsPlusNormal"/>
              <w:jc w:val="both"/>
              <w:rPr>
                <w:rFonts w:ascii="Times New Roman" w:hAnsi="Times New Roman" w:cs="Times New Roman"/>
                <w:sz w:val="18"/>
                <w:szCs w:val="20"/>
              </w:rPr>
            </w:pPr>
          </w:p>
        </w:tc>
        <w:tc>
          <w:tcPr>
            <w:tcW w:w="1044" w:type="dxa"/>
          </w:tcPr>
          <w:p w14:paraId="7FDA972F" w14:textId="77777777" w:rsidR="005273A7" w:rsidRPr="007E0940" w:rsidRDefault="005273A7" w:rsidP="005273A7">
            <w:pPr>
              <w:pStyle w:val="ConsPlusNormal"/>
              <w:jc w:val="both"/>
              <w:rPr>
                <w:rFonts w:ascii="Times New Roman" w:hAnsi="Times New Roman" w:cs="Times New Roman"/>
                <w:sz w:val="18"/>
                <w:szCs w:val="20"/>
              </w:rPr>
            </w:pPr>
          </w:p>
        </w:tc>
        <w:tc>
          <w:tcPr>
            <w:tcW w:w="992" w:type="dxa"/>
          </w:tcPr>
          <w:p w14:paraId="7FE6D9E9" w14:textId="77777777" w:rsidR="005273A7" w:rsidRPr="007E0940" w:rsidRDefault="005273A7" w:rsidP="005273A7">
            <w:pPr>
              <w:pStyle w:val="ConsPlusNormal"/>
              <w:jc w:val="both"/>
              <w:rPr>
                <w:rFonts w:ascii="Times New Roman" w:hAnsi="Times New Roman" w:cs="Times New Roman"/>
                <w:sz w:val="18"/>
                <w:szCs w:val="20"/>
              </w:rPr>
            </w:pPr>
          </w:p>
        </w:tc>
        <w:tc>
          <w:tcPr>
            <w:tcW w:w="1418" w:type="dxa"/>
          </w:tcPr>
          <w:p w14:paraId="5642B8F4" w14:textId="77777777" w:rsidR="005273A7" w:rsidRPr="007E0940" w:rsidRDefault="005273A7" w:rsidP="005273A7">
            <w:pPr>
              <w:pStyle w:val="ConsPlusNormal"/>
              <w:jc w:val="both"/>
              <w:rPr>
                <w:rFonts w:ascii="Times New Roman" w:hAnsi="Times New Roman" w:cs="Times New Roman"/>
                <w:sz w:val="18"/>
                <w:szCs w:val="20"/>
              </w:rPr>
            </w:pPr>
          </w:p>
        </w:tc>
        <w:tc>
          <w:tcPr>
            <w:tcW w:w="1984" w:type="dxa"/>
          </w:tcPr>
          <w:p w14:paraId="58BE457A" w14:textId="77777777" w:rsidR="005273A7" w:rsidRPr="007E0940" w:rsidRDefault="005273A7" w:rsidP="005273A7">
            <w:pPr>
              <w:pStyle w:val="ConsPlusNormal"/>
              <w:jc w:val="both"/>
              <w:rPr>
                <w:rFonts w:ascii="Times New Roman" w:hAnsi="Times New Roman" w:cs="Times New Roman"/>
                <w:sz w:val="18"/>
                <w:szCs w:val="20"/>
              </w:rPr>
            </w:pPr>
          </w:p>
        </w:tc>
      </w:tr>
      <w:tr w:rsidR="005273A7" w:rsidRPr="007E0940" w14:paraId="1DA52FA5" w14:textId="77777777" w:rsidTr="005273A7">
        <w:tc>
          <w:tcPr>
            <w:tcW w:w="1531" w:type="dxa"/>
          </w:tcPr>
          <w:p w14:paraId="36111A13" w14:textId="77777777" w:rsidR="005273A7" w:rsidRPr="007E0940" w:rsidRDefault="005273A7" w:rsidP="005273A7">
            <w:pPr>
              <w:pStyle w:val="ConsPlusNormal"/>
              <w:jc w:val="both"/>
              <w:rPr>
                <w:rFonts w:ascii="Times New Roman" w:hAnsi="Times New Roman" w:cs="Times New Roman"/>
                <w:sz w:val="18"/>
                <w:szCs w:val="20"/>
              </w:rPr>
            </w:pPr>
          </w:p>
        </w:tc>
        <w:tc>
          <w:tcPr>
            <w:tcW w:w="2041" w:type="dxa"/>
          </w:tcPr>
          <w:p w14:paraId="4922281D" w14:textId="77777777" w:rsidR="005273A7" w:rsidRPr="007E0940" w:rsidRDefault="005273A7" w:rsidP="005273A7">
            <w:pPr>
              <w:pStyle w:val="ConsPlusNormal"/>
              <w:jc w:val="both"/>
              <w:rPr>
                <w:rFonts w:ascii="Times New Roman" w:hAnsi="Times New Roman" w:cs="Times New Roman"/>
                <w:sz w:val="18"/>
                <w:szCs w:val="20"/>
              </w:rPr>
            </w:pPr>
          </w:p>
        </w:tc>
        <w:tc>
          <w:tcPr>
            <w:tcW w:w="1191" w:type="dxa"/>
          </w:tcPr>
          <w:p w14:paraId="3E69B8E0" w14:textId="77777777" w:rsidR="005273A7" w:rsidRPr="007E0940" w:rsidRDefault="005273A7" w:rsidP="005273A7">
            <w:pPr>
              <w:pStyle w:val="ConsPlusNormal"/>
              <w:jc w:val="both"/>
              <w:rPr>
                <w:rFonts w:ascii="Times New Roman" w:hAnsi="Times New Roman" w:cs="Times New Roman"/>
                <w:sz w:val="18"/>
                <w:szCs w:val="20"/>
              </w:rPr>
            </w:pPr>
          </w:p>
        </w:tc>
        <w:tc>
          <w:tcPr>
            <w:tcW w:w="1044" w:type="dxa"/>
          </w:tcPr>
          <w:p w14:paraId="78E64921" w14:textId="77777777" w:rsidR="005273A7" w:rsidRPr="007E0940" w:rsidRDefault="005273A7" w:rsidP="005273A7">
            <w:pPr>
              <w:pStyle w:val="ConsPlusNormal"/>
              <w:jc w:val="both"/>
              <w:rPr>
                <w:rFonts w:ascii="Times New Roman" w:hAnsi="Times New Roman" w:cs="Times New Roman"/>
                <w:sz w:val="18"/>
                <w:szCs w:val="20"/>
              </w:rPr>
            </w:pPr>
          </w:p>
        </w:tc>
        <w:tc>
          <w:tcPr>
            <w:tcW w:w="992" w:type="dxa"/>
          </w:tcPr>
          <w:p w14:paraId="35907C70" w14:textId="77777777" w:rsidR="005273A7" w:rsidRPr="007E0940" w:rsidRDefault="005273A7" w:rsidP="005273A7">
            <w:pPr>
              <w:pStyle w:val="ConsPlusNormal"/>
              <w:jc w:val="both"/>
              <w:rPr>
                <w:rFonts w:ascii="Times New Roman" w:hAnsi="Times New Roman" w:cs="Times New Roman"/>
                <w:sz w:val="18"/>
                <w:szCs w:val="20"/>
              </w:rPr>
            </w:pPr>
          </w:p>
        </w:tc>
        <w:tc>
          <w:tcPr>
            <w:tcW w:w="1418" w:type="dxa"/>
          </w:tcPr>
          <w:p w14:paraId="03029B80" w14:textId="77777777" w:rsidR="005273A7" w:rsidRPr="007E0940" w:rsidRDefault="005273A7" w:rsidP="005273A7">
            <w:pPr>
              <w:pStyle w:val="ConsPlusNormal"/>
              <w:jc w:val="both"/>
              <w:rPr>
                <w:rFonts w:ascii="Times New Roman" w:hAnsi="Times New Roman" w:cs="Times New Roman"/>
                <w:sz w:val="18"/>
                <w:szCs w:val="20"/>
              </w:rPr>
            </w:pPr>
          </w:p>
        </w:tc>
        <w:tc>
          <w:tcPr>
            <w:tcW w:w="1984" w:type="dxa"/>
          </w:tcPr>
          <w:p w14:paraId="16142391" w14:textId="77777777" w:rsidR="005273A7" w:rsidRPr="007E0940" w:rsidRDefault="005273A7" w:rsidP="005273A7">
            <w:pPr>
              <w:pStyle w:val="ConsPlusNormal"/>
              <w:jc w:val="both"/>
              <w:rPr>
                <w:rFonts w:ascii="Times New Roman" w:hAnsi="Times New Roman" w:cs="Times New Roman"/>
                <w:sz w:val="18"/>
                <w:szCs w:val="20"/>
              </w:rPr>
            </w:pPr>
          </w:p>
        </w:tc>
      </w:tr>
    </w:tbl>
    <w:p w14:paraId="55F9E47C" w14:textId="75141595"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Подписи:</w:t>
      </w:r>
    </w:p>
    <w:p w14:paraId="3AF44A72" w14:textId="1EE66410"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Председатель комиссии: ________________________________</w:t>
      </w:r>
      <w:r w:rsidR="007E0940">
        <w:rPr>
          <w:rFonts w:ascii="Times New Roman" w:hAnsi="Times New Roman" w:cs="Times New Roman"/>
        </w:rPr>
        <w:t>_______________________________</w:t>
      </w:r>
    </w:p>
    <w:p w14:paraId="1475170B" w14:textId="4A1D9A25"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Члены комиссии: ___________________________________________________________</w:t>
      </w:r>
      <w:r w:rsidR="007E0940">
        <w:rPr>
          <w:rFonts w:ascii="Times New Roman" w:hAnsi="Times New Roman" w:cs="Times New Roman"/>
        </w:rPr>
        <w:t>_________</w:t>
      </w:r>
    </w:p>
    <w:p w14:paraId="6B01B572"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Заявитель (представитель заявителя) ____________/_____________________/</w:t>
      </w:r>
    </w:p>
    <w:p w14:paraId="3942F588" w14:textId="0451891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подпис</w:t>
      </w:r>
      <w:r w:rsidR="007E0940">
        <w:rPr>
          <w:rFonts w:ascii="Times New Roman" w:hAnsi="Times New Roman" w:cs="Times New Roman"/>
        </w:rPr>
        <w:t xml:space="preserve">ь        </w:t>
      </w:r>
      <w:proofErr w:type="gramStart"/>
      <w:r w:rsidR="007E0940">
        <w:rPr>
          <w:rFonts w:ascii="Times New Roman" w:hAnsi="Times New Roman" w:cs="Times New Roman"/>
        </w:rPr>
        <w:t xml:space="preserve">   (</w:t>
      </w:r>
      <w:proofErr w:type="gramEnd"/>
      <w:r w:rsidR="007E0940">
        <w:rPr>
          <w:rFonts w:ascii="Times New Roman" w:hAnsi="Times New Roman" w:cs="Times New Roman"/>
        </w:rPr>
        <w:t>Ф.И.О., должность)</w:t>
      </w:r>
    </w:p>
    <w:p w14:paraId="58D23C78" w14:textId="77777777" w:rsidR="005273A7" w:rsidRPr="005273A7" w:rsidRDefault="005273A7" w:rsidP="005273A7">
      <w:pPr>
        <w:pStyle w:val="ConsPlusNonformat"/>
        <w:jc w:val="both"/>
        <w:rPr>
          <w:rFonts w:ascii="Times New Roman" w:hAnsi="Times New Roman" w:cs="Times New Roman"/>
        </w:rPr>
      </w:pPr>
    </w:p>
    <w:p w14:paraId="1466AE2C" w14:textId="77777777" w:rsidR="005273A7" w:rsidRPr="005273A7" w:rsidRDefault="005273A7" w:rsidP="005273A7">
      <w:pPr>
        <w:pStyle w:val="ConsPlusNonformat"/>
        <w:jc w:val="both"/>
        <w:rPr>
          <w:rFonts w:ascii="Times New Roman" w:hAnsi="Times New Roman" w:cs="Times New Roman"/>
        </w:rPr>
      </w:pPr>
      <w:proofErr w:type="gramStart"/>
      <w:r w:rsidRPr="005273A7">
        <w:rPr>
          <w:rFonts w:ascii="Times New Roman" w:hAnsi="Times New Roman" w:cs="Times New Roman"/>
        </w:rPr>
        <w:t xml:space="preserve">Подписи:   </w:t>
      </w:r>
      <w:proofErr w:type="gramEnd"/>
      <w:r w:rsidRPr="005273A7">
        <w:rPr>
          <w:rFonts w:ascii="Times New Roman" w:hAnsi="Times New Roman" w:cs="Times New Roman"/>
        </w:rPr>
        <w:t xml:space="preserve">      _______________________        _______________</w:t>
      </w:r>
    </w:p>
    <w:p w14:paraId="772B9170" w14:textId="20CD9323"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(Ф.И.О.)                    </w:t>
      </w:r>
      <w:r w:rsidR="007E0940">
        <w:rPr>
          <w:rFonts w:ascii="Times New Roman" w:hAnsi="Times New Roman" w:cs="Times New Roman"/>
        </w:rPr>
        <w:t xml:space="preserve">                      (подпись)</w:t>
      </w:r>
    </w:p>
    <w:p w14:paraId="5D775D3D"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_______________________          _______________</w:t>
      </w:r>
    </w:p>
    <w:p w14:paraId="4740C833"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(Ф.И.О.)                                          (подпись)</w:t>
      </w:r>
    </w:p>
    <w:p w14:paraId="1B4D1A9B" w14:textId="77777777" w:rsidR="005273A7" w:rsidRPr="005273A7" w:rsidRDefault="005273A7" w:rsidP="005273A7">
      <w:pPr>
        <w:pStyle w:val="ConsPlusNormal"/>
        <w:jc w:val="both"/>
        <w:rPr>
          <w:rFonts w:ascii="Times New Roman" w:hAnsi="Times New Roman" w:cs="Times New Roman"/>
          <w:sz w:val="20"/>
          <w:szCs w:val="20"/>
        </w:rPr>
      </w:pPr>
    </w:p>
    <w:p w14:paraId="1A7E4831" w14:textId="5C73F41F" w:rsidR="005273A7" w:rsidRPr="007E0940" w:rsidRDefault="005273A7" w:rsidP="007E0940">
      <w:pPr>
        <w:pStyle w:val="ConsPlusNormal"/>
        <w:jc w:val="both"/>
        <w:outlineLvl w:val="1"/>
        <w:rPr>
          <w:rFonts w:ascii="Times New Roman" w:hAnsi="Times New Roman" w:cs="Times New Roman"/>
          <w:sz w:val="20"/>
          <w:szCs w:val="20"/>
        </w:rPr>
      </w:pPr>
      <w:r w:rsidRPr="005273A7">
        <w:rPr>
          <w:rFonts w:ascii="Times New Roman" w:hAnsi="Times New Roman" w:cs="Times New Roman"/>
          <w:sz w:val="20"/>
          <w:szCs w:val="20"/>
        </w:rPr>
        <w:t>Приложение 5</w:t>
      </w:r>
      <w:r w:rsidR="007E0940">
        <w:rPr>
          <w:rFonts w:ascii="Times New Roman" w:hAnsi="Times New Roman" w:cs="Times New Roman"/>
          <w:sz w:val="20"/>
          <w:szCs w:val="20"/>
        </w:rPr>
        <w:t xml:space="preserve"> </w:t>
      </w:r>
      <w:r w:rsidRPr="005273A7">
        <w:rPr>
          <w:rFonts w:ascii="Times New Roman" w:hAnsi="Times New Roman" w:cs="Times New Roman"/>
          <w:sz w:val="20"/>
          <w:szCs w:val="20"/>
        </w:rPr>
        <w:t>к Положению</w:t>
      </w:r>
      <w:bookmarkStart w:id="43" w:name="P656"/>
      <w:bookmarkEnd w:id="43"/>
      <w:r w:rsidR="007E0940">
        <w:rPr>
          <w:rFonts w:ascii="Times New Roman" w:hAnsi="Times New Roman" w:cs="Times New Roman"/>
          <w:sz w:val="20"/>
          <w:szCs w:val="20"/>
        </w:rPr>
        <w:t xml:space="preserve"> </w:t>
      </w:r>
      <w:r w:rsidRPr="005273A7">
        <w:rPr>
          <w:rFonts w:ascii="Times New Roman" w:hAnsi="Times New Roman" w:cs="Times New Roman"/>
        </w:rPr>
        <w:t>АКТ</w:t>
      </w:r>
      <w:r w:rsidR="007E0940">
        <w:rPr>
          <w:rFonts w:ascii="Times New Roman" w:hAnsi="Times New Roman" w:cs="Times New Roman"/>
        </w:rPr>
        <w:t xml:space="preserve"> </w:t>
      </w:r>
      <w:r w:rsidRPr="005273A7">
        <w:rPr>
          <w:rFonts w:ascii="Times New Roman" w:hAnsi="Times New Roman" w:cs="Times New Roman"/>
        </w:rPr>
        <w:t>освидетельствования выполненных работ</w:t>
      </w:r>
      <w:r w:rsidR="007E0940">
        <w:rPr>
          <w:rFonts w:ascii="Times New Roman" w:hAnsi="Times New Roman" w:cs="Times New Roman"/>
        </w:rPr>
        <w:t xml:space="preserve"> </w:t>
      </w:r>
      <w:r w:rsidRPr="005273A7">
        <w:rPr>
          <w:rFonts w:ascii="Times New Roman" w:hAnsi="Times New Roman" w:cs="Times New Roman"/>
        </w:rPr>
        <w:t>№ ____ от «____» ____________ 20____ г.</w:t>
      </w:r>
      <w:r w:rsidR="007E0940">
        <w:rPr>
          <w:rFonts w:ascii="Times New Roman" w:hAnsi="Times New Roman" w:cs="Times New Roman"/>
        </w:rPr>
        <w:t xml:space="preserve"> </w:t>
      </w:r>
      <w:r w:rsidRPr="005273A7">
        <w:rPr>
          <w:rFonts w:ascii="Times New Roman" w:hAnsi="Times New Roman" w:cs="Times New Roman"/>
        </w:rPr>
        <w:t>«_____» ____________ 20__ г.</w:t>
      </w:r>
      <w:r w:rsidR="007E0940">
        <w:rPr>
          <w:rFonts w:ascii="Times New Roman" w:hAnsi="Times New Roman" w:cs="Times New Roman"/>
        </w:rPr>
        <w:t xml:space="preserve"> </w:t>
      </w:r>
    </w:p>
    <w:p w14:paraId="3A05AB81" w14:textId="0A055309" w:rsidR="005273A7" w:rsidRPr="005273A7" w:rsidRDefault="007E0940" w:rsidP="005273A7">
      <w:pPr>
        <w:pStyle w:val="ConsPlusNonformat"/>
        <w:jc w:val="both"/>
        <w:rPr>
          <w:rFonts w:ascii="Times New Roman" w:hAnsi="Times New Roman" w:cs="Times New Roman"/>
        </w:rPr>
      </w:pPr>
      <w:r>
        <w:rPr>
          <w:rFonts w:ascii="Times New Roman" w:hAnsi="Times New Roman" w:cs="Times New Roman"/>
        </w:rPr>
        <w:t>Мы, нижеподписавшиеся:</w:t>
      </w:r>
      <w:r w:rsidR="005273A7" w:rsidRPr="005273A7">
        <w:rPr>
          <w:rFonts w:ascii="Times New Roman" w:hAnsi="Times New Roman" w:cs="Times New Roman"/>
        </w:rPr>
        <w:t xml:space="preserve"> ответственный представитель исполнителя работ _______________________</w:t>
      </w:r>
      <w:r>
        <w:rPr>
          <w:rFonts w:ascii="Times New Roman" w:hAnsi="Times New Roman" w:cs="Times New Roman"/>
        </w:rPr>
        <w:t>__________________</w:t>
      </w:r>
    </w:p>
    <w:p w14:paraId="06913A00"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_____________________________________________________________________________________</w:t>
      </w:r>
    </w:p>
    <w:p w14:paraId="773DA9F4" w14:textId="3F446F44"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(фамилия, ин</w:t>
      </w:r>
      <w:r w:rsidR="007E0940">
        <w:rPr>
          <w:rFonts w:ascii="Times New Roman" w:hAnsi="Times New Roman" w:cs="Times New Roman"/>
        </w:rPr>
        <w:t>ициалы, организация, должность)</w:t>
      </w:r>
    </w:p>
    <w:p w14:paraId="147AE8AF" w14:textId="5FD8C41E"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ответственный представитель администрации города Завитинск</w:t>
      </w:r>
      <w:r w:rsidR="007E0940">
        <w:rPr>
          <w:rFonts w:ascii="Times New Roman" w:hAnsi="Times New Roman" w:cs="Times New Roman"/>
        </w:rPr>
        <w:t>а _____________________________</w:t>
      </w:r>
    </w:p>
    <w:p w14:paraId="4A3D381F"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_____________________________________________________________________________________</w:t>
      </w:r>
    </w:p>
    <w:p w14:paraId="4F07C299" w14:textId="0BAAE678"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(фамилия, ин</w:t>
      </w:r>
      <w:r w:rsidR="007E0940">
        <w:rPr>
          <w:rFonts w:ascii="Times New Roman" w:hAnsi="Times New Roman" w:cs="Times New Roman"/>
        </w:rPr>
        <w:t>ициалы, организация, должность)</w:t>
      </w:r>
    </w:p>
    <w:p w14:paraId="4C875771" w14:textId="75114BD8"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а также лица, дополнительно участвующие в освидетельствова</w:t>
      </w:r>
      <w:r w:rsidR="007E0940">
        <w:rPr>
          <w:rFonts w:ascii="Times New Roman" w:hAnsi="Times New Roman" w:cs="Times New Roman"/>
        </w:rPr>
        <w:t>нии: __________________________</w:t>
      </w:r>
    </w:p>
    <w:p w14:paraId="7F325533"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_____________________________________________________________________________________</w:t>
      </w:r>
    </w:p>
    <w:p w14:paraId="75573C77" w14:textId="565B515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(фамилия, ин</w:t>
      </w:r>
      <w:r w:rsidR="007E0940">
        <w:rPr>
          <w:rFonts w:ascii="Times New Roman" w:hAnsi="Times New Roman" w:cs="Times New Roman"/>
        </w:rPr>
        <w:t>ициалы, организация, должность)</w:t>
      </w:r>
    </w:p>
    <w:p w14:paraId="2EB7A70E"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произвели осмотр работ, выполненных ___________________________________________________</w:t>
      </w:r>
    </w:p>
    <w:p w14:paraId="56908772"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(наименование исполнителя работ)</w:t>
      </w:r>
    </w:p>
    <w:p w14:paraId="4C476DC2" w14:textId="73778E6B"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______________________________________________________</w:t>
      </w:r>
      <w:r w:rsidR="007E0940">
        <w:rPr>
          <w:rFonts w:ascii="Times New Roman" w:hAnsi="Times New Roman" w:cs="Times New Roman"/>
        </w:rPr>
        <w:t>_______________________________</w:t>
      </w:r>
    </w:p>
    <w:p w14:paraId="6B4A7C66"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и составили настоящий акт о нижеследующем:</w:t>
      </w:r>
    </w:p>
    <w:p w14:paraId="632F99B2" w14:textId="2172DB6A"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1. К освидетельствованию предъявлены следующие работы: __</w:t>
      </w:r>
      <w:r w:rsidR="007E0940">
        <w:rPr>
          <w:rFonts w:ascii="Times New Roman" w:hAnsi="Times New Roman" w:cs="Times New Roman"/>
        </w:rPr>
        <w:t>_______________________________</w:t>
      </w:r>
    </w:p>
    <w:p w14:paraId="34281F53"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_____________________________________________________________________________________</w:t>
      </w:r>
    </w:p>
    <w:p w14:paraId="67E67A95" w14:textId="4E58377E" w:rsidR="005273A7" w:rsidRPr="005273A7" w:rsidRDefault="007E0940" w:rsidP="005273A7">
      <w:pPr>
        <w:pStyle w:val="ConsPlusNonformat"/>
        <w:jc w:val="both"/>
        <w:rPr>
          <w:rFonts w:ascii="Times New Roman" w:hAnsi="Times New Roman" w:cs="Times New Roman"/>
        </w:rPr>
      </w:pPr>
      <w:r>
        <w:rPr>
          <w:rFonts w:ascii="Times New Roman" w:hAnsi="Times New Roman" w:cs="Times New Roman"/>
        </w:rPr>
        <w:t>(наименование работ)</w:t>
      </w:r>
    </w:p>
    <w:p w14:paraId="0FF98777"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2.  При выполнении работ отсутствуют (или допущены) отклонения от</w:t>
      </w:r>
    </w:p>
    <w:p w14:paraId="72CEA8D5"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требований действующих стандартов, строительных норм и правил, действующих</w:t>
      </w:r>
    </w:p>
    <w:p w14:paraId="33AECC28" w14:textId="564BCDBA"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нормативных документов _______________________________</w:t>
      </w:r>
      <w:r w:rsidR="007E0940">
        <w:rPr>
          <w:rFonts w:ascii="Times New Roman" w:hAnsi="Times New Roman" w:cs="Times New Roman"/>
        </w:rPr>
        <w:t>_______________________________</w:t>
      </w:r>
    </w:p>
    <w:p w14:paraId="53DADF64"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_____________________________________________________________________________________</w:t>
      </w:r>
    </w:p>
    <w:p w14:paraId="6405BD13" w14:textId="1A11D032"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(при наличии ука</w:t>
      </w:r>
      <w:r w:rsidR="007E0940">
        <w:rPr>
          <w:rFonts w:ascii="Times New Roman" w:hAnsi="Times New Roman" w:cs="Times New Roman"/>
        </w:rPr>
        <w:t xml:space="preserve">зываются отклонения, замечания) </w:t>
      </w:r>
    </w:p>
    <w:p w14:paraId="11DC79F1" w14:textId="40B4D216"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3. Даты: начала работ ________________ окончания работ ___________</w:t>
      </w:r>
      <w:r w:rsidR="007E0940">
        <w:rPr>
          <w:rFonts w:ascii="Times New Roman" w:hAnsi="Times New Roman" w:cs="Times New Roman"/>
        </w:rPr>
        <w:t>________________________</w:t>
      </w:r>
    </w:p>
    <w:p w14:paraId="4D6AEA46" w14:textId="4E044D26"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4. Заключение комиссии: ________________________________</w:t>
      </w:r>
      <w:r w:rsidR="007E0940">
        <w:rPr>
          <w:rFonts w:ascii="Times New Roman" w:hAnsi="Times New Roman" w:cs="Times New Roman"/>
        </w:rPr>
        <w:t>_______________________________</w:t>
      </w:r>
    </w:p>
    <w:p w14:paraId="19AA67BC"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Подписи:</w:t>
      </w:r>
    </w:p>
    <w:p w14:paraId="395A44C7"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_______________________________________________________________________</w:t>
      </w:r>
    </w:p>
    <w:p w14:paraId="570D69F2"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(Ф.И.О., подпись)</w:t>
      </w:r>
    </w:p>
    <w:p w14:paraId="38A65915"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_______________________________________________________________________</w:t>
      </w:r>
    </w:p>
    <w:p w14:paraId="60B4513F"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(Ф.И.О., подпись)</w:t>
      </w:r>
    </w:p>
    <w:p w14:paraId="009DB6D5"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_______________________________________________________________________</w:t>
      </w:r>
    </w:p>
    <w:p w14:paraId="3D7BADCB" w14:textId="77777777" w:rsidR="005273A7" w:rsidRPr="005273A7" w:rsidRDefault="005273A7" w:rsidP="005273A7">
      <w:pPr>
        <w:pStyle w:val="ConsPlusNonformat"/>
        <w:jc w:val="both"/>
        <w:rPr>
          <w:rFonts w:ascii="Times New Roman" w:hAnsi="Times New Roman" w:cs="Times New Roman"/>
        </w:rPr>
      </w:pPr>
      <w:r w:rsidRPr="005273A7">
        <w:rPr>
          <w:rFonts w:ascii="Times New Roman" w:hAnsi="Times New Roman" w:cs="Times New Roman"/>
        </w:rPr>
        <w:t xml:space="preserve">                                        (Ф.И.О., подпись)</w:t>
      </w:r>
    </w:p>
    <w:p w14:paraId="1D14F38C" w14:textId="5B188D53" w:rsidR="005273A7" w:rsidRDefault="005273A7" w:rsidP="00586F9C">
      <w:pPr>
        <w:pStyle w:val="ConsPlusTitle"/>
        <w:jc w:val="both"/>
        <w:rPr>
          <w:rFonts w:ascii="Times New Roman" w:hAnsi="Times New Roman"/>
          <w:b w:val="0"/>
        </w:rPr>
      </w:pPr>
    </w:p>
    <w:p w14:paraId="6799861A" w14:textId="479A267F" w:rsidR="00864BE5" w:rsidRPr="00864BE5" w:rsidRDefault="005273A7" w:rsidP="00864BE5">
      <w:pPr>
        <w:pStyle w:val="ConsPlusTitle"/>
        <w:jc w:val="both"/>
        <w:rPr>
          <w:rFonts w:ascii="Times New Roman" w:hAnsi="Times New Roman" w:cs="Times New Roman"/>
        </w:rPr>
      </w:pPr>
      <w:r w:rsidRPr="00711323">
        <w:rPr>
          <w:rFonts w:ascii="Times New Roman" w:hAnsi="Times New Roman" w:cs="Times New Roman"/>
          <w:bCs w:val="0"/>
        </w:rPr>
        <w:t>Решени</w:t>
      </w:r>
      <w:r w:rsidR="00711323" w:rsidRPr="00711323">
        <w:rPr>
          <w:rFonts w:ascii="Times New Roman" w:hAnsi="Times New Roman" w:cs="Times New Roman"/>
          <w:bCs w:val="0"/>
        </w:rPr>
        <w:t>е от</w:t>
      </w:r>
      <w:r w:rsidR="00864BE5" w:rsidRPr="00711323">
        <w:rPr>
          <w:rFonts w:ascii="Times New Roman" w:hAnsi="Times New Roman" w:cs="Times New Roman"/>
          <w:bCs w:val="0"/>
        </w:rPr>
        <w:t xml:space="preserve"> 17.02.2023</w:t>
      </w:r>
      <w:r w:rsidR="00864BE5" w:rsidRPr="00864BE5">
        <w:rPr>
          <w:rFonts w:ascii="Times New Roman" w:hAnsi="Times New Roman" w:cs="Times New Roman"/>
        </w:rPr>
        <w:t xml:space="preserve">                                          </w:t>
      </w:r>
      <w:r w:rsidR="00711323">
        <w:rPr>
          <w:rFonts w:ascii="Times New Roman" w:hAnsi="Times New Roman" w:cs="Times New Roman"/>
        </w:rPr>
        <w:t xml:space="preserve">                                                                                                                 </w:t>
      </w:r>
      <w:r w:rsidR="00864BE5" w:rsidRPr="00864BE5">
        <w:rPr>
          <w:rFonts w:ascii="Times New Roman" w:hAnsi="Times New Roman" w:cs="Times New Roman"/>
        </w:rPr>
        <w:t xml:space="preserve">№ 189/18 </w:t>
      </w:r>
    </w:p>
    <w:p w14:paraId="45FB06A0" w14:textId="73C8B7F2" w:rsidR="00864BE5" w:rsidRPr="00864BE5" w:rsidRDefault="00864BE5" w:rsidP="00864BE5">
      <w:pPr>
        <w:spacing w:after="0" w:line="240" w:lineRule="auto"/>
        <w:jc w:val="both"/>
        <w:rPr>
          <w:rFonts w:ascii="Times New Roman" w:hAnsi="Times New Roman" w:cs="Times New Roman"/>
          <w:b/>
          <w:sz w:val="20"/>
          <w:szCs w:val="20"/>
        </w:rPr>
      </w:pPr>
      <w:bookmarkStart w:id="44" w:name="_Hlk125979747"/>
      <w:r w:rsidRPr="00864BE5">
        <w:rPr>
          <w:rFonts w:ascii="Times New Roman" w:hAnsi="Times New Roman" w:cs="Times New Roman"/>
          <w:sz w:val="20"/>
          <w:szCs w:val="20"/>
          <w:lang w:eastAsia="ar-SA"/>
        </w:rPr>
        <w:t>Об исполнении</w:t>
      </w:r>
      <w:r w:rsidRPr="00864BE5">
        <w:rPr>
          <w:rFonts w:ascii="Times New Roman" w:hAnsi="Times New Roman" w:cs="Times New Roman"/>
          <w:sz w:val="20"/>
          <w:szCs w:val="20"/>
        </w:rPr>
        <w:t xml:space="preserve"> плана приватизации имущества Завитинского муниципального округа за 2022 год</w:t>
      </w:r>
      <w:bookmarkEnd w:id="44"/>
      <w:r w:rsidRPr="00864BE5">
        <w:rPr>
          <w:rFonts w:ascii="Times New Roman" w:hAnsi="Times New Roman" w:cs="Times New Roman"/>
          <w:b/>
          <w:sz w:val="20"/>
          <w:szCs w:val="20"/>
        </w:rPr>
        <w:t xml:space="preserve"> </w:t>
      </w:r>
      <w:r w:rsidRPr="00864BE5">
        <w:rPr>
          <w:rFonts w:ascii="Times New Roman" w:hAnsi="Times New Roman" w:cs="Times New Roman"/>
          <w:sz w:val="20"/>
          <w:szCs w:val="20"/>
        </w:rPr>
        <w:t xml:space="preserve">Принято решением Совета народных депутатов    </w:t>
      </w:r>
      <w:r w:rsidRPr="00864BE5">
        <w:rPr>
          <w:rFonts w:ascii="Times New Roman" w:hAnsi="Times New Roman" w:cs="Times New Roman"/>
          <w:b/>
          <w:sz w:val="20"/>
          <w:szCs w:val="20"/>
        </w:rPr>
        <w:t xml:space="preserve"> </w:t>
      </w:r>
      <w:r w:rsidRPr="00864BE5">
        <w:rPr>
          <w:rFonts w:ascii="Times New Roman" w:hAnsi="Times New Roman" w:cs="Times New Roman"/>
          <w:sz w:val="20"/>
          <w:szCs w:val="20"/>
        </w:rPr>
        <w:t>Завитинского муниципального округа 15 февраля 2023</w:t>
      </w:r>
      <w:r w:rsidRPr="00864BE5">
        <w:rPr>
          <w:rFonts w:ascii="Times New Roman" w:hAnsi="Times New Roman" w:cs="Times New Roman"/>
          <w:b/>
          <w:sz w:val="20"/>
          <w:szCs w:val="20"/>
        </w:rPr>
        <w:t xml:space="preserve"> </w:t>
      </w:r>
      <w:r w:rsidRPr="00864BE5">
        <w:rPr>
          <w:rFonts w:ascii="Times New Roman" w:eastAsia="Times New Roman" w:hAnsi="Times New Roman" w:cs="Times New Roman"/>
          <w:sz w:val="20"/>
          <w:szCs w:val="20"/>
          <w:lang w:eastAsia="ru-RU"/>
        </w:rPr>
        <w:t>1</w:t>
      </w:r>
      <w:r w:rsidRPr="00864BE5">
        <w:rPr>
          <w:rFonts w:ascii="Times New Roman" w:hAnsi="Times New Roman" w:cs="Times New Roman"/>
          <w:sz w:val="20"/>
          <w:szCs w:val="20"/>
        </w:rPr>
        <w:t>.</w:t>
      </w:r>
      <w:r w:rsidRPr="00864BE5">
        <w:rPr>
          <w:rFonts w:ascii="Times New Roman" w:eastAsia="Calibri" w:hAnsi="Times New Roman" w:cs="Times New Roman"/>
          <w:sz w:val="20"/>
          <w:szCs w:val="20"/>
        </w:rPr>
        <w:t xml:space="preserve"> </w:t>
      </w:r>
      <w:r w:rsidRPr="00864BE5">
        <w:rPr>
          <w:rFonts w:ascii="Times New Roman" w:hAnsi="Times New Roman" w:cs="Times New Roman"/>
          <w:sz w:val="20"/>
          <w:szCs w:val="20"/>
          <w:lang w:eastAsia="ar-SA"/>
        </w:rPr>
        <w:t xml:space="preserve">Принять к сведению информацию «Об исполнении </w:t>
      </w:r>
      <w:r w:rsidRPr="00864BE5">
        <w:rPr>
          <w:rFonts w:ascii="Times New Roman" w:hAnsi="Times New Roman" w:cs="Times New Roman"/>
          <w:sz w:val="20"/>
          <w:szCs w:val="20"/>
        </w:rPr>
        <w:t>плана приватизации имущества Завитинского муниципального округа за 2022 год» согласно приложению к настоящему решению.</w:t>
      </w:r>
      <w:r w:rsidRPr="00864BE5">
        <w:rPr>
          <w:rFonts w:ascii="Times New Roman" w:hAnsi="Times New Roman" w:cs="Times New Roman"/>
          <w:b/>
          <w:sz w:val="20"/>
          <w:szCs w:val="20"/>
        </w:rPr>
        <w:t xml:space="preserve"> </w:t>
      </w:r>
      <w:r w:rsidRPr="00864BE5">
        <w:rPr>
          <w:rFonts w:ascii="Times New Roman" w:eastAsia="Calibri" w:hAnsi="Times New Roman" w:cs="Times New Roman"/>
          <w:sz w:val="20"/>
          <w:szCs w:val="20"/>
          <w:lang w:eastAsia="ar-SA"/>
        </w:rPr>
        <w:t>2. Настоящее решение вступает в силу со дня его официального опубликования</w:t>
      </w:r>
      <w:r w:rsidRPr="00864BE5">
        <w:rPr>
          <w:rFonts w:ascii="Times New Roman" w:hAnsi="Times New Roman" w:cs="Times New Roman"/>
          <w:color w:val="000000"/>
          <w:sz w:val="20"/>
          <w:szCs w:val="20"/>
        </w:rPr>
        <w:t>.</w:t>
      </w:r>
    </w:p>
    <w:p w14:paraId="4B8C95B3" w14:textId="4C389A51" w:rsidR="00864BE5" w:rsidRPr="00864BE5" w:rsidRDefault="00864BE5" w:rsidP="00864BE5">
      <w:pPr>
        <w:spacing w:after="0" w:line="240" w:lineRule="auto"/>
        <w:jc w:val="both"/>
        <w:rPr>
          <w:rFonts w:ascii="Times New Roman" w:hAnsi="Times New Roman" w:cs="Times New Roman"/>
          <w:sz w:val="20"/>
          <w:szCs w:val="20"/>
        </w:rPr>
      </w:pPr>
      <w:r w:rsidRPr="00864BE5">
        <w:rPr>
          <w:rFonts w:ascii="Times New Roman" w:hAnsi="Times New Roman" w:cs="Times New Roman"/>
          <w:sz w:val="20"/>
          <w:szCs w:val="20"/>
        </w:rPr>
        <w:t xml:space="preserve">Глава </w:t>
      </w:r>
      <w:proofErr w:type="gramStart"/>
      <w:r w:rsidRPr="00864BE5">
        <w:rPr>
          <w:rFonts w:ascii="Times New Roman" w:hAnsi="Times New Roman" w:cs="Times New Roman"/>
          <w:sz w:val="20"/>
          <w:szCs w:val="20"/>
        </w:rPr>
        <w:t>Завитинского  муниципального</w:t>
      </w:r>
      <w:proofErr w:type="gramEnd"/>
      <w:r w:rsidRPr="00864BE5">
        <w:rPr>
          <w:rFonts w:ascii="Times New Roman" w:hAnsi="Times New Roman" w:cs="Times New Roman"/>
          <w:sz w:val="20"/>
          <w:szCs w:val="20"/>
        </w:rPr>
        <w:t xml:space="preserve"> округа                                                                                                               С.С. </w:t>
      </w:r>
      <w:proofErr w:type="spellStart"/>
      <w:r w:rsidRPr="00864BE5">
        <w:rPr>
          <w:rFonts w:ascii="Times New Roman" w:hAnsi="Times New Roman" w:cs="Times New Roman"/>
          <w:sz w:val="20"/>
          <w:szCs w:val="20"/>
        </w:rPr>
        <w:t>Линевич</w:t>
      </w:r>
      <w:proofErr w:type="spellEnd"/>
    </w:p>
    <w:p w14:paraId="2D4F3D96" w14:textId="77777777" w:rsidR="00864BE5" w:rsidRDefault="00864BE5" w:rsidP="00864BE5">
      <w:pPr>
        <w:spacing w:after="0" w:line="240" w:lineRule="auto"/>
        <w:jc w:val="both"/>
        <w:rPr>
          <w:rFonts w:ascii="Times New Roman" w:eastAsia="Calibri" w:hAnsi="Times New Roman" w:cs="Times New Roman"/>
          <w:sz w:val="20"/>
          <w:szCs w:val="20"/>
        </w:rPr>
      </w:pPr>
    </w:p>
    <w:p w14:paraId="6ECB1E70" w14:textId="7645AEEE" w:rsidR="00864BE5" w:rsidRPr="00864BE5" w:rsidRDefault="00864BE5" w:rsidP="00864BE5">
      <w:pPr>
        <w:spacing w:after="0" w:line="240" w:lineRule="auto"/>
        <w:jc w:val="both"/>
        <w:rPr>
          <w:rFonts w:ascii="Times New Roman" w:eastAsia="Calibri" w:hAnsi="Times New Roman" w:cs="Times New Roman"/>
          <w:sz w:val="20"/>
          <w:szCs w:val="20"/>
        </w:rPr>
      </w:pPr>
      <w:r w:rsidRPr="00864BE5">
        <w:rPr>
          <w:rFonts w:ascii="Times New Roman" w:eastAsia="Calibri" w:hAnsi="Times New Roman" w:cs="Times New Roman"/>
          <w:sz w:val="20"/>
          <w:szCs w:val="20"/>
        </w:rPr>
        <w:t>Приложение</w:t>
      </w:r>
      <w:r>
        <w:rPr>
          <w:rFonts w:ascii="Times New Roman" w:eastAsia="Calibri" w:hAnsi="Times New Roman" w:cs="Times New Roman"/>
          <w:sz w:val="20"/>
          <w:szCs w:val="20"/>
        </w:rPr>
        <w:t xml:space="preserve"> </w:t>
      </w:r>
      <w:r w:rsidRPr="00864BE5">
        <w:rPr>
          <w:rFonts w:ascii="Times New Roman" w:eastAsia="Calibri" w:hAnsi="Times New Roman" w:cs="Times New Roman"/>
          <w:sz w:val="20"/>
          <w:szCs w:val="20"/>
        </w:rPr>
        <w:t>к решению Совета народных депутатов Завитинского муниципального округа</w:t>
      </w:r>
      <w:r>
        <w:rPr>
          <w:rFonts w:ascii="Times New Roman" w:eastAsia="Calibri" w:hAnsi="Times New Roman" w:cs="Times New Roman"/>
          <w:sz w:val="20"/>
          <w:szCs w:val="20"/>
        </w:rPr>
        <w:t xml:space="preserve"> </w:t>
      </w:r>
      <w:r w:rsidRPr="00864BE5">
        <w:rPr>
          <w:rFonts w:ascii="Times New Roman" w:eastAsia="Calibri" w:hAnsi="Times New Roman" w:cs="Times New Roman"/>
          <w:sz w:val="20"/>
          <w:szCs w:val="20"/>
        </w:rPr>
        <w:t>от 17.02.2023 №  189/18</w:t>
      </w:r>
      <w:r>
        <w:rPr>
          <w:rFonts w:ascii="Times New Roman" w:eastAsia="Calibri" w:hAnsi="Times New Roman" w:cs="Times New Roman"/>
          <w:sz w:val="20"/>
          <w:szCs w:val="20"/>
        </w:rPr>
        <w:t xml:space="preserve"> </w:t>
      </w:r>
      <w:r w:rsidRPr="00864BE5">
        <w:rPr>
          <w:rFonts w:ascii="Times New Roman" w:hAnsi="Times New Roman" w:cs="Times New Roman"/>
          <w:b/>
          <w:sz w:val="20"/>
          <w:szCs w:val="20"/>
        </w:rPr>
        <w:t>Об исполнении плана приватизации имущества Завитинского муниципального округа за 2022 год</w:t>
      </w:r>
      <w:r>
        <w:rPr>
          <w:rFonts w:ascii="Times New Roman" w:eastAsia="Calibri" w:hAnsi="Times New Roman" w:cs="Times New Roman"/>
          <w:sz w:val="20"/>
          <w:szCs w:val="20"/>
        </w:rPr>
        <w:t xml:space="preserve"> </w:t>
      </w:r>
      <w:r w:rsidRPr="00864BE5">
        <w:rPr>
          <w:rFonts w:ascii="Times New Roman" w:hAnsi="Times New Roman" w:cs="Times New Roman"/>
          <w:sz w:val="20"/>
          <w:szCs w:val="20"/>
        </w:rPr>
        <w:t>Прогнозный план приватизации имущества Завитинского муниципального округа на 2022 – 2025 годы, утвержден решением Совета народных депутатов Завитинского муниципального округа от</w:t>
      </w:r>
      <w:r w:rsidRPr="00864BE5">
        <w:rPr>
          <w:rFonts w:ascii="Times New Roman" w:hAnsi="Times New Roman" w:cs="Times New Roman"/>
          <w:color w:val="191919"/>
          <w:sz w:val="20"/>
          <w:szCs w:val="20"/>
        </w:rPr>
        <w:t xml:space="preserve"> 28.04.2022 № 106/10 (с изменен</w:t>
      </w:r>
      <w:r>
        <w:rPr>
          <w:rFonts w:ascii="Times New Roman" w:hAnsi="Times New Roman" w:cs="Times New Roman"/>
          <w:color w:val="191919"/>
          <w:sz w:val="20"/>
          <w:szCs w:val="20"/>
        </w:rPr>
        <w:t xml:space="preserve">иями от 27.06.2022 № 134/11, от </w:t>
      </w:r>
      <w:r w:rsidRPr="00864BE5">
        <w:rPr>
          <w:rFonts w:ascii="Times New Roman" w:hAnsi="Times New Roman" w:cs="Times New Roman"/>
          <w:color w:val="191919"/>
          <w:sz w:val="20"/>
          <w:szCs w:val="20"/>
        </w:rPr>
        <w:t>26.08.2022 № 143/12, от 23.12.2022 № 179/16)</w:t>
      </w:r>
      <w:r w:rsidRPr="00864BE5">
        <w:rPr>
          <w:rFonts w:ascii="Times New Roman" w:hAnsi="Times New Roman" w:cs="Times New Roman"/>
          <w:sz w:val="20"/>
          <w:szCs w:val="20"/>
        </w:rPr>
        <w:t xml:space="preserve"> (далее – план приватизации).</w:t>
      </w:r>
      <w:r>
        <w:rPr>
          <w:rFonts w:ascii="Times New Roman" w:eastAsia="Calibri" w:hAnsi="Times New Roman" w:cs="Times New Roman"/>
          <w:sz w:val="20"/>
          <w:szCs w:val="20"/>
        </w:rPr>
        <w:t xml:space="preserve"> </w:t>
      </w:r>
      <w:r w:rsidRPr="00864BE5">
        <w:rPr>
          <w:rFonts w:ascii="Times New Roman" w:hAnsi="Times New Roman" w:cs="Times New Roman"/>
          <w:sz w:val="20"/>
          <w:szCs w:val="20"/>
        </w:rPr>
        <w:t>С учетом всех изменений в план приватизации включено 47 объектов, из них:</w:t>
      </w:r>
      <w:r>
        <w:rPr>
          <w:rFonts w:ascii="Times New Roman" w:eastAsia="Calibri" w:hAnsi="Times New Roman" w:cs="Times New Roman"/>
          <w:sz w:val="20"/>
          <w:szCs w:val="20"/>
        </w:rPr>
        <w:t xml:space="preserve"> </w:t>
      </w:r>
      <w:r w:rsidRPr="00864BE5">
        <w:rPr>
          <w:rFonts w:ascii="Times New Roman" w:hAnsi="Times New Roman" w:cs="Times New Roman"/>
          <w:sz w:val="20"/>
          <w:szCs w:val="20"/>
        </w:rPr>
        <w:t>18 – транспортные средства,</w:t>
      </w:r>
      <w:r>
        <w:rPr>
          <w:rFonts w:ascii="Times New Roman" w:eastAsia="Calibri" w:hAnsi="Times New Roman" w:cs="Times New Roman"/>
          <w:sz w:val="20"/>
          <w:szCs w:val="20"/>
        </w:rPr>
        <w:t xml:space="preserve"> </w:t>
      </w:r>
      <w:r w:rsidRPr="00864BE5">
        <w:rPr>
          <w:rFonts w:ascii="Times New Roman" w:hAnsi="Times New Roman" w:cs="Times New Roman"/>
          <w:sz w:val="20"/>
          <w:szCs w:val="20"/>
        </w:rPr>
        <w:t>29 – объекты недвижимости.</w:t>
      </w:r>
      <w:r w:rsidR="00711323">
        <w:rPr>
          <w:rFonts w:ascii="Times New Roman" w:hAnsi="Times New Roman" w:cs="Times New Roman"/>
          <w:sz w:val="20"/>
          <w:szCs w:val="20"/>
        </w:rPr>
        <w:t xml:space="preserve"> </w:t>
      </w:r>
      <w:r w:rsidRPr="00864BE5">
        <w:rPr>
          <w:rFonts w:ascii="Times New Roman" w:hAnsi="Times New Roman" w:cs="Times New Roman"/>
          <w:sz w:val="20"/>
          <w:szCs w:val="20"/>
        </w:rPr>
        <w:t>В целях выполнения плана приватизации в течении 2022 года было проведено 10 аукционов в отношении 41 объекта. Реализован 21 объект, из них:</w:t>
      </w:r>
      <w:r>
        <w:rPr>
          <w:rFonts w:ascii="Times New Roman" w:eastAsia="Calibri" w:hAnsi="Times New Roman" w:cs="Times New Roman"/>
          <w:sz w:val="20"/>
          <w:szCs w:val="20"/>
        </w:rPr>
        <w:t xml:space="preserve"> </w:t>
      </w:r>
      <w:r w:rsidRPr="00864BE5">
        <w:rPr>
          <w:rFonts w:ascii="Times New Roman" w:hAnsi="Times New Roman" w:cs="Times New Roman"/>
          <w:sz w:val="20"/>
          <w:szCs w:val="20"/>
        </w:rPr>
        <w:t>6 - транспортные средства,</w:t>
      </w:r>
      <w:r>
        <w:rPr>
          <w:rFonts w:ascii="Times New Roman" w:eastAsia="Calibri" w:hAnsi="Times New Roman" w:cs="Times New Roman"/>
          <w:sz w:val="20"/>
          <w:szCs w:val="20"/>
        </w:rPr>
        <w:t xml:space="preserve"> </w:t>
      </w:r>
      <w:r w:rsidRPr="00864BE5">
        <w:rPr>
          <w:rFonts w:ascii="Times New Roman" w:hAnsi="Times New Roman" w:cs="Times New Roman"/>
          <w:sz w:val="20"/>
          <w:szCs w:val="20"/>
        </w:rPr>
        <w:t>15 – объекты недвижимости.</w:t>
      </w:r>
      <w:r>
        <w:rPr>
          <w:rFonts w:ascii="Times New Roman" w:eastAsia="Calibri" w:hAnsi="Times New Roman" w:cs="Times New Roman"/>
          <w:sz w:val="20"/>
          <w:szCs w:val="20"/>
        </w:rPr>
        <w:t xml:space="preserve"> </w:t>
      </w:r>
      <w:r w:rsidRPr="00864BE5">
        <w:rPr>
          <w:rFonts w:ascii="Times New Roman" w:hAnsi="Times New Roman" w:cs="Times New Roman"/>
          <w:sz w:val="20"/>
          <w:szCs w:val="20"/>
        </w:rPr>
        <w:t xml:space="preserve">Из плана приватизации исключен 1 объект (ПАЗ 32053-70 2012 года </w:t>
      </w:r>
      <w:r w:rsidRPr="00864BE5">
        <w:rPr>
          <w:rFonts w:ascii="Times New Roman" w:hAnsi="Times New Roman" w:cs="Times New Roman"/>
          <w:sz w:val="20"/>
          <w:szCs w:val="20"/>
        </w:rPr>
        <w:lastRenderedPageBreak/>
        <w:t>выпуска, ПТС - 52 НН 995708, идентификационный номер (VIN) - Х1М3205СХС0004576, наименование (тип ТС) - автобус для перевозки детей, модель, № двигателя - 523400 С1006480, шасси (рама) № отсутствует, кузов (прицеп) № Х1М3205СХС0004576) в связи с необходимостью ГПОАУ АО «Амурский аграрный колледж» для осуществления перевозки детей.</w:t>
      </w:r>
      <w:r>
        <w:rPr>
          <w:rFonts w:ascii="Times New Roman" w:eastAsia="Calibri" w:hAnsi="Times New Roman" w:cs="Times New Roman"/>
          <w:sz w:val="20"/>
          <w:szCs w:val="20"/>
        </w:rPr>
        <w:t xml:space="preserve"> </w:t>
      </w:r>
      <w:r w:rsidRPr="00864BE5">
        <w:rPr>
          <w:rFonts w:ascii="Times New Roman" w:hAnsi="Times New Roman" w:cs="Times New Roman"/>
          <w:sz w:val="20"/>
          <w:szCs w:val="20"/>
        </w:rPr>
        <w:t>Общая сумма доходов от продажи муниципального имущества, поступившая в бюд</w:t>
      </w:r>
      <w:r>
        <w:rPr>
          <w:rFonts w:ascii="Times New Roman" w:hAnsi="Times New Roman" w:cs="Times New Roman"/>
          <w:sz w:val="20"/>
          <w:szCs w:val="20"/>
        </w:rPr>
        <w:t xml:space="preserve">жет Завитинского муниципального </w:t>
      </w:r>
      <w:r w:rsidRPr="00864BE5">
        <w:rPr>
          <w:rFonts w:ascii="Times New Roman" w:hAnsi="Times New Roman" w:cs="Times New Roman"/>
          <w:sz w:val="20"/>
          <w:szCs w:val="20"/>
        </w:rPr>
        <w:t xml:space="preserve">округа составила 1591300,00, в том </w:t>
      </w:r>
      <w:proofErr w:type="gramStart"/>
      <w:r w:rsidRPr="00864BE5">
        <w:rPr>
          <w:rFonts w:ascii="Times New Roman" w:hAnsi="Times New Roman" w:cs="Times New Roman"/>
          <w:sz w:val="20"/>
          <w:szCs w:val="20"/>
        </w:rPr>
        <w:t xml:space="preserve">числе: </w:t>
      </w:r>
      <w:r>
        <w:rPr>
          <w:rFonts w:ascii="Times New Roman" w:eastAsia="Calibri" w:hAnsi="Times New Roman" w:cs="Times New Roman"/>
          <w:sz w:val="20"/>
          <w:szCs w:val="20"/>
        </w:rPr>
        <w:t xml:space="preserve"> </w:t>
      </w:r>
      <w:r w:rsidRPr="00864BE5">
        <w:rPr>
          <w:rFonts w:ascii="Times New Roman" w:hAnsi="Times New Roman" w:cs="Times New Roman"/>
          <w:sz w:val="20"/>
          <w:szCs w:val="20"/>
        </w:rPr>
        <w:t>-</w:t>
      </w:r>
      <w:proofErr w:type="gramEnd"/>
      <w:r w:rsidRPr="00864BE5">
        <w:rPr>
          <w:rFonts w:ascii="Times New Roman" w:hAnsi="Times New Roman" w:cs="Times New Roman"/>
          <w:sz w:val="20"/>
          <w:szCs w:val="20"/>
        </w:rPr>
        <w:t xml:space="preserve"> т/с – 1135950,00</w:t>
      </w:r>
      <w:r>
        <w:rPr>
          <w:rFonts w:ascii="Times New Roman" w:eastAsia="Calibri" w:hAnsi="Times New Roman" w:cs="Times New Roman"/>
          <w:sz w:val="20"/>
          <w:szCs w:val="20"/>
        </w:rPr>
        <w:t xml:space="preserve"> </w:t>
      </w:r>
      <w:r w:rsidRPr="00864BE5">
        <w:rPr>
          <w:rFonts w:ascii="Times New Roman" w:hAnsi="Times New Roman" w:cs="Times New Roman"/>
          <w:sz w:val="20"/>
          <w:szCs w:val="20"/>
        </w:rPr>
        <w:t>- з/у – 97850,00</w:t>
      </w:r>
      <w:r>
        <w:rPr>
          <w:rFonts w:ascii="Times New Roman" w:hAnsi="Times New Roman" w:cs="Times New Roman"/>
          <w:sz w:val="20"/>
          <w:szCs w:val="20"/>
        </w:rPr>
        <w:t xml:space="preserve"> </w:t>
      </w:r>
      <w:r w:rsidRPr="00864BE5">
        <w:rPr>
          <w:rFonts w:ascii="Times New Roman" w:hAnsi="Times New Roman" w:cs="Times New Roman"/>
          <w:sz w:val="20"/>
          <w:szCs w:val="20"/>
        </w:rPr>
        <w:t>- объекты недвижимости – 357500,00</w:t>
      </w:r>
      <w:r>
        <w:rPr>
          <w:rFonts w:ascii="Times New Roman" w:eastAsia="Calibri" w:hAnsi="Times New Roman" w:cs="Times New Roman"/>
          <w:sz w:val="20"/>
          <w:szCs w:val="20"/>
        </w:rPr>
        <w:t xml:space="preserve"> </w:t>
      </w:r>
      <w:r w:rsidRPr="00864BE5">
        <w:rPr>
          <w:rFonts w:ascii="Times New Roman" w:hAnsi="Times New Roman" w:cs="Times New Roman"/>
          <w:color w:val="191919"/>
          <w:sz w:val="20"/>
          <w:szCs w:val="20"/>
        </w:rPr>
        <w:t>(без учета НДС)</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2327"/>
        <w:gridCol w:w="1701"/>
        <w:gridCol w:w="993"/>
        <w:gridCol w:w="1417"/>
        <w:gridCol w:w="1134"/>
        <w:gridCol w:w="1276"/>
        <w:gridCol w:w="1276"/>
      </w:tblGrid>
      <w:tr w:rsidR="00864BE5" w:rsidRPr="00864BE5" w14:paraId="5D22EAEB"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015BABE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 xml:space="preserve">№ </w:t>
            </w:r>
          </w:p>
          <w:p w14:paraId="34DE37C0"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п/п</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4C0D8622"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Наименование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DFB35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Адрес</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EFB878"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 xml:space="preserve">Площадь, </w:t>
            </w:r>
            <w:proofErr w:type="spellStart"/>
            <w:proofErr w:type="gramStart"/>
            <w:r w:rsidRPr="00864BE5">
              <w:rPr>
                <w:rFonts w:ascii="Times New Roman" w:hAnsi="Times New Roman" w:cs="Times New Roman"/>
                <w:color w:val="191919"/>
                <w:sz w:val="18"/>
                <w:szCs w:val="18"/>
              </w:rPr>
              <w:t>кв.м</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849F5A"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Способ приватизации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E1E54F"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Дата продажи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6E89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Доход, 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570A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 xml:space="preserve">Прогноз на </w:t>
            </w:r>
          </w:p>
          <w:p w14:paraId="29AF65F3"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 xml:space="preserve">2022 год, </w:t>
            </w:r>
          </w:p>
          <w:p w14:paraId="48E6E66E"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тыс. руб.</w:t>
            </w:r>
          </w:p>
        </w:tc>
      </w:tr>
      <w:tr w:rsidR="00864BE5" w:rsidRPr="00864BE5" w14:paraId="6EA7CA0D" w14:textId="77777777" w:rsidTr="00711323">
        <w:tc>
          <w:tcPr>
            <w:tcW w:w="503" w:type="dxa"/>
            <w:vMerge w:val="restart"/>
            <w:tcBorders>
              <w:top w:val="single" w:sz="4" w:space="0" w:color="auto"/>
              <w:left w:val="single" w:sz="4" w:space="0" w:color="auto"/>
              <w:right w:val="single" w:sz="4" w:space="0" w:color="auto"/>
            </w:tcBorders>
            <w:shd w:val="clear" w:color="auto" w:fill="auto"/>
            <w:vAlign w:val="center"/>
          </w:tcPr>
          <w:p w14:paraId="1F9B14D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1B7C0D72"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Нежилое здание</w:t>
            </w:r>
          </w:p>
        </w:tc>
        <w:tc>
          <w:tcPr>
            <w:tcW w:w="1701" w:type="dxa"/>
            <w:vMerge w:val="restart"/>
            <w:tcBorders>
              <w:top w:val="single" w:sz="4" w:space="0" w:color="auto"/>
              <w:left w:val="single" w:sz="4" w:space="0" w:color="auto"/>
              <w:right w:val="single" w:sz="4" w:space="0" w:color="auto"/>
            </w:tcBorders>
            <w:shd w:val="clear" w:color="auto" w:fill="auto"/>
          </w:tcPr>
          <w:p w14:paraId="011C99DF"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г. Завитинск,</w:t>
            </w:r>
          </w:p>
          <w:p w14:paraId="4147B01E"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ул. Станционная, 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3C39E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305,9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863166"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A221834"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20.07.2022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07705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84,000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6E61B8"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80,000</w:t>
            </w:r>
          </w:p>
        </w:tc>
      </w:tr>
      <w:tr w:rsidR="00864BE5" w:rsidRPr="00864BE5" w14:paraId="60897E59" w14:textId="77777777" w:rsidTr="00711323">
        <w:tc>
          <w:tcPr>
            <w:tcW w:w="503" w:type="dxa"/>
            <w:vMerge/>
            <w:tcBorders>
              <w:left w:val="single" w:sz="4" w:space="0" w:color="auto"/>
              <w:right w:val="single" w:sz="4" w:space="0" w:color="auto"/>
            </w:tcBorders>
            <w:shd w:val="clear" w:color="auto" w:fill="auto"/>
            <w:vAlign w:val="center"/>
          </w:tcPr>
          <w:p w14:paraId="35FF3861"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1B22AB32"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Нежилое здание</w:t>
            </w:r>
          </w:p>
        </w:tc>
        <w:tc>
          <w:tcPr>
            <w:tcW w:w="1701" w:type="dxa"/>
            <w:vMerge/>
            <w:tcBorders>
              <w:left w:val="single" w:sz="4" w:space="0" w:color="auto"/>
              <w:right w:val="single" w:sz="4" w:space="0" w:color="auto"/>
            </w:tcBorders>
            <w:shd w:val="clear" w:color="auto" w:fill="auto"/>
          </w:tcPr>
          <w:p w14:paraId="1C0E5B5B"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D382C1"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4C1801"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vMerge/>
            <w:tcBorders>
              <w:left w:val="single" w:sz="4" w:space="0" w:color="auto"/>
              <w:right w:val="single" w:sz="4" w:space="0" w:color="auto"/>
            </w:tcBorders>
            <w:shd w:val="clear" w:color="auto" w:fill="auto"/>
          </w:tcPr>
          <w:p w14:paraId="1041BBCD"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CE6E5B"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68,250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6C6C74"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65,000</w:t>
            </w:r>
          </w:p>
        </w:tc>
      </w:tr>
      <w:tr w:rsidR="00864BE5" w:rsidRPr="00864BE5" w14:paraId="663D7123" w14:textId="77777777" w:rsidTr="00711323">
        <w:tc>
          <w:tcPr>
            <w:tcW w:w="503" w:type="dxa"/>
            <w:vMerge/>
            <w:tcBorders>
              <w:left w:val="single" w:sz="4" w:space="0" w:color="auto"/>
              <w:right w:val="single" w:sz="4" w:space="0" w:color="auto"/>
            </w:tcBorders>
            <w:shd w:val="clear" w:color="auto" w:fill="auto"/>
            <w:vAlign w:val="center"/>
          </w:tcPr>
          <w:p w14:paraId="15C0FEDE"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27FE38A8"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Сооружение</w:t>
            </w:r>
          </w:p>
        </w:tc>
        <w:tc>
          <w:tcPr>
            <w:tcW w:w="1701" w:type="dxa"/>
            <w:vMerge/>
            <w:tcBorders>
              <w:left w:val="single" w:sz="4" w:space="0" w:color="auto"/>
              <w:right w:val="single" w:sz="4" w:space="0" w:color="auto"/>
            </w:tcBorders>
            <w:shd w:val="clear" w:color="auto" w:fill="auto"/>
          </w:tcPr>
          <w:p w14:paraId="5ED04CB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1CC1F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4A936D"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vMerge/>
            <w:tcBorders>
              <w:left w:val="single" w:sz="4" w:space="0" w:color="auto"/>
              <w:right w:val="single" w:sz="4" w:space="0" w:color="auto"/>
            </w:tcBorders>
            <w:shd w:val="clear" w:color="auto" w:fill="auto"/>
          </w:tcPr>
          <w:p w14:paraId="02067CF7"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F4C45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1CCEF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20,000</w:t>
            </w:r>
          </w:p>
        </w:tc>
      </w:tr>
      <w:tr w:rsidR="00864BE5" w:rsidRPr="00864BE5" w14:paraId="6D673D91" w14:textId="77777777" w:rsidTr="00711323">
        <w:tc>
          <w:tcPr>
            <w:tcW w:w="503" w:type="dxa"/>
            <w:vMerge/>
            <w:tcBorders>
              <w:left w:val="single" w:sz="4" w:space="0" w:color="auto"/>
              <w:bottom w:val="single" w:sz="4" w:space="0" w:color="auto"/>
              <w:right w:val="single" w:sz="4" w:space="0" w:color="auto"/>
            </w:tcBorders>
            <w:shd w:val="clear" w:color="auto" w:fill="auto"/>
            <w:vAlign w:val="center"/>
          </w:tcPr>
          <w:p w14:paraId="5E2A3284"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13E0D3E3"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Земельный участок</w:t>
            </w:r>
          </w:p>
        </w:tc>
        <w:tc>
          <w:tcPr>
            <w:tcW w:w="1701" w:type="dxa"/>
            <w:vMerge/>
            <w:tcBorders>
              <w:left w:val="single" w:sz="4" w:space="0" w:color="auto"/>
              <w:bottom w:val="single" w:sz="4" w:space="0" w:color="auto"/>
              <w:right w:val="single" w:sz="4" w:space="0" w:color="auto"/>
            </w:tcBorders>
            <w:shd w:val="clear" w:color="auto" w:fill="auto"/>
          </w:tcPr>
          <w:p w14:paraId="332D6E74"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F31A73"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2172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4AA477"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vMerge/>
            <w:tcBorders>
              <w:left w:val="single" w:sz="4" w:space="0" w:color="auto"/>
              <w:bottom w:val="single" w:sz="4" w:space="0" w:color="auto"/>
              <w:right w:val="single" w:sz="4" w:space="0" w:color="auto"/>
            </w:tcBorders>
            <w:shd w:val="clear" w:color="auto" w:fill="auto"/>
          </w:tcPr>
          <w:p w14:paraId="7F943847"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3FEDD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42,000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93EFE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40,000</w:t>
            </w:r>
          </w:p>
        </w:tc>
      </w:tr>
      <w:tr w:rsidR="00864BE5" w:rsidRPr="00864BE5" w14:paraId="56C9CB93"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CB1DCE9"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3E74AC9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Здание многоквартирного дома (признанного аварийным и подлежащим сносу) под разбор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0DDD72"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г. Завитинск, ул. Степная, 13 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F527EB"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1445,2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09437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6E88BF"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80D0AB"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FC53"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r>
      <w:tr w:rsidR="00864BE5" w:rsidRPr="00864BE5" w14:paraId="2BCC9B9E" w14:textId="77777777" w:rsidTr="00711323">
        <w:tc>
          <w:tcPr>
            <w:tcW w:w="503" w:type="dxa"/>
            <w:vMerge w:val="restart"/>
            <w:tcBorders>
              <w:top w:val="single" w:sz="4" w:space="0" w:color="auto"/>
              <w:left w:val="single" w:sz="4" w:space="0" w:color="auto"/>
              <w:right w:val="single" w:sz="4" w:space="0" w:color="auto"/>
            </w:tcBorders>
            <w:shd w:val="clear" w:color="auto" w:fill="auto"/>
            <w:vAlign w:val="center"/>
          </w:tcPr>
          <w:p w14:paraId="1693B4ED"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3</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3B909880"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Жилое помещение №1</w:t>
            </w:r>
          </w:p>
        </w:tc>
        <w:tc>
          <w:tcPr>
            <w:tcW w:w="1701" w:type="dxa"/>
            <w:vMerge w:val="restart"/>
            <w:tcBorders>
              <w:top w:val="single" w:sz="4" w:space="0" w:color="auto"/>
              <w:left w:val="single" w:sz="4" w:space="0" w:color="auto"/>
              <w:right w:val="single" w:sz="4" w:space="0" w:color="auto"/>
            </w:tcBorders>
            <w:shd w:val="clear" w:color="auto" w:fill="auto"/>
          </w:tcPr>
          <w:p w14:paraId="35374D61"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г. Завитинск, пер. Леонова, д. 15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A044C7"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46,4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7B4529"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6418F894"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22.07.2022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0538EF"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28,350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65E34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27,000</w:t>
            </w:r>
          </w:p>
        </w:tc>
      </w:tr>
      <w:tr w:rsidR="00864BE5" w:rsidRPr="00864BE5" w14:paraId="68E712FD" w14:textId="77777777" w:rsidTr="00711323">
        <w:tc>
          <w:tcPr>
            <w:tcW w:w="503" w:type="dxa"/>
            <w:vMerge/>
            <w:tcBorders>
              <w:left w:val="single" w:sz="4" w:space="0" w:color="auto"/>
              <w:right w:val="single" w:sz="4" w:space="0" w:color="auto"/>
            </w:tcBorders>
            <w:shd w:val="clear" w:color="auto" w:fill="auto"/>
            <w:vAlign w:val="center"/>
          </w:tcPr>
          <w:p w14:paraId="637AD629"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7A76D3F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Жилое помещение №2</w:t>
            </w:r>
          </w:p>
        </w:tc>
        <w:tc>
          <w:tcPr>
            <w:tcW w:w="1701" w:type="dxa"/>
            <w:vMerge/>
            <w:tcBorders>
              <w:left w:val="single" w:sz="4" w:space="0" w:color="auto"/>
              <w:right w:val="single" w:sz="4" w:space="0" w:color="auto"/>
            </w:tcBorders>
            <w:shd w:val="clear" w:color="auto" w:fill="auto"/>
          </w:tcPr>
          <w:p w14:paraId="3BAE61E1"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EDC297"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46,4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4EEA21"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vMerge/>
            <w:tcBorders>
              <w:left w:val="single" w:sz="4" w:space="0" w:color="auto"/>
              <w:right w:val="single" w:sz="4" w:space="0" w:color="auto"/>
            </w:tcBorders>
            <w:shd w:val="clear" w:color="auto" w:fill="auto"/>
          </w:tcPr>
          <w:p w14:paraId="7D78D491"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7FC40D"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28,350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90E67E"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27,000</w:t>
            </w:r>
          </w:p>
        </w:tc>
      </w:tr>
      <w:tr w:rsidR="00864BE5" w:rsidRPr="00864BE5" w14:paraId="3ABE7AAB" w14:textId="77777777" w:rsidTr="00711323">
        <w:tc>
          <w:tcPr>
            <w:tcW w:w="503" w:type="dxa"/>
            <w:vMerge/>
            <w:tcBorders>
              <w:left w:val="single" w:sz="4" w:space="0" w:color="auto"/>
              <w:bottom w:val="single" w:sz="4" w:space="0" w:color="auto"/>
              <w:right w:val="single" w:sz="4" w:space="0" w:color="auto"/>
            </w:tcBorders>
            <w:shd w:val="clear" w:color="auto" w:fill="auto"/>
            <w:vAlign w:val="center"/>
          </w:tcPr>
          <w:p w14:paraId="03D05BFD"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6B65B7D9"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Земельный участок</w:t>
            </w:r>
          </w:p>
        </w:tc>
        <w:tc>
          <w:tcPr>
            <w:tcW w:w="1701" w:type="dxa"/>
            <w:vMerge/>
            <w:tcBorders>
              <w:left w:val="single" w:sz="4" w:space="0" w:color="auto"/>
              <w:bottom w:val="single" w:sz="4" w:space="0" w:color="auto"/>
              <w:right w:val="single" w:sz="4" w:space="0" w:color="auto"/>
            </w:tcBorders>
            <w:shd w:val="clear" w:color="auto" w:fill="auto"/>
          </w:tcPr>
          <w:p w14:paraId="384AEFD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E046F4"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930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0EC06E"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vMerge/>
            <w:tcBorders>
              <w:left w:val="single" w:sz="4" w:space="0" w:color="auto"/>
              <w:bottom w:val="single" w:sz="4" w:space="0" w:color="auto"/>
              <w:right w:val="single" w:sz="4" w:space="0" w:color="auto"/>
            </w:tcBorders>
            <w:shd w:val="clear" w:color="auto" w:fill="auto"/>
          </w:tcPr>
          <w:p w14:paraId="20F901DF"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98D8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10,500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47FCEA"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10,000</w:t>
            </w:r>
          </w:p>
        </w:tc>
      </w:tr>
      <w:tr w:rsidR="00864BE5" w:rsidRPr="00864BE5" w14:paraId="5E389DAD" w14:textId="77777777" w:rsidTr="00711323">
        <w:tc>
          <w:tcPr>
            <w:tcW w:w="503" w:type="dxa"/>
            <w:vMerge w:val="restart"/>
            <w:tcBorders>
              <w:top w:val="single" w:sz="4" w:space="0" w:color="auto"/>
              <w:left w:val="single" w:sz="4" w:space="0" w:color="auto"/>
              <w:right w:val="single" w:sz="4" w:space="0" w:color="auto"/>
            </w:tcBorders>
            <w:shd w:val="clear" w:color="auto" w:fill="auto"/>
            <w:vAlign w:val="center"/>
          </w:tcPr>
          <w:p w14:paraId="3874CDE9"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4</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740C2AA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 xml:space="preserve">Нежилое здание </w:t>
            </w:r>
          </w:p>
        </w:tc>
        <w:tc>
          <w:tcPr>
            <w:tcW w:w="1701" w:type="dxa"/>
            <w:vMerge w:val="restart"/>
            <w:tcBorders>
              <w:top w:val="single" w:sz="4" w:space="0" w:color="auto"/>
              <w:left w:val="single" w:sz="4" w:space="0" w:color="auto"/>
              <w:right w:val="single" w:sz="4" w:space="0" w:color="auto"/>
            </w:tcBorders>
            <w:shd w:val="clear" w:color="auto" w:fill="auto"/>
          </w:tcPr>
          <w:p w14:paraId="11CE102F"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с. Болдыревка, пер. Школьный, 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4F8CC1"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D78BFF"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22A534"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28A791"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B119D4"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50,000</w:t>
            </w:r>
          </w:p>
        </w:tc>
      </w:tr>
      <w:tr w:rsidR="00864BE5" w:rsidRPr="00864BE5" w14:paraId="461CC1E3" w14:textId="77777777" w:rsidTr="00711323">
        <w:tc>
          <w:tcPr>
            <w:tcW w:w="503" w:type="dxa"/>
            <w:vMerge/>
            <w:tcBorders>
              <w:left w:val="single" w:sz="4" w:space="0" w:color="auto"/>
              <w:bottom w:val="single" w:sz="4" w:space="0" w:color="auto"/>
              <w:right w:val="single" w:sz="4" w:space="0" w:color="auto"/>
            </w:tcBorders>
            <w:shd w:val="clear" w:color="auto" w:fill="auto"/>
            <w:vAlign w:val="center"/>
          </w:tcPr>
          <w:p w14:paraId="3D05D083"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231D0330"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Земельный участок</w:t>
            </w:r>
          </w:p>
        </w:tc>
        <w:tc>
          <w:tcPr>
            <w:tcW w:w="1701" w:type="dxa"/>
            <w:vMerge/>
            <w:tcBorders>
              <w:left w:val="single" w:sz="4" w:space="0" w:color="auto"/>
              <w:bottom w:val="single" w:sz="4" w:space="0" w:color="auto"/>
              <w:right w:val="single" w:sz="4" w:space="0" w:color="auto"/>
            </w:tcBorders>
            <w:shd w:val="clear" w:color="auto" w:fill="auto"/>
          </w:tcPr>
          <w:p w14:paraId="2B101AD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E33C4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8BEE71"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475AE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779222"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2DF4FF"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15,000</w:t>
            </w:r>
          </w:p>
        </w:tc>
      </w:tr>
      <w:tr w:rsidR="00864BE5" w:rsidRPr="00864BE5" w14:paraId="4EB8DD58" w14:textId="77777777" w:rsidTr="00711323">
        <w:tc>
          <w:tcPr>
            <w:tcW w:w="503" w:type="dxa"/>
            <w:vMerge w:val="restart"/>
            <w:tcBorders>
              <w:top w:val="single" w:sz="4" w:space="0" w:color="auto"/>
              <w:left w:val="single" w:sz="4" w:space="0" w:color="auto"/>
              <w:right w:val="single" w:sz="4" w:space="0" w:color="auto"/>
            </w:tcBorders>
            <w:shd w:val="clear" w:color="auto" w:fill="auto"/>
            <w:vAlign w:val="center"/>
          </w:tcPr>
          <w:p w14:paraId="584706D7"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5</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37DE5D18"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Здание овощехранилища</w:t>
            </w:r>
          </w:p>
        </w:tc>
        <w:tc>
          <w:tcPr>
            <w:tcW w:w="1701" w:type="dxa"/>
            <w:vMerge w:val="restart"/>
            <w:tcBorders>
              <w:top w:val="single" w:sz="4" w:space="0" w:color="auto"/>
              <w:left w:val="single" w:sz="4" w:space="0" w:color="auto"/>
              <w:right w:val="single" w:sz="4" w:space="0" w:color="auto"/>
            </w:tcBorders>
            <w:shd w:val="clear" w:color="auto" w:fill="auto"/>
          </w:tcPr>
          <w:p w14:paraId="68A62647"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г. Завитинск, в/г № 12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175359"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93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E56A35"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2823CE"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F28AA6"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BDE2F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32,000</w:t>
            </w:r>
          </w:p>
        </w:tc>
      </w:tr>
      <w:tr w:rsidR="00864BE5" w:rsidRPr="00864BE5" w14:paraId="3CC54846" w14:textId="77777777" w:rsidTr="00711323">
        <w:tc>
          <w:tcPr>
            <w:tcW w:w="503" w:type="dxa"/>
            <w:vMerge/>
            <w:tcBorders>
              <w:left w:val="single" w:sz="4" w:space="0" w:color="auto"/>
              <w:bottom w:val="single" w:sz="4" w:space="0" w:color="auto"/>
              <w:right w:val="single" w:sz="4" w:space="0" w:color="auto"/>
            </w:tcBorders>
            <w:shd w:val="clear" w:color="auto" w:fill="auto"/>
          </w:tcPr>
          <w:p w14:paraId="25105AF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7F7EF2C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Земельный участок</w:t>
            </w:r>
          </w:p>
        </w:tc>
        <w:tc>
          <w:tcPr>
            <w:tcW w:w="1701" w:type="dxa"/>
            <w:vMerge/>
            <w:tcBorders>
              <w:left w:val="single" w:sz="4" w:space="0" w:color="auto"/>
              <w:bottom w:val="single" w:sz="4" w:space="0" w:color="auto"/>
              <w:right w:val="single" w:sz="4" w:space="0" w:color="auto"/>
            </w:tcBorders>
            <w:shd w:val="clear" w:color="auto" w:fill="auto"/>
          </w:tcPr>
          <w:p w14:paraId="44347A7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4BB7E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DAA5A7"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11F33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ACBFC6"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6089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10,000</w:t>
            </w:r>
          </w:p>
        </w:tc>
      </w:tr>
      <w:tr w:rsidR="00864BE5" w:rsidRPr="00864BE5" w14:paraId="556387CC"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77728C27"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6</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0077B580"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ГАЗ 31105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7A9066"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024290"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C08BC9"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BF4475"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B21D4F"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1B539E"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72,000</w:t>
            </w:r>
          </w:p>
        </w:tc>
      </w:tr>
      <w:tr w:rsidR="00864BE5" w:rsidRPr="00864BE5" w14:paraId="732BC071"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665D8E2D"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7</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2E2431D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Трактор МТЗ-80Л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9992C6"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A08534"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2FC78"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аукцион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3C8CF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18.11.2022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F8C5D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193,000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CB5293"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193,000</w:t>
            </w:r>
          </w:p>
        </w:tc>
      </w:tr>
      <w:tr w:rsidR="00864BE5" w:rsidRPr="00864BE5" w14:paraId="5A673991"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7082B698"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8</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61A3D5AF"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КО-440-2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498D23"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B86D80"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4DB605"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4CB495"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B89F02"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B8D243"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200,00</w:t>
            </w:r>
          </w:p>
        </w:tc>
      </w:tr>
      <w:tr w:rsidR="00864BE5" w:rsidRPr="00864BE5" w14:paraId="55437F32"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451858CD"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9</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5213843E"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Трактор Т-40 АМ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C51B35"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B1B48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680EBD"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0A451F"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18.11.2022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0A95A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175,000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1BBD8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100,000</w:t>
            </w:r>
          </w:p>
        </w:tc>
      </w:tr>
      <w:tr w:rsidR="00864BE5" w:rsidRPr="00864BE5" w14:paraId="3B345CC8"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19738B1E"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10</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00ACAB3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ГАЗ САЗ 3507 грузовой самосвал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31CC26"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71C637"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CE0D76"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E74DC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01.08.2022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9F599A"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37,000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3D5D62"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37,000</w:t>
            </w:r>
          </w:p>
        </w:tc>
      </w:tr>
      <w:tr w:rsidR="00864BE5" w:rsidRPr="00864BE5" w14:paraId="04B4E776"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62D838E0"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11</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1C0AC983" w14:textId="77777777" w:rsidR="00864BE5" w:rsidRPr="00864BE5" w:rsidRDefault="00864BE5" w:rsidP="00864BE5">
            <w:pPr>
              <w:spacing w:after="0" w:line="240" w:lineRule="auto"/>
              <w:jc w:val="both"/>
              <w:rPr>
                <w:rFonts w:ascii="Times New Roman" w:hAnsi="Times New Roman" w:cs="Times New Roman"/>
                <w:color w:val="000000"/>
                <w:sz w:val="18"/>
                <w:szCs w:val="18"/>
              </w:rPr>
            </w:pPr>
            <w:r w:rsidRPr="00864BE5">
              <w:rPr>
                <w:rFonts w:ascii="Times New Roman" w:hAnsi="Times New Roman" w:cs="Times New Roman"/>
                <w:color w:val="000000"/>
                <w:sz w:val="18"/>
                <w:szCs w:val="18"/>
              </w:rPr>
              <w:t>Автогрейдер ДЗ-122 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E15BC9"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8B2CE0"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4554B5"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CF7A99"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9F0711"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DED597"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327,000</w:t>
            </w:r>
          </w:p>
        </w:tc>
      </w:tr>
      <w:tr w:rsidR="00864BE5" w:rsidRPr="00864BE5" w14:paraId="0F5E852A"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2B205909"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12</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13046678"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УАЗ-220694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DBC5E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445DF3"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D5191A"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аукцион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30F4E2"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18.11.2022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2F2E1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180,000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07CD5E"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180,000</w:t>
            </w:r>
          </w:p>
        </w:tc>
      </w:tr>
      <w:tr w:rsidR="00864BE5" w:rsidRPr="00864BE5" w14:paraId="7E0122F7"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382752F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13</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57A64B68" w14:textId="77777777" w:rsidR="00864BE5" w:rsidRPr="00864BE5" w:rsidRDefault="00864BE5" w:rsidP="00864BE5">
            <w:pPr>
              <w:spacing w:after="0" w:line="240" w:lineRule="auto"/>
              <w:jc w:val="both"/>
              <w:rPr>
                <w:rFonts w:ascii="Times New Roman" w:hAnsi="Times New Roman" w:cs="Times New Roman"/>
                <w:color w:val="000000"/>
                <w:sz w:val="18"/>
                <w:szCs w:val="18"/>
              </w:rPr>
            </w:pPr>
            <w:r w:rsidRPr="00864BE5">
              <w:rPr>
                <w:rFonts w:ascii="Times New Roman" w:hAnsi="Times New Roman" w:cs="Times New Roman"/>
                <w:color w:val="191919"/>
                <w:sz w:val="18"/>
                <w:szCs w:val="18"/>
              </w:rPr>
              <w:t>УАЗ-2206 СПЕЦ.ПАССАЖИРСКОЕ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A7BCC9"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0222FE"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05380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441307"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9AD840"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66C78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126,000</w:t>
            </w:r>
          </w:p>
        </w:tc>
      </w:tr>
      <w:tr w:rsidR="00864BE5" w:rsidRPr="00864BE5" w14:paraId="51C9E546"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0CA7476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14</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086BA279" w14:textId="77777777" w:rsidR="00864BE5" w:rsidRPr="00864BE5" w:rsidRDefault="00864BE5" w:rsidP="00864BE5">
            <w:pPr>
              <w:spacing w:after="0" w:line="240" w:lineRule="auto"/>
              <w:jc w:val="both"/>
              <w:rPr>
                <w:rFonts w:ascii="Times New Roman" w:hAnsi="Times New Roman" w:cs="Times New Roman"/>
                <w:color w:val="000000"/>
                <w:sz w:val="18"/>
                <w:szCs w:val="18"/>
              </w:rPr>
            </w:pPr>
            <w:r w:rsidRPr="00864BE5">
              <w:rPr>
                <w:rFonts w:ascii="Times New Roman" w:hAnsi="Times New Roman" w:cs="Times New Roman"/>
                <w:sz w:val="18"/>
                <w:szCs w:val="18"/>
              </w:rPr>
              <w:t>Автобус прочее ГАЗ - 322171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44C431"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27432B"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48D1BD"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аукцион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A3291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08.08.2022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6BFA4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250,950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6D1BA3"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239,000</w:t>
            </w:r>
          </w:p>
        </w:tc>
      </w:tr>
      <w:tr w:rsidR="00864BE5" w:rsidRPr="00864BE5" w14:paraId="627088FE"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496D9CF3"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15</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0D2AF883" w14:textId="77777777" w:rsidR="00864BE5" w:rsidRPr="00864BE5" w:rsidRDefault="00864BE5" w:rsidP="00864BE5">
            <w:pPr>
              <w:spacing w:after="0" w:line="240" w:lineRule="auto"/>
              <w:jc w:val="both"/>
              <w:rPr>
                <w:rFonts w:ascii="Times New Roman" w:hAnsi="Times New Roman" w:cs="Times New Roman"/>
                <w:color w:val="000000"/>
                <w:sz w:val="18"/>
                <w:szCs w:val="18"/>
              </w:rPr>
            </w:pPr>
            <w:r w:rsidRPr="00864BE5">
              <w:rPr>
                <w:rFonts w:ascii="Times New Roman" w:hAnsi="Times New Roman" w:cs="Times New Roman"/>
                <w:color w:val="000000"/>
                <w:sz w:val="18"/>
                <w:szCs w:val="18"/>
              </w:rPr>
              <w:t>Автомобиль "Волга" ГАЗ 3110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8C7216"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018E2E"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B872E5"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1CA284"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938E4D"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C6ECA0"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72,00</w:t>
            </w:r>
          </w:p>
        </w:tc>
      </w:tr>
      <w:tr w:rsidR="00864BE5" w:rsidRPr="00864BE5" w14:paraId="624A668A"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1244746F"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16</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673378F9"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УАЗ-315142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B4E091"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17FB0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06525F"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92F902"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677AE5"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E293BB"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128,00</w:t>
            </w:r>
          </w:p>
        </w:tc>
      </w:tr>
      <w:tr w:rsidR="00864BE5" w:rsidRPr="00864BE5" w14:paraId="77D202B9"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5B4CB4D7"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17</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28C28DD9" w14:textId="77777777" w:rsidR="00864BE5" w:rsidRPr="00864BE5" w:rsidRDefault="00864BE5" w:rsidP="00864BE5">
            <w:pPr>
              <w:spacing w:after="0" w:line="240" w:lineRule="auto"/>
              <w:jc w:val="both"/>
              <w:rPr>
                <w:rFonts w:ascii="Times New Roman" w:hAnsi="Times New Roman" w:cs="Times New Roman"/>
                <w:color w:val="000000"/>
                <w:sz w:val="18"/>
                <w:szCs w:val="18"/>
              </w:rPr>
            </w:pPr>
            <w:r w:rsidRPr="00864BE5">
              <w:rPr>
                <w:rFonts w:ascii="Times New Roman" w:hAnsi="Times New Roman" w:cs="Times New Roman"/>
                <w:sz w:val="18"/>
                <w:szCs w:val="18"/>
              </w:rPr>
              <w:t>ВАЗ 21063 СЕДАН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C88D55"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E2C502"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AC8A03"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3755F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EA3D33"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3A9E27"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28,00</w:t>
            </w:r>
          </w:p>
        </w:tc>
      </w:tr>
      <w:tr w:rsidR="00864BE5" w:rsidRPr="00864BE5" w14:paraId="37D3C07C"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4EBF7B20"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18</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22E367A6" w14:textId="77777777" w:rsidR="00864BE5" w:rsidRPr="00864BE5" w:rsidRDefault="00864BE5" w:rsidP="00864BE5">
            <w:pPr>
              <w:spacing w:after="0" w:line="240" w:lineRule="auto"/>
              <w:jc w:val="both"/>
              <w:rPr>
                <w:rFonts w:ascii="Times New Roman" w:hAnsi="Times New Roman" w:cs="Times New Roman"/>
                <w:color w:val="000000"/>
                <w:sz w:val="18"/>
                <w:szCs w:val="18"/>
              </w:rPr>
            </w:pPr>
            <w:r w:rsidRPr="00864BE5">
              <w:rPr>
                <w:rFonts w:ascii="Times New Roman" w:hAnsi="Times New Roman" w:cs="Times New Roman"/>
                <w:sz w:val="18"/>
                <w:szCs w:val="18"/>
              </w:rPr>
              <w:t>ПАЗ 32053-70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0C09C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E09D52"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000DD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аукцион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1F8351"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18.11.2022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FD7339"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300,000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1F69"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300,000</w:t>
            </w:r>
          </w:p>
        </w:tc>
      </w:tr>
      <w:tr w:rsidR="00864BE5" w:rsidRPr="00864BE5" w14:paraId="1776B844"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518C1782"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19</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066EB47D" w14:textId="77777777" w:rsidR="00864BE5" w:rsidRPr="00864BE5" w:rsidRDefault="00864BE5" w:rsidP="00864BE5">
            <w:pPr>
              <w:spacing w:after="0" w:line="240" w:lineRule="auto"/>
              <w:jc w:val="both"/>
              <w:rPr>
                <w:rFonts w:ascii="Times New Roman" w:hAnsi="Times New Roman" w:cs="Times New Roman"/>
                <w:color w:val="000000"/>
                <w:sz w:val="18"/>
                <w:szCs w:val="18"/>
              </w:rPr>
            </w:pPr>
            <w:r w:rsidRPr="00864BE5">
              <w:rPr>
                <w:rFonts w:ascii="Times New Roman" w:hAnsi="Times New Roman" w:cs="Times New Roman"/>
                <w:sz w:val="18"/>
                <w:szCs w:val="18"/>
              </w:rPr>
              <w:t>ПАЗ 32053-70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0EE637"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A2BEC6"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7D6FE6"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3A865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40DC39"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D530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300,000</w:t>
            </w:r>
          </w:p>
        </w:tc>
      </w:tr>
      <w:tr w:rsidR="00864BE5" w:rsidRPr="00864BE5" w14:paraId="228CB177"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4087CD30"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20</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34D78507" w14:textId="77777777" w:rsidR="00864BE5" w:rsidRPr="00864BE5" w:rsidRDefault="00864BE5" w:rsidP="00864BE5">
            <w:pPr>
              <w:spacing w:after="0" w:line="240" w:lineRule="auto"/>
              <w:jc w:val="both"/>
              <w:rPr>
                <w:rFonts w:ascii="Times New Roman" w:hAnsi="Times New Roman" w:cs="Times New Roman"/>
                <w:color w:val="000000"/>
                <w:sz w:val="18"/>
                <w:szCs w:val="18"/>
                <w:highlight w:val="yellow"/>
              </w:rPr>
            </w:pPr>
            <w:r w:rsidRPr="00864BE5">
              <w:rPr>
                <w:rFonts w:ascii="Times New Roman" w:hAnsi="Times New Roman" w:cs="Times New Roman"/>
                <w:sz w:val="18"/>
                <w:szCs w:val="18"/>
              </w:rPr>
              <w:t>ПАЗ 32053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17282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6CF687"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3A6B04"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28475B"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462BC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0B24BA"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200,000</w:t>
            </w:r>
          </w:p>
        </w:tc>
      </w:tr>
      <w:tr w:rsidR="00864BE5" w:rsidRPr="00864BE5" w14:paraId="3818C5DC"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0A80D70F"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21</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0BC7101A" w14:textId="77777777" w:rsidR="00864BE5" w:rsidRPr="00864BE5" w:rsidRDefault="00864BE5" w:rsidP="00864BE5">
            <w:pPr>
              <w:spacing w:after="0" w:line="240" w:lineRule="auto"/>
              <w:jc w:val="both"/>
              <w:rPr>
                <w:rFonts w:ascii="Times New Roman" w:hAnsi="Times New Roman" w:cs="Times New Roman"/>
                <w:sz w:val="18"/>
                <w:szCs w:val="18"/>
                <w:highlight w:val="yellow"/>
              </w:rPr>
            </w:pPr>
            <w:r w:rsidRPr="00864BE5">
              <w:rPr>
                <w:rFonts w:ascii="Times New Roman" w:hAnsi="Times New Roman" w:cs="Times New Roman"/>
                <w:sz w:val="18"/>
                <w:szCs w:val="18"/>
              </w:rPr>
              <w:t>ПАЗ 32053-70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C16B04"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3373C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EDBF43"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F2DA2"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164D7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A75947"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r>
      <w:tr w:rsidR="00864BE5" w:rsidRPr="00864BE5" w14:paraId="6057D842" w14:textId="77777777" w:rsidTr="00711323">
        <w:tc>
          <w:tcPr>
            <w:tcW w:w="503" w:type="dxa"/>
            <w:vMerge w:val="restart"/>
            <w:tcBorders>
              <w:top w:val="single" w:sz="4" w:space="0" w:color="auto"/>
              <w:left w:val="single" w:sz="4" w:space="0" w:color="auto"/>
              <w:right w:val="single" w:sz="4" w:space="0" w:color="auto"/>
            </w:tcBorders>
            <w:shd w:val="clear" w:color="auto" w:fill="auto"/>
            <w:vAlign w:val="center"/>
          </w:tcPr>
          <w:p w14:paraId="296B4893"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22</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13CC01AD"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Нежилое здание</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14690E43"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с. Камышенка, ул. Школьная, 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54CD99"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60355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аукцион</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AEAD40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23.08.2022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D5A5D9"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84,000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487FB4"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80,000</w:t>
            </w:r>
          </w:p>
        </w:tc>
      </w:tr>
      <w:tr w:rsidR="00864BE5" w:rsidRPr="00864BE5" w14:paraId="563EF0B0" w14:textId="77777777" w:rsidTr="00711323">
        <w:tc>
          <w:tcPr>
            <w:tcW w:w="503" w:type="dxa"/>
            <w:vMerge/>
            <w:tcBorders>
              <w:left w:val="single" w:sz="4" w:space="0" w:color="auto"/>
              <w:bottom w:val="single" w:sz="4" w:space="0" w:color="auto"/>
              <w:right w:val="single" w:sz="4" w:space="0" w:color="auto"/>
            </w:tcBorders>
            <w:shd w:val="clear" w:color="auto" w:fill="auto"/>
          </w:tcPr>
          <w:p w14:paraId="25103AD6"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7AADFBEE"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Земельный участок</w:t>
            </w:r>
          </w:p>
        </w:tc>
        <w:tc>
          <w:tcPr>
            <w:tcW w:w="1701" w:type="dxa"/>
            <w:vMerge/>
            <w:tcBorders>
              <w:left w:val="single" w:sz="4" w:space="0" w:color="auto"/>
              <w:bottom w:val="single" w:sz="4" w:space="0" w:color="auto"/>
              <w:right w:val="single" w:sz="4" w:space="0" w:color="auto"/>
            </w:tcBorders>
            <w:shd w:val="clear" w:color="auto" w:fill="auto"/>
            <w:vAlign w:val="center"/>
          </w:tcPr>
          <w:p w14:paraId="7FA6D1A4"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C58E4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1688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EFB31F"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аукцион</w:t>
            </w:r>
          </w:p>
        </w:tc>
        <w:tc>
          <w:tcPr>
            <w:tcW w:w="1134" w:type="dxa"/>
            <w:vMerge/>
            <w:tcBorders>
              <w:left w:val="single" w:sz="4" w:space="0" w:color="auto"/>
              <w:bottom w:val="single" w:sz="4" w:space="0" w:color="auto"/>
              <w:right w:val="single" w:sz="4" w:space="0" w:color="auto"/>
            </w:tcBorders>
            <w:shd w:val="clear" w:color="auto" w:fill="auto"/>
          </w:tcPr>
          <w:p w14:paraId="2CB7A619"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BCDE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24,150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C6A899"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23,000</w:t>
            </w:r>
          </w:p>
        </w:tc>
      </w:tr>
      <w:tr w:rsidR="00864BE5" w:rsidRPr="00864BE5" w14:paraId="6629454A" w14:textId="77777777" w:rsidTr="00711323">
        <w:tc>
          <w:tcPr>
            <w:tcW w:w="503" w:type="dxa"/>
            <w:vMerge w:val="restart"/>
            <w:tcBorders>
              <w:top w:val="single" w:sz="4" w:space="0" w:color="auto"/>
              <w:left w:val="single" w:sz="4" w:space="0" w:color="auto"/>
              <w:right w:val="single" w:sz="4" w:space="0" w:color="auto"/>
            </w:tcBorders>
            <w:shd w:val="clear" w:color="auto" w:fill="auto"/>
            <w:vAlign w:val="center"/>
          </w:tcPr>
          <w:p w14:paraId="47A47A8F"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23</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0BFEAC00"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Склад</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44192CA1"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с. Болдыревка, пер. Южный, 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D1F1E9"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3A2DD1"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33FC9147"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23.08.2022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5E2F4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29,400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489281"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28,000</w:t>
            </w:r>
          </w:p>
        </w:tc>
      </w:tr>
      <w:tr w:rsidR="00864BE5" w:rsidRPr="00864BE5" w14:paraId="0B2A7E54" w14:textId="77777777" w:rsidTr="00711323">
        <w:tc>
          <w:tcPr>
            <w:tcW w:w="503" w:type="dxa"/>
            <w:vMerge/>
            <w:tcBorders>
              <w:left w:val="single" w:sz="4" w:space="0" w:color="auto"/>
              <w:bottom w:val="single" w:sz="4" w:space="0" w:color="auto"/>
              <w:right w:val="single" w:sz="4" w:space="0" w:color="auto"/>
            </w:tcBorders>
            <w:shd w:val="clear" w:color="auto" w:fill="auto"/>
          </w:tcPr>
          <w:p w14:paraId="58540D56"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2B9073D6"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Земельный участок</w:t>
            </w:r>
          </w:p>
        </w:tc>
        <w:tc>
          <w:tcPr>
            <w:tcW w:w="1701" w:type="dxa"/>
            <w:vMerge/>
            <w:tcBorders>
              <w:left w:val="single" w:sz="4" w:space="0" w:color="auto"/>
              <w:bottom w:val="single" w:sz="4" w:space="0" w:color="auto"/>
              <w:right w:val="single" w:sz="4" w:space="0" w:color="auto"/>
            </w:tcBorders>
            <w:shd w:val="clear" w:color="auto" w:fill="auto"/>
          </w:tcPr>
          <w:p w14:paraId="5FB8992E"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D95BA4"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1012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9D8BED"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vMerge/>
            <w:tcBorders>
              <w:left w:val="single" w:sz="4" w:space="0" w:color="auto"/>
              <w:bottom w:val="single" w:sz="4" w:space="0" w:color="auto"/>
              <w:right w:val="single" w:sz="4" w:space="0" w:color="auto"/>
            </w:tcBorders>
            <w:shd w:val="clear" w:color="auto" w:fill="auto"/>
          </w:tcPr>
          <w:p w14:paraId="4F0DEBC6"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1ADB53"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22,050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5CFB88"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21,000</w:t>
            </w:r>
          </w:p>
        </w:tc>
      </w:tr>
      <w:tr w:rsidR="00864BE5" w:rsidRPr="00864BE5" w14:paraId="307F12F5" w14:textId="77777777" w:rsidTr="00711323">
        <w:tc>
          <w:tcPr>
            <w:tcW w:w="503" w:type="dxa"/>
            <w:vMerge w:val="restart"/>
            <w:tcBorders>
              <w:top w:val="single" w:sz="4" w:space="0" w:color="auto"/>
              <w:left w:val="single" w:sz="4" w:space="0" w:color="auto"/>
              <w:right w:val="single" w:sz="4" w:space="0" w:color="auto"/>
            </w:tcBorders>
            <w:shd w:val="clear" w:color="auto" w:fill="auto"/>
            <w:vAlign w:val="center"/>
          </w:tcPr>
          <w:p w14:paraId="783D21F9"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24</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5C4D35E8"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Нежилое здание</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1919E737"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с. Успеновка, ул. Центральная, 76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C7EBF8"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178,3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B44B68"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48BDA51B"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22.08.2022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73CBD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29,400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60829A"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28,000</w:t>
            </w:r>
          </w:p>
        </w:tc>
      </w:tr>
      <w:tr w:rsidR="00864BE5" w:rsidRPr="00864BE5" w14:paraId="38870DA8" w14:textId="77777777" w:rsidTr="00711323">
        <w:tc>
          <w:tcPr>
            <w:tcW w:w="503" w:type="dxa"/>
            <w:vMerge/>
            <w:tcBorders>
              <w:left w:val="single" w:sz="4" w:space="0" w:color="auto"/>
              <w:bottom w:val="single" w:sz="4" w:space="0" w:color="auto"/>
              <w:right w:val="single" w:sz="4" w:space="0" w:color="auto"/>
            </w:tcBorders>
            <w:shd w:val="clear" w:color="auto" w:fill="auto"/>
          </w:tcPr>
          <w:p w14:paraId="1606FFA6"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258A3116"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Земельный участок</w:t>
            </w:r>
          </w:p>
        </w:tc>
        <w:tc>
          <w:tcPr>
            <w:tcW w:w="1701" w:type="dxa"/>
            <w:vMerge/>
            <w:tcBorders>
              <w:left w:val="single" w:sz="4" w:space="0" w:color="auto"/>
              <w:bottom w:val="single" w:sz="4" w:space="0" w:color="auto"/>
              <w:right w:val="single" w:sz="4" w:space="0" w:color="auto"/>
            </w:tcBorders>
            <w:shd w:val="clear" w:color="auto" w:fill="auto"/>
          </w:tcPr>
          <w:p w14:paraId="4189F228"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1BC83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501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DCBE19"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vMerge/>
            <w:tcBorders>
              <w:left w:val="single" w:sz="4" w:space="0" w:color="auto"/>
              <w:bottom w:val="single" w:sz="4" w:space="0" w:color="auto"/>
              <w:right w:val="single" w:sz="4" w:space="0" w:color="auto"/>
            </w:tcBorders>
            <w:shd w:val="clear" w:color="auto" w:fill="auto"/>
          </w:tcPr>
          <w:p w14:paraId="67758FEF"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1FAF4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24,150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93D609"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23,000</w:t>
            </w:r>
          </w:p>
        </w:tc>
      </w:tr>
      <w:tr w:rsidR="00864BE5" w:rsidRPr="00864BE5" w14:paraId="327E007B" w14:textId="77777777" w:rsidTr="00711323">
        <w:tc>
          <w:tcPr>
            <w:tcW w:w="503" w:type="dxa"/>
            <w:vMerge w:val="restart"/>
            <w:tcBorders>
              <w:top w:val="single" w:sz="4" w:space="0" w:color="auto"/>
              <w:left w:val="single" w:sz="4" w:space="0" w:color="auto"/>
              <w:right w:val="single" w:sz="4" w:space="0" w:color="auto"/>
            </w:tcBorders>
            <w:shd w:val="clear" w:color="auto" w:fill="auto"/>
            <w:vAlign w:val="center"/>
          </w:tcPr>
          <w:p w14:paraId="3023BF92"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25</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66792033"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Нежилое здание</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4FD52E6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с. Камышенка, ул. Школьная, 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61F22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251,7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934F49"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554ED5"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BDF467"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560801"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39,000</w:t>
            </w:r>
          </w:p>
        </w:tc>
      </w:tr>
      <w:tr w:rsidR="00864BE5" w:rsidRPr="00864BE5" w14:paraId="2EE2601A" w14:textId="77777777" w:rsidTr="00711323">
        <w:tc>
          <w:tcPr>
            <w:tcW w:w="503" w:type="dxa"/>
            <w:vMerge/>
            <w:tcBorders>
              <w:left w:val="single" w:sz="4" w:space="0" w:color="auto"/>
              <w:bottom w:val="single" w:sz="4" w:space="0" w:color="auto"/>
              <w:right w:val="single" w:sz="4" w:space="0" w:color="auto"/>
            </w:tcBorders>
            <w:shd w:val="clear" w:color="auto" w:fill="auto"/>
          </w:tcPr>
          <w:p w14:paraId="26E53AA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43084647"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Земельный участок</w:t>
            </w:r>
          </w:p>
        </w:tc>
        <w:tc>
          <w:tcPr>
            <w:tcW w:w="1701" w:type="dxa"/>
            <w:vMerge/>
            <w:tcBorders>
              <w:left w:val="single" w:sz="4" w:space="0" w:color="auto"/>
              <w:bottom w:val="single" w:sz="4" w:space="0" w:color="auto"/>
              <w:right w:val="single" w:sz="4" w:space="0" w:color="auto"/>
            </w:tcBorders>
            <w:shd w:val="clear" w:color="auto" w:fill="auto"/>
          </w:tcPr>
          <w:p w14:paraId="2F7CE650"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9C60B4"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36CAD5"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10275E"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C320C2"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CC83A0"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17,000</w:t>
            </w:r>
          </w:p>
        </w:tc>
      </w:tr>
      <w:tr w:rsidR="00864BE5" w:rsidRPr="00864BE5" w14:paraId="3A3A1325" w14:textId="77777777" w:rsidTr="00711323">
        <w:tc>
          <w:tcPr>
            <w:tcW w:w="503" w:type="dxa"/>
            <w:vMerge w:val="restart"/>
            <w:tcBorders>
              <w:top w:val="single" w:sz="4" w:space="0" w:color="auto"/>
              <w:left w:val="single" w:sz="4" w:space="0" w:color="auto"/>
              <w:right w:val="single" w:sz="4" w:space="0" w:color="auto"/>
            </w:tcBorders>
            <w:shd w:val="clear" w:color="auto" w:fill="auto"/>
            <w:vAlign w:val="center"/>
          </w:tcPr>
          <w:p w14:paraId="3D8D8A28"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26</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79F9E9A8"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Нежилое здание</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0385DD07"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 xml:space="preserve">с. </w:t>
            </w:r>
            <w:proofErr w:type="spellStart"/>
            <w:r w:rsidRPr="00864BE5">
              <w:rPr>
                <w:rFonts w:ascii="Times New Roman" w:hAnsi="Times New Roman" w:cs="Times New Roman"/>
                <w:sz w:val="18"/>
                <w:szCs w:val="18"/>
              </w:rPr>
              <w:t>Албазинка</w:t>
            </w:r>
            <w:proofErr w:type="spellEnd"/>
            <w:r w:rsidRPr="00864BE5">
              <w:rPr>
                <w:rFonts w:ascii="Times New Roman" w:hAnsi="Times New Roman" w:cs="Times New Roman"/>
                <w:sz w:val="18"/>
                <w:szCs w:val="18"/>
              </w:rPr>
              <w:t>, ул. Центральная, 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7D06E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67,4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7F5A1B"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B0BDD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708B19"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950052"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72,000</w:t>
            </w:r>
          </w:p>
        </w:tc>
      </w:tr>
      <w:tr w:rsidR="00864BE5" w:rsidRPr="00864BE5" w14:paraId="71117111" w14:textId="77777777" w:rsidTr="00711323">
        <w:tc>
          <w:tcPr>
            <w:tcW w:w="503" w:type="dxa"/>
            <w:vMerge/>
            <w:tcBorders>
              <w:left w:val="single" w:sz="4" w:space="0" w:color="auto"/>
              <w:bottom w:val="single" w:sz="4" w:space="0" w:color="auto"/>
              <w:right w:val="single" w:sz="4" w:space="0" w:color="auto"/>
            </w:tcBorders>
            <w:shd w:val="clear" w:color="auto" w:fill="auto"/>
          </w:tcPr>
          <w:p w14:paraId="60FD459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6F646356"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Земельный участок</w:t>
            </w:r>
          </w:p>
        </w:tc>
        <w:tc>
          <w:tcPr>
            <w:tcW w:w="1701" w:type="dxa"/>
            <w:vMerge/>
            <w:tcBorders>
              <w:left w:val="single" w:sz="4" w:space="0" w:color="auto"/>
              <w:bottom w:val="single" w:sz="4" w:space="0" w:color="auto"/>
              <w:right w:val="single" w:sz="4" w:space="0" w:color="auto"/>
            </w:tcBorders>
            <w:shd w:val="clear" w:color="auto" w:fill="auto"/>
          </w:tcPr>
          <w:p w14:paraId="7943C922"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8816F6"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447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E5ADB6"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4610D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1976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1AD95D"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9,000</w:t>
            </w:r>
          </w:p>
        </w:tc>
      </w:tr>
      <w:tr w:rsidR="00864BE5" w:rsidRPr="00864BE5" w14:paraId="1D27EB7E" w14:textId="77777777" w:rsidTr="00711323">
        <w:tc>
          <w:tcPr>
            <w:tcW w:w="503" w:type="dxa"/>
            <w:vMerge w:val="restart"/>
            <w:tcBorders>
              <w:top w:val="single" w:sz="4" w:space="0" w:color="auto"/>
              <w:left w:val="single" w:sz="4" w:space="0" w:color="auto"/>
              <w:right w:val="single" w:sz="4" w:space="0" w:color="auto"/>
            </w:tcBorders>
            <w:shd w:val="clear" w:color="auto" w:fill="auto"/>
            <w:vAlign w:val="center"/>
          </w:tcPr>
          <w:p w14:paraId="452B806D"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27</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30EABB20"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Нежилое здание</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3819992F"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с. Болдыревка, ул. Октябрьская, 32 В</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1682C1"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150,3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A3086A"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C86D6B3"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18.11.2022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E7652C"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96,000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212227"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96,000</w:t>
            </w:r>
          </w:p>
        </w:tc>
      </w:tr>
      <w:tr w:rsidR="00864BE5" w:rsidRPr="00864BE5" w14:paraId="5EC2BB53" w14:textId="77777777" w:rsidTr="00711323">
        <w:tc>
          <w:tcPr>
            <w:tcW w:w="503" w:type="dxa"/>
            <w:vMerge/>
            <w:tcBorders>
              <w:left w:val="single" w:sz="4" w:space="0" w:color="auto"/>
              <w:bottom w:val="single" w:sz="4" w:space="0" w:color="auto"/>
              <w:right w:val="single" w:sz="4" w:space="0" w:color="auto"/>
            </w:tcBorders>
            <w:shd w:val="clear" w:color="auto" w:fill="auto"/>
          </w:tcPr>
          <w:p w14:paraId="1F81F287"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5741EFE5"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Земельный участок</w:t>
            </w:r>
          </w:p>
        </w:tc>
        <w:tc>
          <w:tcPr>
            <w:tcW w:w="1701" w:type="dxa"/>
            <w:vMerge/>
            <w:tcBorders>
              <w:left w:val="single" w:sz="4" w:space="0" w:color="auto"/>
              <w:bottom w:val="single" w:sz="4" w:space="0" w:color="auto"/>
              <w:right w:val="single" w:sz="4" w:space="0" w:color="auto"/>
            </w:tcBorders>
            <w:shd w:val="clear" w:color="auto" w:fill="auto"/>
          </w:tcPr>
          <w:p w14:paraId="179D0FA4"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6DCC2F"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424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3F1D76"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аукцион</w:t>
            </w:r>
          </w:p>
        </w:tc>
        <w:tc>
          <w:tcPr>
            <w:tcW w:w="1134" w:type="dxa"/>
            <w:vMerge/>
            <w:tcBorders>
              <w:left w:val="single" w:sz="4" w:space="0" w:color="auto"/>
              <w:bottom w:val="single" w:sz="4" w:space="0" w:color="auto"/>
              <w:right w:val="single" w:sz="4" w:space="0" w:color="auto"/>
            </w:tcBorders>
            <w:shd w:val="clear" w:color="auto" w:fill="auto"/>
          </w:tcPr>
          <w:p w14:paraId="3A5A1168"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5A9EF2"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17,000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906D6D"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17,000</w:t>
            </w:r>
          </w:p>
        </w:tc>
      </w:tr>
      <w:tr w:rsidR="00864BE5" w:rsidRPr="00864BE5" w14:paraId="6DF84C58" w14:textId="77777777" w:rsidTr="00711323">
        <w:tc>
          <w:tcPr>
            <w:tcW w:w="503" w:type="dxa"/>
            <w:vMerge w:val="restart"/>
            <w:tcBorders>
              <w:top w:val="single" w:sz="4" w:space="0" w:color="auto"/>
              <w:left w:val="single" w:sz="4" w:space="0" w:color="auto"/>
              <w:right w:val="single" w:sz="4" w:space="0" w:color="auto"/>
            </w:tcBorders>
            <w:shd w:val="clear" w:color="auto" w:fill="auto"/>
            <w:vAlign w:val="center"/>
          </w:tcPr>
          <w:p w14:paraId="6F9938FD"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28</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642C39F2"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Нежилое здание</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0FB7D275"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с. Белый Яр, ул. Центральная, 13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11884E"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314,8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A6DBD9"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4CE08E"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4FA7C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E4C222"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100,000</w:t>
            </w:r>
          </w:p>
        </w:tc>
      </w:tr>
      <w:tr w:rsidR="00864BE5" w:rsidRPr="00864BE5" w14:paraId="5E4517E1" w14:textId="77777777" w:rsidTr="00711323">
        <w:tc>
          <w:tcPr>
            <w:tcW w:w="503" w:type="dxa"/>
            <w:vMerge/>
            <w:tcBorders>
              <w:left w:val="single" w:sz="4" w:space="0" w:color="auto"/>
              <w:bottom w:val="single" w:sz="4" w:space="0" w:color="auto"/>
              <w:right w:val="single" w:sz="4" w:space="0" w:color="auto"/>
            </w:tcBorders>
            <w:shd w:val="clear" w:color="auto" w:fill="auto"/>
          </w:tcPr>
          <w:p w14:paraId="6995BC6F"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306AE0E4"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Земельный участок</w:t>
            </w:r>
          </w:p>
        </w:tc>
        <w:tc>
          <w:tcPr>
            <w:tcW w:w="1701" w:type="dxa"/>
            <w:vMerge/>
            <w:tcBorders>
              <w:left w:val="single" w:sz="4" w:space="0" w:color="auto"/>
              <w:bottom w:val="single" w:sz="4" w:space="0" w:color="auto"/>
              <w:right w:val="single" w:sz="4" w:space="0" w:color="auto"/>
            </w:tcBorders>
            <w:shd w:val="clear" w:color="auto" w:fill="auto"/>
          </w:tcPr>
          <w:p w14:paraId="0F425A41"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8D37C4"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3065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A15755"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A03EE8"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9A1AC2"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013B1A"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24,000</w:t>
            </w:r>
          </w:p>
        </w:tc>
      </w:tr>
      <w:tr w:rsidR="00864BE5" w:rsidRPr="00864BE5" w14:paraId="5FD8C460" w14:textId="77777777" w:rsidTr="00711323">
        <w:tc>
          <w:tcPr>
            <w:tcW w:w="503" w:type="dxa"/>
            <w:vMerge w:val="restart"/>
            <w:tcBorders>
              <w:top w:val="single" w:sz="4" w:space="0" w:color="auto"/>
              <w:left w:val="single" w:sz="4" w:space="0" w:color="auto"/>
              <w:right w:val="single" w:sz="4" w:space="0" w:color="auto"/>
            </w:tcBorders>
            <w:shd w:val="clear" w:color="auto" w:fill="auto"/>
            <w:vAlign w:val="center"/>
          </w:tcPr>
          <w:p w14:paraId="1BB1FEDD"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29</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168B1BE3"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Помещение гаража</w:t>
            </w:r>
          </w:p>
        </w:tc>
        <w:tc>
          <w:tcPr>
            <w:tcW w:w="1701" w:type="dxa"/>
            <w:tcBorders>
              <w:top w:val="single" w:sz="4" w:space="0" w:color="auto"/>
              <w:left w:val="single" w:sz="4" w:space="0" w:color="auto"/>
              <w:right w:val="single" w:sz="4" w:space="0" w:color="auto"/>
            </w:tcBorders>
            <w:shd w:val="clear" w:color="auto" w:fill="auto"/>
          </w:tcPr>
          <w:p w14:paraId="71B97E65"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 xml:space="preserve">с. </w:t>
            </w:r>
            <w:proofErr w:type="spellStart"/>
            <w:r w:rsidRPr="00864BE5">
              <w:rPr>
                <w:rFonts w:ascii="Times New Roman" w:hAnsi="Times New Roman" w:cs="Times New Roman"/>
                <w:sz w:val="18"/>
                <w:szCs w:val="18"/>
              </w:rPr>
              <w:t>Преображеновка</w:t>
            </w:r>
            <w:proofErr w:type="spellEnd"/>
            <w:r w:rsidRPr="00864BE5">
              <w:rPr>
                <w:rFonts w:ascii="Times New Roman" w:hAnsi="Times New Roman" w:cs="Times New Roman"/>
                <w:sz w:val="18"/>
                <w:szCs w:val="18"/>
              </w:rPr>
              <w:t>, ул. Центральная, д. 24 А, пом. 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32EBF7"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57,1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93458F"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E06F45"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196842"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C17CA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r>
      <w:tr w:rsidR="00864BE5" w:rsidRPr="00864BE5" w14:paraId="38A825D0" w14:textId="77777777" w:rsidTr="00711323">
        <w:tc>
          <w:tcPr>
            <w:tcW w:w="503" w:type="dxa"/>
            <w:vMerge/>
            <w:tcBorders>
              <w:left w:val="single" w:sz="4" w:space="0" w:color="auto"/>
              <w:right w:val="single" w:sz="4" w:space="0" w:color="auto"/>
            </w:tcBorders>
            <w:shd w:val="clear" w:color="auto" w:fill="auto"/>
          </w:tcPr>
          <w:p w14:paraId="19F27450"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0564E7F3"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Котельная</w:t>
            </w:r>
          </w:p>
        </w:tc>
        <w:tc>
          <w:tcPr>
            <w:tcW w:w="1701" w:type="dxa"/>
            <w:vMerge w:val="restart"/>
            <w:tcBorders>
              <w:left w:val="single" w:sz="4" w:space="0" w:color="auto"/>
              <w:right w:val="single" w:sz="4" w:space="0" w:color="auto"/>
            </w:tcBorders>
            <w:shd w:val="clear" w:color="auto" w:fill="auto"/>
            <w:vAlign w:val="center"/>
          </w:tcPr>
          <w:p w14:paraId="0B230250"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sz w:val="18"/>
                <w:szCs w:val="18"/>
              </w:rPr>
              <w:t xml:space="preserve">с. </w:t>
            </w:r>
            <w:proofErr w:type="spellStart"/>
            <w:r w:rsidRPr="00864BE5">
              <w:rPr>
                <w:rFonts w:ascii="Times New Roman" w:hAnsi="Times New Roman" w:cs="Times New Roman"/>
                <w:sz w:val="18"/>
                <w:szCs w:val="18"/>
              </w:rPr>
              <w:t>Преображеновка</w:t>
            </w:r>
            <w:proofErr w:type="spellEnd"/>
            <w:r w:rsidRPr="00864BE5">
              <w:rPr>
                <w:rFonts w:ascii="Times New Roman" w:hAnsi="Times New Roman" w:cs="Times New Roman"/>
                <w:sz w:val="18"/>
                <w:szCs w:val="18"/>
              </w:rPr>
              <w:t>, ул. Центральная, д. 24 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1C70E8"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2456D0"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233DEF"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0BC188"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0C51BB"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r>
      <w:tr w:rsidR="00864BE5" w:rsidRPr="00864BE5" w14:paraId="666C0A24" w14:textId="77777777" w:rsidTr="00711323">
        <w:tc>
          <w:tcPr>
            <w:tcW w:w="503" w:type="dxa"/>
            <w:vMerge/>
            <w:tcBorders>
              <w:left w:val="single" w:sz="4" w:space="0" w:color="auto"/>
              <w:bottom w:val="single" w:sz="4" w:space="0" w:color="auto"/>
              <w:right w:val="single" w:sz="4" w:space="0" w:color="auto"/>
            </w:tcBorders>
            <w:shd w:val="clear" w:color="auto" w:fill="auto"/>
          </w:tcPr>
          <w:p w14:paraId="25BF5CD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3959EB31"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Земельный участок</w:t>
            </w:r>
          </w:p>
        </w:tc>
        <w:tc>
          <w:tcPr>
            <w:tcW w:w="1701" w:type="dxa"/>
            <w:vMerge/>
            <w:tcBorders>
              <w:left w:val="single" w:sz="4" w:space="0" w:color="auto"/>
              <w:bottom w:val="single" w:sz="4" w:space="0" w:color="auto"/>
              <w:right w:val="single" w:sz="4" w:space="0" w:color="auto"/>
            </w:tcBorders>
            <w:shd w:val="clear" w:color="auto" w:fill="auto"/>
          </w:tcPr>
          <w:p w14:paraId="49A08207"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A92E78"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231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6888F6"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5B1744"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9853A3"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CD5614"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r>
      <w:tr w:rsidR="00864BE5" w:rsidRPr="00864BE5" w14:paraId="787D769C"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59CDEEDA"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30</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4C5110FD"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color w:val="191919"/>
                <w:sz w:val="18"/>
                <w:szCs w:val="18"/>
              </w:rPr>
              <w:t>Автомобиль – мастерская 47953-000010-21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05940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0D7DE8"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A3F630"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85F29"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D78BED"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1FC961"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r>
      <w:tr w:rsidR="00864BE5" w:rsidRPr="00864BE5" w14:paraId="6E4528B5" w14:textId="77777777" w:rsidTr="00711323">
        <w:tc>
          <w:tcPr>
            <w:tcW w:w="503" w:type="dxa"/>
            <w:tcBorders>
              <w:top w:val="single" w:sz="4" w:space="0" w:color="auto"/>
              <w:left w:val="single" w:sz="4" w:space="0" w:color="auto"/>
              <w:bottom w:val="single" w:sz="4" w:space="0" w:color="auto"/>
              <w:right w:val="single" w:sz="4" w:space="0" w:color="auto"/>
            </w:tcBorders>
            <w:shd w:val="clear" w:color="auto" w:fill="auto"/>
          </w:tcPr>
          <w:p w14:paraId="003C3FDA" w14:textId="77777777" w:rsidR="00864BE5" w:rsidRPr="00864BE5" w:rsidRDefault="00864BE5" w:rsidP="00864BE5">
            <w:pPr>
              <w:spacing w:after="0" w:line="240" w:lineRule="auto"/>
              <w:jc w:val="both"/>
              <w:rPr>
                <w:rFonts w:ascii="Times New Roman" w:hAnsi="Times New Roman" w:cs="Times New Roman"/>
                <w:color w:val="191919"/>
                <w:sz w:val="18"/>
                <w:szCs w:val="18"/>
              </w:rPr>
            </w:pPr>
            <w:r w:rsidRPr="00864BE5">
              <w:rPr>
                <w:rFonts w:ascii="Times New Roman" w:hAnsi="Times New Roman" w:cs="Times New Roman"/>
                <w:color w:val="191919"/>
                <w:sz w:val="18"/>
                <w:szCs w:val="18"/>
              </w:rPr>
              <w:t>31</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226A475E" w14:textId="77777777" w:rsidR="00864BE5" w:rsidRPr="00864BE5" w:rsidRDefault="00864BE5" w:rsidP="00864BE5">
            <w:pPr>
              <w:spacing w:after="0" w:line="240" w:lineRule="auto"/>
              <w:jc w:val="both"/>
              <w:rPr>
                <w:rFonts w:ascii="Times New Roman" w:hAnsi="Times New Roman" w:cs="Times New Roman"/>
                <w:sz w:val="18"/>
                <w:szCs w:val="18"/>
              </w:rPr>
            </w:pPr>
            <w:r w:rsidRPr="00864BE5">
              <w:rPr>
                <w:rFonts w:ascii="Times New Roman" w:hAnsi="Times New Roman" w:cs="Times New Roman"/>
                <w:sz w:val="18"/>
                <w:szCs w:val="18"/>
              </w:rPr>
              <w:t>Автобус специальный для перевозки детей ГАЗ - 322171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40AB54"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F996FF"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229A8A"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8F7B2C"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751510"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B5C4A2"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r>
      <w:tr w:rsidR="00864BE5" w:rsidRPr="00864BE5" w14:paraId="4E22A8E1" w14:textId="77777777" w:rsidTr="00864BE5">
        <w:tc>
          <w:tcPr>
            <w:tcW w:w="503" w:type="dxa"/>
            <w:tcBorders>
              <w:top w:val="single" w:sz="4" w:space="0" w:color="auto"/>
              <w:left w:val="single" w:sz="4" w:space="0" w:color="auto"/>
              <w:bottom w:val="single" w:sz="4" w:space="0" w:color="auto"/>
              <w:right w:val="single" w:sz="4" w:space="0" w:color="auto"/>
            </w:tcBorders>
            <w:shd w:val="clear" w:color="auto" w:fill="auto"/>
          </w:tcPr>
          <w:p w14:paraId="6E3787E2" w14:textId="77777777" w:rsidR="00864BE5" w:rsidRPr="00864BE5" w:rsidRDefault="00864BE5" w:rsidP="00864BE5">
            <w:pPr>
              <w:spacing w:after="0" w:line="240" w:lineRule="auto"/>
              <w:jc w:val="both"/>
              <w:rPr>
                <w:rFonts w:ascii="Times New Roman" w:hAnsi="Times New Roman" w:cs="Times New Roman"/>
                <w:color w:val="191919"/>
                <w:sz w:val="18"/>
                <w:szCs w:val="18"/>
              </w:rPr>
            </w:pPr>
          </w:p>
        </w:tc>
        <w:tc>
          <w:tcPr>
            <w:tcW w:w="7572" w:type="dxa"/>
            <w:gridSpan w:val="5"/>
            <w:tcBorders>
              <w:top w:val="single" w:sz="4" w:space="0" w:color="auto"/>
              <w:left w:val="single" w:sz="4" w:space="0" w:color="auto"/>
              <w:bottom w:val="single" w:sz="4" w:space="0" w:color="auto"/>
              <w:right w:val="single" w:sz="4" w:space="0" w:color="auto"/>
            </w:tcBorders>
            <w:shd w:val="clear" w:color="auto" w:fill="auto"/>
          </w:tcPr>
          <w:p w14:paraId="6364EB1A" w14:textId="77777777" w:rsidR="00864BE5" w:rsidRPr="00864BE5" w:rsidRDefault="00864BE5" w:rsidP="00864BE5">
            <w:pPr>
              <w:spacing w:after="0" w:line="240" w:lineRule="auto"/>
              <w:jc w:val="both"/>
              <w:rPr>
                <w:rFonts w:ascii="Times New Roman" w:hAnsi="Times New Roman" w:cs="Times New Roman"/>
                <w:color w:val="000000"/>
                <w:sz w:val="18"/>
                <w:szCs w:val="18"/>
                <w:highlight w:val="yellow"/>
              </w:rPr>
            </w:pPr>
            <w:r w:rsidRPr="00864BE5">
              <w:rPr>
                <w:rFonts w:ascii="Times New Roman" w:hAnsi="Times New Roman" w:cs="Times New Roman"/>
                <w:color w:val="000000"/>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9C23FB" w14:textId="77777777" w:rsidR="00864BE5" w:rsidRPr="00864BE5" w:rsidRDefault="00864BE5" w:rsidP="00864BE5">
            <w:pPr>
              <w:spacing w:after="0" w:line="240" w:lineRule="auto"/>
              <w:jc w:val="both"/>
              <w:rPr>
                <w:rFonts w:ascii="Times New Roman" w:hAnsi="Times New Roman" w:cs="Times New Roman"/>
                <w:b/>
                <w:color w:val="191919"/>
                <w:sz w:val="18"/>
                <w:szCs w:val="18"/>
              </w:rPr>
            </w:pPr>
            <w:r w:rsidRPr="00864BE5">
              <w:rPr>
                <w:rFonts w:ascii="Times New Roman" w:hAnsi="Times New Roman" w:cs="Times New Roman"/>
                <w:b/>
                <w:color w:val="191919"/>
                <w:sz w:val="18"/>
                <w:szCs w:val="18"/>
              </w:rPr>
              <w:t>1744,550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D1E5D" w14:textId="77777777" w:rsidR="00864BE5" w:rsidRPr="00864BE5" w:rsidRDefault="00864BE5" w:rsidP="00864BE5">
            <w:pPr>
              <w:spacing w:after="0" w:line="240" w:lineRule="auto"/>
              <w:jc w:val="both"/>
              <w:rPr>
                <w:rFonts w:ascii="Times New Roman" w:hAnsi="Times New Roman" w:cs="Times New Roman"/>
                <w:b/>
                <w:color w:val="191919"/>
                <w:sz w:val="18"/>
                <w:szCs w:val="18"/>
              </w:rPr>
            </w:pPr>
            <w:r w:rsidRPr="00864BE5">
              <w:rPr>
                <w:rFonts w:ascii="Times New Roman" w:hAnsi="Times New Roman" w:cs="Times New Roman"/>
                <w:b/>
                <w:color w:val="191919"/>
                <w:sz w:val="18"/>
                <w:szCs w:val="18"/>
              </w:rPr>
              <w:t>3455,000</w:t>
            </w:r>
          </w:p>
        </w:tc>
      </w:tr>
    </w:tbl>
    <w:p w14:paraId="32728AE3" w14:textId="345A791B" w:rsidR="005273A7" w:rsidRDefault="005273A7" w:rsidP="00586F9C">
      <w:pPr>
        <w:pStyle w:val="ConsPlusTitle"/>
        <w:jc w:val="both"/>
        <w:rPr>
          <w:rFonts w:ascii="Times New Roman" w:hAnsi="Times New Roman"/>
          <w:b w:val="0"/>
        </w:rPr>
      </w:pPr>
    </w:p>
    <w:p w14:paraId="63FDE99E" w14:textId="13B40ED5" w:rsidR="00B8623D" w:rsidRDefault="00B8623D" w:rsidP="00586F9C">
      <w:pPr>
        <w:pStyle w:val="ConsPlusTitle"/>
        <w:jc w:val="both"/>
        <w:rPr>
          <w:rFonts w:ascii="Times New Roman" w:hAnsi="Times New Roman"/>
          <w:b w:val="0"/>
        </w:rPr>
      </w:pPr>
    </w:p>
    <w:p w14:paraId="7DA9AC62" w14:textId="714735D7" w:rsidR="008E5D78" w:rsidRDefault="008E5D78" w:rsidP="00586F9C">
      <w:pPr>
        <w:pStyle w:val="ConsPlusTitle"/>
        <w:jc w:val="both"/>
        <w:rPr>
          <w:rFonts w:ascii="Times New Roman" w:hAnsi="Times New Roman"/>
          <w:b w:val="0"/>
        </w:rPr>
      </w:pPr>
    </w:p>
    <w:p w14:paraId="53E97E41" w14:textId="3F9D54E9" w:rsidR="008E5D78" w:rsidRDefault="008E5D78" w:rsidP="00586F9C">
      <w:pPr>
        <w:pStyle w:val="ConsPlusTitle"/>
        <w:jc w:val="both"/>
        <w:rPr>
          <w:rFonts w:ascii="Times New Roman" w:hAnsi="Times New Roman"/>
          <w:b w:val="0"/>
        </w:rPr>
      </w:pPr>
    </w:p>
    <w:p w14:paraId="11CF4B8F" w14:textId="5892696A" w:rsidR="008E5D78" w:rsidRDefault="008E5D78" w:rsidP="00586F9C">
      <w:pPr>
        <w:pStyle w:val="ConsPlusTitle"/>
        <w:jc w:val="both"/>
        <w:rPr>
          <w:rFonts w:ascii="Times New Roman" w:hAnsi="Times New Roman"/>
          <w:b w:val="0"/>
        </w:rPr>
      </w:pPr>
    </w:p>
    <w:p w14:paraId="03E2F7C1" w14:textId="35475E56" w:rsidR="008E5D78" w:rsidRDefault="008E5D78" w:rsidP="00586F9C">
      <w:pPr>
        <w:pStyle w:val="ConsPlusTitle"/>
        <w:jc w:val="both"/>
        <w:rPr>
          <w:rFonts w:ascii="Times New Roman" w:hAnsi="Times New Roman"/>
          <w:b w:val="0"/>
        </w:rPr>
      </w:pPr>
    </w:p>
    <w:p w14:paraId="0DFADE10" w14:textId="6C25D6F7" w:rsidR="008E5D78" w:rsidRDefault="008E5D78" w:rsidP="00586F9C">
      <w:pPr>
        <w:pStyle w:val="ConsPlusTitle"/>
        <w:jc w:val="both"/>
        <w:rPr>
          <w:rFonts w:ascii="Times New Roman" w:hAnsi="Times New Roman"/>
          <w:b w:val="0"/>
        </w:rPr>
      </w:pPr>
    </w:p>
    <w:p w14:paraId="02B4A2B1" w14:textId="66D21593" w:rsidR="008E5D78" w:rsidRDefault="008E5D78" w:rsidP="00586F9C">
      <w:pPr>
        <w:pStyle w:val="ConsPlusTitle"/>
        <w:jc w:val="both"/>
        <w:rPr>
          <w:rFonts w:ascii="Times New Roman" w:hAnsi="Times New Roman"/>
          <w:b w:val="0"/>
        </w:rPr>
      </w:pPr>
    </w:p>
    <w:p w14:paraId="249287DE" w14:textId="24730380" w:rsidR="008E5D78" w:rsidRDefault="008E5D78" w:rsidP="00586F9C">
      <w:pPr>
        <w:pStyle w:val="ConsPlusTitle"/>
        <w:jc w:val="both"/>
        <w:rPr>
          <w:rFonts w:ascii="Times New Roman" w:hAnsi="Times New Roman"/>
          <w:b w:val="0"/>
        </w:rPr>
      </w:pPr>
    </w:p>
    <w:p w14:paraId="6B5A13A6" w14:textId="79B0B273" w:rsidR="008E5D78" w:rsidRDefault="008E5D78" w:rsidP="00586F9C">
      <w:pPr>
        <w:pStyle w:val="ConsPlusTitle"/>
        <w:jc w:val="both"/>
        <w:rPr>
          <w:rFonts w:ascii="Times New Roman" w:hAnsi="Times New Roman"/>
          <w:b w:val="0"/>
        </w:rPr>
      </w:pPr>
    </w:p>
    <w:p w14:paraId="0ABADC64" w14:textId="3DA5B07C" w:rsidR="008E5D78" w:rsidRDefault="008E5D78" w:rsidP="00586F9C">
      <w:pPr>
        <w:pStyle w:val="ConsPlusTitle"/>
        <w:jc w:val="both"/>
        <w:rPr>
          <w:rFonts w:ascii="Times New Roman" w:hAnsi="Times New Roman"/>
          <w:b w:val="0"/>
        </w:rPr>
      </w:pPr>
    </w:p>
    <w:p w14:paraId="18705BD1" w14:textId="297F2171" w:rsidR="008E5D78" w:rsidRDefault="008E5D78" w:rsidP="00586F9C">
      <w:pPr>
        <w:pStyle w:val="ConsPlusTitle"/>
        <w:jc w:val="both"/>
        <w:rPr>
          <w:rFonts w:ascii="Times New Roman" w:hAnsi="Times New Roman"/>
          <w:b w:val="0"/>
        </w:rPr>
      </w:pPr>
    </w:p>
    <w:p w14:paraId="0D32AE97" w14:textId="6C6095B8" w:rsidR="008E5D78" w:rsidRDefault="008E5D78" w:rsidP="00586F9C">
      <w:pPr>
        <w:pStyle w:val="ConsPlusTitle"/>
        <w:jc w:val="both"/>
        <w:rPr>
          <w:rFonts w:ascii="Times New Roman" w:hAnsi="Times New Roman"/>
          <w:b w:val="0"/>
        </w:rPr>
      </w:pPr>
    </w:p>
    <w:p w14:paraId="505C9CE4" w14:textId="0BFBCA25" w:rsidR="008E5D78" w:rsidRDefault="008E5D78" w:rsidP="00586F9C">
      <w:pPr>
        <w:pStyle w:val="ConsPlusTitle"/>
        <w:jc w:val="both"/>
        <w:rPr>
          <w:rFonts w:ascii="Times New Roman" w:hAnsi="Times New Roman"/>
          <w:b w:val="0"/>
        </w:rPr>
      </w:pPr>
    </w:p>
    <w:p w14:paraId="5586B5D2" w14:textId="2BFA24F6" w:rsidR="008E5D78" w:rsidRDefault="008E5D78" w:rsidP="00586F9C">
      <w:pPr>
        <w:pStyle w:val="ConsPlusTitle"/>
        <w:jc w:val="both"/>
        <w:rPr>
          <w:rFonts w:ascii="Times New Roman" w:hAnsi="Times New Roman"/>
          <w:b w:val="0"/>
        </w:rPr>
      </w:pPr>
    </w:p>
    <w:p w14:paraId="3668CBE2" w14:textId="6D6260C2" w:rsidR="008E5D78" w:rsidRDefault="008E5D78" w:rsidP="00586F9C">
      <w:pPr>
        <w:pStyle w:val="ConsPlusTitle"/>
        <w:jc w:val="both"/>
        <w:rPr>
          <w:rFonts w:ascii="Times New Roman" w:hAnsi="Times New Roman"/>
          <w:b w:val="0"/>
        </w:rPr>
      </w:pPr>
    </w:p>
    <w:p w14:paraId="7226F380" w14:textId="5B586D9C" w:rsidR="008E5D78" w:rsidRDefault="008E5D78" w:rsidP="00586F9C">
      <w:pPr>
        <w:pStyle w:val="ConsPlusTitle"/>
        <w:jc w:val="both"/>
        <w:rPr>
          <w:rFonts w:ascii="Times New Roman" w:hAnsi="Times New Roman"/>
          <w:b w:val="0"/>
        </w:rPr>
      </w:pPr>
    </w:p>
    <w:p w14:paraId="6A71DA1A" w14:textId="2CC90EE2" w:rsidR="008E5D78" w:rsidRDefault="008E5D78" w:rsidP="00586F9C">
      <w:pPr>
        <w:pStyle w:val="ConsPlusTitle"/>
        <w:jc w:val="both"/>
        <w:rPr>
          <w:rFonts w:ascii="Times New Roman" w:hAnsi="Times New Roman"/>
          <w:b w:val="0"/>
        </w:rPr>
      </w:pPr>
    </w:p>
    <w:p w14:paraId="384CBC1C" w14:textId="72D94700" w:rsidR="008E5D78" w:rsidRDefault="008E5D78" w:rsidP="00586F9C">
      <w:pPr>
        <w:pStyle w:val="ConsPlusTitle"/>
        <w:jc w:val="both"/>
        <w:rPr>
          <w:rFonts w:ascii="Times New Roman" w:hAnsi="Times New Roman"/>
          <w:b w:val="0"/>
        </w:rPr>
      </w:pPr>
    </w:p>
    <w:p w14:paraId="1485BA1F" w14:textId="6941F91F" w:rsidR="008E5D78" w:rsidRDefault="008E5D78" w:rsidP="00586F9C">
      <w:pPr>
        <w:pStyle w:val="ConsPlusTitle"/>
        <w:jc w:val="both"/>
        <w:rPr>
          <w:rFonts w:ascii="Times New Roman" w:hAnsi="Times New Roman"/>
          <w:b w:val="0"/>
        </w:rPr>
      </w:pPr>
    </w:p>
    <w:p w14:paraId="22FF0D81" w14:textId="2DB5CF47" w:rsidR="008E5D78" w:rsidRDefault="008E5D78" w:rsidP="00586F9C">
      <w:pPr>
        <w:pStyle w:val="ConsPlusTitle"/>
        <w:jc w:val="both"/>
        <w:rPr>
          <w:rFonts w:ascii="Times New Roman" w:hAnsi="Times New Roman"/>
          <w:b w:val="0"/>
        </w:rPr>
      </w:pPr>
    </w:p>
    <w:p w14:paraId="32DDA039" w14:textId="7B5884D8" w:rsidR="008E5D78" w:rsidRDefault="008E5D78" w:rsidP="00586F9C">
      <w:pPr>
        <w:pStyle w:val="ConsPlusTitle"/>
        <w:jc w:val="both"/>
        <w:rPr>
          <w:rFonts w:ascii="Times New Roman" w:hAnsi="Times New Roman"/>
          <w:b w:val="0"/>
        </w:rPr>
      </w:pPr>
    </w:p>
    <w:p w14:paraId="0DED4004" w14:textId="61BDA282" w:rsidR="008E5D78" w:rsidRDefault="008E5D78" w:rsidP="00586F9C">
      <w:pPr>
        <w:pStyle w:val="ConsPlusTitle"/>
        <w:jc w:val="both"/>
        <w:rPr>
          <w:rFonts w:ascii="Times New Roman" w:hAnsi="Times New Roman"/>
          <w:b w:val="0"/>
        </w:rPr>
      </w:pPr>
    </w:p>
    <w:p w14:paraId="431032E3" w14:textId="5F7D0A40" w:rsidR="008E5D78" w:rsidRDefault="008E5D78" w:rsidP="00586F9C">
      <w:pPr>
        <w:pStyle w:val="ConsPlusTitle"/>
        <w:jc w:val="both"/>
        <w:rPr>
          <w:rFonts w:ascii="Times New Roman" w:hAnsi="Times New Roman"/>
          <w:b w:val="0"/>
        </w:rPr>
      </w:pPr>
    </w:p>
    <w:p w14:paraId="5AFF26A5" w14:textId="097A6947" w:rsidR="008E5D78" w:rsidRDefault="008E5D78" w:rsidP="00586F9C">
      <w:pPr>
        <w:pStyle w:val="ConsPlusTitle"/>
        <w:jc w:val="both"/>
        <w:rPr>
          <w:rFonts w:ascii="Times New Roman" w:hAnsi="Times New Roman"/>
          <w:b w:val="0"/>
        </w:rPr>
      </w:pPr>
    </w:p>
    <w:p w14:paraId="38257A65" w14:textId="10D557F9" w:rsidR="008E5D78" w:rsidRDefault="008E5D78" w:rsidP="00586F9C">
      <w:pPr>
        <w:pStyle w:val="ConsPlusTitle"/>
        <w:jc w:val="both"/>
        <w:rPr>
          <w:rFonts w:ascii="Times New Roman" w:hAnsi="Times New Roman"/>
          <w:b w:val="0"/>
        </w:rPr>
      </w:pPr>
    </w:p>
    <w:p w14:paraId="639CB8C8" w14:textId="0E69BBE2" w:rsidR="008E5D78" w:rsidRDefault="008E5D78" w:rsidP="00586F9C">
      <w:pPr>
        <w:pStyle w:val="ConsPlusTitle"/>
        <w:jc w:val="both"/>
        <w:rPr>
          <w:rFonts w:ascii="Times New Roman" w:hAnsi="Times New Roman"/>
          <w:b w:val="0"/>
        </w:rPr>
      </w:pPr>
    </w:p>
    <w:p w14:paraId="09597DCF" w14:textId="493C2439" w:rsidR="008E5D78" w:rsidRDefault="008E5D78" w:rsidP="00586F9C">
      <w:pPr>
        <w:pStyle w:val="ConsPlusTitle"/>
        <w:jc w:val="both"/>
        <w:rPr>
          <w:rFonts w:ascii="Times New Roman" w:hAnsi="Times New Roman"/>
          <w:b w:val="0"/>
        </w:rPr>
      </w:pPr>
    </w:p>
    <w:p w14:paraId="23467720" w14:textId="6154C6FD" w:rsidR="008E5D78" w:rsidRDefault="008E5D78" w:rsidP="00586F9C">
      <w:pPr>
        <w:pStyle w:val="ConsPlusTitle"/>
        <w:jc w:val="both"/>
        <w:rPr>
          <w:rFonts w:ascii="Times New Roman" w:hAnsi="Times New Roman"/>
          <w:b w:val="0"/>
        </w:rPr>
      </w:pPr>
    </w:p>
    <w:p w14:paraId="0C62B2E0" w14:textId="4175027B" w:rsidR="008E5D78" w:rsidRDefault="008E5D78" w:rsidP="00586F9C">
      <w:pPr>
        <w:pStyle w:val="ConsPlusTitle"/>
        <w:jc w:val="both"/>
        <w:rPr>
          <w:rFonts w:ascii="Times New Roman" w:hAnsi="Times New Roman"/>
          <w:b w:val="0"/>
        </w:rPr>
      </w:pPr>
    </w:p>
    <w:p w14:paraId="40ED10FC" w14:textId="61B16764" w:rsidR="008E5D78" w:rsidRDefault="008E5D78" w:rsidP="00586F9C">
      <w:pPr>
        <w:pStyle w:val="ConsPlusTitle"/>
        <w:jc w:val="both"/>
        <w:rPr>
          <w:rFonts w:ascii="Times New Roman" w:hAnsi="Times New Roman"/>
          <w:b w:val="0"/>
        </w:rPr>
      </w:pPr>
    </w:p>
    <w:p w14:paraId="6DD84AFB" w14:textId="1DC16F5B" w:rsidR="008E5D78" w:rsidRDefault="008E5D78" w:rsidP="00586F9C">
      <w:pPr>
        <w:pStyle w:val="ConsPlusTitle"/>
        <w:jc w:val="both"/>
        <w:rPr>
          <w:rFonts w:ascii="Times New Roman" w:hAnsi="Times New Roman"/>
          <w:b w:val="0"/>
        </w:rPr>
      </w:pPr>
    </w:p>
    <w:p w14:paraId="20D9A664" w14:textId="58D103DF" w:rsidR="008E5D78" w:rsidRDefault="008E5D78" w:rsidP="00586F9C">
      <w:pPr>
        <w:pStyle w:val="ConsPlusTitle"/>
        <w:jc w:val="both"/>
        <w:rPr>
          <w:rFonts w:ascii="Times New Roman" w:hAnsi="Times New Roman"/>
          <w:b w:val="0"/>
        </w:rPr>
      </w:pPr>
    </w:p>
    <w:p w14:paraId="658E6F08" w14:textId="24466AC3" w:rsidR="008E5D78" w:rsidRDefault="008E5D78" w:rsidP="00586F9C">
      <w:pPr>
        <w:pStyle w:val="ConsPlusTitle"/>
        <w:jc w:val="both"/>
        <w:rPr>
          <w:rFonts w:ascii="Times New Roman" w:hAnsi="Times New Roman"/>
          <w:b w:val="0"/>
        </w:rPr>
      </w:pPr>
    </w:p>
    <w:p w14:paraId="3C7A810C" w14:textId="42B58AC4" w:rsidR="008E5D78" w:rsidRDefault="008E5D78" w:rsidP="00586F9C">
      <w:pPr>
        <w:pStyle w:val="ConsPlusTitle"/>
        <w:jc w:val="both"/>
        <w:rPr>
          <w:rFonts w:ascii="Times New Roman" w:hAnsi="Times New Roman"/>
          <w:b w:val="0"/>
        </w:rPr>
      </w:pPr>
    </w:p>
    <w:p w14:paraId="49996023" w14:textId="1C09FDE0" w:rsidR="008E5D78" w:rsidRDefault="008E5D78" w:rsidP="00586F9C">
      <w:pPr>
        <w:pStyle w:val="ConsPlusTitle"/>
        <w:jc w:val="both"/>
        <w:rPr>
          <w:rFonts w:ascii="Times New Roman" w:hAnsi="Times New Roman"/>
          <w:b w:val="0"/>
        </w:rPr>
      </w:pPr>
    </w:p>
    <w:p w14:paraId="465D4813" w14:textId="03A2E89B" w:rsidR="008E5D78" w:rsidRDefault="008E5D78" w:rsidP="00586F9C">
      <w:pPr>
        <w:pStyle w:val="ConsPlusTitle"/>
        <w:jc w:val="both"/>
        <w:rPr>
          <w:rFonts w:ascii="Times New Roman" w:hAnsi="Times New Roman"/>
          <w:b w:val="0"/>
        </w:rPr>
      </w:pPr>
    </w:p>
    <w:p w14:paraId="1BC244C6" w14:textId="06D517D4" w:rsidR="008E5D78" w:rsidRDefault="008E5D78" w:rsidP="00586F9C">
      <w:pPr>
        <w:pStyle w:val="ConsPlusTitle"/>
        <w:jc w:val="both"/>
        <w:rPr>
          <w:rFonts w:ascii="Times New Roman" w:hAnsi="Times New Roman"/>
          <w:b w:val="0"/>
        </w:rPr>
      </w:pPr>
    </w:p>
    <w:p w14:paraId="37FFE6D3" w14:textId="6F46F914" w:rsidR="008E5D78" w:rsidRDefault="008E5D78" w:rsidP="00586F9C">
      <w:pPr>
        <w:pStyle w:val="ConsPlusTitle"/>
        <w:jc w:val="both"/>
        <w:rPr>
          <w:rFonts w:ascii="Times New Roman" w:hAnsi="Times New Roman"/>
          <w:b w:val="0"/>
        </w:rPr>
      </w:pPr>
    </w:p>
    <w:p w14:paraId="10CE5899" w14:textId="5729A173" w:rsidR="008E5D78" w:rsidRDefault="008E5D78" w:rsidP="00586F9C">
      <w:pPr>
        <w:pStyle w:val="ConsPlusTitle"/>
        <w:jc w:val="both"/>
        <w:rPr>
          <w:rFonts w:ascii="Times New Roman" w:hAnsi="Times New Roman"/>
          <w:b w:val="0"/>
        </w:rPr>
      </w:pPr>
    </w:p>
    <w:p w14:paraId="732397A2" w14:textId="377D2068" w:rsidR="008E5D78" w:rsidRDefault="008E5D78" w:rsidP="00586F9C">
      <w:pPr>
        <w:pStyle w:val="ConsPlusTitle"/>
        <w:jc w:val="both"/>
        <w:rPr>
          <w:rFonts w:ascii="Times New Roman" w:hAnsi="Times New Roman"/>
          <w:b w:val="0"/>
        </w:rPr>
      </w:pPr>
    </w:p>
    <w:p w14:paraId="565107AD" w14:textId="7DA06623" w:rsidR="008E5D78" w:rsidRDefault="008E5D78" w:rsidP="00586F9C">
      <w:pPr>
        <w:pStyle w:val="ConsPlusTitle"/>
        <w:jc w:val="both"/>
        <w:rPr>
          <w:rFonts w:ascii="Times New Roman" w:hAnsi="Times New Roman"/>
          <w:b w:val="0"/>
        </w:rPr>
      </w:pPr>
    </w:p>
    <w:p w14:paraId="0D7B5B4F" w14:textId="506A8C49" w:rsidR="008E5D78" w:rsidRDefault="008E5D78" w:rsidP="00586F9C">
      <w:pPr>
        <w:pStyle w:val="ConsPlusTitle"/>
        <w:jc w:val="both"/>
        <w:rPr>
          <w:rFonts w:ascii="Times New Roman" w:hAnsi="Times New Roman"/>
          <w:b w:val="0"/>
        </w:rPr>
      </w:pPr>
    </w:p>
    <w:p w14:paraId="2294BB44" w14:textId="3EE0E503" w:rsidR="008E5D78" w:rsidRDefault="008E5D78" w:rsidP="00586F9C">
      <w:pPr>
        <w:pStyle w:val="ConsPlusTitle"/>
        <w:jc w:val="both"/>
        <w:rPr>
          <w:rFonts w:ascii="Times New Roman" w:hAnsi="Times New Roman"/>
          <w:b w:val="0"/>
        </w:rPr>
      </w:pPr>
    </w:p>
    <w:p w14:paraId="54BE7E9A" w14:textId="2B0BC3F8" w:rsidR="008E5D78" w:rsidRDefault="008E5D78" w:rsidP="00586F9C">
      <w:pPr>
        <w:pStyle w:val="ConsPlusTitle"/>
        <w:jc w:val="both"/>
        <w:rPr>
          <w:rFonts w:ascii="Times New Roman" w:hAnsi="Times New Roman"/>
          <w:b w:val="0"/>
        </w:rPr>
      </w:pPr>
    </w:p>
    <w:p w14:paraId="4B398C55" w14:textId="79C98645" w:rsidR="008E5D78" w:rsidRDefault="008E5D78" w:rsidP="00586F9C">
      <w:pPr>
        <w:pStyle w:val="ConsPlusTitle"/>
        <w:jc w:val="both"/>
        <w:rPr>
          <w:rFonts w:ascii="Times New Roman" w:hAnsi="Times New Roman"/>
          <w:b w:val="0"/>
        </w:rPr>
      </w:pPr>
    </w:p>
    <w:p w14:paraId="43310CC3" w14:textId="4BC36CE1" w:rsidR="008E5D78" w:rsidRDefault="008E5D78" w:rsidP="00586F9C">
      <w:pPr>
        <w:pStyle w:val="ConsPlusTitle"/>
        <w:jc w:val="both"/>
        <w:rPr>
          <w:rFonts w:ascii="Times New Roman" w:hAnsi="Times New Roman"/>
          <w:b w:val="0"/>
        </w:rPr>
      </w:pPr>
    </w:p>
    <w:p w14:paraId="2334DDFD" w14:textId="3E34FC1E" w:rsidR="008E5D78" w:rsidRDefault="008E5D78" w:rsidP="00586F9C">
      <w:pPr>
        <w:pStyle w:val="ConsPlusTitle"/>
        <w:jc w:val="both"/>
        <w:rPr>
          <w:rFonts w:ascii="Times New Roman" w:hAnsi="Times New Roman"/>
          <w:b w:val="0"/>
        </w:rPr>
      </w:pPr>
    </w:p>
    <w:p w14:paraId="11B8D023" w14:textId="7A157BE5" w:rsidR="008E5D78" w:rsidRDefault="008E5D78" w:rsidP="00586F9C">
      <w:pPr>
        <w:pStyle w:val="ConsPlusTitle"/>
        <w:jc w:val="both"/>
        <w:rPr>
          <w:rFonts w:ascii="Times New Roman" w:hAnsi="Times New Roman"/>
          <w:b w:val="0"/>
        </w:rPr>
      </w:pPr>
    </w:p>
    <w:p w14:paraId="253EEE57" w14:textId="7A4A33AD" w:rsidR="008E5D78" w:rsidRDefault="008E5D78" w:rsidP="00586F9C">
      <w:pPr>
        <w:pStyle w:val="ConsPlusTitle"/>
        <w:jc w:val="both"/>
        <w:rPr>
          <w:rFonts w:ascii="Times New Roman" w:hAnsi="Times New Roman"/>
          <w:b w:val="0"/>
        </w:rPr>
      </w:pPr>
    </w:p>
    <w:p w14:paraId="0BAD7D45" w14:textId="19AB78A4" w:rsidR="008E5D78" w:rsidRDefault="008E5D78" w:rsidP="00586F9C">
      <w:pPr>
        <w:pStyle w:val="ConsPlusTitle"/>
        <w:jc w:val="both"/>
        <w:rPr>
          <w:rFonts w:ascii="Times New Roman" w:hAnsi="Times New Roman"/>
          <w:b w:val="0"/>
        </w:rPr>
      </w:pPr>
    </w:p>
    <w:p w14:paraId="623FE45F" w14:textId="48290493" w:rsidR="008E5D78" w:rsidRDefault="008E5D78" w:rsidP="00586F9C">
      <w:pPr>
        <w:pStyle w:val="ConsPlusTitle"/>
        <w:jc w:val="both"/>
        <w:rPr>
          <w:rFonts w:ascii="Times New Roman" w:hAnsi="Times New Roman"/>
          <w:b w:val="0"/>
        </w:rPr>
      </w:pPr>
    </w:p>
    <w:p w14:paraId="68A1631A" w14:textId="1263C546" w:rsidR="008E5D78" w:rsidRDefault="008E5D78" w:rsidP="00586F9C">
      <w:pPr>
        <w:pStyle w:val="ConsPlusTitle"/>
        <w:jc w:val="both"/>
        <w:rPr>
          <w:rFonts w:ascii="Times New Roman" w:hAnsi="Times New Roman"/>
          <w:b w:val="0"/>
        </w:rPr>
      </w:pPr>
    </w:p>
    <w:p w14:paraId="1893C654" w14:textId="782C4B52" w:rsidR="008E5D78" w:rsidRDefault="008E5D78" w:rsidP="00586F9C">
      <w:pPr>
        <w:pStyle w:val="ConsPlusTitle"/>
        <w:jc w:val="both"/>
        <w:rPr>
          <w:rFonts w:ascii="Times New Roman" w:hAnsi="Times New Roman"/>
          <w:b w:val="0"/>
        </w:rPr>
      </w:pPr>
    </w:p>
    <w:p w14:paraId="56527B94" w14:textId="355BC118" w:rsidR="008E5D78" w:rsidRDefault="008E5D78" w:rsidP="00586F9C">
      <w:pPr>
        <w:pStyle w:val="ConsPlusTitle"/>
        <w:jc w:val="both"/>
        <w:rPr>
          <w:rFonts w:ascii="Times New Roman" w:hAnsi="Times New Roman"/>
          <w:b w:val="0"/>
        </w:rPr>
      </w:pPr>
    </w:p>
    <w:p w14:paraId="1C0B97E1" w14:textId="03CE4445" w:rsidR="008E5D78" w:rsidRDefault="008E5D78" w:rsidP="00586F9C">
      <w:pPr>
        <w:pStyle w:val="ConsPlusTitle"/>
        <w:jc w:val="both"/>
        <w:rPr>
          <w:rFonts w:ascii="Times New Roman" w:hAnsi="Times New Roman"/>
          <w:b w:val="0"/>
        </w:rPr>
      </w:pPr>
    </w:p>
    <w:p w14:paraId="1B1DC104" w14:textId="5F8287E6" w:rsidR="008E5D78" w:rsidRDefault="008E5D78" w:rsidP="00586F9C">
      <w:pPr>
        <w:pStyle w:val="ConsPlusTitle"/>
        <w:jc w:val="both"/>
        <w:rPr>
          <w:rFonts w:ascii="Times New Roman" w:hAnsi="Times New Roman"/>
          <w:b w:val="0"/>
        </w:rPr>
      </w:pPr>
    </w:p>
    <w:p w14:paraId="2DA46D67" w14:textId="1805E302" w:rsidR="008E5D78" w:rsidRDefault="008E5D78" w:rsidP="00586F9C">
      <w:pPr>
        <w:pStyle w:val="ConsPlusTitle"/>
        <w:jc w:val="both"/>
        <w:rPr>
          <w:rFonts w:ascii="Times New Roman" w:hAnsi="Times New Roman"/>
          <w:b w:val="0"/>
        </w:rPr>
      </w:pPr>
    </w:p>
    <w:p w14:paraId="34E28E5B" w14:textId="77777777" w:rsidR="008E5D78" w:rsidRDefault="008E5D78" w:rsidP="00586F9C">
      <w:pPr>
        <w:pStyle w:val="ConsPlusTitle"/>
        <w:jc w:val="both"/>
        <w:rPr>
          <w:rFonts w:ascii="Times New Roman" w:hAnsi="Times New Roman" w:cs="Times New Roman"/>
          <w:b w:val="0"/>
          <w:bCs w:val="0"/>
        </w:rPr>
      </w:pPr>
    </w:p>
    <w:p w14:paraId="672706D6" w14:textId="618F816F" w:rsidR="005642C0" w:rsidRPr="00264098" w:rsidRDefault="005642C0" w:rsidP="00586F9C">
      <w:pPr>
        <w:pStyle w:val="ConsPlusTitle"/>
        <w:jc w:val="both"/>
        <w:rPr>
          <w:rFonts w:ascii="Times New Roman" w:hAnsi="Times New Roman" w:cs="Times New Roman"/>
          <w:b w:val="0"/>
          <w:bCs w:val="0"/>
          <w:sz w:val="28"/>
          <w:szCs w:val="28"/>
        </w:rPr>
      </w:pPr>
      <w:r w:rsidRPr="00264098">
        <w:rPr>
          <w:rFonts w:ascii="Times New Roman" w:hAnsi="Times New Roman" w:cs="Times New Roman"/>
          <w:b w:val="0"/>
          <w:bCs w:val="0"/>
          <w:sz w:val="28"/>
          <w:szCs w:val="28"/>
        </w:rPr>
        <w:t>Тираж: 250 экз.</w:t>
      </w:r>
    </w:p>
    <w:p w14:paraId="5F3E2D96" w14:textId="77777777"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Учредитель: Администрация Завитинского муниципального округа</w:t>
      </w:r>
    </w:p>
    <w:p w14:paraId="6F67B845" w14:textId="77777777"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Адрес: Завитинский район, г. Завитинск, ул. Куйбышева, 44.</w:t>
      </w:r>
    </w:p>
    <w:p w14:paraId="791514AA" w14:textId="77777777"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Телефон: 8 (41636) 22-1-61, 23-5-01, факс: 8 (41636) 22-1-61</w:t>
      </w:r>
    </w:p>
    <w:p w14:paraId="38C6C9A6" w14:textId="77777777"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E-</w:t>
      </w:r>
      <w:proofErr w:type="spellStart"/>
      <w:r w:rsidRPr="00264098">
        <w:rPr>
          <w:rFonts w:ascii="Times New Roman" w:hAnsi="Times New Roman" w:cs="Times New Roman"/>
          <w:sz w:val="28"/>
          <w:szCs w:val="28"/>
        </w:rPr>
        <w:t>mail</w:t>
      </w:r>
      <w:proofErr w:type="spellEnd"/>
      <w:r w:rsidRPr="00264098">
        <w:rPr>
          <w:rFonts w:ascii="Times New Roman" w:hAnsi="Times New Roman" w:cs="Times New Roman"/>
          <w:sz w:val="28"/>
          <w:szCs w:val="28"/>
        </w:rPr>
        <w:t>: orgotdel16@mail.ru</w:t>
      </w:r>
    </w:p>
    <w:p w14:paraId="3D32C3F1" w14:textId="3FE656FC"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Ответственный за выпуск: Валеева В.И.</w:t>
      </w:r>
    </w:p>
    <w:sectPr w:rsidR="005642C0" w:rsidRPr="00264098" w:rsidSect="00504893">
      <w:pgSz w:w="11907" w:h="16840" w:code="9"/>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FD3A3" w14:textId="77777777" w:rsidR="00012E9F" w:rsidRDefault="00012E9F" w:rsidP="000E5E15">
      <w:pPr>
        <w:spacing w:after="0" w:line="240" w:lineRule="auto"/>
      </w:pPr>
      <w:r>
        <w:separator/>
      </w:r>
    </w:p>
  </w:endnote>
  <w:endnote w:type="continuationSeparator" w:id="0">
    <w:p w14:paraId="13CC27BF" w14:textId="77777777" w:rsidR="00012E9F" w:rsidRDefault="00012E9F" w:rsidP="000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AFF" w:usb1="C000E47F" w:usb2="0000002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6BB36" w14:textId="77777777" w:rsidR="00012E9F" w:rsidRDefault="00012E9F" w:rsidP="000E5E15">
      <w:pPr>
        <w:spacing w:after="0" w:line="240" w:lineRule="auto"/>
      </w:pPr>
      <w:r>
        <w:separator/>
      </w:r>
    </w:p>
  </w:footnote>
  <w:footnote w:type="continuationSeparator" w:id="0">
    <w:p w14:paraId="3E6505D1" w14:textId="77777777" w:rsidR="00012E9F" w:rsidRDefault="00012E9F" w:rsidP="000E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097E" w14:textId="77777777" w:rsidR="00D9129A" w:rsidRDefault="00D9129A" w:rsidP="004434F0">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22F806D5" w14:textId="77777777" w:rsidR="00D9129A" w:rsidRDefault="00D9129A">
    <w:pPr>
      <w:pStyle w:val="a4"/>
    </w:pPr>
  </w:p>
  <w:p w14:paraId="22D10E9D" w14:textId="77777777" w:rsidR="00D9129A" w:rsidRDefault="00D912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pStyle w:val="1"/>
      <w:lvlText w:val=""/>
      <w:lvlJc w:val="left"/>
      <w:rPr>
        <w:rFonts w:cs="Times New Roman"/>
      </w:rPr>
    </w:lvl>
    <w:lvl w:ilvl="1" w:tplc="FFFFFFFF">
      <w:numFmt w:val="decimal"/>
      <w:pStyle w:val="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D"/>
    <w:multiLevelType w:val="multilevel"/>
    <w:tmpl w:val="02F262A8"/>
    <w:name w:val="WWNum28"/>
    <w:lvl w:ilvl="0">
      <w:start w:val="3"/>
      <w:numFmt w:val="decimal"/>
      <w:lvlText w:val="%1."/>
      <w:lvlJc w:val="left"/>
      <w:pPr>
        <w:tabs>
          <w:tab w:val="num" w:pos="0"/>
        </w:tabs>
        <w:ind w:left="360" w:hanging="360"/>
      </w:pPr>
      <w:rPr>
        <w:rFonts w:cs="Times New Roman"/>
        <w:b w:val="0"/>
        <w:sz w:val="26"/>
        <w:szCs w:val="26"/>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4" w15:restartNumberingAfterBreak="0">
    <w:nsid w:val="014269DE"/>
    <w:multiLevelType w:val="multilevel"/>
    <w:tmpl w:val="72B02CEA"/>
    <w:lvl w:ilvl="0">
      <w:start w:val="5"/>
      <w:numFmt w:val="decimal"/>
      <w:lvlText w:val="%1"/>
      <w:lvlJc w:val="left"/>
      <w:pPr>
        <w:ind w:left="1360" w:hanging="420"/>
      </w:pPr>
      <w:rPr>
        <w:lang w:val="ru-RU" w:eastAsia="en-US" w:bidi="ar-SA"/>
      </w:rPr>
    </w:lvl>
    <w:lvl w:ilvl="1">
      <w:start w:val="1"/>
      <w:numFmt w:val="decimal"/>
      <w:lvlText w:val="%1.%2."/>
      <w:lvlJc w:val="left"/>
      <w:pPr>
        <w:ind w:left="1360"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6" w:hanging="140"/>
      </w:pPr>
      <w:rPr>
        <w:lang w:val="ru-RU" w:eastAsia="en-US" w:bidi="ar-SA"/>
      </w:rPr>
    </w:lvl>
    <w:lvl w:ilvl="4">
      <w:numFmt w:val="bullet"/>
      <w:lvlText w:val="•"/>
      <w:lvlJc w:val="left"/>
      <w:pPr>
        <w:ind w:left="4495" w:hanging="140"/>
      </w:pPr>
      <w:rPr>
        <w:lang w:val="ru-RU" w:eastAsia="en-US" w:bidi="ar-SA"/>
      </w:rPr>
    </w:lvl>
    <w:lvl w:ilvl="5">
      <w:numFmt w:val="bullet"/>
      <w:lvlText w:val="•"/>
      <w:lvlJc w:val="left"/>
      <w:pPr>
        <w:ind w:left="5513" w:hanging="140"/>
      </w:pPr>
      <w:rPr>
        <w:lang w:val="ru-RU" w:eastAsia="en-US" w:bidi="ar-SA"/>
      </w:rPr>
    </w:lvl>
    <w:lvl w:ilvl="6">
      <w:numFmt w:val="bullet"/>
      <w:lvlText w:val="•"/>
      <w:lvlJc w:val="left"/>
      <w:pPr>
        <w:ind w:left="6532" w:hanging="140"/>
      </w:pPr>
      <w:rPr>
        <w:lang w:val="ru-RU" w:eastAsia="en-US" w:bidi="ar-SA"/>
      </w:rPr>
    </w:lvl>
    <w:lvl w:ilvl="7">
      <w:numFmt w:val="bullet"/>
      <w:lvlText w:val="•"/>
      <w:lvlJc w:val="left"/>
      <w:pPr>
        <w:ind w:left="7550" w:hanging="140"/>
      </w:pPr>
      <w:rPr>
        <w:lang w:val="ru-RU" w:eastAsia="en-US" w:bidi="ar-SA"/>
      </w:rPr>
    </w:lvl>
    <w:lvl w:ilvl="8">
      <w:numFmt w:val="bullet"/>
      <w:lvlText w:val="•"/>
      <w:lvlJc w:val="left"/>
      <w:pPr>
        <w:ind w:left="8568" w:hanging="140"/>
      </w:pPr>
      <w:rPr>
        <w:lang w:val="ru-RU" w:eastAsia="en-US" w:bidi="ar-SA"/>
      </w:rPr>
    </w:lvl>
  </w:abstractNum>
  <w:abstractNum w:abstractNumId="5" w15:restartNumberingAfterBreak="0">
    <w:nsid w:val="02952F96"/>
    <w:multiLevelType w:val="multilevel"/>
    <w:tmpl w:val="10CCB06A"/>
    <w:lvl w:ilvl="0">
      <w:start w:val="1"/>
      <w:numFmt w:val="decimal"/>
      <w:lvlText w:val="%1."/>
      <w:lvlJc w:val="left"/>
      <w:pPr>
        <w:ind w:left="1070"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6" w15:restartNumberingAfterBreak="0">
    <w:nsid w:val="03CB44EA"/>
    <w:multiLevelType w:val="hybridMultilevel"/>
    <w:tmpl w:val="ABBA99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9B49F8"/>
    <w:multiLevelType w:val="hybridMultilevel"/>
    <w:tmpl w:val="E57A1AB6"/>
    <w:lvl w:ilvl="0" w:tplc="33B88FAC">
      <w:start w:val="3"/>
      <w:numFmt w:val="decimal"/>
      <w:lvlText w:val="%1."/>
      <w:lvlJc w:val="left"/>
      <w:pPr>
        <w:ind w:left="412" w:hanging="240"/>
      </w:pPr>
      <w:rPr>
        <w:rFonts w:ascii="Times New Roman" w:eastAsia="Times New Roman" w:hAnsi="Times New Roman" w:cs="Times New Roman" w:hint="default"/>
        <w:w w:val="99"/>
        <w:sz w:val="24"/>
        <w:szCs w:val="24"/>
        <w:lang w:val="ru-RU" w:eastAsia="en-US" w:bidi="ar-SA"/>
      </w:rPr>
    </w:lvl>
    <w:lvl w:ilvl="1" w:tplc="27322F48">
      <w:numFmt w:val="bullet"/>
      <w:lvlText w:val="-"/>
      <w:lvlJc w:val="left"/>
      <w:pPr>
        <w:ind w:left="1020" w:hanging="140"/>
      </w:pPr>
      <w:rPr>
        <w:rFonts w:ascii="Times New Roman" w:eastAsia="Times New Roman" w:hAnsi="Times New Roman" w:cs="Times New Roman" w:hint="default"/>
        <w:w w:val="99"/>
        <w:sz w:val="24"/>
        <w:szCs w:val="24"/>
        <w:lang w:val="ru-RU" w:eastAsia="en-US" w:bidi="ar-SA"/>
      </w:rPr>
    </w:lvl>
    <w:lvl w:ilvl="2" w:tplc="5A76CFE4">
      <w:numFmt w:val="bullet"/>
      <w:lvlText w:val="•"/>
      <w:lvlJc w:val="left"/>
      <w:pPr>
        <w:ind w:left="1140" w:hanging="140"/>
      </w:pPr>
      <w:rPr>
        <w:lang w:val="ru-RU" w:eastAsia="en-US" w:bidi="ar-SA"/>
      </w:rPr>
    </w:lvl>
    <w:lvl w:ilvl="3" w:tplc="E9283720">
      <w:numFmt w:val="bullet"/>
      <w:lvlText w:val="•"/>
      <w:lvlJc w:val="left"/>
      <w:pPr>
        <w:ind w:left="2323" w:hanging="140"/>
      </w:pPr>
      <w:rPr>
        <w:lang w:val="ru-RU" w:eastAsia="en-US" w:bidi="ar-SA"/>
      </w:rPr>
    </w:lvl>
    <w:lvl w:ilvl="4" w:tplc="3FFC2882">
      <w:numFmt w:val="bullet"/>
      <w:lvlText w:val="•"/>
      <w:lvlJc w:val="left"/>
      <w:pPr>
        <w:ind w:left="3506" w:hanging="140"/>
      </w:pPr>
      <w:rPr>
        <w:lang w:val="ru-RU" w:eastAsia="en-US" w:bidi="ar-SA"/>
      </w:rPr>
    </w:lvl>
    <w:lvl w:ilvl="5" w:tplc="77AA57DE">
      <w:numFmt w:val="bullet"/>
      <w:lvlText w:val="•"/>
      <w:lvlJc w:val="left"/>
      <w:pPr>
        <w:ind w:left="4689" w:hanging="140"/>
      </w:pPr>
      <w:rPr>
        <w:lang w:val="ru-RU" w:eastAsia="en-US" w:bidi="ar-SA"/>
      </w:rPr>
    </w:lvl>
    <w:lvl w:ilvl="6" w:tplc="7158C894">
      <w:numFmt w:val="bullet"/>
      <w:lvlText w:val="•"/>
      <w:lvlJc w:val="left"/>
      <w:pPr>
        <w:ind w:left="5872" w:hanging="140"/>
      </w:pPr>
      <w:rPr>
        <w:lang w:val="ru-RU" w:eastAsia="en-US" w:bidi="ar-SA"/>
      </w:rPr>
    </w:lvl>
    <w:lvl w:ilvl="7" w:tplc="8828E372">
      <w:numFmt w:val="bullet"/>
      <w:lvlText w:val="•"/>
      <w:lvlJc w:val="left"/>
      <w:pPr>
        <w:ind w:left="7056" w:hanging="140"/>
      </w:pPr>
      <w:rPr>
        <w:lang w:val="ru-RU" w:eastAsia="en-US" w:bidi="ar-SA"/>
      </w:rPr>
    </w:lvl>
    <w:lvl w:ilvl="8" w:tplc="2EB662BA">
      <w:numFmt w:val="bullet"/>
      <w:lvlText w:val="•"/>
      <w:lvlJc w:val="left"/>
      <w:pPr>
        <w:ind w:left="8239" w:hanging="140"/>
      </w:pPr>
      <w:rPr>
        <w:lang w:val="ru-RU" w:eastAsia="en-US" w:bidi="ar-SA"/>
      </w:rPr>
    </w:lvl>
  </w:abstractNum>
  <w:abstractNum w:abstractNumId="8" w15:restartNumberingAfterBreak="0">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B6A222E"/>
    <w:multiLevelType w:val="hybridMultilevel"/>
    <w:tmpl w:val="D2104CA0"/>
    <w:lvl w:ilvl="0" w:tplc="04190001">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10" w15:restartNumberingAfterBreak="0">
    <w:nsid w:val="106D4638"/>
    <w:multiLevelType w:val="hybridMultilevel"/>
    <w:tmpl w:val="650CEAC2"/>
    <w:lvl w:ilvl="0" w:tplc="C9B4B3B2">
      <w:start w:val="1"/>
      <w:numFmt w:val="decimal"/>
      <w:lvlText w:val="%1."/>
      <w:lvlJc w:val="left"/>
      <w:pPr>
        <w:ind w:left="1524" w:hanging="984"/>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080411C"/>
    <w:multiLevelType w:val="hybridMultilevel"/>
    <w:tmpl w:val="A58EC05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2" w15:restartNumberingAfterBreak="0">
    <w:nsid w:val="10CC24DB"/>
    <w:multiLevelType w:val="hybridMultilevel"/>
    <w:tmpl w:val="E4D07A44"/>
    <w:lvl w:ilvl="0" w:tplc="948EA2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A33088"/>
    <w:multiLevelType w:val="multilevel"/>
    <w:tmpl w:val="A636E142"/>
    <w:lvl w:ilvl="0">
      <w:start w:val="4"/>
      <w:numFmt w:val="decimal"/>
      <w:lvlText w:val="%1"/>
      <w:lvlJc w:val="left"/>
      <w:pPr>
        <w:ind w:left="1300" w:hanging="420"/>
      </w:pPr>
      <w:rPr>
        <w:lang w:val="ru-RU" w:eastAsia="en-US" w:bidi="ar-SA"/>
      </w:rPr>
    </w:lvl>
    <w:lvl w:ilvl="1">
      <w:start w:val="1"/>
      <w:numFmt w:val="decimal"/>
      <w:lvlText w:val="%1.%2."/>
      <w:lvlJc w:val="left"/>
      <w:pPr>
        <w:ind w:left="988"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85" w:hanging="140"/>
      </w:pPr>
      <w:rPr>
        <w:lang w:val="ru-RU" w:eastAsia="en-US" w:bidi="ar-SA"/>
      </w:rPr>
    </w:lvl>
    <w:lvl w:ilvl="4">
      <w:numFmt w:val="bullet"/>
      <w:lvlText w:val="•"/>
      <w:lvlJc w:val="left"/>
      <w:pPr>
        <w:ind w:left="3731" w:hanging="140"/>
      </w:pPr>
      <w:rPr>
        <w:lang w:val="ru-RU" w:eastAsia="en-US" w:bidi="ar-SA"/>
      </w:rPr>
    </w:lvl>
    <w:lvl w:ilvl="5">
      <w:numFmt w:val="bullet"/>
      <w:lvlText w:val="•"/>
      <w:lvlJc w:val="left"/>
      <w:pPr>
        <w:ind w:left="4877" w:hanging="140"/>
      </w:pPr>
      <w:rPr>
        <w:lang w:val="ru-RU" w:eastAsia="en-US" w:bidi="ar-SA"/>
      </w:rPr>
    </w:lvl>
    <w:lvl w:ilvl="6">
      <w:numFmt w:val="bullet"/>
      <w:lvlText w:val="•"/>
      <w:lvlJc w:val="left"/>
      <w:pPr>
        <w:ind w:left="6022" w:hanging="140"/>
      </w:pPr>
      <w:rPr>
        <w:lang w:val="ru-RU" w:eastAsia="en-US" w:bidi="ar-SA"/>
      </w:rPr>
    </w:lvl>
    <w:lvl w:ilvl="7">
      <w:numFmt w:val="bullet"/>
      <w:lvlText w:val="•"/>
      <w:lvlJc w:val="left"/>
      <w:pPr>
        <w:ind w:left="7168" w:hanging="140"/>
      </w:pPr>
      <w:rPr>
        <w:lang w:val="ru-RU" w:eastAsia="en-US" w:bidi="ar-SA"/>
      </w:rPr>
    </w:lvl>
    <w:lvl w:ilvl="8">
      <w:numFmt w:val="bullet"/>
      <w:lvlText w:val="•"/>
      <w:lvlJc w:val="left"/>
      <w:pPr>
        <w:ind w:left="8314" w:hanging="140"/>
      </w:pPr>
      <w:rPr>
        <w:lang w:val="ru-RU" w:eastAsia="en-US" w:bidi="ar-SA"/>
      </w:rPr>
    </w:lvl>
  </w:abstractNum>
  <w:abstractNum w:abstractNumId="14" w15:restartNumberingAfterBreak="0">
    <w:nsid w:val="1C6A3590"/>
    <w:multiLevelType w:val="hybridMultilevel"/>
    <w:tmpl w:val="34867B0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7831B9"/>
    <w:multiLevelType w:val="hybridMultilevel"/>
    <w:tmpl w:val="36BADD9E"/>
    <w:lvl w:ilvl="0" w:tplc="B366E2EE">
      <w:start w:val="1"/>
      <w:numFmt w:val="decimal"/>
      <w:lvlText w:val="%1."/>
      <w:lvlJc w:val="left"/>
      <w:pPr>
        <w:ind w:left="1068" w:hanging="36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5F266B7"/>
    <w:multiLevelType w:val="hybridMultilevel"/>
    <w:tmpl w:val="2D44CE18"/>
    <w:lvl w:ilvl="0" w:tplc="04190001">
      <w:start w:val="1"/>
      <w:numFmt w:val="bullet"/>
      <w:lvlText w:val=""/>
      <w:lvlJc w:val="left"/>
      <w:pPr>
        <w:ind w:left="1038" w:hanging="360"/>
      </w:pPr>
      <w:rPr>
        <w:rFonts w:ascii="Symbol" w:hAnsi="Symbol" w:hint="default"/>
      </w:rPr>
    </w:lvl>
    <w:lvl w:ilvl="1" w:tplc="04190001">
      <w:start w:val="1"/>
      <w:numFmt w:val="bullet"/>
      <w:lvlText w:val=""/>
      <w:lvlJc w:val="left"/>
      <w:pPr>
        <w:ind w:left="1758" w:hanging="360"/>
      </w:pPr>
      <w:rPr>
        <w:rFonts w:ascii="Symbol" w:hAnsi="Symbol"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7" w15:restartNumberingAfterBreak="0">
    <w:nsid w:val="30E2016A"/>
    <w:multiLevelType w:val="hybridMultilevel"/>
    <w:tmpl w:val="C558412A"/>
    <w:lvl w:ilvl="0" w:tplc="6F325D8A">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1" w:tplc="CDB8B264">
      <w:numFmt w:val="bullet"/>
      <w:lvlText w:val="•"/>
      <w:lvlJc w:val="left"/>
      <w:pPr>
        <w:ind w:left="2356" w:hanging="140"/>
      </w:pPr>
      <w:rPr>
        <w:lang w:val="ru-RU" w:eastAsia="en-US" w:bidi="ar-SA"/>
      </w:rPr>
    </w:lvl>
    <w:lvl w:ilvl="2" w:tplc="177C4F18">
      <w:numFmt w:val="bullet"/>
      <w:lvlText w:val="•"/>
      <w:lvlJc w:val="left"/>
      <w:pPr>
        <w:ind w:left="3273" w:hanging="140"/>
      </w:pPr>
      <w:rPr>
        <w:lang w:val="ru-RU" w:eastAsia="en-US" w:bidi="ar-SA"/>
      </w:rPr>
    </w:lvl>
    <w:lvl w:ilvl="3" w:tplc="CFEC202A">
      <w:numFmt w:val="bullet"/>
      <w:lvlText w:val="•"/>
      <w:lvlJc w:val="left"/>
      <w:pPr>
        <w:ind w:left="4189" w:hanging="140"/>
      </w:pPr>
      <w:rPr>
        <w:lang w:val="ru-RU" w:eastAsia="en-US" w:bidi="ar-SA"/>
      </w:rPr>
    </w:lvl>
    <w:lvl w:ilvl="4" w:tplc="574E9DBA">
      <w:numFmt w:val="bullet"/>
      <w:lvlText w:val="•"/>
      <w:lvlJc w:val="left"/>
      <w:pPr>
        <w:ind w:left="5106" w:hanging="140"/>
      </w:pPr>
      <w:rPr>
        <w:lang w:val="ru-RU" w:eastAsia="en-US" w:bidi="ar-SA"/>
      </w:rPr>
    </w:lvl>
    <w:lvl w:ilvl="5" w:tplc="99B4FF42">
      <w:numFmt w:val="bullet"/>
      <w:lvlText w:val="•"/>
      <w:lvlJc w:val="left"/>
      <w:pPr>
        <w:ind w:left="6022" w:hanging="140"/>
      </w:pPr>
      <w:rPr>
        <w:lang w:val="ru-RU" w:eastAsia="en-US" w:bidi="ar-SA"/>
      </w:rPr>
    </w:lvl>
    <w:lvl w:ilvl="6" w:tplc="3EDA7AFE">
      <w:numFmt w:val="bullet"/>
      <w:lvlText w:val="•"/>
      <w:lvlJc w:val="left"/>
      <w:pPr>
        <w:ind w:left="6939" w:hanging="140"/>
      </w:pPr>
      <w:rPr>
        <w:lang w:val="ru-RU" w:eastAsia="en-US" w:bidi="ar-SA"/>
      </w:rPr>
    </w:lvl>
    <w:lvl w:ilvl="7" w:tplc="D4C29AD8">
      <w:numFmt w:val="bullet"/>
      <w:lvlText w:val="•"/>
      <w:lvlJc w:val="left"/>
      <w:pPr>
        <w:ind w:left="7855" w:hanging="140"/>
      </w:pPr>
      <w:rPr>
        <w:lang w:val="ru-RU" w:eastAsia="en-US" w:bidi="ar-SA"/>
      </w:rPr>
    </w:lvl>
    <w:lvl w:ilvl="8" w:tplc="E72E5F72">
      <w:numFmt w:val="bullet"/>
      <w:lvlText w:val="•"/>
      <w:lvlJc w:val="left"/>
      <w:pPr>
        <w:ind w:left="8772" w:hanging="140"/>
      </w:pPr>
      <w:rPr>
        <w:lang w:val="ru-RU" w:eastAsia="en-US" w:bidi="ar-SA"/>
      </w:rPr>
    </w:lvl>
  </w:abstractNum>
  <w:abstractNum w:abstractNumId="18" w15:restartNumberingAfterBreak="0">
    <w:nsid w:val="34444721"/>
    <w:multiLevelType w:val="hybridMultilevel"/>
    <w:tmpl w:val="CEC8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71F60"/>
    <w:multiLevelType w:val="multilevel"/>
    <w:tmpl w:val="9A427D6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4CD3D29"/>
    <w:multiLevelType w:val="hybridMultilevel"/>
    <w:tmpl w:val="2EBA18FC"/>
    <w:lvl w:ilvl="0" w:tplc="FAFC25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BC20E6"/>
    <w:multiLevelType w:val="hybridMultilevel"/>
    <w:tmpl w:val="DFAA367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3" w15:restartNumberingAfterBreak="0">
    <w:nsid w:val="5319368A"/>
    <w:multiLevelType w:val="hybridMultilevel"/>
    <w:tmpl w:val="ABBA99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BD7804"/>
    <w:multiLevelType w:val="hybridMultilevel"/>
    <w:tmpl w:val="E51C138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C2634A"/>
    <w:multiLevelType w:val="multilevel"/>
    <w:tmpl w:val="C1CAD87E"/>
    <w:lvl w:ilvl="0">
      <w:start w:val="1"/>
      <w:numFmt w:val="decimal"/>
      <w:pStyle w:val="10"/>
      <w:lvlText w:val="%1."/>
      <w:lvlJc w:val="left"/>
      <w:pPr>
        <w:tabs>
          <w:tab w:val="num" w:pos="567"/>
        </w:tabs>
        <w:ind w:left="0" w:firstLine="0"/>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993"/>
        </w:tabs>
        <w:ind w:left="993"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6">
      <w:numFmt w:val="decimal"/>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26" w15:restartNumberingAfterBreak="0">
    <w:nsid w:val="5ECB4BC3"/>
    <w:multiLevelType w:val="hybridMultilevel"/>
    <w:tmpl w:val="ABBA99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E1107B"/>
    <w:multiLevelType w:val="hybridMultilevel"/>
    <w:tmpl w:val="33162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D90F20"/>
    <w:multiLevelType w:val="hybridMultilevel"/>
    <w:tmpl w:val="F08CDE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0C3831"/>
    <w:multiLevelType w:val="hybridMultilevel"/>
    <w:tmpl w:val="27704D6C"/>
    <w:lvl w:ilvl="0" w:tplc="339C6C2A">
      <w:start w:val="1"/>
      <w:numFmt w:val="decimal"/>
      <w:lvlText w:val="%1."/>
      <w:lvlJc w:val="left"/>
      <w:pPr>
        <w:ind w:left="1203" w:hanging="495"/>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9C334E4"/>
    <w:multiLevelType w:val="hybridMultilevel"/>
    <w:tmpl w:val="C1789896"/>
    <w:lvl w:ilvl="0" w:tplc="A4EA2662">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7931B2"/>
    <w:multiLevelType w:val="hybridMultilevel"/>
    <w:tmpl w:val="2E7476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2E15A7"/>
    <w:multiLevelType w:val="multilevel"/>
    <w:tmpl w:val="9B16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7346E"/>
    <w:multiLevelType w:val="hybridMultilevel"/>
    <w:tmpl w:val="27D80A12"/>
    <w:lvl w:ilvl="0" w:tplc="2228B62C">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23D6BFB"/>
    <w:multiLevelType w:val="multilevel"/>
    <w:tmpl w:val="39FAA31A"/>
    <w:lvl w:ilvl="0">
      <w:start w:val="8"/>
      <w:numFmt w:val="decimal"/>
      <w:lvlText w:val="%1"/>
      <w:lvlJc w:val="left"/>
      <w:pPr>
        <w:ind w:left="534" w:hanging="362"/>
      </w:pPr>
      <w:rPr>
        <w:lang w:val="ru-RU" w:eastAsia="en-US" w:bidi="ar-SA"/>
      </w:rPr>
    </w:lvl>
    <w:lvl w:ilvl="1">
      <w:start w:val="1"/>
      <w:numFmt w:val="decimal"/>
      <w:lvlText w:val="%1.%2."/>
      <w:lvlJc w:val="left"/>
      <w:pPr>
        <w:ind w:left="534" w:hanging="362"/>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53" w:hanging="362"/>
      </w:pPr>
      <w:rPr>
        <w:lang w:val="ru-RU" w:eastAsia="en-US" w:bidi="ar-SA"/>
      </w:rPr>
    </w:lvl>
    <w:lvl w:ilvl="3">
      <w:numFmt w:val="bullet"/>
      <w:lvlText w:val="•"/>
      <w:lvlJc w:val="left"/>
      <w:pPr>
        <w:ind w:left="3559" w:hanging="362"/>
      </w:pPr>
      <w:rPr>
        <w:lang w:val="ru-RU" w:eastAsia="en-US" w:bidi="ar-SA"/>
      </w:rPr>
    </w:lvl>
    <w:lvl w:ilvl="4">
      <w:numFmt w:val="bullet"/>
      <w:lvlText w:val="•"/>
      <w:lvlJc w:val="left"/>
      <w:pPr>
        <w:ind w:left="4566" w:hanging="362"/>
      </w:pPr>
      <w:rPr>
        <w:lang w:val="ru-RU" w:eastAsia="en-US" w:bidi="ar-SA"/>
      </w:rPr>
    </w:lvl>
    <w:lvl w:ilvl="5">
      <w:numFmt w:val="bullet"/>
      <w:lvlText w:val="•"/>
      <w:lvlJc w:val="left"/>
      <w:pPr>
        <w:ind w:left="5572" w:hanging="362"/>
      </w:pPr>
      <w:rPr>
        <w:lang w:val="ru-RU" w:eastAsia="en-US" w:bidi="ar-SA"/>
      </w:rPr>
    </w:lvl>
    <w:lvl w:ilvl="6">
      <w:numFmt w:val="bullet"/>
      <w:lvlText w:val="•"/>
      <w:lvlJc w:val="left"/>
      <w:pPr>
        <w:ind w:left="6579" w:hanging="362"/>
      </w:pPr>
      <w:rPr>
        <w:lang w:val="ru-RU" w:eastAsia="en-US" w:bidi="ar-SA"/>
      </w:rPr>
    </w:lvl>
    <w:lvl w:ilvl="7">
      <w:numFmt w:val="bullet"/>
      <w:lvlText w:val="•"/>
      <w:lvlJc w:val="left"/>
      <w:pPr>
        <w:ind w:left="7585" w:hanging="362"/>
      </w:pPr>
      <w:rPr>
        <w:lang w:val="ru-RU" w:eastAsia="en-US" w:bidi="ar-SA"/>
      </w:rPr>
    </w:lvl>
    <w:lvl w:ilvl="8">
      <w:numFmt w:val="bullet"/>
      <w:lvlText w:val="•"/>
      <w:lvlJc w:val="left"/>
      <w:pPr>
        <w:ind w:left="8592" w:hanging="362"/>
      </w:pPr>
      <w:rPr>
        <w:lang w:val="ru-RU" w:eastAsia="en-US" w:bidi="ar-SA"/>
      </w:rPr>
    </w:lvl>
  </w:abstractNum>
  <w:abstractNum w:abstractNumId="36" w15:restartNumberingAfterBreak="0">
    <w:nsid w:val="75254DB8"/>
    <w:multiLevelType w:val="hybridMultilevel"/>
    <w:tmpl w:val="4A5AD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0"/>
      <w:lvlText w:val="%1.%2."/>
      <w:lvlJc w:val="left"/>
      <w:pPr>
        <w:ind w:left="1572" w:hanging="720"/>
      </w:pPr>
      <w:rPr>
        <w:b w:val="0"/>
        <w:i w:val="0"/>
        <w:color w:val="auto"/>
        <w:sz w:val="24"/>
        <w:szCs w:val="24"/>
      </w:rPr>
    </w:lvl>
    <w:lvl w:ilvl="2">
      <w:start w:val="1"/>
      <w:numFmt w:val="decimal"/>
      <w:pStyle w:val="1110"/>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8" w15:restartNumberingAfterBreak="0">
    <w:nsid w:val="78010C15"/>
    <w:multiLevelType w:val="hybridMultilevel"/>
    <w:tmpl w:val="17627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0C3BFA"/>
    <w:multiLevelType w:val="hybridMultilevel"/>
    <w:tmpl w:val="4B6258AE"/>
    <w:lvl w:ilvl="0" w:tplc="B3961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745374"/>
    <w:multiLevelType w:val="hybridMultilevel"/>
    <w:tmpl w:val="FB8E3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0"/>
  </w:num>
  <w:num w:numId="3">
    <w:abstractNumId w:val="25"/>
  </w:num>
  <w:num w:numId="4">
    <w:abstractNumId w:val="8"/>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33"/>
  </w:num>
  <w:num w:numId="6">
    <w:abstractNumId w:val="20"/>
  </w:num>
  <w:num w:numId="7">
    <w:abstractNumId w:val="36"/>
  </w:num>
  <w:num w:numId="8">
    <w:abstractNumId w:val="18"/>
  </w:num>
  <w:num w:numId="9">
    <w:abstractNumId w:val="6"/>
  </w:num>
  <w:num w:numId="10">
    <w:abstractNumId w:val="23"/>
  </w:num>
  <w:num w:numId="11">
    <w:abstractNumId w:val="26"/>
  </w:num>
  <w:num w:numId="12">
    <w:abstractNumId w:val="7"/>
    <w:lvlOverride w:ilvl="0">
      <w:startOverride w:val="3"/>
    </w:lvlOverride>
    <w:lvlOverride w:ilvl="1"/>
    <w:lvlOverride w:ilvl="2"/>
    <w:lvlOverride w:ilvl="3"/>
    <w:lvlOverride w:ilvl="4"/>
    <w:lvlOverride w:ilvl="5"/>
    <w:lvlOverride w:ilvl="6"/>
    <w:lvlOverride w:ilvl="7"/>
    <w:lvlOverride w:ilvl="8"/>
  </w:num>
  <w:num w:numId="13">
    <w:abstractNumId w:val="13"/>
    <w:lvlOverride w:ilvl="0">
      <w:startOverride w:val="4"/>
    </w:lvlOverride>
    <w:lvlOverride w:ilvl="1">
      <w:startOverride w:val="1"/>
    </w:lvlOverride>
    <w:lvlOverride w:ilvl="2"/>
    <w:lvlOverride w:ilvl="3"/>
    <w:lvlOverride w:ilvl="4"/>
    <w:lvlOverride w:ilvl="5"/>
    <w:lvlOverride w:ilvl="6"/>
    <w:lvlOverride w:ilvl="7"/>
    <w:lvlOverride w:ilvl="8"/>
  </w:num>
  <w:num w:numId="14">
    <w:abstractNumId w:val="17"/>
  </w:num>
  <w:num w:numId="15">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16">
    <w:abstractNumId w:val="35"/>
    <w:lvlOverride w:ilvl="0">
      <w:startOverride w:val="8"/>
    </w:lvlOverride>
    <w:lvlOverride w:ilvl="1">
      <w:startOverride w:val="1"/>
    </w:lvlOverride>
    <w:lvlOverride w:ilvl="2"/>
    <w:lvlOverride w:ilvl="3"/>
    <w:lvlOverride w:ilvl="4"/>
    <w:lvlOverride w:ilvl="5"/>
    <w:lvlOverride w:ilvl="6"/>
    <w:lvlOverride w:ilvl="7"/>
    <w:lvlOverride w:ilvl="8"/>
  </w:num>
  <w:num w:numId="17">
    <w:abstractNumId w:val="12"/>
  </w:num>
  <w:num w:numId="18">
    <w:abstractNumId w:val="29"/>
  </w:num>
  <w:num w:numId="19">
    <w:abstractNumId w:val="38"/>
  </w:num>
  <w:num w:numId="20">
    <w:abstractNumId w:val="40"/>
  </w:num>
  <w:num w:numId="21">
    <w:abstractNumId w:val="2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0"/>
  </w:num>
  <w:num w:numId="25">
    <w:abstractNumId w:val="30"/>
  </w:num>
  <w:num w:numId="26">
    <w:abstractNumId w:val="31"/>
  </w:num>
  <w:num w:numId="27">
    <w:abstractNumId w:val="15"/>
  </w:num>
  <w:num w:numId="28">
    <w:abstractNumId w:val="39"/>
  </w:num>
  <w:num w:numId="29">
    <w:abstractNumId w:val="19"/>
  </w:num>
  <w:num w:numId="30">
    <w:abstractNumId w:val="28"/>
  </w:num>
  <w:num w:numId="31">
    <w:abstractNumId w:val="21"/>
  </w:num>
  <w:num w:numId="32">
    <w:abstractNumId w:val="9"/>
  </w:num>
  <w:num w:numId="33">
    <w:abstractNumId w:val="16"/>
  </w:num>
  <w:num w:numId="34">
    <w:abstractNumId w:val="22"/>
  </w:num>
  <w:num w:numId="35">
    <w:abstractNumId w:val="11"/>
  </w:num>
  <w:num w:numId="36">
    <w:abstractNumId w:val="14"/>
  </w:num>
  <w:num w:numId="37">
    <w:abstractNumId w:val="24"/>
  </w:num>
  <w:num w:numId="38">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0B"/>
    <w:rsid w:val="0000239B"/>
    <w:rsid w:val="00003779"/>
    <w:rsid w:val="0000395B"/>
    <w:rsid w:val="00005FD2"/>
    <w:rsid w:val="00006095"/>
    <w:rsid w:val="000077DF"/>
    <w:rsid w:val="000114B3"/>
    <w:rsid w:val="00012E9F"/>
    <w:rsid w:val="00013EB5"/>
    <w:rsid w:val="00017343"/>
    <w:rsid w:val="00017B5E"/>
    <w:rsid w:val="000237B7"/>
    <w:rsid w:val="00025E3D"/>
    <w:rsid w:val="000346D1"/>
    <w:rsid w:val="0003667B"/>
    <w:rsid w:val="000378A9"/>
    <w:rsid w:val="0004065A"/>
    <w:rsid w:val="00040C34"/>
    <w:rsid w:val="00042736"/>
    <w:rsid w:val="000428D6"/>
    <w:rsid w:val="00050956"/>
    <w:rsid w:val="0005397B"/>
    <w:rsid w:val="000578DF"/>
    <w:rsid w:val="00060999"/>
    <w:rsid w:val="00060F8B"/>
    <w:rsid w:val="00061398"/>
    <w:rsid w:val="000649A4"/>
    <w:rsid w:val="00066F6D"/>
    <w:rsid w:val="00067CF6"/>
    <w:rsid w:val="0007142B"/>
    <w:rsid w:val="00072BB7"/>
    <w:rsid w:val="000779DC"/>
    <w:rsid w:val="00080A90"/>
    <w:rsid w:val="00081C09"/>
    <w:rsid w:val="00082958"/>
    <w:rsid w:val="000832BF"/>
    <w:rsid w:val="00083B93"/>
    <w:rsid w:val="0008745A"/>
    <w:rsid w:val="00090BAF"/>
    <w:rsid w:val="00090FE1"/>
    <w:rsid w:val="00091DC2"/>
    <w:rsid w:val="00093E8E"/>
    <w:rsid w:val="000A1A3C"/>
    <w:rsid w:val="000A1F6F"/>
    <w:rsid w:val="000A4AA8"/>
    <w:rsid w:val="000A7C9A"/>
    <w:rsid w:val="000B01B8"/>
    <w:rsid w:val="000B0DD3"/>
    <w:rsid w:val="000B4F4C"/>
    <w:rsid w:val="000C1F0F"/>
    <w:rsid w:val="000C57BC"/>
    <w:rsid w:val="000C6F47"/>
    <w:rsid w:val="000C741B"/>
    <w:rsid w:val="000D2B10"/>
    <w:rsid w:val="000D3AD7"/>
    <w:rsid w:val="000E2090"/>
    <w:rsid w:val="000E3F65"/>
    <w:rsid w:val="000E5E15"/>
    <w:rsid w:val="000E72BF"/>
    <w:rsid w:val="000F07BA"/>
    <w:rsid w:val="000F084C"/>
    <w:rsid w:val="000F22A5"/>
    <w:rsid w:val="000F34C7"/>
    <w:rsid w:val="000F3EE1"/>
    <w:rsid w:val="000F6AE5"/>
    <w:rsid w:val="000F70FE"/>
    <w:rsid w:val="000F74CC"/>
    <w:rsid w:val="001009A1"/>
    <w:rsid w:val="00102484"/>
    <w:rsid w:val="00102E52"/>
    <w:rsid w:val="00104F67"/>
    <w:rsid w:val="0010560D"/>
    <w:rsid w:val="00106835"/>
    <w:rsid w:val="0011341C"/>
    <w:rsid w:val="001164AB"/>
    <w:rsid w:val="00116C6A"/>
    <w:rsid w:val="00120750"/>
    <w:rsid w:val="001223CA"/>
    <w:rsid w:val="00125A0E"/>
    <w:rsid w:val="00125F37"/>
    <w:rsid w:val="00126A1E"/>
    <w:rsid w:val="00135A2C"/>
    <w:rsid w:val="00135DBC"/>
    <w:rsid w:val="001360BF"/>
    <w:rsid w:val="001372A2"/>
    <w:rsid w:val="00147DA7"/>
    <w:rsid w:val="00151FD7"/>
    <w:rsid w:val="001523A1"/>
    <w:rsid w:val="001563FD"/>
    <w:rsid w:val="00160469"/>
    <w:rsid w:val="001629B7"/>
    <w:rsid w:val="00163A34"/>
    <w:rsid w:val="0016589E"/>
    <w:rsid w:val="00167D02"/>
    <w:rsid w:val="00167E58"/>
    <w:rsid w:val="00172517"/>
    <w:rsid w:val="00173D8D"/>
    <w:rsid w:val="0017504F"/>
    <w:rsid w:val="0017613B"/>
    <w:rsid w:val="00177075"/>
    <w:rsid w:val="00180B8A"/>
    <w:rsid w:val="00183DAF"/>
    <w:rsid w:val="0019063B"/>
    <w:rsid w:val="001914B6"/>
    <w:rsid w:val="00191656"/>
    <w:rsid w:val="0019692F"/>
    <w:rsid w:val="00197EC0"/>
    <w:rsid w:val="001A565C"/>
    <w:rsid w:val="001A5FE9"/>
    <w:rsid w:val="001A6BAC"/>
    <w:rsid w:val="001A75AF"/>
    <w:rsid w:val="001B0E19"/>
    <w:rsid w:val="001B0FB6"/>
    <w:rsid w:val="001B278B"/>
    <w:rsid w:val="001C1259"/>
    <w:rsid w:val="001C156A"/>
    <w:rsid w:val="001C4701"/>
    <w:rsid w:val="001C5B04"/>
    <w:rsid w:val="001D24A8"/>
    <w:rsid w:val="001D4AC6"/>
    <w:rsid w:val="001D64DF"/>
    <w:rsid w:val="001E38CF"/>
    <w:rsid w:val="001E483C"/>
    <w:rsid w:val="001F1F1E"/>
    <w:rsid w:val="001F32C7"/>
    <w:rsid w:val="001F35E3"/>
    <w:rsid w:val="001F57EA"/>
    <w:rsid w:val="001F5E41"/>
    <w:rsid w:val="001F6D63"/>
    <w:rsid w:val="001F7777"/>
    <w:rsid w:val="001F7C8E"/>
    <w:rsid w:val="00201F86"/>
    <w:rsid w:val="00202227"/>
    <w:rsid w:val="00210681"/>
    <w:rsid w:val="00213BA8"/>
    <w:rsid w:val="002215AC"/>
    <w:rsid w:val="00221D89"/>
    <w:rsid w:val="002230E4"/>
    <w:rsid w:val="00224B87"/>
    <w:rsid w:val="002261E0"/>
    <w:rsid w:val="00230DEB"/>
    <w:rsid w:val="00232D7C"/>
    <w:rsid w:val="002351E0"/>
    <w:rsid w:val="002373F5"/>
    <w:rsid w:val="00240203"/>
    <w:rsid w:val="002417AF"/>
    <w:rsid w:val="00242D34"/>
    <w:rsid w:val="00244E73"/>
    <w:rsid w:val="00245099"/>
    <w:rsid w:val="002479A7"/>
    <w:rsid w:val="002529D1"/>
    <w:rsid w:val="002552B8"/>
    <w:rsid w:val="002569B6"/>
    <w:rsid w:val="002612C5"/>
    <w:rsid w:val="002615C2"/>
    <w:rsid w:val="00262D9F"/>
    <w:rsid w:val="00263FE9"/>
    <w:rsid w:val="00264098"/>
    <w:rsid w:val="00265B0D"/>
    <w:rsid w:val="002664F2"/>
    <w:rsid w:val="00266D30"/>
    <w:rsid w:val="00267859"/>
    <w:rsid w:val="002679C2"/>
    <w:rsid w:val="002754AB"/>
    <w:rsid w:val="002764CA"/>
    <w:rsid w:val="00281D8B"/>
    <w:rsid w:val="002845D5"/>
    <w:rsid w:val="00284722"/>
    <w:rsid w:val="00287710"/>
    <w:rsid w:val="0029318C"/>
    <w:rsid w:val="00295169"/>
    <w:rsid w:val="002955D7"/>
    <w:rsid w:val="002A21AC"/>
    <w:rsid w:val="002A2349"/>
    <w:rsid w:val="002A4C32"/>
    <w:rsid w:val="002A5FE8"/>
    <w:rsid w:val="002A6349"/>
    <w:rsid w:val="002A6ADA"/>
    <w:rsid w:val="002B2AB7"/>
    <w:rsid w:val="002B42ED"/>
    <w:rsid w:val="002C0B48"/>
    <w:rsid w:val="002C1B38"/>
    <w:rsid w:val="002C2655"/>
    <w:rsid w:val="002C2E72"/>
    <w:rsid w:val="002C6B2D"/>
    <w:rsid w:val="002D0524"/>
    <w:rsid w:val="002D05FF"/>
    <w:rsid w:val="002D1C87"/>
    <w:rsid w:val="002D2AC4"/>
    <w:rsid w:val="002D2DA7"/>
    <w:rsid w:val="002D431A"/>
    <w:rsid w:val="002D4525"/>
    <w:rsid w:val="002D52AA"/>
    <w:rsid w:val="002D665C"/>
    <w:rsid w:val="002E17A5"/>
    <w:rsid w:val="002E2565"/>
    <w:rsid w:val="002E399F"/>
    <w:rsid w:val="002E44F3"/>
    <w:rsid w:val="003003BF"/>
    <w:rsid w:val="00301C54"/>
    <w:rsid w:val="00303EA5"/>
    <w:rsid w:val="003052EB"/>
    <w:rsid w:val="00312F15"/>
    <w:rsid w:val="003130C1"/>
    <w:rsid w:val="00313AD7"/>
    <w:rsid w:val="0031560B"/>
    <w:rsid w:val="0031580A"/>
    <w:rsid w:val="00323436"/>
    <w:rsid w:val="0032397E"/>
    <w:rsid w:val="00325398"/>
    <w:rsid w:val="00325CBE"/>
    <w:rsid w:val="00327262"/>
    <w:rsid w:val="0033192E"/>
    <w:rsid w:val="00332541"/>
    <w:rsid w:val="00332F2E"/>
    <w:rsid w:val="00334225"/>
    <w:rsid w:val="00335795"/>
    <w:rsid w:val="00341A6C"/>
    <w:rsid w:val="003442E6"/>
    <w:rsid w:val="00344D77"/>
    <w:rsid w:val="00346535"/>
    <w:rsid w:val="00347642"/>
    <w:rsid w:val="00352A5E"/>
    <w:rsid w:val="00352B2A"/>
    <w:rsid w:val="003532DD"/>
    <w:rsid w:val="00353554"/>
    <w:rsid w:val="00354B45"/>
    <w:rsid w:val="00360746"/>
    <w:rsid w:val="00360CEC"/>
    <w:rsid w:val="00363A39"/>
    <w:rsid w:val="00363A84"/>
    <w:rsid w:val="0036516F"/>
    <w:rsid w:val="00370B32"/>
    <w:rsid w:val="0037199A"/>
    <w:rsid w:val="003755C6"/>
    <w:rsid w:val="00376871"/>
    <w:rsid w:val="0038743C"/>
    <w:rsid w:val="00390A5C"/>
    <w:rsid w:val="003912FA"/>
    <w:rsid w:val="003925AB"/>
    <w:rsid w:val="00393AD2"/>
    <w:rsid w:val="00397134"/>
    <w:rsid w:val="003A193F"/>
    <w:rsid w:val="003A5351"/>
    <w:rsid w:val="003A62FB"/>
    <w:rsid w:val="003A741E"/>
    <w:rsid w:val="003B1940"/>
    <w:rsid w:val="003B416A"/>
    <w:rsid w:val="003B7B1C"/>
    <w:rsid w:val="003C43A2"/>
    <w:rsid w:val="003C4478"/>
    <w:rsid w:val="003C5007"/>
    <w:rsid w:val="003D16D4"/>
    <w:rsid w:val="003D16DA"/>
    <w:rsid w:val="003D51C3"/>
    <w:rsid w:val="003D5960"/>
    <w:rsid w:val="003E0A45"/>
    <w:rsid w:val="003E3AFA"/>
    <w:rsid w:val="003E7973"/>
    <w:rsid w:val="003F1F1A"/>
    <w:rsid w:val="003F32E5"/>
    <w:rsid w:val="00400C5D"/>
    <w:rsid w:val="00400C8B"/>
    <w:rsid w:val="00403136"/>
    <w:rsid w:val="00403455"/>
    <w:rsid w:val="00403EC5"/>
    <w:rsid w:val="00406E52"/>
    <w:rsid w:val="0041140D"/>
    <w:rsid w:val="004129A2"/>
    <w:rsid w:val="00412A83"/>
    <w:rsid w:val="00412E73"/>
    <w:rsid w:val="00413137"/>
    <w:rsid w:val="00416CA1"/>
    <w:rsid w:val="0041775E"/>
    <w:rsid w:val="00420586"/>
    <w:rsid w:val="00422947"/>
    <w:rsid w:val="00423382"/>
    <w:rsid w:val="00426D99"/>
    <w:rsid w:val="004307BD"/>
    <w:rsid w:val="004308E8"/>
    <w:rsid w:val="00432E48"/>
    <w:rsid w:val="00433015"/>
    <w:rsid w:val="00433B79"/>
    <w:rsid w:val="00433C68"/>
    <w:rsid w:val="00441CCF"/>
    <w:rsid w:val="004434F0"/>
    <w:rsid w:val="00443637"/>
    <w:rsid w:val="00450AA4"/>
    <w:rsid w:val="004524F0"/>
    <w:rsid w:val="0045264C"/>
    <w:rsid w:val="00455ECE"/>
    <w:rsid w:val="00457649"/>
    <w:rsid w:val="00460071"/>
    <w:rsid w:val="00463471"/>
    <w:rsid w:val="00465DFD"/>
    <w:rsid w:val="00467470"/>
    <w:rsid w:val="004715F8"/>
    <w:rsid w:val="00473512"/>
    <w:rsid w:val="004749BB"/>
    <w:rsid w:val="0047646C"/>
    <w:rsid w:val="004802F1"/>
    <w:rsid w:val="00481835"/>
    <w:rsid w:val="00482D06"/>
    <w:rsid w:val="0048453F"/>
    <w:rsid w:val="0048526C"/>
    <w:rsid w:val="00485900"/>
    <w:rsid w:val="00486A01"/>
    <w:rsid w:val="00486F66"/>
    <w:rsid w:val="00487A25"/>
    <w:rsid w:val="0049244D"/>
    <w:rsid w:val="004A1ED8"/>
    <w:rsid w:val="004A388E"/>
    <w:rsid w:val="004A77CD"/>
    <w:rsid w:val="004B1203"/>
    <w:rsid w:val="004B3CF8"/>
    <w:rsid w:val="004B45E0"/>
    <w:rsid w:val="004B47DB"/>
    <w:rsid w:val="004B51E7"/>
    <w:rsid w:val="004B5557"/>
    <w:rsid w:val="004B6974"/>
    <w:rsid w:val="004C032A"/>
    <w:rsid w:val="004C0A31"/>
    <w:rsid w:val="004C189B"/>
    <w:rsid w:val="004C3D90"/>
    <w:rsid w:val="004C5B72"/>
    <w:rsid w:val="004C6060"/>
    <w:rsid w:val="004C7087"/>
    <w:rsid w:val="004D1C75"/>
    <w:rsid w:val="004D2671"/>
    <w:rsid w:val="004D3F8F"/>
    <w:rsid w:val="004D41CB"/>
    <w:rsid w:val="004D53A0"/>
    <w:rsid w:val="004D7FCB"/>
    <w:rsid w:val="004E2A68"/>
    <w:rsid w:val="004E6619"/>
    <w:rsid w:val="004E7744"/>
    <w:rsid w:val="004F731F"/>
    <w:rsid w:val="004F77D2"/>
    <w:rsid w:val="00504893"/>
    <w:rsid w:val="005053CC"/>
    <w:rsid w:val="00510C94"/>
    <w:rsid w:val="00512306"/>
    <w:rsid w:val="00512550"/>
    <w:rsid w:val="00513A9B"/>
    <w:rsid w:val="00513D58"/>
    <w:rsid w:val="005160DA"/>
    <w:rsid w:val="00516236"/>
    <w:rsid w:val="0052055F"/>
    <w:rsid w:val="00520991"/>
    <w:rsid w:val="00522911"/>
    <w:rsid w:val="005273A7"/>
    <w:rsid w:val="00527704"/>
    <w:rsid w:val="00532A53"/>
    <w:rsid w:val="0053465B"/>
    <w:rsid w:val="00534938"/>
    <w:rsid w:val="00535FD9"/>
    <w:rsid w:val="00540853"/>
    <w:rsid w:val="00541CBE"/>
    <w:rsid w:val="00542678"/>
    <w:rsid w:val="0054387F"/>
    <w:rsid w:val="00553966"/>
    <w:rsid w:val="00555AE2"/>
    <w:rsid w:val="005562FA"/>
    <w:rsid w:val="005568AF"/>
    <w:rsid w:val="0055742F"/>
    <w:rsid w:val="00560786"/>
    <w:rsid w:val="005642C0"/>
    <w:rsid w:val="00570EEC"/>
    <w:rsid w:val="00572D2F"/>
    <w:rsid w:val="00575C5A"/>
    <w:rsid w:val="00575FE9"/>
    <w:rsid w:val="005762CC"/>
    <w:rsid w:val="005767B7"/>
    <w:rsid w:val="00577717"/>
    <w:rsid w:val="00580B7A"/>
    <w:rsid w:val="005815DC"/>
    <w:rsid w:val="00586F9C"/>
    <w:rsid w:val="00590456"/>
    <w:rsid w:val="005923D0"/>
    <w:rsid w:val="00593B2B"/>
    <w:rsid w:val="005959C9"/>
    <w:rsid w:val="00596CF3"/>
    <w:rsid w:val="00597154"/>
    <w:rsid w:val="005A332F"/>
    <w:rsid w:val="005A52C9"/>
    <w:rsid w:val="005B3ED4"/>
    <w:rsid w:val="005B5BCC"/>
    <w:rsid w:val="005B5E8D"/>
    <w:rsid w:val="005B7760"/>
    <w:rsid w:val="005D0C57"/>
    <w:rsid w:val="005D2713"/>
    <w:rsid w:val="005D492A"/>
    <w:rsid w:val="005D4D93"/>
    <w:rsid w:val="005D76CE"/>
    <w:rsid w:val="005E22C1"/>
    <w:rsid w:val="005E5DFE"/>
    <w:rsid w:val="005E7D04"/>
    <w:rsid w:val="005F0A3A"/>
    <w:rsid w:val="005F1727"/>
    <w:rsid w:val="005F1DB8"/>
    <w:rsid w:val="005F3142"/>
    <w:rsid w:val="00600550"/>
    <w:rsid w:val="006012A9"/>
    <w:rsid w:val="006026CC"/>
    <w:rsid w:val="006051B5"/>
    <w:rsid w:val="006053D0"/>
    <w:rsid w:val="00605846"/>
    <w:rsid w:val="006068CD"/>
    <w:rsid w:val="00614AA7"/>
    <w:rsid w:val="00614BE8"/>
    <w:rsid w:val="00616EEF"/>
    <w:rsid w:val="0061784B"/>
    <w:rsid w:val="006205AD"/>
    <w:rsid w:val="006206CB"/>
    <w:rsid w:val="00620ACC"/>
    <w:rsid w:val="00622F02"/>
    <w:rsid w:val="006238B6"/>
    <w:rsid w:val="00623E36"/>
    <w:rsid w:val="0063021D"/>
    <w:rsid w:val="00632A3E"/>
    <w:rsid w:val="006355B2"/>
    <w:rsid w:val="00636245"/>
    <w:rsid w:val="006366F4"/>
    <w:rsid w:val="0063739A"/>
    <w:rsid w:val="006404E5"/>
    <w:rsid w:val="006411F6"/>
    <w:rsid w:val="00642B0E"/>
    <w:rsid w:val="00642FC7"/>
    <w:rsid w:val="00647510"/>
    <w:rsid w:val="006514D1"/>
    <w:rsid w:val="0065160D"/>
    <w:rsid w:val="00651923"/>
    <w:rsid w:val="00651AE4"/>
    <w:rsid w:val="006533F4"/>
    <w:rsid w:val="006557B6"/>
    <w:rsid w:val="0065699A"/>
    <w:rsid w:val="006621D1"/>
    <w:rsid w:val="006667FC"/>
    <w:rsid w:val="00666CB9"/>
    <w:rsid w:val="00670431"/>
    <w:rsid w:val="00671BBE"/>
    <w:rsid w:val="00673D59"/>
    <w:rsid w:val="006766A3"/>
    <w:rsid w:val="00681480"/>
    <w:rsid w:val="0068473A"/>
    <w:rsid w:val="00684E0F"/>
    <w:rsid w:val="00685775"/>
    <w:rsid w:val="00686C57"/>
    <w:rsid w:val="00690AD9"/>
    <w:rsid w:val="00692DCC"/>
    <w:rsid w:val="00693539"/>
    <w:rsid w:val="00694417"/>
    <w:rsid w:val="0069504B"/>
    <w:rsid w:val="00697DD8"/>
    <w:rsid w:val="006A143D"/>
    <w:rsid w:val="006A3EAB"/>
    <w:rsid w:val="006A4C1D"/>
    <w:rsid w:val="006A4DC0"/>
    <w:rsid w:val="006A63AE"/>
    <w:rsid w:val="006A6AAB"/>
    <w:rsid w:val="006A71C1"/>
    <w:rsid w:val="006B0AC4"/>
    <w:rsid w:val="006B3CC7"/>
    <w:rsid w:val="006B6DD6"/>
    <w:rsid w:val="006C1AA6"/>
    <w:rsid w:val="006C4B64"/>
    <w:rsid w:val="006C543D"/>
    <w:rsid w:val="006D3F31"/>
    <w:rsid w:val="006D7267"/>
    <w:rsid w:val="006D7F60"/>
    <w:rsid w:val="006E3EA5"/>
    <w:rsid w:val="006F2890"/>
    <w:rsid w:val="006F2BAB"/>
    <w:rsid w:val="006F65DA"/>
    <w:rsid w:val="006F686F"/>
    <w:rsid w:val="006F6EE0"/>
    <w:rsid w:val="00704970"/>
    <w:rsid w:val="007050CF"/>
    <w:rsid w:val="00705722"/>
    <w:rsid w:val="0070575A"/>
    <w:rsid w:val="00705CDC"/>
    <w:rsid w:val="00707E28"/>
    <w:rsid w:val="00711323"/>
    <w:rsid w:val="007138BF"/>
    <w:rsid w:val="00713A5E"/>
    <w:rsid w:val="00720BA4"/>
    <w:rsid w:val="00720D69"/>
    <w:rsid w:val="007271C0"/>
    <w:rsid w:val="00727F14"/>
    <w:rsid w:val="00730007"/>
    <w:rsid w:val="007307AE"/>
    <w:rsid w:val="00732810"/>
    <w:rsid w:val="00733DDD"/>
    <w:rsid w:val="00734B76"/>
    <w:rsid w:val="007359E3"/>
    <w:rsid w:val="00740921"/>
    <w:rsid w:val="007410ED"/>
    <w:rsid w:val="0074167F"/>
    <w:rsid w:val="007417F1"/>
    <w:rsid w:val="007431FA"/>
    <w:rsid w:val="00745E63"/>
    <w:rsid w:val="00747626"/>
    <w:rsid w:val="007508E4"/>
    <w:rsid w:val="00755DB9"/>
    <w:rsid w:val="00763D45"/>
    <w:rsid w:val="007654C6"/>
    <w:rsid w:val="00770113"/>
    <w:rsid w:val="0077169F"/>
    <w:rsid w:val="00773A11"/>
    <w:rsid w:val="00776A78"/>
    <w:rsid w:val="00785A35"/>
    <w:rsid w:val="00787431"/>
    <w:rsid w:val="007900B8"/>
    <w:rsid w:val="00794CF0"/>
    <w:rsid w:val="007951AB"/>
    <w:rsid w:val="00795646"/>
    <w:rsid w:val="007A08B8"/>
    <w:rsid w:val="007A15B8"/>
    <w:rsid w:val="007A1F95"/>
    <w:rsid w:val="007A23FA"/>
    <w:rsid w:val="007A2EDC"/>
    <w:rsid w:val="007A48B2"/>
    <w:rsid w:val="007A5614"/>
    <w:rsid w:val="007B206B"/>
    <w:rsid w:val="007B32A8"/>
    <w:rsid w:val="007B35AE"/>
    <w:rsid w:val="007B3A61"/>
    <w:rsid w:val="007C3C98"/>
    <w:rsid w:val="007C4A58"/>
    <w:rsid w:val="007C6E37"/>
    <w:rsid w:val="007D2BCE"/>
    <w:rsid w:val="007D5A73"/>
    <w:rsid w:val="007D6FA5"/>
    <w:rsid w:val="007E0940"/>
    <w:rsid w:val="007E16B9"/>
    <w:rsid w:val="007E2844"/>
    <w:rsid w:val="007F2990"/>
    <w:rsid w:val="007F29FE"/>
    <w:rsid w:val="007F5497"/>
    <w:rsid w:val="00803346"/>
    <w:rsid w:val="00810659"/>
    <w:rsid w:val="00814070"/>
    <w:rsid w:val="00815047"/>
    <w:rsid w:val="0082119F"/>
    <w:rsid w:val="00821794"/>
    <w:rsid w:val="008219D3"/>
    <w:rsid w:val="00824D52"/>
    <w:rsid w:val="00834A7F"/>
    <w:rsid w:val="00835663"/>
    <w:rsid w:val="008415FD"/>
    <w:rsid w:val="00841D29"/>
    <w:rsid w:val="0084424D"/>
    <w:rsid w:val="00845859"/>
    <w:rsid w:val="00846463"/>
    <w:rsid w:val="008467C2"/>
    <w:rsid w:val="0085015E"/>
    <w:rsid w:val="008503DF"/>
    <w:rsid w:val="00850C8C"/>
    <w:rsid w:val="00852F9F"/>
    <w:rsid w:val="00853C9C"/>
    <w:rsid w:val="008543B8"/>
    <w:rsid w:val="0085493E"/>
    <w:rsid w:val="00857935"/>
    <w:rsid w:val="00857A79"/>
    <w:rsid w:val="0086046D"/>
    <w:rsid w:val="00862AC2"/>
    <w:rsid w:val="00864BE5"/>
    <w:rsid w:val="008710D4"/>
    <w:rsid w:val="00871314"/>
    <w:rsid w:val="00875579"/>
    <w:rsid w:val="00875A02"/>
    <w:rsid w:val="008766CB"/>
    <w:rsid w:val="00877093"/>
    <w:rsid w:val="0087720A"/>
    <w:rsid w:val="00881155"/>
    <w:rsid w:val="00881D40"/>
    <w:rsid w:val="0089504F"/>
    <w:rsid w:val="0089724D"/>
    <w:rsid w:val="008A0A02"/>
    <w:rsid w:val="008A6104"/>
    <w:rsid w:val="008A6452"/>
    <w:rsid w:val="008A6903"/>
    <w:rsid w:val="008A7E33"/>
    <w:rsid w:val="008B2941"/>
    <w:rsid w:val="008B60BF"/>
    <w:rsid w:val="008C3A85"/>
    <w:rsid w:val="008C5BE0"/>
    <w:rsid w:val="008C73F4"/>
    <w:rsid w:val="008D05F4"/>
    <w:rsid w:val="008D1539"/>
    <w:rsid w:val="008D1C4A"/>
    <w:rsid w:val="008D4613"/>
    <w:rsid w:val="008D5C35"/>
    <w:rsid w:val="008D6C4D"/>
    <w:rsid w:val="008D760D"/>
    <w:rsid w:val="008E24AA"/>
    <w:rsid w:val="008E2BFC"/>
    <w:rsid w:val="008E5D78"/>
    <w:rsid w:val="008E7039"/>
    <w:rsid w:val="008E7AB9"/>
    <w:rsid w:val="008F3179"/>
    <w:rsid w:val="008F3482"/>
    <w:rsid w:val="008F4A2E"/>
    <w:rsid w:val="008F5148"/>
    <w:rsid w:val="008F5614"/>
    <w:rsid w:val="00902DAF"/>
    <w:rsid w:val="00903229"/>
    <w:rsid w:val="00907595"/>
    <w:rsid w:val="00910512"/>
    <w:rsid w:val="0091067A"/>
    <w:rsid w:val="00926CCD"/>
    <w:rsid w:val="009314E3"/>
    <w:rsid w:val="0093339A"/>
    <w:rsid w:val="00940912"/>
    <w:rsid w:val="00943948"/>
    <w:rsid w:val="00944CFA"/>
    <w:rsid w:val="00945F75"/>
    <w:rsid w:val="00951F83"/>
    <w:rsid w:val="00952926"/>
    <w:rsid w:val="00953C74"/>
    <w:rsid w:val="00954077"/>
    <w:rsid w:val="00954C1F"/>
    <w:rsid w:val="00957DD2"/>
    <w:rsid w:val="009603EE"/>
    <w:rsid w:val="009630B7"/>
    <w:rsid w:val="00963FFF"/>
    <w:rsid w:val="00964269"/>
    <w:rsid w:val="0096493C"/>
    <w:rsid w:val="009670F4"/>
    <w:rsid w:val="00970249"/>
    <w:rsid w:val="0097230B"/>
    <w:rsid w:val="00972889"/>
    <w:rsid w:val="009738A4"/>
    <w:rsid w:val="00974F35"/>
    <w:rsid w:val="0097675F"/>
    <w:rsid w:val="00980B42"/>
    <w:rsid w:val="00980C98"/>
    <w:rsid w:val="00984B45"/>
    <w:rsid w:val="0098701E"/>
    <w:rsid w:val="00987439"/>
    <w:rsid w:val="0099127C"/>
    <w:rsid w:val="00992B4E"/>
    <w:rsid w:val="009937B1"/>
    <w:rsid w:val="009939B0"/>
    <w:rsid w:val="00994A77"/>
    <w:rsid w:val="009958B3"/>
    <w:rsid w:val="00995FB4"/>
    <w:rsid w:val="00996125"/>
    <w:rsid w:val="00997498"/>
    <w:rsid w:val="009A0649"/>
    <w:rsid w:val="009A0879"/>
    <w:rsid w:val="009A0A2F"/>
    <w:rsid w:val="009A2E56"/>
    <w:rsid w:val="009A5075"/>
    <w:rsid w:val="009B176C"/>
    <w:rsid w:val="009B2877"/>
    <w:rsid w:val="009B51D1"/>
    <w:rsid w:val="009B5214"/>
    <w:rsid w:val="009B7678"/>
    <w:rsid w:val="009C35B0"/>
    <w:rsid w:val="009C391E"/>
    <w:rsid w:val="009C46BF"/>
    <w:rsid w:val="009D0F0A"/>
    <w:rsid w:val="009D2804"/>
    <w:rsid w:val="009D3D98"/>
    <w:rsid w:val="009D751D"/>
    <w:rsid w:val="009D7534"/>
    <w:rsid w:val="009E2AD4"/>
    <w:rsid w:val="009E4743"/>
    <w:rsid w:val="009E4F3D"/>
    <w:rsid w:val="009E6F6C"/>
    <w:rsid w:val="009F0A3F"/>
    <w:rsid w:val="009F11C2"/>
    <w:rsid w:val="009F577D"/>
    <w:rsid w:val="009F5DAE"/>
    <w:rsid w:val="00A009E0"/>
    <w:rsid w:val="00A03E48"/>
    <w:rsid w:val="00A0797C"/>
    <w:rsid w:val="00A1157E"/>
    <w:rsid w:val="00A11D6A"/>
    <w:rsid w:val="00A12D4E"/>
    <w:rsid w:val="00A2001F"/>
    <w:rsid w:val="00A21078"/>
    <w:rsid w:val="00A212A8"/>
    <w:rsid w:val="00A238F3"/>
    <w:rsid w:val="00A273E6"/>
    <w:rsid w:val="00A3051A"/>
    <w:rsid w:val="00A308A9"/>
    <w:rsid w:val="00A32F65"/>
    <w:rsid w:val="00A355D7"/>
    <w:rsid w:val="00A36B0B"/>
    <w:rsid w:val="00A4081E"/>
    <w:rsid w:val="00A504B3"/>
    <w:rsid w:val="00A53644"/>
    <w:rsid w:val="00A57016"/>
    <w:rsid w:val="00A57EE4"/>
    <w:rsid w:val="00A62546"/>
    <w:rsid w:val="00A63B8E"/>
    <w:rsid w:val="00A714EB"/>
    <w:rsid w:val="00A72211"/>
    <w:rsid w:val="00A74CDA"/>
    <w:rsid w:val="00A76050"/>
    <w:rsid w:val="00A81629"/>
    <w:rsid w:val="00A816F8"/>
    <w:rsid w:val="00A81D5D"/>
    <w:rsid w:val="00A82C26"/>
    <w:rsid w:val="00A82F4F"/>
    <w:rsid w:val="00A8351F"/>
    <w:rsid w:val="00A83576"/>
    <w:rsid w:val="00A84286"/>
    <w:rsid w:val="00A875F8"/>
    <w:rsid w:val="00A87685"/>
    <w:rsid w:val="00A91304"/>
    <w:rsid w:val="00A94043"/>
    <w:rsid w:val="00AA04F6"/>
    <w:rsid w:val="00AA4365"/>
    <w:rsid w:val="00AA4641"/>
    <w:rsid w:val="00AA4F8F"/>
    <w:rsid w:val="00AB216B"/>
    <w:rsid w:val="00AB2BF7"/>
    <w:rsid w:val="00AB5BAB"/>
    <w:rsid w:val="00AB69FB"/>
    <w:rsid w:val="00AB6BE0"/>
    <w:rsid w:val="00AB76AD"/>
    <w:rsid w:val="00AC7933"/>
    <w:rsid w:val="00AD34B5"/>
    <w:rsid w:val="00AD35E7"/>
    <w:rsid w:val="00AD4924"/>
    <w:rsid w:val="00AD5D00"/>
    <w:rsid w:val="00AE08E8"/>
    <w:rsid w:val="00AF013E"/>
    <w:rsid w:val="00AF0C31"/>
    <w:rsid w:val="00AF45D0"/>
    <w:rsid w:val="00AF5A25"/>
    <w:rsid w:val="00AF67A9"/>
    <w:rsid w:val="00AF6933"/>
    <w:rsid w:val="00AF6E39"/>
    <w:rsid w:val="00B00377"/>
    <w:rsid w:val="00B009A1"/>
    <w:rsid w:val="00B0178D"/>
    <w:rsid w:val="00B01EEB"/>
    <w:rsid w:val="00B03737"/>
    <w:rsid w:val="00B053D4"/>
    <w:rsid w:val="00B071FA"/>
    <w:rsid w:val="00B07CF4"/>
    <w:rsid w:val="00B1287E"/>
    <w:rsid w:val="00B14798"/>
    <w:rsid w:val="00B14C35"/>
    <w:rsid w:val="00B208BA"/>
    <w:rsid w:val="00B219BE"/>
    <w:rsid w:val="00B22C57"/>
    <w:rsid w:val="00B26331"/>
    <w:rsid w:val="00B26863"/>
    <w:rsid w:val="00B333EC"/>
    <w:rsid w:val="00B401E4"/>
    <w:rsid w:val="00B40834"/>
    <w:rsid w:val="00B452BA"/>
    <w:rsid w:val="00B466B8"/>
    <w:rsid w:val="00B474E3"/>
    <w:rsid w:val="00B47508"/>
    <w:rsid w:val="00B51638"/>
    <w:rsid w:val="00B54E0A"/>
    <w:rsid w:val="00B56B5D"/>
    <w:rsid w:val="00B631FA"/>
    <w:rsid w:val="00B64A43"/>
    <w:rsid w:val="00B66FDB"/>
    <w:rsid w:val="00B71F5B"/>
    <w:rsid w:val="00B7299F"/>
    <w:rsid w:val="00B73816"/>
    <w:rsid w:val="00B77CDB"/>
    <w:rsid w:val="00B85D80"/>
    <w:rsid w:val="00B8623D"/>
    <w:rsid w:val="00B90EEC"/>
    <w:rsid w:val="00B93238"/>
    <w:rsid w:val="00B93665"/>
    <w:rsid w:val="00B94D4E"/>
    <w:rsid w:val="00B9577F"/>
    <w:rsid w:val="00BA306C"/>
    <w:rsid w:val="00BA46B7"/>
    <w:rsid w:val="00BA4C10"/>
    <w:rsid w:val="00BA5395"/>
    <w:rsid w:val="00BA6EB0"/>
    <w:rsid w:val="00BC5F05"/>
    <w:rsid w:val="00BC6BFD"/>
    <w:rsid w:val="00BC71C7"/>
    <w:rsid w:val="00BD01D8"/>
    <w:rsid w:val="00BD2116"/>
    <w:rsid w:val="00BD6E7D"/>
    <w:rsid w:val="00BE0CF9"/>
    <w:rsid w:val="00BE2EA9"/>
    <w:rsid w:val="00BE302F"/>
    <w:rsid w:val="00BE3BF7"/>
    <w:rsid w:val="00BE6DCE"/>
    <w:rsid w:val="00BE7214"/>
    <w:rsid w:val="00BF03D7"/>
    <w:rsid w:val="00BF3884"/>
    <w:rsid w:val="00BF4499"/>
    <w:rsid w:val="00BF7D25"/>
    <w:rsid w:val="00C003A0"/>
    <w:rsid w:val="00C00435"/>
    <w:rsid w:val="00C01150"/>
    <w:rsid w:val="00C01B48"/>
    <w:rsid w:val="00C0375C"/>
    <w:rsid w:val="00C05476"/>
    <w:rsid w:val="00C063A5"/>
    <w:rsid w:val="00C065DE"/>
    <w:rsid w:val="00C1388A"/>
    <w:rsid w:val="00C20B2E"/>
    <w:rsid w:val="00C22474"/>
    <w:rsid w:val="00C22538"/>
    <w:rsid w:val="00C26938"/>
    <w:rsid w:val="00C26B8B"/>
    <w:rsid w:val="00C27900"/>
    <w:rsid w:val="00C31BD9"/>
    <w:rsid w:val="00C32AE8"/>
    <w:rsid w:val="00C33145"/>
    <w:rsid w:val="00C33310"/>
    <w:rsid w:val="00C379D2"/>
    <w:rsid w:val="00C40B94"/>
    <w:rsid w:val="00C410D4"/>
    <w:rsid w:val="00C41383"/>
    <w:rsid w:val="00C415F5"/>
    <w:rsid w:val="00C418BC"/>
    <w:rsid w:val="00C46CD7"/>
    <w:rsid w:val="00C472D3"/>
    <w:rsid w:val="00C52BB2"/>
    <w:rsid w:val="00C54C46"/>
    <w:rsid w:val="00C56466"/>
    <w:rsid w:val="00C57582"/>
    <w:rsid w:val="00C57BA4"/>
    <w:rsid w:val="00C6576D"/>
    <w:rsid w:val="00C6679C"/>
    <w:rsid w:val="00C7065C"/>
    <w:rsid w:val="00C70E76"/>
    <w:rsid w:val="00C717BA"/>
    <w:rsid w:val="00C7488C"/>
    <w:rsid w:val="00C763CE"/>
    <w:rsid w:val="00C90EAF"/>
    <w:rsid w:val="00C94636"/>
    <w:rsid w:val="00C948F8"/>
    <w:rsid w:val="00C9573F"/>
    <w:rsid w:val="00CA2CB3"/>
    <w:rsid w:val="00CA3033"/>
    <w:rsid w:val="00CA37D5"/>
    <w:rsid w:val="00CA56CE"/>
    <w:rsid w:val="00CB2D1C"/>
    <w:rsid w:val="00CB4030"/>
    <w:rsid w:val="00CB5E4B"/>
    <w:rsid w:val="00CB6394"/>
    <w:rsid w:val="00CB6BE9"/>
    <w:rsid w:val="00CC0932"/>
    <w:rsid w:val="00CC1B2E"/>
    <w:rsid w:val="00CC2866"/>
    <w:rsid w:val="00CC434A"/>
    <w:rsid w:val="00CC710B"/>
    <w:rsid w:val="00CD19E0"/>
    <w:rsid w:val="00CD2081"/>
    <w:rsid w:val="00CD2A90"/>
    <w:rsid w:val="00CD4836"/>
    <w:rsid w:val="00CD6AE2"/>
    <w:rsid w:val="00CD7103"/>
    <w:rsid w:val="00CE2824"/>
    <w:rsid w:val="00CE38A1"/>
    <w:rsid w:val="00CE38D8"/>
    <w:rsid w:val="00CE47B0"/>
    <w:rsid w:val="00CE4840"/>
    <w:rsid w:val="00CE6B1E"/>
    <w:rsid w:val="00CE7B41"/>
    <w:rsid w:val="00CF10DC"/>
    <w:rsid w:val="00CF25C5"/>
    <w:rsid w:val="00CF31F6"/>
    <w:rsid w:val="00CF33D9"/>
    <w:rsid w:val="00CF503B"/>
    <w:rsid w:val="00CF6010"/>
    <w:rsid w:val="00D00743"/>
    <w:rsid w:val="00D00FE1"/>
    <w:rsid w:val="00D02059"/>
    <w:rsid w:val="00D06072"/>
    <w:rsid w:val="00D06FBF"/>
    <w:rsid w:val="00D1033D"/>
    <w:rsid w:val="00D10D7A"/>
    <w:rsid w:val="00D1199A"/>
    <w:rsid w:val="00D13C9F"/>
    <w:rsid w:val="00D14A87"/>
    <w:rsid w:val="00D15892"/>
    <w:rsid w:val="00D223CF"/>
    <w:rsid w:val="00D23F8D"/>
    <w:rsid w:val="00D24DEE"/>
    <w:rsid w:val="00D251B7"/>
    <w:rsid w:val="00D254E7"/>
    <w:rsid w:val="00D2716E"/>
    <w:rsid w:val="00D27C48"/>
    <w:rsid w:val="00D3093E"/>
    <w:rsid w:val="00D31421"/>
    <w:rsid w:val="00D329F7"/>
    <w:rsid w:val="00D35241"/>
    <w:rsid w:val="00D371B3"/>
    <w:rsid w:val="00D407CC"/>
    <w:rsid w:val="00D408B1"/>
    <w:rsid w:val="00D40AA7"/>
    <w:rsid w:val="00D40EC0"/>
    <w:rsid w:val="00D4266C"/>
    <w:rsid w:val="00D43BA4"/>
    <w:rsid w:val="00D45AF1"/>
    <w:rsid w:val="00D50F41"/>
    <w:rsid w:val="00D52898"/>
    <w:rsid w:val="00D5386D"/>
    <w:rsid w:val="00D60668"/>
    <w:rsid w:val="00D61C81"/>
    <w:rsid w:val="00D624E8"/>
    <w:rsid w:val="00D646E8"/>
    <w:rsid w:val="00D67CAF"/>
    <w:rsid w:val="00D70190"/>
    <w:rsid w:val="00D70F65"/>
    <w:rsid w:val="00D746B4"/>
    <w:rsid w:val="00D76F90"/>
    <w:rsid w:val="00D77D0F"/>
    <w:rsid w:val="00D823EF"/>
    <w:rsid w:val="00D824B1"/>
    <w:rsid w:val="00D839AB"/>
    <w:rsid w:val="00D83F23"/>
    <w:rsid w:val="00D86AD1"/>
    <w:rsid w:val="00D87347"/>
    <w:rsid w:val="00D91187"/>
    <w:rsid w:val="00D9129A"/>
    <w:rsid w:val="00D92E3B"/>
    <w:rsid w:val="00D97D27"/>
    <w:rsid w:val="00DA0B56"/>
    <w:rsid w:val="00DA0D5C"/>
    <w:rsid w:val="00DA47A6"/>
    <w:rsid w:val="00DB7A90"/>
    <w:rsid w:val="00DC6653"/>
    <w:rsid w:val="00DD3B51"/>
    <w:rsid w:val="00DD6D73"/>
    <w:rsid w:val="00DD7373"/>
    <w:rsid w:val="00DE1AC6"/>
    <w:rsid w:val="00DE4FF8"/>
    <w:rsid w:val="00DF1B53"/>
    <w:rsid w:val="00DF325C"/>
    <w:rsid w:val="00DF4013"/>
    <w:rsid w:val="00DF6F8F"/>
    <w:rsid w:val="00E01087"/>
    <w:rsid w:val="00E0165E"/>
    <w:rsid w:val="00E025C6"/>
    <w:rsid w:val="00E06029"/>
    <w:rsid w:val="00E07B98"/>
    <w:rsid w:val="00E101A8"/>
    <w:rsid w:val="00E10CCA"/>
    <w:rsid w:val="00E10E5F"/>
    <w:rsid w:val="00E10ECA"/>
    <w:rsid w:val="00E1116A"/>
    <w:rsid w:val="00E11978"/>
    <w:rsid w:val="00E123B7"/>
    <w:rsid w:val="00E172B1"/>
    <w:rsid w:val="00E2112C"/>
    <w:rsid w:val="00E21A8F"/>
    <w:rsid w:val="00E3010C"/>
    <w:rsid w:val="00E407B9"/>
    <w:rsid w:val="00E407DD"/>
    <w:rsid w:val="00E41EAB"/>
    <w:rsid w:val="00E42AD7"/>
    <w:rsid w:val="00E42B31"/>
    <w:rsid w:val="00E45275"/>
    <w:rsid w:val="00E46890"/>
    <w:rsid w:val="00E46A08"/>
    <w:rsid w:val="00E46C92"/>
    <w:rsid w:val="00E47F62"/>
    <w:rsid w:val="00E502C1"/>
    <w:rsid w:val="00E51951"/>
    <w:rsid w:val="00E561E6"/>
    <w:rsid w:val="00E612AC"/>
    <w:rsid w:val="00E6149F"/>
    <w:rsid w:val="00E623AF"/>
    <w:rsid w:val="00E62EFA"/>
    <w:rsid w:val="00E62F14"/>
    <w:rsid w:val="00E6380C"/>
    <w:rsid w:val="00E647D8"/>
    <w:rsid w:val="00E6548B"/>
    <w:rsid w:val="00E657D0"/>
    <w:rsid w:val="00E66AB5"/>
    <w:rsid w:val="00E67FB0"/>
    <w:rsid w:val="00E74282"/>
    <w:rsid w:val="00E765C3"/>
    <w:rsid w:val="00E80295"/>
    <w:rsid w:val="00E815ED"/>
    <w:rsid w:val="00E82C80"/>
    <w:rsid w:val="00E83DB2"/>
    <w:rsid w:val="00E84E33"/>
    <w:rsid w:val="00E85572"/>
    <w:rsid w:val="00E86B7F"/>
    <w:rsid w:val="00E900B6"/>
    <w:rsid w:val="00E90311"/>
    <w:rsid w:val="00E93B79"/>
    <w:rsid w:val="00E96102"/>
    <w:rsid w:val="00E97534"/>
    <w:rsid w:val="00E97FE6"/>
    <w:rsid w:val="00EA04E6"/>
    <w:rsid w:val="00EA13A9"/>
    <w:rsid w:val="00EA46F2"/>
    <w:rsid w:val="00EA5126"/>
    <w:rsid w:val="00EA70A9"/>
    <w:rsid w:val="00EA7AE4"/>
    <w:rsid w:val="00EA7AE7"/>
    <w:rsid w:val="00EB34FC"/>
    <w:rsid w:val="00EB445A"/>
    <w:rsid w:val="00EB45BB"/>
    <w:rsid w:val="00EB4810"/>
    <w:rsid w:val="00EB661C"/>
    <w:rsid w:val="00EC0019"/>
    <w:rsid w:val="00EC02FD"/>
    <w:rsid w:val="00EC1E39"/>
    <w:rsid w:val="00EC34FF"/>
    <w:rsid w:val="00EC47F4"/>
    <w:rsid w:val="00ED52A0"/>
    <w:rsid w:val="00ED7098"/>
    <w:rsid w:val="00EE23D5"/>
    <w:rsid w:val="00EE7EB7"/>
    <w:rsid w:val="00EF0B58"/>
    <w:rsid w:val="00F00A4E"/>
    <w:rsid w:val="00F04EC4"/>
    <w:rsid w:val="00F04F38"/>
    <w:rsid w:val="00F122D2"/>
    <w:rsid w:val="00F12508"/>
    <w:rsid w:val="00F12B2B"/>
    <w:rsid w:val="00F130E3"/>
    <w:rsid w:val="00F15308"/>
    <w:rsid w:val="00F1633F"/>
    <w:rsid w:val="00F16CDA"/>
    <w:rsid w:val="00F205AE"/>
    <w:rsid w:val="00F21E30"/>
    <w:rsid w:val="00F2265B"/>
    <w:rsid w:val="00F2289D"/>
    <w:rsid w:val="00F24463"/>
    <w:rsid w:val="00F30AD0"/>
    <w:rsid w:val="00F34129"/>
    <w:rsid w:val="00F358DE"/>
    <w:rsid w:val="00F35987"/>
    <w:rsid w:val="00F44921"/>
    <w:rsid w:val="00F51443"/>
    <w:rsid w:val="00F515F8"/>
    <w:rsid w:val="00F5485E"/>
    <w:rsid w:val="00F56DF3"/>
    <w:rsid w:val="00F609F0"/>
    <w:rsid w:val="00F634DB"/>
    <w:rsid w:val="00F635F7"/>
    <w:rsid w:val="00F65222"/>
    <w:rsid w:val="00F700BA"/>
    <w:rsid w:val="00F72373"/>
    <w:rsid w:val="00F73437"/>
    <w:rsid w:val="00F73D13"/>
    <w:rsid w:val="00F7456C"/>
    <w:rsid w:val="00F76A21"/>
    <w:rsid w:val="00F812EE"/>
    <w:rsid w:val="00F82CF6"/>
    <w:rsid w:val="00F830D3"/>
    <w:rsid w:val="00F835D5"/>
    <w:rsid w:val="00F844A6"/>
    <w:rsid w:val="00F85A49"/>
    <w:rsid w:val="00F8657E"/>
    <w:rsid w:val="00F903D9"/>
    <w:rsid w:val="00F91745"/>
    <w:rsid w:val="00F92D3C"/>
    <w:rsid w:val="00F953CC"/>
    <w:rsid w:val="00F964C7"/>
    <w:rsid w:val="00F97FA6"/>
    <w:rsid w:val="00FA248B"/>
    <w:rsid w:val="00FA42EE"/>
    <w:rsid w:val="00FA4748"/>
    <w:rsid w:val="00FA5A64"/>
    <w:rsid w:val="00FA70B6"/>
    <w:rsid w:val="00FA7F36"/>
    <w:rsid w:val="00FB0611"/>
    <w:rsid w:val="00FB4376"/>
    <w:rsid w:val="00FB4A35"/>
    <w:rsid w:val="00FC2C4F"/>
    <w:rsid w:val="00FD12EB"/>
    <w:rsid w:val="00FD588D"/>
    <w:rsid w:val="00FE4406"/>
    <w:rsid w:val="00FE599F"/>
    <w:rsid w:val="00FE60E0"/>
    <w:rsid w:val="00FE677E"/>
    <w:rsid w:val="00FE7AE4"/>
    <w:rsid w:val="00FF2A41"/>
    <w:rsid w:val="00FF390B"/>
    <w:rsid w:val="00FF3FF0"/>
    <w:rsid w:val="00FF468D"/>
    <w:rsid w:val="00FF47F5"/>
    <w:rsid w:val="00FF6FF9"/>
    <w:rsid w:val="00FF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7201E"/>
  <w15:chartTrackingRefBased/>
  <w15:docId w15:val="{3BAA4CFC-FB57-4620-9634-C198EABF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6B1E"/>
  </w:style>
  <w:style w:type="paragraph" w:styleId="13">
    <w:name w:val="heading 1"/>
    <w:basedOn w:val="a0"/>
    <w:next w:val="a0"/>
    <w:link w:val="14"/>
    <w:uiPriority w:val="9"/>
    <w:qFormat/>
    <w:rsid w:val="00E01087"/>
    <w:pPr>
      <w:keepNext/>
      <w:spacing w:after="0" w:line="240" w:lineRule="auto"/>
      <w:jc w:val="center"/>
      <w:outlineLvl w:val="0"/>
    </w:pPr>
    <w:rPr>
      <w:rFonts w:ascii="Times New Roman" w:eastAsia="Times New Roman" w:hAnsi="Times New Roman" w:cs="Times New Roman"/>
      <w:b/>
      <w:bCs/>
      <w:sz w:val="32"/>
      <w:szCs w:val="24"/>
      <w:lang w:val="x-none" w:eastAsia="ru-RU"/>
    </w:rPr>
  </w:style>
  <w:style w:type="paragraph" w:styleId="20">
    <w:name w:val="heading 2"/>
    <w:basedOn w:val="a0"/>
    <w:next w:val="a0"/>
    <w:link w:val="21"/>
    <w:uiPriority w:val="9"/>
    <w:unhideWhenUsed/>
    <w:qFormat/>
    <w:rsid w:val="00E01087"/>
    <w:pPr>
      <w:keepNext/>
      <w:spacing w:after="0" w:line="240" w:lineRule="auto"/>
      <w:jc w:val="center"/>
      <w:outlineLvl w:val="1"/>
    </w:pPr>
    <w:rPr>
      <w:rFonts w:ascii="Times New Roman" w:eastAsia="Times New Roman" w:hAnsi="Times New Roman" w:cs="Times New Roman"/>
      <w:b/>
      <w:bCs/>
      <w:w w:val="90"/>
      <w:sz w:val="52"/>
      <w:szCs w:val="24"/>
      <w:lang w:val="x-none" w:eastAsia="ru-RU"/>
    </w:rPr>
  </w:style>
  <w:style w:type="paragraph" w:styleId="3">
    <w:name w:val="heading 3"/>
    <w:basedOn w:val="a0"/>
    <w:link w:val="30"/>
    <w:qFormat/>
    <w:rsid w:val="003A7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unhideWhenUsed/>
    <w:qFormat/>
    <w:rsid w:val="003A74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9"/>
    <w:qFormat/>
    <w:rsid w:val="00F515F8"/>
    <w:pPr>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515F8"/>
    <w:pPr>
      <w:keepNext/>
      <w:tabs>
        <w:tab w:val="num" w:pos="1152"/>
      </w:tabs>
      <w:autoSpaceDE w:val="0"/>
      <w:autoSpaceDN w:val="0"/>
      <w:adjustRightInd w:val="0"/>
      <w:spacing w:after="0" w:line="360" w:lineRule="auto"/>
      <w:ind w:left="1152" w:hanging="1152"/>
      <w:jc w:val="both"/>
      <w:outlineLvl w:val="5"/>
    </w:pPr>
    <w:rPr>
      <w:rFonts w:ascii="Times New Roman" w:eastAsia="Times New Roman" w:hAnsi="Times New Roman" w:cs="Times New Roman"/>
      <w:b/>
      <w:bCs/>
      <w:sz w:val="26"/>
      <w:szCs w:val="24"/>
      <w:lang w:eastAsia="ru-RU"/>
    </w:rPr>
  </w:style>
  <w:style w:type="paragraph" w:styleId="7">
    <w:name w:val="heading 7"/>
    <w:basedOn w:val="a0"/>
    <w:next w:val="a0"/>
    <w:link w:val="70"/>
    <w:qFormat/>
    <w:rsid w:val="00F515F8"/>
    <w:pPr>
      <w:keepNext/>
      <w:tabs>
        <w:tab w:val="num" w:pos="1296"/>
      </w:tabs>
      <w:autoSpaceDE w:val="0"/>
      <w:autoSpaceDN w:val="0"/>
      <w:adjustRightInd w:val="0"/>
      <w:spacing w:after="0" w:line="240" w:lineRule="auto"/>
      <w:ind w:left="1296" w:hanging="1296"/>
      <w:outlineLvl w:val="6"/>
    </w:pPr>
    <w:rPr>
      <w:rFonts w:ascii="Times New Roman" w:eastAsia="Times New Roman" w:hAnsi="Times New Roman" w:cs="Times New Roman"/>
      <w:b/>
      <w:bCs/>
      <w:color w:val="000000"/>
      <w:sz w:val="24"/>
      <w:szCs w:val="24"/>
      <w:lang w:eastAsia="ru-RU"/>
    </w:rPr>
  </w:style>
  <w:style w:type="paragraph" w:styleId="8">
    <w:name w:val="heading 8"/>
    <w:basedOn w:val="a0"/>
    <w:next w:val="a0"/>
    <w:link w:val="80"/>
    <w:qFormat/>
    <w:rsid w:val="00F515F8"/>
    <w:pPr>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nhideWhenUsed/>
    <w:qFormat/>
    <w:rsid w:val="003E79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E5E1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E5E15"/>
  </w:style>
  <w:style w:type="paragraph" w:styleId="a6">
    <w:name w:val="footer"/>
    <w:basedOn w:val="a0"/>
    <w:link w:val="a7"/>
    <w:uiPriority w:val="99"/>
    <w:unhideWhenUsed/>
    <w:rsid w:val="000E5E1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E5E15"/>
  </w:style>
  <w:style w:type="character" w:customStyle="1" w:styleId="30">
    <w:name w:val="Заголовок 3 Знак"/>
    <w:basedOn w:val="a1"/>
    <w:link w:val="3"/>
    <w:uiPriority w:val="9"/>
    <w:rsid w:val="003A741E"/>
    <w:rPr>
      <w:rFonts w:ascii="Times New Roman" w:eastAsia="Times New Roman" w:hAnsi="Times New Roman" w:cs="Times New Roman"/>
      <w:b/>
      <w:bCs/>
      <w:sz w:val="27"/>
      <w:szCs w:val="27"/>
      <w:lang w:eastAsia="ru-RU"/>
    </w:rPr>
  </w:style>
  <w:style w:type="table" w:styleId="a8">
    <w:name w:val="Table Grid"/>
    <w:basedOn w:val="a2"/>
    <w:uiPriority w:val="39"/>
    <w:rsid w:val="003A741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1"/>
    <w:link w:val="4"/>
    <w:uiPriority w:val="9"/>
    <w:rsid w:val="003A741E"/>
    <w:rPr>
      <w:rFonts w:asciiTheme="majorHAnsi" w:eastAsiaTheme="majorEastAsia" w:hAnsiTheme="majorHAnsi" w:cstheme="majorBidi"/>
      <w:i/>
      <w:iCs/>
      <w:color w:val="2F5496" w:themeColor="accent1" w:themeShade="BF"/>
    </w:rPr>
  </w:style>
  <w:style w:type="character" w:styleId="a9">
    <w:name w:val="Hyperlink"/>
    <w:uiPriority w:val="99"/>
    <w:unhideWhenUsed/>
    <w:rsid w:val="003A741E"/>
    <w:rPr>
      <w:rFonts w:ascii="Times New Roman" w:hAnsi="Times New Roman" w:cs="Times New Roman" w:hint="default"/>
      <w:color w:val="0000FF"/>
      <w:u w:val="single"/>
    </w:rPr>
  </w:style>
  <w:style w:type="paragraph" w:styleId="aa">
    <w:name w:val="List Paragraph"/>
    <w:aliases w:val="ТЗ список,Абзац списка нумерованный,it_List1,Ненумерованный список,мой"/>
    <w:basedOn w:val="a0"/>
    <w:link w:val="ab"/>
    <w:uiPriority w:val="34"/>
    <w:qFormat/>
    <w:rsid w:val="003A741E"/>
    <w:pPr>
      <w:spacing w:after="0" w:line="240" w:lineRule="auto"/>
      <w:ind w:left="720"/>
      <w:contextualSpacing/>
    </w:pPr>
    <w:rPr>
      <w:rFonts w:ascii="Times New Roman" w:eastAsia="Calibri" w:hAnsi="Times New Roman" w:cs="Times New Roman"/>
      <w:sz w:val="28"/>
      <w:szCs w:val="28"/>
      <w:lang w:eastAsia="ru-RU"/>
    </w:rPr>
  </w:style>
  <w:style w:type="paragraph" w:customStyle="1" w:styleId="ConsPlusTitle">
    <w:name w:val="ConsPlusTitle"/>
    <w:qFormat/>
    <w:rsid w:val="003A741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c">
    <w:name w:val="Balloon Text"/>
    <w:basedOn w:val="a0"/>
    <w:link w:val="ad"/>
    <w:uiPriority w:val="99"/>
    <w:unhideWhenUsed/>
    <w:rsid w:val="003A741E"/>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uiPriority w:val="99"/>
    <w:rsid w:val="003A741E"/>
    <w:rPr>
      <w:rFonts w:ascii="Tahoma" w:eastAsia="Times New Roman" w:hAnsi="Tahoma" w:cs="Tahoma"/>
      <w:sz w:val="16"/>
      <w:szCs w:val="16"/>
    </w:rPr>
  </w:style>
  <w:style w:type="character" w:customStyle="1" w:styleId="Absatz-Standardschriftart">
    <w:name w:val="Absatz-Standardschriftart"/>
    <w:uiPriority w:val="99"/>
    <w:rsid w:val="003A741E"/>
  </w:style>
  <w:style w:type="character" w:customStyle="1" w:styleId="WW-Absatz-Standardschriftart">
    <w:name w:val="WW-Absatz-Standardschriftart"/>
    <w:uiPriority w:val="99"/>
    <w:rsid w:val="003A741E"/>
  </w:style>
  <w:style w:type="character" w:customStyle="1" w:styleId="WW-Absatz-Standardschriftart1">
    <w:name w:val="WW-Absatz-Standardschriftart1"/>
    <w:uiPriority w:val="99"/>
    <w:rsid w:val="003A741E"/>
  </w:style>
  <w:style w:type="character" w:customStyle="1" w:styleId="WW-Absatz-Standardschriftart11">
    <w:name w:val="WW-Absatz-Standardschriftart11"/>
    <w:uiPriority w:val="99"/>
    <w:rsid w:val="003A741E"/>
  </w:style>
  <w:style w:type="character" w:customStyle="1" w:styleId="15">
    <w:name w:val="Основной шрифт абзаца1"/>
    <w:rsid w:val="003A741E"/>
  </w:style>
  <w:style w:type="character" w:customStyle="1" w:styleId="ae">
    <w:name w:val="Символ нумерации"/>
    <w:uiPriority w:val="99"/>
    <w:rsid w:val="003A741E"/>
  </w:style>
  <w:style w:type="paragraph" w:customStyle="1" w:styleId="16">
    <w:name w:val="Заголовок1"/>
    <w:basedOn w:val="a0"/>
    <w:next w:val="af"/>
    <w:uiPriority w:val="99"/>
    <w:rsid w:val="003A741E"/>
    <w:pPr>
      <w:keepNext/>
      <w:suppressAutoHyphens/>
      <w:spacing w:before="240" w:after="120" w:line="240" w:lineRule="auto"/>
    </w:pPr>
    <w:rPr>
      <w:rFonts w:ascii="Arial" w:eastAsia="MS Mincho" w:hAnsi="Arial" w:cs="Tahoma"/>
      <w:sz w:val="28"/>
      <w:szCs w:val="28"/>
      <w:lang w:eastAsia="ar-SA"/>
    </w:rPr>
  </w:style>
  <w:style w:type="paragraph" w:styleId="af">
    <w:name w:val="Body Text"/>
    <w:basedOn w:val="a0"/>
    <w:link w:val="af0"/>
    <w:qFormat/>
    <w:rsid w:val="003A741E"/>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1"/>
    <w:link w:val="af"/>
    <w:rsid w:val="003A741E"/>
    <w:rPr>
      <w:rFonts w:ascii="Times New Roman" w:eastAsia="Times New Roman" w:hAnsi="Times New Roman" w:cs="Times New Roman"/>
      <w:sz w:val="24"/>
      <w:szCs w:val="24"/>
      <w:lang w:eastAsia="ar-SA"/>
    </w:rPr>
  </w:style>
  <w:style w:type="paragraph" w:styleId="af1">
    <w:name w:val="List"/>
    <w:basedOn w:val="af"/>
    <w:uiPriority w:val="99"/>
    <w:rsid w:val="003A741E"/>
    <w:rPr>
      <w:rFonts w:cs="Tahoma"/>
    </w:rPr>
  </w:style>
  <w:style w:type="paragraph" w:customStyle="1" w:styleId="17">
    <w:name w:val="Название1"/>
    <w:basedOn w:val="a0"/>
    <w:uiPriority w:val="99"/>
    <w:rsid w:val="003A74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0"/>
    <w:uiPriority w:val="99"/>
    <w:rsid w:val="003A741E"/>
    <w:pPr>
      <w:suppressLineNumbers/>
      <w:suppressAutoHyphens/>
      <w:spacing w:after="0" w:line="240" w:lineRule="auto"/>
    </w:pPr>
    <w:rPr>
      <w:rFonts w:ascii="Times New Roman" w:eastAsia="Times New Roman" w:hAnsi="Times New Roman" w:cs="Tahoma"/>
      <w:sz w:val="24"/>
      <w:szCs w:val="24"/>
      <w:lang w:eastAsia="ar-SA"/>
    </w:rPr>
  </w:style>
  <w:style w:type="paragraph" w:styleId="af2">
    <w:name w:val="Body Text Indent"/>
    <w:basedOn w:val="a0"/>
    <w:link w:val="af3"/>
    <w:uiPriority w:val="99"/>
    <w:rsid w:val="003A74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1"/>
    <w:link w:val="af2"/>
    <w:uiPriority w:val="99"/>
    <w:rsid w:val="003A741E"/>
    <w:rPr>
      <w:rFonts w:ascii="Times New Roman" w:eastAsia="Times New Roman" w:hAnsi="Times New Roman" w:cs="Times New Roman"/>
      <w:sz w:val="24"/>
      <w:szCs w:val="24"/>
      <w:lang w:eastAsia="ar-SA"/>
    </w:rPr>
  </w:style>
  <w:style w:type="paragraph" w:customStyle="1" w:styleId="ListParagraph1">
    <w:name w:val="List Paragraph1"/>
    <w:basedOn w:val="a0"/>
    <w:uiPriority w:val="99"/>
    <w:rsid w:val="003A741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onsPlusNormal">
    <w:name w:val="ConsPlusNormal"/>
    <w:link w:val="ConsPlusNormal0"/>
    <w:qFormat/>
    <w:rsid w:val="003A741E"/>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3A741E"/>
    <w:rPr>
      <w:rFonts w:ascii="Arial" w:eastAsia="Times New Roman" w:hAnsi="Arial" w:cs="Arial"/>
    </w:rPr>
  </w:style>
  <w:style w:type="paragraph" w:customStyle="1" w:styleId="formattext">
    <w:name w:val="formattext"/>
    <w:basedOn w:val="a0"/>
    <w:rsid w:val="003A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 Знак"/>
    <w:basedOn w:val="a1"/>
    <w:link w:val="13"/>
    <w:uiPriority w:val="9"/>
    <w:qFormat/>
    <w:rsid w:val="00E01087"/>
    <w:rPr>
      <w:rFonts w:ascii="Times New Roman" w:eastAsia="Times New Roman" w:hAnsi="Times New Roman" w:cs="Times New Roman"/>
      <w:b/>
      <w:bCs/>
      <w:sz w:val="32"/>
      <w:szCs w:val="24"/>
      <w:lang w:val="x-none" w:eastAsia="ru-RU"/>
    </w:rPr>
  </w:style>
  <w:style w:type="character" w:customStyle="1" w:styleId="21">
    <w:name w:val="Заголовок 2 Знак"/>
    <w:basedOn w:val="a1"/>
    <w:link w:val="20"/>
    <w:uiPriority w:val="9"/>
    <w:rsid w:val="00E01087"/>
    <w:rPr>
      <w:rFonts w:ascii="Times New Roman" w:eastAsia="Times New Roman" w:hAnsi="Times New Roman" w:cs="Times New Roman"/>
      <w:b/>
      <w:bCs/>
      <w:w w:val="90"/>
      <w:sz w:val="52"/>
      <w:szCs w:val="24"/>
      <w:lang w:val="x-none" w:eastAsia="ru-RU"/>
    </w:rPr>
  </w:style>
  <w:style w:type="numbering" w:customStyle="1" w:styleId="19">
    <w:name w:val="Нет списка1"/>
    <w:next w:val="a3"/>
    <w:uiPriority w:val="99"/>
    <w:semiHidden/>
    <w:unhideWhenUsed/>
    <w:rsid w:val="00E01087"/>
  </w:style>
  <w:style w:type="paragraph" w:styleId="af4">
    <w:name w:val="Title"/>
    <w:aliases w:val="Название"/>
    <w:basedOn w:val="a0"/>
    <w:link w:val="1a"/>
    <w:qFormat/>
    <w:rsid w:val="00E01087"/>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5">
    <w:name w:val="Заголовок Знак"/>
    <w:basedOn w:val="a1"/>
    <w:uiPriority w:val="10"/>
    <w:rsid w:val="00E01087"/>
    <w:rPr>
      <w:rFonts w:asciiTheme="majorHAnsi" w:eastAsiaTheme="majorEastAsia" w:hAnsiTheme="majorHAnsi" w:cstheme="majorBidi"/>
      <w:spacing w:val="-10"/>
      <w:kern w:val="28"/>
      <w:sz w:val="56"/>
      <w:szCs w:val="56"/>
    </w:rPr>
  </w:style>
  <w:style w:type="character" w:customStyle="1" w:styleId="1a">
    <w:name w:val="Заголовок Знак1"/>
    <w:aliases w:val="Название Знак"/>
    <w:link w:val="af4"/>
    <w:rsid w:val="00E01087"/>
    <w:rPr>
      <w:rFonts w:ascii="Times New Roman" w:eastAsia="Times New Roman" w:hAnsi="Times New Roman" w:cs="Times New Roman"/>
      <w:b/>
      <w:sz w:val="28"/>
      <w:szCs w:val="20"/>
      <w:lang w:val="x-none" w:eastAsia="ru-RU"/>
    </w:rPr>
  </w:style>
  <w:style w:type="numbering" w:customStyle="1" w:styleId="112">
    <w:name w:val="Нет списка11"/>
    <w:next w:val="a3"/>
    <w:uiPriority w:val="99"/>
    <w:semiHidden/>
    <w:unhideWhenUsed/>
    <w:rsid w:val="00E01087"/>
  </w:style>
  <w:style w:type="character" w:customStyle="1" w:styleId="af6">
    <w:name w:val="Подзаголовок Знак"/>
    <w:link w:val="af7"/>
    <w:locked/>
    <w:rsid w:val="00E01087"/>
    <w:rPr>
      <w:b/>
      <w:bCs/>
      <w:sz w:val="32"/>
      <w:szCs w:val="24"/>
    </w:rPr>
  </w:style>
  <w:style w:type="paragraph" w:styleId="af7">
    <w:name w:val="Subtitle"/>
    <w:basedOn w:val="a0"/>
    <w:link w:val="af6"/>
    <w:qFormat/>
    <w:rsid w:val="00E01087"/>
    <w:pPr>
      <w:spacing w:after="0" w:line="240" w:lineRule="auto"/>
      <w:jc w:val="center"/>
    </w:pPr>
    <w:rPr>
      <w:b/>
      <w:bCs/>
      <w:sz w:val="32"/>
      <w:szCs w:val="24"/>
    </w:rPr>
  </w:style>
  <w:style w:type="character" w:customStyle="1" w:styleId="1b">
    <w:name w:val="Подзаголовок Знак1"/>
    <w:basedOn w:val="a1"/>
    <w:uiPriority w:val="11"/>
    <w:rsid w:val="00E01087"/>
    <w:rPr>
      <w:rFonts w:eastAsiaTheme="minorEastAsia"/>
      <w:color w:val="5A5A5A" w:themeColor="text1" w:themeTint="A5"/>
      <w:spacing w:val="15"/>
    </w:rPr>
  </w:style>
  <w:style w:type="character" w:styleId="af8">
    <w:name w:val="FollowedHyperlink"/>
    <w:uiPriority w:val="99"/>
    <w:unhideWhenUsed/>
    <w:rsid w:val="00E01087"/>
    <w:rPr>
      <w:color w:val="800080"/>
      <w:u w:val="single"/>
    </w:rPr>
  </w:style>
  <w:style w:type="paragraph" w:customStyle="1" w:styleId="xl65">
    <w:name w:val="xl65"/>
    <w:basedOn w:val="a0"/>
    <w:rsid w:val="00E0108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E010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E010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E01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E01087"/>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E010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styleId="af9">
    <w:name w:val="No Spacing"/>
    <w:aliases w:val="Приложение АР"/>
    <w:link w:val="afa"/>
    <w:uiPriority w:val="1"/>
    <w:qFormat/>
    <w:rsid w:val="00284722"/>
    <w:pPr>
      <w:spacing w:after="0" w:line="240" w:lineRule="auto"/>
    </w:pPr>
    <w:rPr>
      <w:rFonts w:eastAsiaTheme="minorEastAsia"/>
      <w:lang w:eastAsia="ru-RU"/>
    </w:rPr>
  </w:style>
  <w:style w:type="character" w:customStyle="1" w:styleId="afa">
    <w:name w:val="Без интервала Знак"/>
    <w:aliases w:val="Приложение АР Знак"/>
    <w:link w:val="af9"/>
    <w:uiPriority w:val="1"/>
    <w:locked/>
    <w:rsid w:val="00284722"/>
    <w:rPr>
      <w:rFonts w:eastAsiaTheme="minorEastAsia"/>
      <w:lang w:eastAsia="ru-RU"/>
    </w:rPr>
  </w:style>
  <w:style w:type="character" w:customStyle="1" w:styleId="NoSpacingChar">
    <w:name w:val="No Spacing Char"/>
    <w:link w:val="22"/>
    <w:uiPriority w:val="99"/>
    <w:qFormat/>
    <w:locked/>
    <w:rsid w:val="00284722"/>
  </w:style>
  <w:style w:type="paragraph" w:customStyle="1" w:styleId="22">
    <w:name w:val="Без интервала2"/>
    <w:link w:val="NoSpacingChar"/>
    <w:uiPriority w:val="99"/>
    <w:qFormat/>
    <w:rsid w:val="00284722"/>
    <w:pPr>
      <w:spacing w:after="0" w:line="240" w:lineRule="auto"/>
    </w:pPr>
  </w:style>
  <w:style w:type="table" w:customStyle="1" w:styleId="1c">
    <w:name w:val="Сетка таблицы1"/>
    <w:basedOn w:val="a2"/>
    <w:next w:val="a8"/>
    <w:uiPriority w:val="39"/>
    <w:rsid w:val="0028472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1"/>
    <w:rsid w:val="00284722"/>
  </w:style>
  <w:style w:type="table" w:customStyle="1" w:styleId="210">
    <w:name w:val="Сетка таблицы21"/>
    <w:basedOn w:val="a2"/>
    <w:next w:val="a8"/>
    <w:rsid w:val="00284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приложения"/>
    <w:basedOn w:val="a0"/>
    <w:qFormat/>
    <w:rsid w:val="00284722"/>
    <w:pPr>
      <w:spacing w:after="200" w:line="276" w:lineRule="auto"/>
      <w:jc w:val="center"/>
    </w:pPr>
    <w:rPr>
      <w:rFonts w:ascii="Times New Roman" w:eastAsia="Calibri" w:hAnsi="Times New Roman" w:cs="Times New Roman"/>
      <w:b/>
      <w:sz w:val="24"/>
    </w:rPr>
  </w:style>
  <w:style w:type="character" w:customStyle="1" w:styleId="blk">
    <w:name w:val="blk"/>
    <w:rsid w:val="00284722"/>
    <w:rPr>
      <w:rFonts w:cs="Times New Roman"/>
    </w:rPr>
  </w:style>
  <w:style w:type="paragraph" w:customStyle="1" w:styleId="1110">
    <w:name w:val="Рег. 1.1.1"/>
    <w:basedOn w:val="a0"/>
    <w:qFormat/>
    <w:rsid w:val="00284722"/>
    <w:pPr>
      <w:numPr>
        <w:ilvl w:val="2"/>
        <w:numId w:val="1"/>
      </w:num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284722"/>
    <w:pPr>
      <w:numPr>
        <w:ilvl w:val="1"/>
        <w:numId w:val="1"/>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afd">
    <w:name w:val="Рег. Обычный с отступом"/>
    <w:basedOn w:val="a0"/>
    <w:qFormat/>
    <w:rsid w:val="00284722"/>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character" w:customStyle="1" w:styleId="1d">
    <w:name w:val="Неразрешенное упоминание1"/>
    <w:basedOn w:val="a1"/>
    <w:uiPriority w:val="99"/>
    <w:semiHidden/>
    <w:unhideWhenUsed/>
    <w:rsid w:val="00284722"/>
    <w:rPr>
      <w:color w:val="605E5C"/>
      <w:shd w:val="clear" w:color="auto" w:fill="E1DFDD"/>
    </w:rPr>
  </w:style>
  <w:style w:type="character" w:customStyle="1" w:styleId="afe">
    <w:name w:val="Основной текст_"/>
    <w:basedOn w:val="a1"/>
    <w:link w:val="31"/>
    <w:rsid w:val="00284722"/>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e"/>
    <w:rsid w:val="00284722"/>
    <w:pPr>
      <w:widowControl w:val="0"/>
      <w:shd w:val="clear" w:color="auto" w:fill="FFFFFF"/>
      <w:spacing w:after="300" w:line="0" w:lineRule="atLeast"/>
      <w:ind w:hanging="1000"/>
    </w:pPr>
    <w:rPr>
      <w:rFonts w:ascii="Times New Roman" w:eastAsia="Times New Roman" w:hAnsi="Times New Roman" w:cs="Times New Roman"/>
      <w:sz w:val="23"/>
      <w:szCs w:val="23"/>
    </w:rPr>
  </w:style>
  <w:style w:type="character" w:customStyle="1" w:styleId="aff">
    <w:name w:val="Колонтитул"/>
    <w:basedOn w:val="a1"/>
    <w:rsid w:val="0028472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paragraph" w:customStyle="1" w:styleId="aff0">
    <w:name w:val="Нормальный (таблица)"/>
    <w:basedOn w:val="a0"/>
    <w:next w:val="a0"/>
    <w:uiPriority w:val="99"/>
    <w:rsid w:val="00D3524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1">
    <w:name w:val="Цветовое выделение"/>
    <w:uiPriority w:val="99"/>
    <w:rsid w:val="00D35241"/>
    <w:rPr>
      <w:b/>
      <w:bCs w:val="0"/>
      <w:color w:val="26282F"/>
    </w:rPr>
  </w:style>
  <w:style w:type="character" w:customStyle="1" w:styleId="aff2">
    <w:name w:val="Гипертекстовая ссылка"/>
    <w:basedOn w:val="aff1"/>
    <w:uiPriority w:val="99"/>
    <w:rsid w:val="00D35241"/>
    <w:rPr>
      <w:rFonts w:ascii="Times New Roman" w:hAnsi="Times New Roman" w:cs="Times New Roman" w:hint="default"/>
      <w:b/>
      <w:bCs w:val="0"/>
      <w:color w:val="106BBE"/>
    </w:rPr>
  </w:style>
  <w:style w:type="paragraph" w:customStyle="1" w:styleId="aff3">
    <w:name w:val="Прижатый влево"/>
    <w:basedOn w:val="a0"/>
    <w:next w:val="a0"/>
    <w:uiPriority w:val="99"/>
    <w:rsid w:val="00D352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2">
    <w:name w:val="Body Text 3"/>
    <w:basedOn w:val="a0"/>
    <w:link w:val="33"/>
    <w:unhideWhenUsed/>
    <w:rsid w:val="001372A2"/>
    <w:pPr>
      <w:spacing w:after="120"/>
    </w:pPr>
    <w:rPr>
      <w:sz w:val="16"/>
      <w:szCs w:val="16"/>
    </w:rPr>
  </w:style>
  <w:style w:type="character" w:customStyle="1" w:styleId="33">
    <w:name w:val="Основной текст 3 Знак"/>
    <w:basedOn w:val="a1"/>
    <w:link w:val="32"/>
    <w:rsid w:val="001372A2"/>
    <w:rPr>
      <w:sz w:val="16"/>
      <w:szCs w:val="16"/>
    </w:rPr>
  </w:style>
  <w:style w:type="paragraph" w:customStyle="1" w:styleId="ConsPlusCell">
    <w:name w:val="ConsPlusCell"/>
    <w:rsid w:val="00137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e">
    <w:name w:val="Абзац списка1"/>
    <w:basedOn w:val="a0"/>
    <w:link w:val="ListParagraphChar"/>
    <w:rsid w:val="001372A2"/>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qFormat/>
    <w:rsid w:val="0013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Без интервала1"/>
    <w:rsid w:val="001372A2"/>
    <w:pPr>
      <w:spacing w:after="0" w:line="240" w:lineRule="auto"/>
    </w:pPr>
    <w:rPr>
      <w:rFonts w:ascii="Calibri" w:eastAsia="Times New Roman" w:hAnsi="Calibri" w:cs="Calibri"/>
    </w:rPr>
  </w:style>
  <w:style w:type="paragraph" w:customStyle="1" w:styleId="Default">
    <w:name w:val="Default"/>
    <w:rsid w:val="001372A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1372A2"/>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1372A2"/>
    <w:rPr>
      <w:rFonts w:ascii="Times New Roman" w:hAnsi="Times New Roman" w:cs="Times New Roman"/>
      <w:sz w:val="26"/>
      <w:szCs w:val="26"/>
    </w:rPr>
  </w:style>
  <w:style w:type="paragraph" w:customStyle="1" w:styleId="113">
    <w:name w:val="Абзац списка11"/>
    <w:basedOn w:val="a0"/>
    <w:qFormat/>
    <w:rsid w:val="001372A2"/>
    <w:pPr>
      <w:spacing w:after="0" w:line="240" w:lineRule="auto"/>
      <w:ind w:left="720"/>
    </w:pPr>
    <w:rPr>
      <w:rFonts w:ascii="Times New Roman" w:eastAsia="Times New Roman" w:hAnsi="Times New Roman" w:cs="Times New Roman"/>
      <w:sz w:val="24"/>
      <w:szCs w:val="24"/>
      <w:lang w:eastAsia="ru-RU"/>
    </w:rPr>
  </w:style>
  <w:style w:type="paragraph" w:customStyle="1" w:styleId="41">
    <w:name w:val="4"/>
    <w:basedOn w:val="a0"/>
    <w:next w:val="aff4"/>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otnote reference"/>
    <w:uiPriority w:val="99"/>
    <w:semiHidden/>
    <w:rsid w:val="001372A2"/>
    <w:rPr>
      <w:rFonts w:cs="Times New Roman"/>
      <w:vertAlign w:val="superscript"/>
    </w:rPr>
  </w:style>
  <w:style w:type="paragraph" w:customStyle="1" w:styleId="u">
    <w:name w:val="u"/>
    <w:basedOn w:val="a0"/>
    <w:rsid w:val="001372A2"/>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0"/>
    <w:rsid w:val="001372A2"/>
    <w:pPr>
      <w:numPr>
        <w:numId w:val="2"/>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0"/>
    <w:rsid w:val="001372A2"/>
    <w:pPr>
      <w:numPr>
        <w:ilvl w:val="1"/>
        <w:numId w:val="2"/>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0"/>
    <w:uiPriority w:val="99"/>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annotation reference"/>
    <w:uiPriority w:val="99"/>
    <w:rsid w:val="001372A2"/>
    <w:rPr>
      <w:rFonts w:cs="Times New Roman"/>
      <w:sz w:val="16"/>
      <w:szCs w:val="16"/>
    </w:rPr>
  </w:style>
  <w:style w:type="paragraph" w:styleId="aff7">
    <w:name w:val="annotation text"/>
    <w:basedOn w:val="a0"/>
    <w:link w:val="aff8"/>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8">
    <w:name w:val="Текст примечания Знак"/>
    <w:basedOn w:val="a1"/>
    <w:link w:val="aff7"/>
    <w:uiPriority w:val="99"/>
    <w:rsid w:val="001372A2"/>
    <w:rPr>
      <w:rFonts w:ascii="Times New Roman" w:eastAsia="Times New Roman" w:hAnsi="Times New Roman" w:cs="Times New Roman"/>
      <w:sz w:val="20"/>
      <w:szCs w:val="20"/>
      <w:lang w:val="x-none" w:eastAsia="x-none"/>
    </w:rPr>
  </w:style>
  <w:style w:type="paragraph" w:styleId="aff9">
    <w:name w:val="annotation subject"/>
    <w:basedOn w:val="aff7"/>
    <w:next w:val="aff7"/>
    <w:link w:val="affa"/>
    <w:uiPriority w:val="99"/>
    <w:rsid w:val="001372A2"/>
    <w:rPr>
      <w:b/>
      <w:bCs/>
    </w:rPr>
  </w:style>
  <w:style w:type="character" w:customStyle="1" w:styleId="affa">
    <w:name w:val="Тема примечания Знак"/>
    <w:basedOn w:val="aff8"/>
    <w:link w:val="aff9"/>
    <w:uiPriority w:val="99"/>
    <w:rsid w:val="001372A2"/>
    <w:rPr>
      <w:rFonts w:ascii="Times New Roman" w:eastAsia="Times New Roman" w:hAnsi="Times New Roman" w:cs="Times New Roman"/>
      <w:b/>
      <w:bCs/>
      <w:sz w:val="20"/>
      <w:szCs w:val="20"/>
      <w:lang w:val="x-none" w:eastAsia="x-none"/>
    </w:rPr>
  </w:style>
  <w:style w:type="paragraph" w:styleId="affb">
    <w:name w:val="footnote text"/>
    <w:basedOn w:val="a0"/>
    <w:link w:val="affc"/>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c">
    <w:name w:val="Текст сноски Знак"/>
    <w:basedOn w:val="a1"/>
    <w:link w:val="affb"/>
    <w:uiPriority w:val="99"/>
    <w:rsid w:val="001372A2"/>
    <w:rPr>
      <w:rFonts w:ascii="Times New Roman" w:eastAsia="Times New Roman" w:hAnsi="Times New Roman" w:cs="Times New Roman"/>
      <w:sz w:val="20"/>
      <w:szCs w:val="20"/>
      <w:lang w:val="x-none" w:eastAsia="x-none"/>
    </w:rPr>
  </w:style>
  <w:style w:type="character" w:customStyle="1" w:styleId="fontstyle01">
    <w:name w:val="fontstyle01"/>
    <w:rsid w:val="001372A2"/>
    <w:rPr>
      <w:rFonts w:ascii="Times New Roman" w:hAnsi="Times New Roman" w:cs="Times New Roman" w:hint="default"/>
      <w:b w:val="0"/>
      <w:bCs w:val="0"/>
      <w:i w:val="0"/>
      <w:iCs w:val="0"/>
      <w:color w:val="000000"/>
      <w:sz w:val="28"/>
      <w:szCs w:val="28"/>
    </w:rPr>
  </w:style>
  <w:style w:type="character" w:customStyle="1" w:styleId="fontstyle21">
    <w:name w:val="fontstyle21"/>
    <w:rsid w:val="001372A2"/>
    <w:rPr>
      <w:rFonts w:ascii="Times New Roman" w:hAnsi="Times New Roman" w:cs="Times New Roman" w:hint="default"/>
      <w:b w:val="0"/>
      <w:bCs w:val="0"/>
      <w:i w:val="0"/>
      <w:iCs w:val="0"/>
      <w:color w:val="000000"/>
      <w:sz w:val="28"/>
      <w:szCs w:val="28"/>
    </w:rPr>
  </w:style>
  <w:style w:type="paragraph" w:styleId="aff4">
    <w:name w:val="Normal (Web)"/>
    <w:basedOn w:val="a0"/>
    <w:unhideWhenUsed/>
    <w:qFormat/>
    <w:rsid w:val="001372A2"/>
    <w:rPr>
      <w:rFonts w:ascii="Times New Roman" w:hAnsi="Times New Roman" w:cs="Times New Roman"/>
      <w:sz w:val="24"/>
      <w:szCs w:val="24"/>
    </w:rPr>
  </w:style>
  <w:style w:type="paragraph" w:customStyle="1" w:styleId="1f0">
    <w:name w:val="Основной текст1"/>
    <w:basedOn w:val="a0"/>
    <w:rsid w:val="0032397E"/>
    <w:pPr>
      <w:widowControl w:val="0"/>
      <w:spacing w:after="0" w:line="240" w:lineRule="auto"/>
      <w:ind w:firstLine="400"/>
    </w:pPr>
    <w:rPr>
      <w:rFonts w:ascii="Times New Roman" w:eastAsia="Times New Roman" w:hAnsi="Times New Roman" w:cs="Times New Roman"/>
      <w:color w:val="3C3E3D"/>
      <w:sz w:val="26"/>
      <w:szCs w:val="26"/>
      <w:lang w:eastAsia="ru-RU"/>
    </w:rPr>
  </w:style>
  <w:style w:type="character" w:customStyle="1" w:styleId="1f1">
    <w:name w:val="Номер заголовка №1_"/>
    <w:link w:val="1f2"/>
    <w:rsid w:val="0032397E"/>
    <w:rPr>
      <w:rFonts w:ascii="Times New Roman" w:eastAsia="Times New Roman" w:hAnsi="Times New Roman"/>
      <w:color w:val="3E3F3E"/>
      <w:sz w:val="26"/>
      <w:szCs w:val="26"/>
    </w:rPr>
  </w:style>
  <w:style w:type="paragraph" w:customStyle="1" w:styleId="1f2">
    <w:name w:val="Номер заголовка №1"/>
    <w:basedOn w:val="a0"/>
    <w:link w:val="1f1"/>
    <w:rsid w:val="0032397E"/>
    <w:pPr>
      <w:widowControl w:val="0"/>
      <w:spacing w:after="0" w:line="240" w:lineRule="auto"/>
      <w:ind w:left="5700"/>
      <w:outlineLvl w:val="0"/>
    </w:pPr>
    <w:rPr>
      <w:rFonts w:ascii="Times New Roman" w:eastAsia="Times New Roman" w:hAnsi="Times New Roman"/>
      <w:color w:val="3E3F3E"/>
      <w:sz w:val="26"/>
      <w:szCs w:val="26"/>
    </w:rPr>
  </w:style>
  <w:style w:type="character" w:customStyle="1" w:styleId="1f3">
    <w:name w:val="Заголовок №1_"/>
    <w:link w:val="1f4"/>
    <w:rsid w:val="0032397E"/>
    <w:rPr>
      <w:rFonts w:ascii="Times New Roman" w:eastAsia="Times New Roman" w:hAnsi="Times New Roman"/>
      <w:color w:val="424442"/>
      <w:sz w:val="26"/>
      <w:szCs w:val="26"/>
    </w:rPr>
  </w:style>
  <w:style w:type="character" w:customStyle="1" w:styleId="23">
    <w:name w:val="Колонтитул (2)_"/>
    <w:link w:val="24"/>
    <w:rsid w:val="0032397E"/>
    <w:rPr>
      <w:rFonts w:ascii="Times New Roman" w:eastAsia="Times New Roman" w:hAnsi="Times New Roman"/>
    </w:rPr>
  </w:style>
  <w:style w:type="character" w:customStyle="1" w:styleId="affd">
    <w:name w:val="Другое_"/>
    <w:link w:val="affe"/>
    <w:rsid w:val="0032397E"/>
    <w:rPr>
      <w:rFonts w:ascii="Times New Roman" w:eastAsia="Times New Roman" w:hAnsi="Times New Roman"/>
      <w:color w:val="424442"/>
    </w:rPr>
  </w:style>
  <w:style w:type="paragraph" w:customStyle="1" w:styleId="1f4">
    <w:name w:val="Заголовок №1"/>
    <w:basedOn w:val="a0"/>
    <w:link w:val="1f3"/>
    <w:rsid w:val="0032397E"/>
    <w:pPr>
      <w:widowControl w:val="0"/>
      <w:spacing w:after="290" w:line="240" w:lineRule="auto"/>
      <w:outlineLvl w:val="0"/>
    </w:pPr>
    <w:rPr>
      <w:rFonts w:ascii="Times New Roman" w:eastAsia="Times New Roman" w:hAnsi="Times New Roman"/>
      <w:color w:val="424442"/>
      <w:sz w:val="26"/>
      <w:szCs w:val="26"/>
    </w:rPr>
  </w:style>
  <w:style w:type="paragraph" w:customStyle="1" w:styleId="24">
    <w:name w:val="Колонтитул (2)"/>
    <w:basedOn w:val="a0"/>
    <w:link w:val="23"/>
    <w:rsid w:val="0032397E"/>
    <w:pPr>
      <w:widowControl w:val="0"/>
      <w:spacing w:after="0" w:line="240" w:lineRule="auto"/>
    </w:pPr>
    <w:rPr>
      <w:rFonts w:ascii="Times New Roman" w:eastAsia="Times New Roman" w:hAnsi="Times New Roman"/>
    </w:rPr>
  </w:style>
  <w:style w:type="paragraph" w:customStyle="1" w:styleId="affe">
    <w:name w:val="Другое"/>
    <w:basedOn w:val="a0"/>
    <w:link w:val="affd"/>
    <w:rsid w:val="0032397E"/>
    <w:pPr>
      <w:widowControl w:val="0"/>
      <w:spacing w:after="0" w:line="240" w:lineRule="auto"/>
    </w:pPr>
    <w:rPr>
      <w:rFonts w:ascii="Times New Roman" w:eastAsia="Times New Roman" w:hAnsi="Times New Roman"/>
      <w:color w:val="424442"/>
    </w:rPr>
  </w:style>
  <w:style w:type="character" w:customStyle="1" w:styleId="25">
    <w:name w:val="Основной текст (2)_"/>
    <w:link w:val="26"/>
    <w:uiPriority w:val="99"/>
    <w:rsid w:val="00400C5D"/>
    <w:rPr>
      <w:rFonts w:eastAsia="Times New Roman"/>
      <w:spacing w:val="20"/>
      <w:sz w:val="15"/>
      <w:szCs w:val="15"/>
      <w:shd w:val="clear" w:color="auto" w:fill="FFFFFF"/>
    </w:rPr>
  </w:style>
  <w:style w:type="paragraph" w:customStyle="1" w:styleId="26">
    <w:name w:val="Основной текст (2)"/>
    <w:basedOn w:val="a0"/>
    <w:link w:val="25"/>
    <w:rsid w:val="00400C5D"/>
    <w:pPr>
      <w:widowControl w:val="0"/>
      <w:shd w:val="clear" w:color="auto" w:fill="FFFFFF"/>
      <w:spacing w:after="0" w:line="0" w:lineRule="atLeast"/>
    </w:pPr>
    <w:rPr>
      <w:rFonts w:eastAsia="Times New Roman"/>
      <w:spacing w:val="20"/>
      <w:sz w:val="15"/>
      <w:szCs w:val="15"/>
    </w:rPr>
  </w:style>
  <w:style w:type="character" w:customStyle="1" w:styleId="apple-converted-space">
    <w:name w:val="apple-converted-space"/>
    <w:basedOn w:val="a1"/>
    <w:rsid w:val="00B54E0A"/>
  </w:style>
  <w:style w:type="paragraph" w:customStyle="1" w:styleId="27">
    <w:name w:val="Абзац списка2"/>
    <w:basedOn w:val="a0"/>
    <w:rsid w:val="00B71F5B"/>
    <w:pPr>
      <w:spacing w:after="200" w:line="276" w:lineRule="auto"/>
      <w:ind w:left="720"/>
    </w:pPr>
    <w:rPr>
      <w:rFonts w:ascii="Calibri" w:eastAsia="Calibri" w:hAnsi="Calibri" w:cs="Calibri"/>
    </w:rPr>
  </w:style>
  <w:style w:type="paragraph" w:customStyle="1" w:styleId="afff">
    <w:name w:val="А.Заголовок"/>
    <w:basedOn w:val="a0"/>
    <w:rsid w:val="00B71F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f5">
    <w:name w:val="Рецензия1"/>
    <w:hidden/>
    <w:semiHidden/>
    <w:rsid w:val="00B71F5B"/>
    <w:pPr>
      <w:spacing w:after="0" w:line="240" w:lineRule="auto"/>
    </w:pPr>
    <w:rPr>
      <w:rFonts w:ascii="Times New Roman" w:eastAsia="Times New Roman" w:hAnsi="Times New Roman" w:cs="Times New Roman"/>
      <w:sz w:val="28"/>
    </w:rPr>
  </w:style>
  <w:style w:type="paragraph" w:customStyle="1" w:styleId="1f6">
    <w:name w:val="Обычный (веб) Знак1"/>
    <w:aliases w:val="Обычный (веб) Знак Знак"/>
    <w:basedOn w:val="a0"/>
    <w:next w:val="aff4"/>
    <w:link w:val="afff0"/>
    <w:rsid w:val="00B71F5B"/>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ff0">
    <w:name w:val="Обычный (веб) Знак"/>
    <w:aliases w:val="Обычный (веб) Знак1 Знак,Обычный (веб) Знак Знак Знак,Обычный (Интернет) Знак"/>
    <w:link w:val="1f6"/>
    <w:locked/>
    <w:rsid w:val="00B71F5B"/>
    <w:rPr>
      <w:rFonts w:eastAsia="SimSun"/>
      <w:sz w:val="16"/>
      <w:lang w:val="x-none" w:eastAsia="ru-RU"/>
    </w:rPr>
  </w:style>
  <w:style w:type="paragraph" w:customStyle="1" w:styleId="TextBasTxt">
    <w:name w:val="TextBasTx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1">
    <w:name w:val="Знак"/>
    <w:basedOn w:val="a0"/>
    <w:rsid w:val="00B71F5B"/>
    <w:pPr>
      <w:tabs>
        <w:tab w:val="num" w:pos="360"/>
      </w:tabs>
      <w:spacing w:line="240" w:lineRule="exact"/>
    </w:pPr>
    <w:rPr>
      <w:rFonts w:ascii="Verdana" w:eastAsia="Times New Roman" w:hAnsi="Verdana" w:cs="Verdana"/>
      <w:sz w:val="20"/>
      <w:szCs w:val="20"/>
      <w:lang w:val="en-US"/>
    </w:rPr>
  </w:style>
  <w:style w:type="paragraph" w:styleId="afff2">
    <w:name w:val="Revision"/>
    <w:hidden/>
    <w:uiPriority w:val="99"/>
    <w:semiHidden/>
    <w:rsid w:val="00B009A1"/>
    <w:pPr>
      <w:spacing w:after="0" w:line="240" w:lineRule="auto"/>
    </w:pPr>
    <w:rPr>
      <w:rFonts w:ascii="Times New Roman" w:eastAsia="Times New Roman" w:hAnsi="Times New Roman" w:cs="Times New Roman"/>
      <w:sz w:val="28"/>
      <w:szCs w:val="28"/>
    </w:rPr>
  </w:style>
  <w:style w:type="paragraph" w:customStyle="1" w:styleId="ConsNonformat">
    <w:name w:val="ConsNonformat"/>
    <w:rsid w:val="00B009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009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B009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3">
    <w:name w:val="Комментарий"/>
    <w:basedOn w:val="a0"/>
    <w:next w:val="a0"/>
    <w:uiPriority w:val="99"/>
    <w:rsid w:val="00B009A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4">
    <w:name w:val="Информация об изменениях документа"/>
    <w:basedOn w:val="afff3"/>
    <w:next w:val="a0"/>
    <w:uiPriority w:val="99"/>
    <w:rsid w:val="00B009A1"/>
    <w:rPr>
      <w:i/>
      <w:iCs/>
    </w:rPr>
  </w:style>
  <w:style w:type="paragraph" w:customStyle="1" w:styleId="afff5">
    <w:name w:val="Таблицы (моноширинный)"/>
    <w:basedOn w:val="a0"/>
    <w:next w:val="a0"/>
    <w:uiPriority w:val="99"/>
    <w:rsid w:val="00B009A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f7">
    <w:name w:val="Текст примечания Знак1"/>
    <w:basedOn w:val="a1"/>
    <w:semiHidden/>
    <w:rsid w:val="00666CB9"/>
    <w:rPr>
      <w:sz w:val="20"/>
      <w:szCs w:val="20"/>
    </w:rPr>
  </w:style>
  <w:style w:type="paragraph" w:customStyle="1" w:styleId="msonormal0">
    <w:name w:val="msonormal"/>
    <w:basedOn w:val="a0"/>
    <w:rsid w:val="0066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666CB9"/>
    <w:pPr>
      <w:widowControl w:val="0"/>
      <w:autoSpaceDE w:val="0"/>
      <w:autoSpaceDN w:val="0"/>
      <w:spacing w:after="0" w:line="299" w:lineRule="exact"/>
      <w:ind w:left="108"/>
    </w:pPr>
    <w:rPr>
      <w:rFonts w:ascii="Times New Roman" w:eastAsia="Times New Roman" w:hAnsi="Times New Roman" w:cs="Times New Roman"/>
    </w:rPr>
  </w:style>
  <w:style w:type="character" w:customStyle="1" w:styleId="1f8">
    <w:name w:val="Верхний колонтитул Знак1"/>
    <w:basedOn w:val="a1"/>
    <w:semiHidden/>
    <w:rsid w:val="00666CB9"/>
  </w:style>
  <w:style w:type="character" w:customStyle="1" w:styleId="1f9">
    <w:name w:val="Нижний колонтитул Знак1"/>
    <w:basedOn w:val="a1"/>
    <w:semiHidden/>
    <w:rsid w:val="00666CB9"/>
  </w:style>
  <w:style w:type="character" w:customStyle="1" w:styleId="1fa">
    <w:name w:val="Основной текст Знак1"/>
    <w:basedOn w:val="a1"/>
    <w:uiPriority w:val="99"/>
    <w:rsid w:val="00666CB9"/>
  </w:style>
  <w:style w:type="character" w:customStyle="1" w:styleId="1fb">
    <w:name w:val="Текст выноски Знак1"/>
    <w:basedOn w:val="a1"/>
    <w:semiHidden/>
    <w:rsid w:val="00666CB9"/>
    <w:rPr>
      <w:rFonts w:ascii="Segoe UI" w:hAnsi="Segoe UI" w:cs="Segoe UI"/>
      <w:sz w:val="18"/>
      <w:szCs w:val="18"/>
    </w:rPr>
  </w:style>
  <w:style w:type="character" w:customStyle="1" w:styleId="1fc">
    <w:name w:val="Тема примечания Знак1"/>
    <w:basedOn w:val="1f7"/>
    <w:semiHidden/>
    <w:rsid w:val="00666CB9"/>
    <w:rPr>
      <w:b/>
      <w:bCs/>
      <w:sz w:val="20"/>
      <w:szCs w:val="20"/>
    </w:rPr>
  </w:style>
  <w:style w:type="table" w:customStyle="1" w:styleId="TableNormal">
    <w:name w:val="Table Normal"/>
    <w:uiPriority w:val="2"/>
    <w:semiHidden/>
    <w:qFormat/>
    <w:rsid w:val="00666CB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extendedtext-full">
    <w:name w:val="extendedtext-full"/>
    <w:basedOn w:val="a1"/>
    <w:rsid w:val="00D14A87"/>
  </w:style>
  <w:style w:type="paragraph" w:customStyle="1" w:styleId="xl63">
    <w:name w:val="xl63"/>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10">
    <w:name w:val="Стиль приложения 1."/>
    <w:basedOn w:val="a0"/>
    <w:rsid w:val="00D67CAF"/>
    <w:pPr>
      <w:numPr>
        <w:numId w:val="3"/>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D67CAF"/>
    <w:pPr>
      <w:numPr>
        <w:ilvl w:val="1"/>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D67CAF"/>
    <w:pPr>
      <w:numPr>
        <w:ilvl w:val="2"/>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D67CAF"/>
    <w:pPr>
      <w:numPr>
        <w:ilvl w:val="3"/>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2">
    <w:name w:val="Стиль приложения_1)"/>
    <w:basedOn w:val="a0"/>
    <w:rsid w:val="00D67CAF"/>
    <w:pPr>
      <w:numPr>
        <w:ilvl w:val="4"/>
        <w:numId w:val="3"/>
      </w:numPr>
      <w:tabs>
        <w:tab w:val="num" w:pos="709"/>
      </w:tabs>
      <w:spacing w:after="0" w:line="240" w:lineRule="auto"/>
      <w:ind w:left="709"/>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D67CAF"/>
    <w:pPr>
      <w:numPr>
        <w:ilvl w:val="5"/>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fd">
    <w:name w:val="Обычный (Интернет)1"/>
    <w:basedOn w:val="a0"/>
    <w:rsid w:val="00ED7098"/>
    <w:pPr>
      <w:widowControl w:val="0"/>
      <w:suppressAutoHyphens/>
      <w:spacing w:before="100" w:after="28" w:line="100" w:lineRule="atLeast"/>
    </w:pPr>
    <w:rPr>
      <w:rFonts w:ascii="Times New Roman" w:eastAsia="Times New Roman" w:hAnsi="Times New Roman" w:cs="Times New Roman"/>
      <w:kern w:val="2"/>
      <w:sz w:val="24"/>
      <w:szCs w:val="24"/>
      <w:lang w:eastAsia="hi-IN" w:bidi="hi-IN"/>
    </w:rPr>
  </w:style>
  <w:style w:type="paragraph" w:customStyle="1" w:styleId="afff6">
    <w:name w:val="Заголовок статьи"/>
    <w:basedOn w:val="a0"/>
    <w:next w:val="a0"/>
    <w:uiPriority w:val="99"/>
    <w:rsid w:val="00B2633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ff7">
    <w:name w:val="Strong"/>
    <w:basedOn w:val="a1"/>
    <w:uiPriority w:val="22"/>
    <w:qFormat/>
    <w:rsid w:val="00FB0611"/>
    <w:rPr>
      <w:b/>
      <w:bCs/>
    </w:rPr>
  </w:style>
  <w:style w:type="character" w:customStyle="1" w:styleId="34">
    <w:name w:val="Основной текст (3)_"/>
    <w:basedOn w:val="a1"/>
    <w:link w:val="35"/>
    <w:locked/>
    <w:rsid w:val="0082119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0"/>
    <w:link w:val="34"/>
    <w:rsid w:val="0082119F"/>
    <w:pPr>
      <w:widowControl w:val="0"/>
      <w:shd w:val="clear" w:color="auto" w:fill="FFFFFF"/>
      <w:spacing w:after="340" w:line="310" w:lineRule="exact"/>
      <w:ind w:hanging="1020"/>
      <w:jc w:val="center"/>
    </w:pPr>
    <w:rPr>
      <w:rFonts w:ascii="Times New Roman" w:eastAsia="Times New Roman" w:hAnsi="Times New Roman" w:cs="Times New Roman"/>
      <w:b/>
      <w:bCs/>
      <w:sz w:val="28"/>
      <w:szCs w:val="28"/>
    </w:rPr>
  </w:style>
  <w:style w:type="character" w:customStyle="1" w:styleId="28">
    <w:name w:val="Заголовок №2"/>
    <w:basedOn w:val="a1"/>
    <w:rsid w:val="0082119F"/>
    <w:rPr>
      <w:rFonts w:ascii="Times New Roman" w:eastAsia="Times New Roman" w:hAnsi="Times New Roman" w:cs="Times New Roman" w:hint="default"/>
      <w:b/>
      <w:bCs/>
      <w:i w:val="0"/>
      <w:iCs w:val="0"/>
      <w:smallCaps w:val="0"/>
      <w:strike w:val="0"/>
      <w:dstrike w:val="0"/>
      <w:color w:val="1F2423"/>
      <w:spacing w:val="0"/>
      <w:w w:val="100"/>
      <w:position w:val="0"/>
      <w:sz w:val="28"/>
      <w:szCs w:val="28"/>
      <w:u w:val="none"/>
      <w:effect w:val="none"/>
      <w:lang w:val="ru-RU" w:eastAsia="ru-RU" w:bidi="ru-RU"/>
    </w:rPr>
  </w:style>
  <w:style w:type="character" w:customStyle="1" w:styleId="90">
    <w:name w:val="Заголовок 9 Знак"/>
    <w:basedOn w:val="a1"/>
    <w:link w:val="9"/>
    <w:rsid w:val="003E7973"/>
    <w:rPr>
      <w:rFonts w:asciiTheme="majorHAnsi" w:eastAsiaTheme="majorEastAsia" w:hAnsiTheme="majorHAnsi" w:cstheme="majorBidi"/>
      <w:i/>
      <w:iCs/>
      <w:color w:val="272727" w:themeColor="text1" w:themeTint="D8"/>
      <w:sz w:val="21"/>
      <w:szCs w:val="21"/>
    </w:rPr>
  </w:style>
  <w:style w:type="character" w:customStyle="1" w:styleId="71">
    <w:name w:val="Основной текст (7) + Не курсив"/>
    <w:basedOn w:val="a1"/>
    <w:rsid w:val="00C6576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f8">
    <w:name w:val="Сноска_"/>
    <w:basedOn w:val="a1"/>
    <w:link w:val="afff9"/>
    <w:rsid w:val="00C6576D"/>
    <w:rPr>
      <w:rFonts w:ascii="Times New Roman" w:eastAsia="Times New Roman" w:hAnsi="Times New Roman" w:cs="Times New Roman"/>
      <w:sz w:val="17"/>
      <w:szCs w:val="17"/>
      <w:shd w:val="clear" w:color="auto" w:fill="FFFFFF"/>
    </w:rPr>
  </w:style>
  <w:style w:type="character" w:customStyle="1" w:styleId="29">
    <w:name w:val="Сноска (2)_"/>
    <w:basedOn w:val="a1"/>
    <w:link w:val="2a"/>
    <w:rsid w:val="00C6576D"/>
    <w:rPr>
      <w:rFonts w:ascii="Times New Roman" w:eastAsia="Times New Roman" w:hAnsi="Times New Roman" w:cs="Times New Roman"/>
      <w:sz w:val="21"/>
      <w:szCs w:val="21"/>
      <w:shd w:val="clear" w:color="auto" w:fill="FFFFFF"/>
      <w:lang w:val="en-US" w:bidi="en-US"/>
    </w:rPr>
  </w:style>
  <w:style w:type="character" w:customStyle="1" w:styleId="36">
    <w:name w:val="Сноска (3)_"/>
    <w:basedOn w:val="a1"/>
    <w:link w:val="37"/>
    <w:rsid w:val="00C6576D"/>
    <w:rPr>
      <w:rFonts w:ascii="Times New Roman" w:eastAsia="Times New Roman" w:hAnsi="Times New Roman" w:cs="Times New Roman"/>
      <w:sz w:val="20"/>
      <w:szCs w:val="20"/>
      <w:shd w:val="clear" w:color="auto" w:fill="FFFFFF"/>
    </w:rPr>
  </w:style>
  <w:style w:type="character" w:customStyle="1" w:styleId="42">
    <w:name w:val="Сноска (4)_"/>
    <w:basedOn w:val="a1"/>
    <w:link w:val="43"/>
    <w:rsid w:val="00C6576D"/>
    <w:rPr>
      <w:sz w:val="20"/>
      <w:szCs w:val="20"/>
      <w:shd w:val="clear" w:color="auto" w:fill="FFFFFF"/>
    </w:rPr>
  </w:style>
  <w:style w:type="character" w:customStyle="1" w:styleId="Exact">
    <w:name w:val="Основной текст Exact"/>
    <w:basedOn w:val="a1"/>
    <w:rsid w:val="00C6576D"/>
    <w:rPr>
      <w:rFonts w:ascii="Times New Roman" w:eastAsia="Times New Roman" w:hAnsi="Times New Roman" w:cs="Times New Roman"/>
      <w:b w:val="0"/>
      <w:bCs w:val="0"/>
      <w:i w:val="0"/>
      <w:iCs w:val="0"/>
      <w:smallCaps w:val="0"/>
      <w:strike w:val="0"/>
      <w:spacing w:val="7"/>
      <w:u w:val="none"/>
    </w:rPr>
  </w:style>
  <w:style w:type="character" w:customStyle="1" w:styleId="afffa">
    <w:name w:val="Колонтитул_"/>
    <w:basedOn w:val="a1"/>
    <w:rsid w:val="00C6576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7pt0pt">
    <w:name w:val="Колонтитул + 7 pt;Интервал 0 pt"/>
    <w:basedOn w:val="afffa"/>
    <w:rsid w:val="00C6576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20">
    <w:name w:val="Заголовок №4 (2)_"/>
    <w:basedOn w:val="a1"/>
    <w:rsid w:val="00C6576D"/>
    <w:rPr>
      <w:rFonts w:ascii="Times New Roman" w:eastAsia="Times New Roman" w:hAnsi="Times New Roman" w:cs="Times New Roman"/>
      <w:b/>
      <w:bCs/>
      <w:i w:val="0"/>
      <w:iCs w:val="0"/>
      <w:smallCaps w:val="0"/>
      <w:strike w:val="0"/>
      <w:sz w:val="22"/>
      <w:szCs w:val="22"/>
      <w:u w:val="none"/>
    </w:rPr>
  </w:style>
  <w:style w:type="character" w:customStyle="1" w:styleId="421">
    <w:name w:val="Заголовок №4 (2)"/>
    <w:basedOn w:val="420"/>
    <w:rsid w:val="00C6576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2"/>
    <w:basedOn w:val="afe"/>
    <w:rsid w:val="00C6576D"/>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44">
    <w:name w:val="Основной текст (4)_"/>
    <w:basedOn w:val="a1"/>
    <w:link w:val="45"/>
    <w:rsid w:val="00C6576D"/>
    <w:rPr>
      <w:rFonts w:ascii="Times New Roman" w:eastAsia="Times New Roman" w:hAnsi="Times New Roman" w:cs="Times New Roman"/>
      <w:sz w:val="15"/>
      <w:szCs w:val="15"/>
      <w:shd w:val="clear" w:color="auto" w:fill="FFFFFF"/>
    </w:rPr>
  </w:style>
  <w:style w:type="character" w:customStyle="1" w:styleId="455pt">
    <w:name w:val="Основной текст (4) + 5;5 pt"/>
    <w:basedOn w:val="44"/>
    <w:rsid w:val="00C6576D"/>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4Candara8pt0pt">
    <w:name w:val="Основной текст (4) + Candara;8 pt;Интервал 0 pt"/>
    <w:basedOn w:val="44"/>
    <w:rsid w:val="00C6576D"/>
    <w:rPr>
      <w:rFonts w:ascii="Candara" w:eastAsia="Candara" w:hAnsi="Candara" w:cs="Candara"/>
      <w:color w:val="000000"/>
      <w:spacing w:val="-10"/>
      <w:w w:val="100"/>
      <w:position w:val="0"/>
      <w:sz w:val="16"/>
      <w:szCs w:val="16"/>
      <w:shd w:val="clear" w:color="auto" w:fill="FFFFFF"/>
      <w:lang w:val="ru-RU" w:eastAsia="ru-RU" w:bidi="ru-RU"/>
    </w:rPr>
  </w:style>
  <w:style w:type="character" w:customStyle="1" w:styleId="51">
    <w:name w:val="Основной текст (5)_"/>
    <w:basedOn w:val="a1"/>
    <w:link w:val="52"/>
    <w:rsid w:val="00C6576D"/>
    <w:rPr>
      <w:rFonts w:ascii="Arial" w:eastAsia="Arial" w:hAnsi="Arial" w:cs="Arial"/>
      <w:sz w:val="21"/>
      <w:szCs w:val="21"/>
      <w:shd w:val="clear" w:color="auto" w:fill="FFFFFF"/>
    </w:rPr>
  </w:style>
  <w:style w:type="character" w:customStyle="1" w:styleId="61">
    <w:name w:val="Основной текст (6)_"/>
    <w:basedOn w:val="a1"/>
    <w:link w:val="62"/>
    <w:rsid w:val="00C6576D"/>
    <w:rPr>
      <w:rFonts w:ascii="Times New Roman" w:eastAsia="Times New Roman" w:hAnsi="Times New Roman" w:cs="Times New Roman"/>
      <w:i/>
      <w:iCs/>
      <w:shd w:val="clear" w:color="auto" w:fill="FFFFFF"/>
    </w:rPr>
  </w:style>
  <w:style w:type="character" w:customStyle="1" w:styleId="72">
    <w:name w:val="Основной текст (7)_"/>
    <w:basedOn w:val="a1"/>
    <w:link w:val="73"/>
    <w:rsid w:val="00C6576D"/>
    <w:rPr>
      <w:rFonts w:ascii="Times New Roman" w:eastAsia="Times New Roman" w:hAnsi="Times New Roman" w:cs="Times New Roman"/>
      <w:b/>
      <w:bCs/>
      <w:i/>
      <w:iCs/>
      <w:shd w:val="clear" w:color="auto" w:fill="FFFFFF"/>
    </w:rPr>
  </w:style>
  <w:style w:type="character" w:customStyle="1" w:styleId="711pt">
    <w:name w:val="Основной текст (7) + 11 pt;Не курсив"/>
    <w:basedOn w:val="72"/>
    <w:rsid w:val="00C6576D"/>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4">
    <w:name w:val="Основной текст (7) + Не полужирный;Не курсив"/>
    <w:basedOn w:val="72"/>
    <w:rsid w:val="00C6576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fffb">
    <w:name w:val="Основной текст + Полужирный;Курсив"/>
    <w:basedOn w:val="afe"/>
    <w:rsid w:val="00C6576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15pt">
    <w:name w:val="Основной текст (6) + 15 pt;Полужирный;Не курсив"/>
    <w:basedOn w:val="61"/>
    <w:rsid w:val="00C6576D"/>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LucidaSansUnicode95pt-1pt">
    <w:name w:val="Колонтитул + Lucida Sans Unicode;9;5 pt;Интервал -1 pt"/>
    <w:basedOn w:val="afffa"/>
    <w:rsid w:val="00C6576D"/>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style>
  <w:style w:type="character" w:customStyle="1" w:styleId="81">
    <w:name w:val="Основной текст (8)_"/>
    <w:basedOn w:val="a1"/>
    <w:link w:val="82"/>
    <w:rsid w:val="00C6576D"/>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C6576D"/>
    <w:rPr>
      <w:sz w:val="20"/>
      <w:szCs w:val="20"/>
      <w:shd w:val="clear" w:color="auto" w:fill="FFFFFF"/>
    </w:rPr>
  </w:style>
  <w:style w:type="character" w:customStyle="1" w:styleId="9TimesNewRoman95pt">
    <w:name w:val="Основной текст (9) + Times New Roman;9;5 pt;Курсив"/>
    <w:basedOn w:val="91"/>
    <w:rsid w:val="00C6576D"/>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63">
    <w:name w:val="Основной текст (6) + Не курсив"/>
    <w:basedOn w:val="61"/>
    <w:rsid w:val="00C6576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fffc">
    <w:name w:val="Основной текст + Курсив"/>
    <w:basedOn w:val="afe"/>
    <w:rsid w:val="00C657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5pt">
    <w:name w:val="Основной текст + 15 pt;Полужирный"/>
    <w:basedOn w:val="afe"/>
    <w:rsid w:val="00C6576D"/>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811pt">
    <w:name w:val="Основной текст (8) + 11 pt"/>
    <w:basedOn w:val="81"/>
    <w:rsid w:val="00C6576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6">
    <w:name w:val="Заголовок №4_"/>
    <w:basedOn w:val="a1"/>
    <w:link w:val="47"/>
    <w:rsid w:val="00C6576D"/>
    <w:rPr>
      <w:rFonts w:ascii="Times New Roman" w:eastAsia="Times New Roman" w:hAnsi="Times New Roman" w:cs="Times New Roman"/>
      <w:b/>
      <w:bCs/>
      <w:shd w:val="clear" w:color="auto" w:fill="FFFFFF"/>
    </w:rPr>
  </w:style>
  <w:style w:type="character" w:customStyle="1" w:styleId="afffd">
    <w:name w:val="Подпись к таблице_"/>
    <w:basedOn w:val="a1"/>
    <w:link w:val="afffe"/>
    <w:rsid w:val="00C6576D"/>
    <w:rPr>
      <w:sz w:val="20"/>
      <w:szCs w:val="20"/>
      <w:shd w:val="clear" w:color="auto" w:fill="FFFFFF"/>
    </w:rPr>
  </w:style>
  <w:style w:type="character" w:customStyle="1" w:styleId="Arial75pt">
    <w:name w:val="Основной текст + Arial;7;5 pt"/>
    <w:basedOn w:val="afe"/>
    <w:rsid w:val="00C6576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
    <w:name w:val="Подпись к таблице (2)_"/>
    <w:basedOn w:val="a1"/>
    <w:link w:val="2d"/>
    <w:rsid w:val="00C6576D"/>
    <w:rPr>
      <w:rFonts w:ascii="Times New Roman" w:eastAsia="Times New Roman" w:hAnsi="Times New Roman" w:cs="Times New Roman"/>
      <w:shd w:val="clear" w:color="auto" w:fill="FFFFFF"/>
      <w:lang w:val="en-US" w:bidi="en-US"/>
    </w:rPr>
  </w:style>
  <w:style w:type="character" w:customStyle="1" w:styleId="CourierNew10pt">
    <w:name w:val="Основной текст + Courier New;10 pt"/>
    <w:basedOn w:val="afe"/>
    <w:rsid w:val="00C6576D"/>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
    <w:name w:val="Заголовок №2_"/>
    <w:basedOn w:val="a1"/>
    <w:rsid w:val="00C6576D"/>
    <w:rPr>
      <w:b w:val="0"/>
      <w:bCs w:val="0"/>
      <w:i w:val="0"/>
      <w:iCs w:val="0"/>
      <w:smallCaps w:val="0"/>
      <w:strike w:val="0"/>
      <w:sz w:val="20"/>
      <w:szCs w:val="20"/>
      <w:u w:val="none"/>
    </w:rPr>
  </w:style>
  <w:style w:type="character" w:customStyle="1" w:styleId="98pt0pt">
    <w:name w:val="Основной текст (9) + 8 pt;Интервал 0 pt"/>
    <w:basedOn w:val="91"/>
    <w:rsid w:val="00C6576D"/>
    <w:rPr>
      <w:rFonts w:ascii="Courier New" w:eastAsia="Courier New" w:hAnsi="Courier New" w:cs="Courier New"/>
      <w:color w:val="000000"/>
      <w:spacing w:val="10"/>
      <w:w w:val="100"/>
      <w:position w:val="0"/>
      <w:sz w:val="16"/>
      <w:szCs w:val="16"/>
      <w:shd w:val="clear" w:color="auto" w:fill="FFFFFF"/>
      <w:lang w:val="ru-RU" w:eastAsia="ru-RU" w:bidi="ru-RU"/>
    </w:rPr>
  </w:style>
  <w:style w:type="character" w:customStyle="1" w:styleId="98pt0pt0">
    <w:name w:val="Основной текст (9) + 8 pt;Малые прописные;Интервал 0 pt"/>
    <w:basedOn w:val="91"/>
    <w:rsid w:val="00C6576D"/>
    <w:rPr>
      <w:rFonts w:ascii="Courier New" w:eastAsia="Courier New" w:hAnsi="Courier New" w:cs="Courier New"/>
      <w:smallCaps/>
      <w:color w:val="000000"/>
      <w:spacing w:val="10"/>
      <w:w w:val="100"/>
      <w:position w:val="0"/>
      <w:sz w:val="16"/>
      <w:szCs w:val="16"/>
      <w:shd w:val="clear" w:color="auto" w:fill="FFFFFF"/>
      <w:lang w:val="en-US" w:eastAsia="en-US" w:bidi="en-US"/>
    </w:rPr>
  </w:style>
  <w:style w:type="character" w:customStyle="1" w:styleId="9Exact">
    <w:name w:val="Основной текст (9) Exact"/>
    <w:basedOn w:val="a1"/>
    <w:rsid w:val="00C6576D"/>
    <w:rPr>
      <w:b w:val="0"/>
      <w:bCs w:val="0"/>
      <w:i w:val="0"/>
      <w:iCs w:val="0"/>
      <w:smallCaps w:val="0"/>
      <w:strike w:val="0"/>
      <w:spacing w:val="1"/>
      <w:sz w:val="18"/>
      <w:szCs w:val="18"/>
      <w:u w:val="none"/>
    </w:rPr>
  </w:style>
  <w:style w:type="character" w:customStyle="1" w:styleId="12Exact">
    <w:name w:val="Основной текст (12) Exact"/>
    <w:basedOn w:val="a1"/>
    <w:rsid w:val="00C6576D"/>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00">
    <w:name w:val="Основной текст (10)_"/>
    <w:basedOn w:val="a1"/>
    <w:link w:val="101"/>
    <w:rsid w:val="00C6576D"/>
    <w:rPr>
      <w:sz w:val="18"/>
      <w:szCs w:val="18"/>
      <w:shd w:val="clear" w:color="auto" w:fill="FFFFFF"/>
    </w:rPr>
  </w:style>
  <w:style w:type="character" w:customStyle="1" w:styleId="1010pt">
    <w:name w:val="Основной текст (10) + 10 pt"/>
    <w:basedOn w:val="100"/>
    <w:rsid w:val="00C6576D"/>
    <w:rPr>
      <w:rFonts w:ascii="Courier New" w:eastAsia="Courier New" w:hAnsi="Courier New" w:cs="Courier New"/>
      <w:color w:val="000000"/>
      <w:spacing w:val="0"/>
      <w:w w:val="100"/>
      <w:position w:val="0"/>
      <w:sz w:val="20"/>
      <w:szCs w:val="20"/>
      <w:shd w:val="clear" w:color="auto" w:fill="FFFFFF"/>
      <w:lang w:val="ru-RU" w:eastAsia="ru-RU" w:bidi="ru-RU"/>
    </w:rPr>
  </w:style>
  <w:style w:type="character" w:customStyle="1" w:styleId="114">
    <w:name w:val="Основной текст (11)_"/>
    <w:basedOn w:val="a1"/>
    <w:link w:val="115"/>
    <w:rsid w:val="00C6576D"/>
    <w:rPr>
      <w:rFonts w:ascii="Times New Roman" w:eastAsia="Times New Roman" w:hAnsi="Times New Roman" w:cs="Times New Roman"/>
      <w:sz w:val="20"/>
      <w:szCs w:val="20"/>
      <w:shd w:val="clear" w:color="auto" w:fill="FFFFFF"/>
    </w:rPr>
  </w:style>
  <w:style w:type="character" w:customStyle="1" w:styleId="38">
    <w:name w:val="Заголовок №3_"/>
    <w:basedOn w:val="a1"/>
    <w:link w:val="39"/>
    <w:rsid w:val="00C6576D"/>
    <w:rPr>
      <w:rFonts w:ascii="Times New Roman" w:eastAsia="Times New Roman" w:hAnsi="Times New Roman" w:cs="Times New Roman"/>
      <w:sz w:val="20"/>
      <w:szCs w:val="20"/>
      <w:shd w:val="clear" w:color="auto" w:fill="FFFFFF"/>
    </w:rPr>
  </w:style>
  <w:style w:type="character" w:customStyle="1" w:styleId="312pt">
    <w:name w:val="Заголовок №3 + 12 pt"/>
    <w:basedOn w:val="38"/>
    <w:rsid w:val="00C6576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20">
    <w:name w:val="Основной текст (12)_"/>
    <w:basedOn w:val="a1"/>
    <w:link w:val="121"/>
    <w:rsid w:val="00C6576D"/>
    <w:rPr>
      <w:rFonts w:ascii="Times New Roman" w:eastAsia="Times New Roman" w:hAnsi="Times New Roman" w:cs="Times New Roman"/>
      <w:sz w:val="21"/>
      <w:szCs w:val="21"/>
      <w:shd w:val="clear" w:color="auto" w:fill="FFFFFF"/>
    </w:rPr>
  </w:style>
  <w:style w:type="character" w:customStyle="1" w:styleId="130">
    <w:name w:val="Основной текст (13)_"/>
    <w:basedOn w:val="a1"/>
    <w:link w:val="131"/>
    <w:rsid w:val="00C6576D"/>
    <w:rPr>
      <w:rFonts w:ascii="Times New Roman" w:eastAsia="Times New Roman" w:hAnsi="Times New Roman" w:cs="Times New Roman"/>
      <w:i/>
      <w:iCs/>
      <w:sz w:val="17"/>
      <w:szCs w:val="17"/>
      <w:shd w:val="clear" w:color="auto" w:fill="FFFFFF"/>
    </w:rPr>
  </w:style>
  <w:style w:type="character" w:customStyle="1" w:styleId="105pt">
    <w:name w:val="Основной текст + 10;5 pt"/>
    <w:basedOn w:val="afe"/>
    <w:rsid w:val="00C6576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pt">
    <w:name w:val="Колонтитул + Интервал 1 pt"/>
    <w:basedOn w:val="afffa"/>
    <w:rsid w:val="00C6576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8pt">
    <w:name w:val="Основной текст + 8 pt"/>
    <w:basedOn w:val="afe"/>
    <w:rsid w:val="00C6576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6pt">
    <w:name w:val="Основной текст + 16 pt"/>
    <w:basedOn w:val="afe"/>
    <w:rsid w:val="00C6576D"/>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Candara16pt0pt">
    <w:name w:val="Основной текст + Candara;16 pt;Интервал 0 pt"/>
    <w:basedOn w:val="afe"/>
    <w:rsid w:val="00C6576D"/>
    <w:rPr>
      <w:rFonts w:ascii="Candara" w:eastAsia="Candara" w:hAnsi="Candara" w:cs="Candara"/>
      <w:b w:val="0"/>
      <w:bCs w:val="0"/>
      <w:i w:val="0"/>
      <w:iCs w:val="0"/>
      <w:smallCaps w:val="0"/>
      <w:strike w:val="0"/>
      <w:color w:val="000000"/>
      <w:spacing w:val="-10"/>
      <w:w w:val="100"/>
      <w:position w:val="0"/>
      <w:sz w:val="32"/>
      <w:szCs w:val="32"/>
      <w:u w:val="none"/>
      <w:shd w:val="clear" w:color="auto" w:fill="FFFFFF"/>
      <w:lang w:val="ru-RU" w:eastAsia="ru-RU" w:bidi="ru-RU"/>
    </w:rPr>
  </w:style>
  <w:style w:type="character" w:customStyle="1" w:styleId="75pt0pt">
    <w:name w:val="Основной текст + 7;5 pt;Интервал 0 pt"/>
    <w:basedOn w:val="afe"/>
    <w:rsid w:val="00C6576D"/>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paragraph" w:customStyle="1" w:styleId="afff9">
    <w:name w:val="Сноска"/>
    <w:basedOn w:val="a0"/>
    <w:link w:val="afff8"/>
    <w:uiPriority w:val="99"/>
    <w:rsid w:val="00C6576D"/>
    <w:pPr>
      <w:widowControl w:val="0"/>
      <w:shd w:val="clear" w:color="auto" w:fill="FFFFFF"/>
      <w:spacing w:after="0" w:line="226" w:lineRule="exact"/>
      <w:ind w:firstLine="580"/>
      <w:jc w:val="both"/>
    </w:pPr>
    <w:rPr>
      <w:rFonts w:ascii="Times New Roman" w:eastAsia="Times New Roman" w:hAnsi="Times New Roman" w:cs="Times New Roman"/>
      <w:sz w:val="17"/>
      <w:szCs w:val="17"/>
    </w:rPr>
  </w:style>
  <w:style w:type="paragraph" w:customStyle="1" w:styleId="2a">
    <w:name w:val="Сноска (2)"/>
    <w:basedOn w:val="a0"/>
    <w:link w:val="29"/>
    <w:rsid w:val="00C6576D"/>
    <w:pPr>
      <w:widowControl w:val="0"/>
      <w:shd w:val="clear" w:color="auto" w:fill="FFFFFF"/>
      <w:spacing w:after="360" w:line="0" w:lineRule="atLeast"/>
    </w:pPr>
    <w:rPr>
      <w:rFonts w:ascii="Times New Roman" w:eastAsia="Times New Roman" w:hAnsi="Times New Roman" w:cs="Times New Roman"/>
      <w:sz w:val="21"/>
      <w:szCs w:val="21"/>
      <w:lang w:val="en-US" w:bidi="en-US"/>
    </w:rPr>
  </w:style>
  <w:style w:type="paragraph" w:customStyle="1" w:styleId="37">
    <w:name w:val="Сноска (3)"/>
    <w:basedOn w:val="a0"/>
    <w:link w:val="36"/>
    <w:rsid w:val="00C6576D"/>
    <w:pPr>
      <w:widowControl w:val="0"/>
      <w:shd w:val="clear" w:color="auto" w:fill="FFFFFF"/>
      <w:spacing w:before="360" w:after="60" w:line="0" w:lineRule="atLeast"/>
      <w:jc w:val="both"/>
    </w:pPr>
    <w:rPr>
      <w:rFonts w:ascii="Times New Roman" w:eastAsia="Times New Roman" w:hAnsi="Times New Roman" w:cs="Times New Roman"/>
      <w:sz w:val="20"/>
      <w:szCs w:val="20"/>
    </w:rPr>
  </w:style>
  <w:style w:type="paragraph" w:customStyle="1" w:styleId="43">
    <w:name w:val="Сноска (4)"/>
    <w:basedOn w:val="a0"/>
    <w:link w:val="42"/>
    <w:rsid w:val="00C6576D"/>
    <w:pPr>
      <w:widowControl w:val="0"/>
      <w:shd w:val="clear" w:color="auto" w:fill="FFFFFF"/>
      <w:spacing w:before="60" w:after="0" w:line="0" w:lineRule="atLeast"/>
      <w:jc w:val="both"/>
    </w:pPr>
    <w:rPr>
      <w:sz w:val="20"/>
      <w:szCs w:val="20"/>
    </w:rPr>
  </w:style>
  <w:style w:type="paragraph" w:customStyle="1" w:styleId="45">
    <w:name w:val="Основной текст (4)"/>
    <w:basedOn w:val="a0"/>
    <w:link w:val="44"/>
    <w:rsid w:val="00C6576D"/>
    <w:pPr>
      <w:widowControl w:val="0"/>
      <w:shd w:val="clear" w:color="auto" w:fill="FFFFFF"/>
      <w:spacing w:before="480" w:after="60" w:line="197" w:lineRule="exact"/>
      <w:jc w:val="center"/>
    </w:pPr>
    <w:rPr>
      <w:rFonts w:ascii="Times New Roman" w:eastAsia="Times New Roman" w:hAnsi="Times New Roman" w:cs="Times New Roman"/>
      <w:sz w:val="15"/>
      <w:szCs w:val="15"/>
    </w:rPr>
  </w:style>
  <w:style w:type="paragraph" w:customStyle="1" w:styleId="52">
    <w:name w:val="Основной текст (5)"/>
    <w:basedOn w:val="a0"/>
    <w:link w:val="51"/>
    <w:rsid w:val="00C6576D"/>
    <w:pPr>
      <w:widowControl w:val="0"/>
      <w:shd w:val="clear" w:color="auto" w:fill="FFFFFF"/>
      <w:spacing w:after="240" w:line="0" w:lineRule="atLeast"/>
    </w:pPr>
    <w:rPr>
      <w:rFonts w:ascii="Arial" w:eastAsia="Arial" w:hAnsi="Arial" w:cs="Arial"/>
      <w:sz w:val="21"/>
      <w:szCs w:val="21"/>
    </w:rPr>
  </w:style>
  <w:style w:type="paragraph" w:customStyle="1" w:styleId="62">
    <w:name w:val="Основной текст (6)"/>
    <w:basedOn w:val="a0"/>
    <w:link w:val="61"/>
    <w:rsid w:val="00C6576D"/>
    <w:pPr>
      <w:widowControl w:val="0"/>
      <w:shd w:val="clear" w:color="auto" w:fill="FFFFFF"/>
      <w:spacing w:after="60" w:line="0" w:lineRule="atLeast"/>
      <w:jc w:val="center"/>
    </w:pPr>
    <w:rPr>
      <w:rFonts w:ascii="Times New Roman" w:eastAsia="Times New Roman" w:hAnsi="Times New Roman" w:cs="Times New Roman"/>
      <w:i/>
      <w:iCs/>
    </w:rPr>
  </w:style>
  <w:style w:type="paragraph" w:customStyle="1" w:styleId="73">
    <w:name w:val="Основной текст (7)"/>
    <w:basedOn w:val="a0"/>
    <w:link w:val="72"/>
    <w:rsid w:val="00C6576D"/>
    <w:pPr>
      <w:widowControl w:val="0"/>
      <w:shd w:val="clear" w:color="auto" w:fill="FFFFFF"/>
      <w:spacing w:before="240" w:after="0" w:line="319" w:lineRule="exact"/>
      <w:jc w:val="center"/>
    </w:pPr>
    <w:rPr>
      <w:rFonts w:ascii="Times New Roman" w:eastAsia="Times New Roman" w:hAnsi="Times New Roman" w:cs="Times New Roman"/>
      <w:b/>
      <w:bCs/>
      <w:i/>
      <w:iCs/>
    </w:rPr>
  </w:style>
  <w:style w:type="paragraph" w:customStyle="1" w:styleId="82">
    <w:name w:val="Основной текст (8)"/>
    <w:basedOn w:val="a0"/>
    <w:link w:val="81"/>
    <w:rsid w:val="00C6576D"/>
    <w:pPr>
      <w:widowControl w:val="0"/>
      <w:shd w:val="clear" w:color="auto" w:fill="FFFFFF"/>
      <w:spacing w:after="0" w:line="319" w:lineRule="exact"/>
      <w:ind w:hanging="1040"/>
      <w:jc w:val="both"/>
    </w:pPr>
    <w:rPr>
      <w:rFonts w:ascii="Times New Roman" w:eastAsia="Times New Roman" w:hAnsi="Times New Roman" w:cs="Times New Roman"/>
      <w:b/>
      <w:bCs/>
    </w:rPr>
  </w:style>
  <w:style w:type="paragraph" w:customStyle="1" w:styleId="92">
    <w:name w:val="Основной текст (9)"/>
    <w:basedOn w:val="a0"/>
    <w:link w:val="91"/>
    <w:rsid w:val="00C6576D"/>
    <w:pPr>
      <w:widowControl w:val="0"/>
      <w:shd w:val="clear" w:color="auto" w:fill="FFFFFF"/>
      <w:spacing w:after="60" w:line="0" w:lineRule="atLeast"/>
      <w:jc w:val="both"/>
    </w:pPr>
    <w:rPr>
      <w:sz w:val="20"/>
      <w:szCs w:val="20"/>
    </w:rPr>
  </w:style>
  <w:style w:type="paragraph" w:customStyle="1" w:styleId="47">
    <w:name w:val="Заголовок №4"/>
    <w:basedOn w:val="a0"/>
    <w:link w:val="46"/>
    <w:rsid w:val="00C6576D"/>
    <w:pPr>
      <w:widowControl w:val="0"/>
      <w:shd w:val="clear" w:color="auto" w:fill="FFFFFF"/>
      <w:spacing w:after="0" w:line="325" w:lineRule="exact"/>
      <w:jc w:val="both"/>
      <w:outlineLvl w:val="3"/>
    </w:pPr>
    <w:rPr>
      <w:rFonts w:ascii="Times New Roman" w:eastAsia="Times New Roman" w:hAnsi="Times New Roman" w:cs="Times New Roman"/>
      <w:b/>
      <w:bCs/>
    </w:rPr>
  </w:style>
  <w:style w:type="paragraph" w:customStyle="1" w:styleId="afffe">
    <w:name w:val="Подпись к таблице"/>
    <w:basedOn w:val="a0"/>
    <w:link w:val="afffd"/>
    <w:rsid w:val="00C6576D"/>
    <w:pPr>
      <w:widowControl w:val="0"/>
      <w:shd w:val="clear" w:color="auto" w:fill="FFFFFF"/>
      <w:spacing w:after="0" w:line="0" w:lineRule="atLeast"/>
    </w:pPr>
    <w:rPr>
      <w:sz w:val="20"/>
      <w:szCs w:val="20"/>
    </w:rPr>
  </w:style>
  <w:style w:type="paragraph" w:customStyle="1" w:styleId="2d">
    <w:name w:val="Подпись к таблице (2)"/>
    <w:basedOn w:val="a0"/>
    <w:link w:val="2c"/>
    <w:rsid w:val="00C6576D"/>
    <w:pPr>
      <w:widowControl w:val="0"/>
      <w:shd w:val="clear" w:color="auto" w:fill="FFFFFF"/>
      <w:spacing w:after="0" w:line="0" w:lineRule="atLeast"/>
    </w:pPr>
    <w:rPr>
      <w:rFonts w:ascii="Times New Roman" w:eastAsia="Times New Roman" w:hAnsi="Times New Roman" w:cs="Times New Roman"/>
      <w:lang w:val="en-US" w:bidi="en-US"/>
    </w:rPr>
  </w:style>
  <w:style w:type="paragraph" w:customStyle="1" w:styleId="121">
    <w:name w:val="Основной текст (12)"/>
    <w:basedOn w:val="a0"/>
    <w:link w:val="120"/>
    <w:rsid w:val="00C6576D"/>
    <w:pPr>
      <w:widowControl w:val="0"/>
      <w:shd w:val="clear" w:color="auto" w:fill="FFFFFF"/>
      <w:spacing w:before="540" w:after="0" w:line="0" w:lineRule="atLeast"/>
      <w:jc w:val="right"/>
    </w:pPr>
    <w:rPr>
      <w:rFonts w:ascii="Times New Roman" w:eastAsia="Times New Roman" w:hAnsi="Times New Roman" w:cs="Times New Roman"/>
      <w:sz w:val="21"/>
      <w:szCs w:val="21"/>
    </w:rPr>
  </w:style>
  <w:style w:type="paragraph" w:customStyle="1" w:styleId="101">
    <w:name w:val="Основной текст (10)"/>
    <w:basedOn w:val="a0"/>
    <w:link w:val="100"/>
    <w:rsid w:val="00C6576D"/>
    <w:pPr>
      <w:widowControl w:val="0"/>
      <w:shd w:val="clear" w:color="auto" w:fill="FFFFFF"/>
      <w:spacing w:before="180" w:after="420" w:line="232" w:lineRule="exact"/>
      <w:ind w:firstLine="2580"/>
    </w:pPr>
    <w:rPr>
      <w:sz w:val="18"/>
      <w:szCs w:val="18"/>
    </w:rPr>
  </w:style>
  <w:style w:type="paragraph" w:customStyle="1" w:styleId="115">
    <w:name w:val="Основной текст (11)"/>
    <w:basedOn w:val="a0"/>
    <w:link w:val="114"/>
    <w:rsid w:val="00C6576D"/>
    <w:pPr>
      <w:widowControl w:val="0"/>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39">
    <w:name w:val="Заголовок №3"/>
    <w:basedOn w:val="a0"/>
    <w:link w:val="38"/>
    <w:rsid w:val="00C6576D"/>
    <w:pPr>
      <w:widowControl w:val="0"/>
      <w:shd w:val="clear" w:color="auto" w:fill="FFFFFF"/>
      <w:spacing w:before="540" w:after="0" w:line="0" w:lineRule="atLeast"/>
      <w:outlineLvl w:val="2"/>
    </w:pPr>
    <w:rPr>
      <w:rFonts w:ascii="Times New Roman" w:eastAsia="Times New Roman" w:hAnsi="Times New Roman" w:cs="Times New Roman"/>
      <w:sz w:val="20"/>
      <w:szCs w:val="20"/>
    </w:rPr>
  </w:style>
  <w:style w:type="paragraph" w:customStyle="1" w:styleId="131">
    <w:name w:val="Основной текст (13)"/>
    <w:basedOn w:val="a0"/>
    <w:link w:val="130"/>
    <w:rsid w:val="00C6576D"/>
    <w:pPr>
      <w:widowControl w:val="0"/>
      <w:shd w:val="clear" w:color="auto" w:fill="FFFFFF"/>
      <w:spacing w:before="240" w:after="120" w:line="0" w:lineRule="atLeast"/>
      <w:jc w:val="both"/>
    </w:pPr>
    <w:rPr>
      <w:rFonts w:ascii="Times New Roman" w:eastAsia="Times New Roman" w:hAnsi="Times New Roman" w:cs="Times New Roman"/>
      <w:i/>
      <w:iCs/>
      <w:sz w:val="17"/>
      <w:szCs w:val="17"/>
    </w:rPr>
  </w:style>
  <w:style w:type="table" w:customStyle="1" w:styleId="2f">
    <w:name w:val="Сетка таблицы2"/>
    <w:basedOn w:val="a2"/>
    <w:next w:val="a8"/>
    <w:uiPriority w:val="59"/>
    <w:rsid w:val="00F5485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
    <w:name w:val="Emphasis"/>
    <w:basedOn w:val="a1"/>
    <w:qFormat/>
    <w:rsid w:val="00F5485E"/>
    <w:rPr>
      <w:i/>
      <w:iCs/>
    </w:rPr>
  </w:style>
  <w:style w:type="character" w:customStyle="1" w:styleId="ab">
    <w:name w:val="Абзац списка Знак"/>
    <w:aliases w:val="ТЗ список Знак,Абзац списка нумерованный Знак,it_List1 Знак,Ненумерованный список Знак,мой Знак"/>
    <w:link w:val="aa"/>
    <w:uiPriority w:val="34"/>
    <w:qFormat/>
    <w:locked/>
    <w:rsid w:val="00F5485E"/>
    <w:rPr>
      <w:rFonts w:ascii="Times New Roman" w:eastAsia="Calibri" w:hAnsi="Times New Roman" w:cs="Times New Roman"/>
      <w:sz w:val="28"/>
      <w:szCs w:val="28"/>
      <w:lang w:eastAsia="ru-RU"/>
    </w:rPr>
  </w:style>
  <w:style w:type="character" w:customStyle="1" w:styleId="2f0">
    <w:name w:val="Основной текст (2) + Курсив"/>
    <w:basedOn w:val="25"/>
    <w:rsid w:val="00F5485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3">
    <w:name w:val="Основной текст (8) + Не курсив"/>
    <w:basedOn w:val="81"/>
    <w:rsid w:val="00F5485E"/>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5"/>
    <w:rsid w:val="00F5485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1"/>
    <w:rsid w:val="00F5485E"/>
    <w:rPr>
      <w:rFonts w:ascii="Times New Roman" w:eastAsia="Times New Roman" w:hAnsi="Times New Roman" w:cs="Times New Roman"/>
      <w:b w:val="0"/>
      <w:bCs w:val="0"/>
      <w:i w:val="0"/>
      <w:iCs w:val="0"/>
      <w:smallCaps w:val="0"/>
      <w:strike w:val="0"/>
      <w:u w:val="none"/>
    </w:rPr>
  </w:style>
  <w:style w:type="character" w:customStyle="1" w:styleId="102pt">
    <w:name w:val="Основной текст (10) + Интервал 2 pt"/>
    <w:basedOn w:val="100"/>
    <w:rsid w:val="00F5485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43pt">
    <w:name w:val="Основной текст (4) + Интервал 3 pt"/>
    <w:basedOn w:val="44"/>
    <w:rsid w:val="00F5485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2115pt">
    <w:name w:val="Основной текст (2) + 11;5 pt;Курсив"/>
    <w:basedOn w:val="25"/>
    <w:rsid w:val="00F5485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1fe">
    <w:name w:val="Обычный1"/>
    <w:rsid w:val="00957DD2"/>
    <w:pPr>
      <w:widowControl w:val="0"/>
      <w:suppressAutoHyphens/>
      <w:autoSpaceDE w:val="0"/>
      <w:spacing w:after="0" w:line="240" w:lineRule="auto"/>
    </w:pPr>
    <w:rPr>
      <w:rFonts w:ascii="Arial" w:eastAsia="Droid Sans Fallback" w:hAnsi="Arial" w:cs="Arial"/>
      <w:kern w:val="2"/>
      <w:sz w:val="26"/>
      <w:szCs w:val="26"/>
      <w:lang w:eastAsia="hi-IN" w:bidi="hi-IN"/>
    </w:rPr>
  </w:style>
  <w:style w:type="paragraph" w:styleId="2f1">
    <w:name w:val="Body Text Indent 2"/>
    <w:basedOn w:val="a0"/>
    <w:link w:val="2f2"/>
    <w:rsid w:val="00957DD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2">
    <w:name w:val="Основной текст с отступом 2 Знак"/>
    <w:basedOn w:val="a1"/>
    <w:link w:val="2f1"/>
    <w:rsid w:val="00957DD2"/>
    <w:rPr>
      <w:rFonts w:ascii="Times New Roman" w:eastAsia="Times New Roman" w:hAnsi="Times New Roman" w:cs="Times New Roman"/>
      <w:sz w:val="24"/>
      <w:szCs w:val="24"/>
      <w:lang w:val="x-none" w:eastAsia="x-none"/>
    </w:rPr>
  </w:style>
  <w:style w:type="paragraph" w:customStyle="1" w:styleId="Style2">
    <w:name w:val="Style2"/>
    <w:basedOn w:val="a0"/>
    <w:rsid w:val="00957DD2"/>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957DD2"/>
    <w:rPr>
      <w:rFonts w:ascii="Times New Roman" w:hAnsi="Times New Roman" w:cs="Times New Roman"/>
      <w:sz w:val="26"/>
      <w:szCs w:val="26"/>
    </w:rPr>
  </w:style>
  <w:style w:type="paragraph" w:styleId="2f3">
    <w:name w:val="Body Text 2"/>
    <w:basedOn w:val="a0"/>
    <w:link w:val="2f4"/>
    <w:rsid w:val="00957DD2"/>
    <w:pPr>
      <w:spacing w:after="120" w:line="480" w:lineRule="auto"/>
    </w:pPr>
    <w:rPr>
      <w:rFonts w:ascii="Times New Roman" w:eastAsia="Times New Roman" w:hAnsi="Times New Roman" w:cs="Times New Roman"/>
      <w:sz w:val="20"/>
      <w:szCs w:val="20"/>
      <w:lang w:val="x-none" w:eastAsia="x-none"/>
    </w:rPr>
  </w:style>
  <w:style w:type="character" w:customStyle="1" w:styleId="2f4">
    <w:name w:val="Основной текст 2 Знак"/>
    <w:basedOn w:val="a1"/>
    <w:link w:val="2f3"/>
    <w:rsid w:val="00957DD2"/>
    <w:rPr>
      <w:rFonts w:ascii="Times New Roman" w:eastAsia="Times New Roman" w:hAnsi="Times New Roman" w:cs="Times New Roman"/>
      <w:sz w:val="20"/>
      <w:szCs w:val="20"/>
      <w:lang w:val="x-none" w:eastAsia="x-none"/>
    </w:rPr>
  </w:style>
  <w:style w:type="paragraph" w:customStyle="1" w:styleId="affff0">
    <w:name w:val="Текст (лев)"/>
    <w:rsid w:val="00957DD2"/>
    <w:pPr>
      <w:spacing w:before="60" w:after="0" w:line="240" w:lineRule="auto"/>
      <w:ind w:firstLine="567"/>
      <w:jc w:val="both"/>
    </w:pPr>
    <w:rPr>
      <w:rFonts w:ascii="Arial" w:eastAsia="Times New Roman" w:hAnsi="Arial" w:cs="Times New Roman"/>
      <w:sz w:val="18"/>
      <w:szCs w:val="20"/>
      <w:lang w:eastAsia="ru-RU"/>
    </w:rPr>
  </w:style>
  <w:style w:type="paragraph" w:customStyle="1" w:styleId="affff1">
    <w:name w:val="Текст в заданном формате"/>
    <w:basedOn w:val="a0"/>
    <w:rsid w:val="00957DD2"/>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customStyle="1" w:styleId="3a">
    <w:name w:val="3"/>
    <w:basedOn w:val="a0"/>
    <w:next w:val="aff4"/>
    <w:rsid w:val="004735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957DD2"/>
    <w:rPr>
      <w:rFonts w:ascii="Times New Roman" w:hAnsi="Times New Roman" w:cs="Times New Roman"/>
      <w:sz w:val="26"/>
      <w:szCs w:val="26"/>
    </w:rPr>
  </w:style>
  <w:style w:type="character" w:customStyle="1" w:styleId="b-message-headname">
    <w:name w:val="b-message-head__name"/>
    <w:rsid w:val="00957DD2"/>
  </w:style>
  <w:style w:type="character" w:customStyle="1" w:styleId="b-message-heademail">
    <w:name w:val="b-message-head__email"/>
    <w:rsid w:val="00957DD2"/>
  </w:style>
  <w:style w:type="paragraph" w:customStyle="1" w:styleId="Style1">
    <w:name w:val="Style1"/>
    <w:basedOn w:val="a0"/>
    <w:uiPriority w:val="99"/>
    <w:rsid w:val="00957DD2"/>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F515F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515F8"/>
    <w:rPr>
      <w:rFonts w:ascii="Times New Roman" w:eastAsia="Times New Roman" w:hAnsi="Times New Roman" w:cs="Times New Roman"/>
      <w:b/>
      <w:bCs/>
      <w:sz w:val="26"/>
      <w:szCs w:val="24"/>
      <w:lang w:eastAsia="ru-RU"/>
    </w:rPr>
  </w:style>
  <w:style w:type="character" w:customStyle="1" w:styleId="70">
    <w:name w:val="Заголовок 7 Знак"/>
    <w:basedOn w:val="a1"/>
    <w:link w:val="7"/>
    <w:rsid w:val="00F515F8"/>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F515F8"/>
    <w:rPr>
      <w:rFonts w:ascii="Times New Roman" w:eastAsia="Times New Roman" w:hAnsi="Times New Roman" w:cs="Times New Roman"/>
      <w:i/>
      <w:iCs/>
      <w:sz w:val="24"/>
      <w:szCs w:val="24"/>
      <w:lang w:eastAsia="ru-RU"/>
    </w:rPr>
  </w:style>
  <w:style w:type="paragraph" w:customStyle="1" w:styleId="TextBas">
    <w:name w:val="TextBas"/>
    <w:basedOn w:val="a0"/>
    <w:rsid w:val="00F515F8"/>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nk">
    <w:name w:val="Text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0"/>
    <w:rsid w:val="00F515F8"/>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0"/>
    <w:rsid w:val="00F515F8"/>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Center16">
    <w:name w:val="TextCenter16"/>
    <w:basedOn w:val="a0"/>
    <w:rsid w:val="00F515F8"/>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TextBoldCenter">
    <w:name w:val="TextBoldCenter"/>
    <w:basedOn w:val="a0"/>
    <w:rsid w:val="00F515F8"/>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oldRight">
    <w:name w:val="TextBoldRight"/>
    <w:basedOn w:val="a0"/>
    <w:rsid w:val="00F515F8"/>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0"/>
    <w:rsid w:val="00F515F8"/>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0"/>
    <w:rsid w:val="00F515F8"/>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0"/>
    <w:rsid w:val="00F515F8"/>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0"/>
    <w:rsid w:val="00F515F8"/>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0"/>
    <w:rsid w:val="00F515F8"/>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0"/>
    <w:rsid w:val="00F515F8"/>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0"/>
    <w:rsid w:val="00F515F8"/>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0"/>
    <w:rsid w:val="00F515F8"/>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0"/>
    <w:rsid w:val="00F515F8"/>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0"/>
    <w:rsid w:val="00F515F8"/>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0"/>
    <w:rsid w:val="00F515F8"/>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0"/>
    <w:rsid w:val="00F515F8"/>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0"/>
    <w:rsid w:val="00F515F8"/>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v">
    <w:name w:val="uv"/>
    <w:basedOn w:val="a0"/>
    <w:rsid w:val="00F515F8"/>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styleId="affff2">
    <w:name w:val="caption"/>
    <w:basedOn w:val="a0"/>
    <w:next w:val="a0"/>
    <w:qFormat/>
    <w:rsid w:val="00F515F8"/>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3b">
    <w:name w:val="Body Text Indent 3"/>
    <w:basedOn w:val="a0"/>
    <w:link w:val="3c"/>
    <w:rsid w:val="00F515F8"/>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c">
    <w:name w:val="Основной текст с отступом 3 Знак"/>
    <w:basedOn w:val="a1"/>
    <w:link w:val="3b"/>
    <w:rsid w:val="00F515F8"/>
    <w:rPr>
      <w:rFonts w:ascii="Times New Roman" w:eastAsia="Times New Roman" w:hAnsi="Times New Roman" w:cs="Times New Roman"/>
      <w:sz w:val="16"/>
      <w:szCs w:val="16"/>
      <w:lang w:eastAsia="ru-RU"/>
    </w:rPr>
  </w:style>
  <w:style w:type="paragraph" w:customStyle="1" w:styleId="xl30">
    <w:name w:val="xl30"/>
    <w:basedOn w:val="a0"/>
    <w:rsid w:val="00F515F8"/>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apdx">
    <w:name w:val="apdx"/>
    <w:basedOn w:val="a0"/>
    <w:next w:val="a0"/>
    <w:rsid w:val="00F515F8"/>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mdltitle">
    <w:name w:val="mdl_title"/>
    <w:basedOn w:val="a0"/>
    <w:rsid w:val="00F515F8"/>
    <w:pPr>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punct">
    <w:name w:val="punct"/>
    <w:basedOn w:val="a0"/>
    <w:rsid w:val="00F515F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F515F8"/>
    <w:pPr>
      <w:numPr>
        <w:ilvl w:val="1"/>
        <w:numId w:val="4"/>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lstm">
    <w:name w:val="lst_m"/>
    <w:basedOn w:val="a0"/>
    <w:rsid w:val="00F515F8"/>
    <w:pPr>
      <w:numPr>
        <w:numId w:val="5"/>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txt">
    <w:name w:val="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0"/>
    <w:rsid w:val="00F515F8"/>
    <w:pPr>
      <w:numPr>
        <w:numId w:val="6"/>
      </w:num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subpuncttxt">
    <w:name w:val="subpunct_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515F8"/>
    <w:pPr>
      <w:spacing w:line="240" w:lineRule="exact"/>
    </w:pPr>
    <w:rPr>
      <w:rFonts w:ascii="Verdana" w:eastAsia="Times New Roman" w:hAnsi="Verdana" w:cs="Times New Roman"/>
      <w:sz w:val="24"/>
      <w:szCs w:val="24"/>
      <w:lang w:val="en-US"/>
    </w:rPr>
  </w:style>
  <w:style w:type="paragraph" w:customStyle="1" w:styleId="affff4">
    <w:name w:val="Знак Знак"/>
    <w:basedOn w:val="a0"/>
    <w:rsid w:val="00F515F8"/>
    <w:pPr>
      <w:spacing w:line="240" w:lineRule="exact"/>
    </w:pPr>
    <w:rPr>
      <w:rFonts w:ascii="Verdana" w:eastAsia="Times New Roman" w:hAnsi="Verdana" w:cs="Times New Roman"/>
      <w:sz w:val="24"/>
      <w:szCs w:val="24"/>
      <w:lang w:val="en-US"/>
    </w:rPr>
  </w:style>
  <w:style w:type="paragraph" w:styleId="HTML">
    <w:name w:val="HTML Preformatted"/>
    <w:basedOn w:val="a0"/>
    <w:link w:val="HTML0"/>
    <w:uiPriority w:val="99"/>
    <w:rsid w:val="00F5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F515F8"/>
    <w:rPr>
      <w:rFonts w:ascii="Courier New" w:eastAsia="Courier New" w:hAnsi="Courier New" w:cs="Times New Roman"/>
      <w:color w:val="000000"/>
      <w:sz w:val="20"/>
      <w:szCs w:val="20"/>
      <w:lang w:eastAsia="ru-RU"/>
    </w:rPr>
  </w:style>
  <w:style w:type="paragraph" w:styleId="affff5">
    <w:name w:val="Document Map"/>
    <w:basedOn w:val="a0"/>
    <w:link w:val="affff6"/>
    <w:uiPriority w:val="99"/>
    <w:rsid w:val="00F515F8"/>
    <w:pPr>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fff6">
    <w:name w:val="Схема документа Знак"/>
    <w:basedOn w:val="a1"/>
    <w:link w:val="affff5"/>
    <w:uiPriority w:val="99"/>
    <w:rsid w:val="00F515F8"/>
    <w:rPr>
      <w:rFonts w:ascii="Tahoma" w:eastAsia="Times New Roman" w:hAnsi="Tahoma" w:cs="Times New Roman"/>
      <w:sz w:val="16"/>
      <w:szCs w:val="16"/>
      <w:lang w:eastAsia="ru-RU"/>
    </w:rPr>
  </w:style>
  <w:style w:type="paragraph" w:customStyle="1" w:styleId="affff7">
    <w:name w:val="Базовый"/>
    <w:rsid w:val="00F515F8"/>
    <w:pPr>
      <w:tabs>
        <w:tab w:val="left" w:pos="708"/>
      </w:tabs>
      <w:suppressAutoHyphens/>
      <w:spacing w:line="252" w:lineRule="auto"/>
    </w:pPr>
    <w:rPr>
      <w:rFonts w:ascii="Calibri" w:eastAsia="SimSun" w:hAnsi="Calibri" w:cs="Times New Roman"/>
      <w:color w:val="00000A"/>
    </w:rPr>
  </w:style>
  <w:style w:type="character" w:customStyle="1" w:styleId="1ff">
    <w:name w:val="Неразрешенное упоминание1"/>
    <w:basedOn w:val="a1"/>
    <w:uiPriority w:val="99"/>
    <w:semiHidden/>
    <w:unhideWhenUsed/>
    <w:rsid w:val="00F515F8"/>
    <w:rPr>
      <w:color w:val="605E5C"/>
      <w:shd w:val="clear" w:color="auto" w:fill="E1DFDD"/>
    </w:rPr>
  </w:style>
  <w:style w:type="character" w:styleId="affff8">
    <w:name w:val="Placeholder Text"/>
    <w:basedOn w:val="a1"/>
    <w:uiPriority w:val="99"/>
    <w:semiHidden/>
    <w:rsid w:val="00F515F8"/>
    <w:rPr>
      <w:color w:val="808080"/>
    </w:rPr>
  </w:style>
  <w:style w:type="paragraph" w:customStyle="1" w:styleId="3d">
    <w:name w:val="Абзац списка3"/>
    <w:basedOn w:val="a0"/>
    <w:rsid w:val="00295169"/>
    <w:pPr>
      <w:spacing w:after="200" w:line="276" w:lineRule="auto"/>
      <w:ind w:left="720"/>
    </w:pPr>
    <w:rPr>
      <w:rFonts w:ascii="Calibri" w:eastAsia="Calibri" w:hAnsi="Calibri" w:cs="Calibri"/>
    </w:rPr>
  </w:style>
  <w:style w:type="paragraph" w:customStyle="1" w:styleId="2f5">
    <w:name w:val="Рецензия2"/>
    <w:hidden/>
    <w:semiHidden/>
    <w:rsid w:val="00295169"/>
    <w:pPr>
      <w:spacing w:after="0" w:line="240" w:lineRule="auto"/>
    </w:pPr>
    <w:rPr>
      <w:rFonts w:ascii="Times New Roman" w:eastAsia="Times New Roman" w:hAnsi="Times New Roman" w:cs="Times New Roman"/>
      <w:sz w:val="28"/>
    </w:rPr>
  </w:style>
  <w:style w:type="paragraph" w:customStyle="1" w:styleId="affff9">
    <w:name w:val="Знак Знак Знак Знак Знак Знак"/>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paragraph" w:customStyle="1" w:styleId="1ff0">
    <w:name w:val="Знак Знак Знак Знак Знак Знак1"/>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character" w:customStyle="1" w:styleId="apple-style-span">
    <w:name w:val="apple-style-span"/>
    <w:rsid w:val="00A2001F"/>
  </w:style>
  <w:style w:type="paragraph" w:customStyle="1" w:styleId="affffa">
    <w:name w:val="ñïèñîê"/>
    <w:basedOn w:val="a0"/>
    <w:rsid w:val="002E2565"/>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48">
    <w:name w:val="Абзац списка4"/>
    <w:basedOn w:val="a0"/>
    <w:rsid w:val="00803346"/>
    <w:pPr>
      <w:spacing w:after="200" w:line="276" w:lineRule="auto"/>
      <w:ind w:left="720"/>
    </w:pPr>
    <w:rPr>
      <w:rFonts w:ascii="Calibri" w:eastAsia="Calibri" w:hAnsi="Calibri" w:cs="Calibri"/>
    </w:rPr>
  </w:style>
  <w:style w:type="paragraph" w:customStyle="1" w:styleId="3e">
    <w:name w:val="Рецензия3"/>
    <w:hidden/>
    <w:semiHidden/>
    <w:rsid w:val="00803346"/>
    <w:pPr>
      <w:spacing w:after="0" w:line="240" w:lineRule="auto"/>
    </w:pPr>
    <w:rPr>
      <w:rFonts w:ascii="Times New Roman" w:eastAsia="Times New Roman" w:hAnsi="Times New Roman" w:cs="Times New Roman"/>
      <w:sz w:val="28"/>
    </w:rPr>
  </w:style>
  <w:style w:type="paragraph" w:customStyle="1" w:styleId="2f6">
    <w:name w:val="2"/>
    <w:basedOn w:val="a0"/>
    <w:next w:val="aff4"/>
    <w:uiPriority w:val="99"/>
    <w:unhideWhenUsed/>
    <w:rsid w:val="00E76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Subtle Emphasis"/>
    <w:basedOn w:val="a1"/>
    <w:uiPriority w:val="19"/>
    <w:qFormat/>
    <w:rsid w:val="00940912"/>
    <w:rPr>
      <w:i/>
      <w:iCs/>
      <w:color w:val="404040" w:themeColor="text1" w:themeTint="BF"/>
    </w:rPr>
  </w:style>
  <w:style w:type="numbering" w:customStyle="1" w:styleId="2f7">
    <w:name w:val="Нет списка2"/>
    <w:next w:val="a3"/>
    <w:uiPriority w:val="99"/>
    <w:semiHidden/>
    <w:unhideWhenUsed/>
    <w:rsid w:val="00940912"/>
  </w:style>
  <w:style w:type="table" w:customStyle="1" w:styleId="TableNormal1">
    <w:name w:val="Table Normal1"/>
    <w:uiPriority w:val="2"/>
    <w:semiHidden/>
    <w:unhideWhenUsed/>
    <w:qFormat/>
    <w:rsid w:val="0094091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f1">
    <w:name w:val="1"/>
    <w:basedOn w:val="a0"/>
    <w:next w:val="af4"/>
    <w:qFormat/>
    <w:rsid w:val="004B51E7"/>
    <w:pPr>
      <w:spacing w:after="0" w:line="240" w:lineRule="auto"/>
      <w:jc w:val="center"/>
    </w:pPr>
    <w:rPr>
      <w:rFonts w:ascii="Times New Roman" w:eastAsia="Times New Roman" w:hAnsi="Times New Roman" w:cs="Times New Roman"/>
      <w:sz w:val="28"/>
      <w:szCs w:val="24"/>
      <w:lang w:eastAsia="ru-RU"/>
    </w:rPr>
  </w:style>
  <w:style w:type="character" w:customStyle="1" w:styleId="1ff2">
    <w:name w:val="Текст сноски Знак1"/>
    <w:basedOn w:val="a1"/>
    <w:rsid w:val="00FE677E"/>
    <w:rPr>
      <w:rFonts w:ascii="Times New Roman" w:eastAsia="Times New Roman" w:hAnsi="Times New Roman" w:cs="Times New Roman"/>
      <w:sz w:val="20"/>
      <w:szCs w:val="20"/>
      <w:lang w:eastAsia="ru-RU"/>
    </w:rPr>
  </w:style>
  <w:style w:type="paragraph" w:customStyle="1" w:styleId="s1">
    <w:name w:val="s_1"/>
    <w:basedOn w:val="a0"/>
    <w:rsid w:val="00FE677E"/>
    <w:pPr>
      <w:spacing w:after="0" w:line="240" w:lineRule="auto"/>
      <w:ind w:firstLine="720"/>
      <w:jc w:val="both"/>
    </w:pPr>
    <w:rPr>
      <w:rFonts w:ascii="Arial" w:eastAsia="Times New Roman" w:hAnsi="Arial" w:cs="Arial"/>
      <w:sz w:val="26"/>
      <w:szCs w:val="26"/>
      <w:lang w:eastAsia="ru-RU"/>
    </w:rPr>
  </w:style>
  <w:style w:type="paragraph" w:customStyle="1" w:styleId="indent1">
    <w:name w:val="indent_1"/>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1"/>
    <w:rsid w:val="00FE677E"/>
  </w:style>
  <w:style w:type="paragraph" w:customStyle="1" w:styleId="s91">
    <w:name w:val="s_91"/>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E677E"/>
  </w:style>
  <w:style w:type="paragraph" w:customStyle="1" w:styleId="s3">
    <w:name w:val="s_3"/>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F358D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F358D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
    <w:name w:val="Char Знак Знак Знак Знак Знак Знак"/>
    <w:basedOn w:val="a0"/>
    <w:rsid w:val="004D1C75"/>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paragraph" w:styleId="affffc">
    <w:name w:val="endnote text"/>
    <w:basedOn w:val="a0"/>
    <w:link w:val="affffd"/>
    <w:uiPriority w:val="99"/>
    <w:qFormat/>
    <w:rsid w:val="004D1C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d">
    <w:name w:val="Текст концевой сноски Знак"/>
    <w:basedOn w:val="a1"/>
    <w:link w:val="affffc"/>
    <w:uiPriority w:val="99"/>
    <w:rsid w:val="004D1C75"/>
    <w:rPr>
      <w:rFonts w:ascii="Times New Roman" w:eastAsia="Times New Roman" w:hAnsi="Times New Roman" w:cs="Times New Roman"/>
      <w:sz w:val="20"/>
      <w:szCs w:val="20"/>
      <w:lang w:eastAsia="ru-RU"/>
    </w:rPr>
  </w:style>
  <w:style w:type="character" w:styleId="affffe">
    <w:name w:val="endnote reference"/>
    <w:uiPriority w:val="99"/>
    <w:rsid w:val="004D1C75"/>
    <w:rPr>
      <w:rFonts w:cs="Times New Roman"/>
      <w:vertAlign w:val="superscript"/>
    </w:rPr>
  </w:style>
  <w:style w:type="character" w:customStyle="1" w:styleId="1ff3">
    <w:name w:val="Текст концевой сноски Знак1"/>
    <w:uiPriority w:val="99"/>
    <w:rsid w:val="004D1C75"/>
    <w:rPr>
      <w:rFonts w:ascii="Calibri" w:eastAsia="Calibri" w:hAnsi="Calibri" w:cs="Times New Roman"/>
      <w:sz w:val="24"/>
      <w:szCs w:val="24"/>
    </w:rPr>
  </w:style>
  <w:style w:type="paragraph" w:customStyle="1" w:styleId="afffff">
    <w:name w:val="МУ Обычный стиль"/>
    <w:basedOn w:val="a0"/>
    <w:autoRedefine/>
    <w:rsid w:val="004D1C75"/>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s16">
    <w:name w:val="s_16"/>
    <w:basedOn w:val="a0"/>
    <w:rsid w:val="004D1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4D1C75"/>
    <w:rPr>
      <w:rFonts w:ascii="Times New Roman" w:hAnsi="Times New Roman" w:cs="Times New Roman" w:hint="default"/>
      <w:b w:val="0"/>
      <w:bCs w:val="0"/>
      <w:i w:val="0"/>
      <w:iCs w:val="0"/>
      <w:strike w:val="0"/>
      <w:dstrike w:val="0"/>
      <w:color w:val="5B9BD5"/>
      <w:u w:val="none"/>
      <w:effect w:val="none"/>
    </w:rPr>
  </w:style>
  <w:style w:type="paragraph" w:customStyle="1" w:styleId="53">
    <w:name w:val="Абзац списка5"/>
    <w:basedOn w:val="a0"/>
    <w:rsid w:val="005E5DFE"/>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E62EFA"/>
    <w:pPr>
      <w:spacing w:after="0" w:line="240" w:lineRule="auto"/>
    </w:pPr>
    <w:rPr>
      <w:rFonts w:ascii="Calibri" w:eastAsia="Times New Roman" w:hAnsi="Calibri" w:cs="Calibri"/>
    </w:rPr>
  </w:style>
  <w:style w:type="character" w:customStyle="1" w:styleId="Exact0">
    <w:name w:val="Подпись к картинке Exact"/>
    <w:link w:val="afffff0"/>
    <w:rsid w:val="000578DF"/>
    <w:rPr>
      <w:rFonts w:ascii="Constantia" w:eastAsia="Constantia" w:hAnsi="Constantia" w:cs="Constantia"/>
      <w:b/>
      <w:bCs/>
      <w:spacing w:val="11"/>
      <w:sz w:val="16"/>
      <w:szCs w:val="16"/>
      <w:shd w:val="clear" w:color="auto" w:fill="FFFFFF"/>
    </w:rPr>
  </w:style>
  <w:style w:type="character" w:customStyle="1" w:styleId="105pt0">
    <w:name w:val="Основной текст + 10;5 pt;Полужирный"/>
    <w:rsid w:val="000578DF"/>
    <w:rPr>
      <w:b/>
      <w:bCs/>
      <w:color w:val="000000"/>
      <w:spacing w:val="0"/>
      <w:w w:val="100"/>
      <w:position w:val="0"/>
      <w:sz w:val="21"/>
      <w:szCs w:val="21"/>
      <w:shd w:val="clear" w:color="auto" w:fill="FFFFFF"/>
      <w:lang w:val="ru-RU"/>
    </w:rPr>
  </w:style>
  <w:style w:type="character" w:customStyle="1" w:styleId="3pt">
    <w:name w:val="Основной текст + Полужирный;Интервал 3 pt"/>
    <w:rsid w:val="000578DF"/>
    <w:rPr>
      <w:b/>
      <w:bCs/>
      <w:color w:val="000000"/>
      <w:spacing w:val="60"/>
      <w:w w:val="100"/>
      <w:position w:val="0"/>
      <w:sz w:val="25"/>
      <w:szCs w:val="25"/>
      <w:shd w:val="clear" w:color="auto" w:fill="FFFFFF"/>
      <w:lang w:val="ru-RU"/>
    </w:rPr>
  </w:style>
  <w:style w:type="paragraph" w:customStyle="1" w:styleId="afffff0">
    <w:name w:val="Подпись к картинке"/>
    <w:basedOn w:val="a0"/>
    <w:link w:val="Exact0"/>
    <w:rsid w:val="000578DF"/>
    <w:pPr>
      <w:widowControl w:val="0"/>
      <w:shd w:val="clear" w:color="auto" w:fill="FFFFFF"/>
      <w:spacing w:after="0" w:line="0" w:lineRule="atLeast"/>
    </w:pPr>
    <w:rPr>
      <w:rFonts w:ascii="Constantia" w:eastAsia="Constantia" w:hAnsi="Constantia" w:cs="Constantia"/>
      <w:b/>
      <w:bCs/>
      <w:spacing w:val="11"/>
      <w:sz w:val="16"/>
      <w:szCs w:val="16"/>
    </w:rPr>
  </w:style>
  <w:style w:type="paragraph" w:customStyle="1" w:styleId="afffff1">
    <w:name w:val="Знак Знак Знак Знак"/>
    <w:basedOn w:val="a0"/>
    <w:rsid w:val="0046007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93">
    <w:name w:val="9"/>
    <w:basedOn w:val="a0"/>
    <w:next w:val="aff4"/>
    <w:rsid w:val="007A15B8"/>
    <w:pPr>
      <w:spacing w:before="100" w:beforeAutospacing="1" w:after="100" w:afterAutospacing="1" w:line="360" w:lineRule="auto"/>
      <w:jc w:val="both"/>
    </w:pPr>
    <w:rPr>
      <w:rFonts w:ascii="Times New Roman" w:eastAsia="SimSun" w:hAnsi="Times New Roman" w:cs="Times New Roman"/>
      <w:sz w:val="16"/>
      <w:szCs w:val="16"/>
      <w:lang w:val="x-none" w:eastAsia="ru-RU"/>
    </w:rPr>
  </w:style>
  <w:style w:type="character" w:customStyle="1" w:styleId="ListParagraphChar">
    <w:name w:val="List Paragraph Char"/>
    <w:link w:val="1e"/>
    <w:locked/>
    <w:rsid w:val="007A15B8"/>
    <w:rPr>
      <w:rFonts w:ascii="Calibri" w:eastAsia="Times New Roman" w:hAnsi="Calibri" w:cs="Calibri"/>
      <w:sz w:val="24"/>
      <w:szCs w:val="24"/>
      <w:lang w:eastAsia="ru-RU"/>
    </w:rPr>
  </w:style>
  <w:style w:type="paragraph" w:customStyle="1" w:styleId="alignleft">
    <w:name w:val="align_left"/>
    <w:basedOn w:val="a0"/>
    <w:rsid w:val="007A1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1"/>
    <w:uiPriority w:val="99"/>
    <w:semiHidden/>
    <w:rsid w:val="00D91187"/>
    <w:rPr>
      <w:sz w:val="22"/>
      <w:szCs w:val="22"/>
      <w:lang w:eastAsia="en-US"/>
    </w:rPr>
  </w:style>
  <w:style w:type="paragraph" w:customStyle="1" w:styleId="Style5">
    <w:name w:val="Style5"/>
    <w:basedOn w:val="a0"/>
    <w:uiPriority w:val="99"/>
    <w:rsid w:val="001F57E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1F57EA"/>
    <w:rPr>
      <w:rFonts w:ascii="Times New Roman" w:hAnsi="Times New Roman" w:cs="Times New Roman"/>
      <w:sz w:val="28"/>
      <w:szCs w:val="28"/>
    </w:rPr>
  </w:style>
  <w:style w:type="character" w:customStyle="1" w:styleId="FontStyle33">
    <w:name w:val="Font Style33"/>
    <w:uiPriority w:val="99"/>
    <w:rsid w:val="001F57EA"/>
    <w:rPr>
      <w:rFonts w:ascii="Times New Roman" w:hAnsi="Times New Roman" w:cs="Times New Roman"/>
      <w:b/>
      <w:bCs/>
      <w:spacing w:val="20"/>
      <w:sz w:val="26"/>
      <w:szCs w:val="26"/>
    </w:rPr>
  </w:style>
  <w:style w:type="paragraph" w:customStyle="1" w:styleId="Style4">
    <w:name w:val="Style4"/>
    <w:basedOn w:val="a0"/>
    <w:rsid w:val="005E22C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6">
    <w:name w:val="Style6"/>
    <w:basedOn w:val="a0"/>
    <w:rsid w:val="005E22C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andard">
    <w:name w:val="Standard"/>
    <w:rsid w:val="00C2790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84">
    <w:name w:val="8"/>
    <w:basedOn w:val="a0"/>
    <w:next w:val="aff4"/>
    <w:rsid w:val="00590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4">
    <w:name w:val="Знак1"/>
    <w:basedOn w:val="a0"/>
    <w:rsid w:val="00F51443"/>
    <w:pPr>
      <w:spacing w:line="240" w:lineRule="exact"/>
    </w:pPr>
    <w:rPr>
      <w:rFonts w:ascii="Verdana" w:eastAsia="Times New Roman" w:hAnsi="Verdana" w:cs="Times New Roman"/>
      <w:sz w:val="20"/>
      <w:szCs w:val="20"/>
      <w:lang w:val="en-US"/>
    </w:rPr>
  </w:style>
  <w:style w:type="paragraph" w:customStyle="1" w:styleId="75">
    <w:name w:val="7"/>
    <w:basedOn w:val="a0"/>
    <w:next w:val="aff4"/>
    <w:rsid w:val="00F51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4">
    <w:name w:val="Абзац списка6"/>
    <w:basedOn w:val="a0"/>
    <w:rsid w:val="00E815ED"/>
    <w:pPr>
      <w:spacing w:after="0" w:line="240" w:lineRule="auto"/>
      <w:ind w:left="720"/>
    </w:pPr>
    <w:rPr>
      <w:rFonts w:ascii="Calibri" w:eastAsia="Times New Roman" w:hAnsi="Calibri" w:cs="Calibri"/>
      <w:sz w:val="24"/>
      <w:szCs w:val="24"/>
      <w:lang w:eastAsia="ru-RU"/>
    </w:rPr>
  </w:style>
  <w:style w:type="paragraph" w:customStyle="1" w:styleId="49">
    <w:name w:val="Без интервала4"/>
    <w:rsid w:val="00E815ED"/>
    <w:pPr>
      <w:spacing w:after="0" w:line="240" w:lineRule="auto"/>
    </w:pPr>
    <w:rPr>
      <w:rFonts w:ascii="Calibri" w:eastAsia="Times New Roman" w:hAnsi="Calibri" w:cs="Calibri"/>
    </w:rPr>
  </w:style>
  <w:style w:type="paragraph" w:customStyle="1" w:styleId="65">
    <w:name w:val="6"/>
    <w:basedOn w:val="a0"/>
    <w:next w:val="aff4"/>
    <w:rsid w:val="00E81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1">
    <w:name w:val="Char Char1 Знак Знак Знак"/>
    <w:basedOn w:val="a0"/>
    <w:rsid w:val="006C543D"/>
    <w:pPr>
      <w:spacing w:after="0" w:line="240" w:lineRule="auto"/>
    </w:pPr>
    <w:rPr>
      <w:rFonts w:ascii="Verdana" w:eastAsia="Times New Roman" w:hAnsi="Verdana" w:cs="Verdana"/>
      <w:sz w:val="20"/>
      <w:szCs w:val="20"/>
      <w:lang w:val="en-US"/>
    </w:rPr>
  </w:style>
  <w:style w:type="paragraph" w:customStyle="1" w:styleId="54">
    <w:name w:val="5"/>
    <w:basedOn w:val="a0"/>
    <w:next w:val="aff4"/>
    <w:uiPriority w:val="99"/>
    <w:unhideWhenUsed/>
    <w:rsid w:val="00284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1">
    <w:name w:val="Обычный (Web)1"/>
    <w:aliases w:val="Обычный (Web)1 Знак,Обычный (Web),Обычный (веб)1,Обычный (веб)11"/>
    <w:basedOn w:val="a0"/>
    <w:next w:val="aff4"/>
    <w:uiPriority w:val="99"/>
    <w:rsid w:val="00CC2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6">
    <w:name w:val="Абзац списка7"/>
    <w:basedOn w:val="a0"/>
    <w:rsid w:val="00CC2866"/>
    <w:pPr>
      <w:spacing w:after="0" w:line="240" w:lineRule="auto"/>
      <w:ind w:left="720"/>
    </w:pPr>
    <w:rPr>
      <w:rFonts w:ascii="Times New Roman" w:eastAsia="Calibri" w:hAnsi="Times New Roman" w:cs="Times New Roman"/>
      <w:sz w:val="20"/>
      <w:szCs w:val="20"/>
      <w:lang w:eastAsia="ru-RU"/>
    </w:rPr>
  </w:style>
  <w:style w:type="paragraph" w:customStyle="1" w:styleId="2f8">
    <w:name w:val="Знак Знак2 Знак Знак"/>
    <w:basedOn w:val="a0"/>
    <w:rsid w:val="00CC2866"/>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CC2866"/>
    <w:rPr>
      <w:rFonts w:ascii="Times New Roman" w:hAnsi="Times New Roman"/>
      <w:sz w:val="24"/>
    </w:rPr>
  </w:style>
  <w:style w:type="paragraph" w:customStyle="1" w:styleId="CharChar">
    <w:name w:val="Char Char Знак Знак Знак Знак Знак Знак Знак"/>
    <w:basedOn w:val="a0"/>
    <w:autoRedefine/>
    <w:rsid w:val="00CC2866"/>
    <w:pPr>
      <w:spacing w:line="240" w:lineRule="auto"/>
    </w:pPr>
    <w:rPr>
      <w:rFonts w:ascii="Bookman Old Style" w:eastAsia="Times New Roman" w:hAnsi="Bookman Old Style" w:cs="Bookman Old Style"/>
      <w:b/>
      <w:bCs/>
      <w:sz w:val="32"/>
      <w:szCs w:val="32"/>
      <w:lang w:val="en-GB"/>
    </w:rPr>
  </w:style>
  <w:style w:type="paragraph" w:customStyle="1" w:styleId="consplustitle0">
    <w:name w:val="consplustitle"/>
    <w:basedOn w:val="a0"/>
    <w:rsid w:val="00E62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E62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2">
    <w:name w:val="Привязка сноски"/>
    <w:rsid w:val="00147DA7"/>
    <w:rPr>
      <w:vertAlign w:val="superscript"/>
    </w:rPr>
  </w:style>
  <w:style w:type="character" w:customStyle="1" w:styleId="afffff3">
    <w:name w:val="Символ сноски"/>
    <w:qFormat/>
    <w:rsid w:val="00147DA7"/>
  </w:style>
  <w:style w:type="character" w:customStyle="1" w:styleId="FontStyle13">
    <w:name w:val="Font Style13"/>
    <w:basedOn w:val="a1"/>
    <w:rsid w:val="00BF3884"/>
    <w:rPr>
      <w:rFonts w:ascii="Times New Roman" w:hAnsi="Times New Roman" w:cs="Times New Roman"/>
      <w:spacing w:val="-10"/>
      <w:sz w:val="28"/>
      <w:szCs w:val="28"/>
    </w:rPr>
  </w:style>
  <w:style w:type="paragraph" w:customStyle="1" w:styleId="p10">
    <w:name w:val="p10"/>
    <w:basedOn w:val="a0"/>
    <w:rsid w:val="00423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423382"/>
  </w:style>
  <w:style w:type="character" w:customStyle="1" w:styleId="s6">
    <w:name w:val="s6"/>
    <w:basedOn w:val="a1"/>
    <w:rsid w:val="00423382"/>
  </w:style>
  <w:style w:type="character" w:customStyle="1" w:styleId="s7">
    <w:name w:val="s7"/>
    <w:basedOn w:val="a1"/>
    <w:rsid w:val="00423382"/>
  </w:style>
  <w:style w:type="paragraph" w:customStyle="1" w:styleId="p18">
    <w:name w:val="p18"/>
    <w:basedOn w:val="a0"/>
    <w:rsid w:val="00423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0"/>
    <w:rsid w:val="00423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rsid w:val="00423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423382"/>
  </w:style>
  <w:style w:type="paragraph" w:customStyle="1" w:styleId="2f9">
    <w:name w:val="Знак Знак Знак Знак2"/>
    <w:basedOn w:val="a0"/>
    <w:uiPriority w:val="99"/>
    <w:rsid w:val="00423382"/>
    <w:pPr>
      <w:widowControl w:val="0"/>
      <w:adjustRightInd w:val="0"/>
      <w:spacing w:line="240" w:lineRule="exact"/>
      <w:jc w:val="center"/>
    </w:pPr>
    <w:rPr>
      <w:rFonts w:ascii="Times New Roman" w:eastAsia="Times New Roman" w:hAnsi="Times New Roman" w:cs="Times New Roman"/>
      <w:b/>
      <w:i/>
      <w:sz w:val="28"/>
      <w:szCs w:val="20"/>
      <w:lang w:val="en-GB"/>
    </w:rPr>
  </w:style>
  <w:style w:type="character" w:customStyle="1" w:styleId="2fa">
    <w:name w:val="Неразрешенное упоминание2"/>
    <w:uiPriority w:val="99"/>
    <w:semiHidden/>
    <w:unhideWhenUsed/>
    <w:rsid w:val="00423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840">
      <w:bodyDiv w:val="1"/>
      <w:marLeft w:val="0"/>
      <w:marRight w:val="0"/>
      <w:marTop w:val="0"/>
      <w:marBottom w:val="0"/>
      <w:divBdr>
        <w:top w:val="none" w:sz="0" w:space="0" w:color="auto"/>
        <w:left w:val="none" w:sz="0" w:space="0" w:color="auto"/>
        <w:bottom w:val="none" w:sz="0" w:space="0" w:color="auto"/>
        <w:right w:val="none" w:sz="0" w:space="0" w:color="auto"/>
      </w:divBdr>
    </w:div>
    <w:div w:id="65734782">
      <w:bodyDiv w:val="1"/>
      <w:marLeft w:val="0"/>
      <w:marRight w:val="0"/>
      <w:marTop w:val="0"/>
      <w:marBottom w:val="0"/>
      <w:divBdr>
        <w:top w:val="none" w:sz="0" w:space="0" w:color="auto"/>
        <w:left w:val="none" w:sz="0" w:space="0" w:color="auto"/>
        <w:bottom w:val="none" w:sz="0" w:space="0" w:color="auto"/>
        <w:right w:val="none" w:sz="0" w:space="0" w:color="auto"/>
      </w:divBdr>
    </w:div>
    <w:div w:id="97726013">
      <w:bodyDiv w:val="1"/>
      <w:marLeft w:val="0"/>
      <w:marRight w:val="0"/>
      <w:marTop w:val="0"/>
      <w:marBottom w:val="0"/>
      <w:divBdr>
        <w:top w:val="none" w:sz="0" w:space="0" w:color="auto"/>
        <w:left w:val="none" w:sz="0" w:space="0" w:color="auto"/>
        <w:bottom w:val="none" w:sz="0" w:space="0" w:color="auto"/>
        <w:right w:val="none" w:sz="0" w:space="0" w:color="auto"/>
      </w:divBdr>
    </w:div>
    <w:div w:id="106437838">
      <w:bodyDiv w:val="1"/>
      <w:marLeft w:val="0"/>
      <w:marRight w:val="0"/>
      <w:marTop w:val="0"/>
      <w:marBottom w:val="0"/>
      <w:divBdr>
        <w:top w:val="none" w:sz="0" w:space="0" w:color="auto"/>
        <w:left w:val="none" w:sz="0" w:space="0" w:color="auto"/>
        <w:bottom w:val="none" w:sz="0" w:space="0" w:color="auto"/>
        <w:right w:val="none" w:sz="0" w:space="0" w:color="auto"/>
      </w:divBdr>
    </w:div>
    <w:div w:id="170146697">
      <w:bodyDiv w:val="1"/>
      <w:marLeft w:val="0"/>
      <w:marRight w:val="0"/>
      <w:marTop w:val="0"/>
      <w:marBottom w:val="0"/>
      <w:divBdr>
        <w:top w:val="none" w:sz="0" w:space="0" w:color="auto"/>
        <w:left w:val="none" w:sz="0" w:space="0" w:color="auto"/>
        <w:bottom w:val="none" w:sz="0" w:space="0" w:color="auto"/>
        <w:right w:val="none" w:sz="0" w:space="0" w:color="auto"/>
      </w:divBdr>
    </w:div>
    <w:div w:id="186455573">
      <w:bodyDiv w:val="1"/>
      <w:marLeft w:val="0"/>
      <w:marRight w:val="0"/>
      <w:marTop w:val="0"/>
      <w:marBottom w:val="0"/>
      <w:divBdr>
        <w:top w:val="none" w:sz="0" w:space="0" w:color="auto"/>
        <w:left w:val="none" w:sz="0" w:space="0" w:color="auto"/>
        <w:bottom w:val="none" w:sz="0" w:space="0" w:color="auto"/>
        <w:right w:val="none" w:sz="0" w:space="0" w:color="auto"/>
      </w:divBdr>
    </w:div>
    <w:div w:id="265893050">
      <w:bodyDiv w:val="1"/>
      <w:marLeft w:val="0"/>
      <w:marRight w:val="0"/>
      <w:marTop w:val="0"/>
      <w:marBottom w:val="0"/>
      <w:divBdr>
        <w:top w:val="none" w:sz="0" w:space="0" w:color="auto"/>
        <w:left w:val="none" w:sz="0" w:space="0" w:color="auto"/>
        <w:bottom w:val="none" w:sz="0" w:space="0" w:color="auto"/>
        <w:right w:val="none" w:sz="0" w:space="0" w:color="auto"/>
      </w:divBdr>
    </w:div>
    <w:div w:id="283268986">
      <w:bodyDiv w:val="1"/>
      <w:marLeft w:val="0"/>
      <w:marRight w:val="0"/>
      <w:marTop w:val="0"/>
      <w:marBottom w:val="0"/>
      <w:divBdr>
        <w:top w:val="none" w:sz="0" w:space="0" w:color="auto"/>
        <w:left w:val="none" w:sz="0" w:space="0" w:color="auto"/>
        <w:bottom w:val="none" w:sz="0" w:space="0" w:color="auto"/>
        <w:right w:val="none" w:sz="0" w:space="0" w:color="auto"/>
      </w:divBdr>
    </w:div>
    <w:div w:id="319777772">
      <w:bodyDiv w:val="1"/>
      <w:marLeft w:val="0"/>
      <w:marRight w:val="0"/>
      <w:marTop w:val="0"/>
      <w:marBottom w:val="0"/>
      <w:divBdr>
        <w:top w:val="none" w:sz="0" w:space="0" w:color="auto"/>
        <w:left w:val="none" w:sz="0" w:space="0" w:color="auto"/>
        <w:bottom w:val="none" w:sz="0" w:space="0" w:color="auto"/>
        <w:right w:val="none" w:sz="0" w:space="0" w:color="auto"/>
      </w:divBdr>
    </w:div>
    <w:div w:id="327901499">
      <w:bodyDiv w:val="1"/>
      <w:marLeft w:val="0"/>
      <w:marRight w:val="0"/>
      <w:marTop w:val="0"/>
      <w:marBottom w:val="0"/>
      <w:divBdr>
        <w:top w:val="none" w:sz="0" w:space="0" w:color="auto"/>
        <w:left w:val="none" w:sz="0" w:space="0" w:color="auto"/>
        <w:bottom w:val="none" w:sz="0" w:space="0" w:color="auto"/>
        <w:right w:val="none" w:sz="0" w:space="0" w:color="auto"/>
      </w:divBdr>
    </w:div>
    <w:div w:id="360479209">
      <w:bodyDiv w:val="1"/>
      <w:marLeft w:val="0"/>
      <w:marRight w:val="0"/>
      <w:marTop w:val="0"/>
      <w:marBottom w:val="0"/>
      <w:divBdr>
        <w:top w:val="none" w:sz="0" w:space="0" w:color="auto"/>
        <w:left w:val="none" w:sz="0" w:space="0" w:color="auto"/>
        <w:bottom w:val="none" w:sz="0" w:space="0" w:color="auto"/>
        <w:right w:val="none" w:sz="0" w:space="0" w:color="auto"/>
      </w:divBdr>
    </w:div>
    <w:div w:id="407075757">
      <w:bodyDiv w:val="1"/>
      <w:marLeft w:val="0"/>
      <w:marRight w:val="0"/>
      <w:marTop w:val="0"/>
      <w:marBottom w:val="0"/>
      <w:divBdr>
        <w:top w:val="none" w:sz="0" w:space="0" w:color="auto"/>
        <w:left w:val="none" w:sz="0" w:space="0" w:color="auto"/>
        <w:bottom w:val="none" w:sz="0" w:space="0" w:color="auto"/>
        <w:right w:val="none" w:sz="0" w:space="0" w:color="auto"/>
      </w:divBdr>
    </w:div>
    <w:div w:id="415706558">
      <w:bodyDiv w:val="1"/>
      <w:marLeft w:val="0"/>
      <w:marRight w:val="0"/>
      <w:marTop w:val="0"/>
      <w:marBottom w:val="0"/>
      <w:divBdr>
        <w:top w:val="none" w:sz="0" w:space="0" w:color="auto"/>
        <w:left w:val="none" w:sz="0" w:space="0" w:color="auto"/>
        <w:bottom w:val="none" w:sz="0" w:space="0" w:color="auto"/>
        <w:right w:val="none" w:sz="0" w:space="0" w:color="auto"/>
      </w:divBdr>
    </w:div>
    <w:div w:id="421024895">
      <w:bodyDiv w:val="1"/>
      <w:marLeft w:val="0"/>
      <w:marRight w:val="0"/>
      <w:marTop w:val="0"/>
      <w:marBottom w:val="0"/>
      <w:divBdr>
        <w:top w:val="none" w:sz="0" w:space="0" w:color="auto"/>
        <w:left w:val="none" w:sz="0" w:space="0" w:color="auto"/>
        <w:bottom w:val="none" w:sz="0" w:space="0" w:color="auto"/>
        <w:right w:val="none" w:sz="0" w:space="0" w:color="auto"/>
      </w:divBdr>
    </w:div>
    <w:div w:id="563679425">
      <w:bodyDiv w:val="1"/>
      <w:marLeft w:val="0"/>
      <w:marRight w:val="0"/>
      <w:marTop w:val="0"/>
      <w:marBottom w:val="0"/>
      <w:divBdr>
        <w:top w:val="none" w:sz="0" w:space="0" w:color="auto"/>
        <w:left w:val="none" w:sz="0" w:space="0" w:color="auto"/>
        <w:bottom w:val="none" w:sz="0" w:space="0" w:color="auto"/>
        <w:right w:val="none" w:sz="0" w:space="0" w:color="auto"/>
      </w:divBdr>
    </w:div>
    <w:div w:id="578294743">
      <w:bodyDiv w:val="1"/>
      <w:marLeft w:val="0"/>
      <w:marRight w:val="0"/>
      <w:marTop w:val="0"/>
      <w:marBottom w:val="0"/>
      <w:divBdr>
        <w:top w:val="none" w:sz="0" w:space="0" w:color="auto"/>
        <w:left w:val="none" w:sz="0" w:space="0" w:color="auto"/>
        <w:bottom w:val="none" w:sz="0" w:space="0" w:color="auto"/>
        <w:right w:val="none" w:sz="0" w:space="0" w:color="auto"/>
      </w:divBdr>
    </w:div>
    <w:div w:id="584269745">
      <w:bodyDiv w:val="1"/>
      <w:marLeft w:val="0"/>
      <w:marRight w:val="0"/>
      <w:marTop w:val="0"/>
      <w:marBottom w:val="0"/>
      <w:divBdr>
        <w:top w:val="none" w:sz="0" w:space="0" w:color="auto"/>
        <w:left w:val="none" w:sz="0" w:space="0" w:color="auto"/>
        <w:bottom w:val="none" w:sz="0" w:space="0" w:color="auto"/>
        <w:right w:val="none" w:sz="0" w:space="0" w:color="auto"/>
      </w:divBdr>
    </w:div>
    <w:div w:id="598028825">
      <w:bodyDiv w:val="1"/>
      <w:marLeft w:val="0"/>
      <w:marRight w:val="0"/>
      <w:marTop w:val="0"/>
      <w:marBottom w:val="0"/>
      <w:divBdr>
        <w:top w:val="none" w:sz="0" w:space="0" w:color="auto"/>
        <w:left w:val="none" w:sz="0" w:space="0" w:color="auto"/>
        <w:bottom w:val="none" w:sz="0" w:space="0" w:color="auto"/>
        <w:right w:val="none" w:sz="0" w:space="0" w:color="auto"/>
      </w:divBdr>
    </w:div>
    <w:div w:id="613363973">
      <w:bodyDiv w:val="1"/>
      <w:marLeft w:val="0"/>
      <w:marRight w:val="0"/>
      <w:marTop w:val="0"/>
      <w:marBottom w:val="0"/>
      <w:divBdr>
        <w:top w:val="none" w:sz="0" w:space="0" w:color="auto"/>
        <w:left w:val="none" w:sz="0" w:space="0" w:color="auto"/>
        <w:bottom w:val="none" w:sz="0" w:space="0" w:color="auto"/>
        <w:right w:val="none" w:sz="0" w:space="0" w:color="auto"/>
      </w:divBdr>
    </w:div>
    <w:div w:id="616254824">
      <w:bodyDiv w:val="1"/>
      <w:marLeft w:val="0"/>
      <w:marRight w:val="0"/>
      <w:marTop w:val="0"/>
      <w:marBottom w:val="0"/>
      <w:divBdr>
        <w:top w:val="none" w:sz="0" w:space="0" w:color="auto"/>
        <w:left w:val="none" w:sz="0" w:space="0" w:color="auto"/>
        <w:bottom w:val="none" w:sz="0" w:space="0" w:color="auto"/>
        <w:right w:val="none" w:sz="0" w:space="0" w:color="auto"/>
      </w:divBdr>
    </w:div>
    <w:div w:id="622806617">
      <w:bodyDiv w:val="1"/>
      <w:marLeft w:val="0"/>
      <w:marRight w:val="0"/>
      <w:marTop w:val="0"/>
      <w:marBottom w:val="0"/>
      <w:divBdr>
        <w:top w:val="none" w:sz="0" w:space="0" w:color="auto"/>
        <w:left w:val="none" w:sz="0" w:space="0" w:color="auto"/>
        <w:bottom w:val="none" w:sz="0" w:space="0" w:color="auto"/>
        <w:right w:val="none" w:sz="0" w:space="0" w:color="auto"/>
      </w:divBdr>
    </w:div>
    <w:div w:id="692073760">
      <w:bodyDiv w:val="1"/>
      <w:marLeft w:val="0"/>
      <w:marRight w:val="0"/>
      <w:marTop w:val="0"/>
      <w:marBottom w:val="0"/>
      <w:divBdr>
        <w:top w:val="none" w:sz="0" w:space="0" w:color="auto"/>
        <w:left w:val="none" w:sz="0" w:space="0" w:color="auto"/>
        <w:bottom w:val="none" w:sz="0" w:space="0" w:color="auto"/>
        <w:right w:val="none" w:sz="0" w:space="0" w:color="auto"/>
      </w:divBdr>
    </w:div>
    <w:div w:id="697658951">
      <w:bodyDiv w:val="1"/>
      <w:marLeft w:val="0"/>
      <w:marRight w:val="0"/>
      <w:marTop w:val="0"/>
      <w:marBottom w:val="0"/>
      <w:divBdr>
        <w:top w:val="none" w:sz="0" w:space="0" w:color="auto"/>
        <w:left w:val="none" w:sz="0" w:space="0" w:color="auto"/>
        <w:bottom w:val="none" w:sz="0" w:space="0" w:color="auto"/>
        <w:right w:val="none" w:sz="0" w:space="0" w:color="auto"/>
      </w:divBdr>
    </w:div>
    <w:div w:id="762070749">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787898873">
      <w:bodyDiv w:val="1"/>
      <w:marLeft w:val="0"/>
      <w:marRight w:val="0"/>
      <w:marTop w:val="0"/>
      <w:marBottom w:val="0"/>
      <w:divBdr>
        <w:top w:val="none" w:sz="0" w:space="0" w:color="auto"/>
        <w:left w:val="none" w:sz="0" w:space="0" w:color="auto"/>
        <w:bottom w:val="none" w:sz="0" w:space="0" w:color="auto"/>
        <w:right w:val="none" w:sz="0" w:space="0" w:color="auto"/>
      </w:divBdr>
    </w:div>
    <w:div w:id="800153589">
      <w:bodyDiv w:val="1"/>
      <w:marLeft w:val="0"/>
      <w:marRight w:val="0"/>
      <w:marTop w:val="0"/>
      <w:marBottom w:val="0"/>
      <w:divBdr>
        <w:top w:val="none" w:sz="0" w:space="0" w:color="auto"/>
        <w:left w:val="none" w:sz="0" w:space="0" w:color="auto"/>
        <w:bottom w:val="none" w:sz="0" w:space="0" w:color="auto"/>
        <w:right w:val="none" w:sz="0" w:space="0" w:color="auto"/>
      </w:divBdr>
    </w:div>
    <w:div w:id="920141484">
      <w:bodyDiv w:val="1"/>
      <w:marLeft w:val="0"/>
      <w:marRight w:val="0"/>
      <w:marTop w:val="0"/>
      <w:marBottom w:val="0"/>
      <w:divBdr>
        <w:top w:val="none" w:sz="0" w:space="0" w:color="auto"/>
        <w:left w:val="none" w:sz="0" w:space="0" w:color="auto"/>
        <w:bottom w:val="none" w:sz="0" w:space="0" w:color="auto"/>
        <w:right w:val="none" w:sz="0" w:space="0" w:color="auto"/>
      </w:divBdr>
    </w:div>
    <w:div w:id="938367478">
      <w:bodyDiv w:val="1"/>
      <w:marLeft w:val="0"/>
      <w:marRight w:val="0"/>
      <w:marTop w:val="0"/>
      <w:marBottom w:val="0"/>
      <w:divBdr>
        <w:top w:val="none" w:sz="0" w:space="0" w:color="auto"/>
        <w:left w:val="none" w:sz="0" w:space="0" w:color="auto"/>
        <w:bottom w:val="none" w:sz="0" w:space="0" w:color="auto"/>
        <w:right w:val="none" w:sz="0" w:space="0" w:color="auto"/>
      </w:divBdr>
    </w:div>
    <w:div w:id="946234523">
      <w:bodyDiv w:val="1"/>
      <w:marLeft w:val="0"/>
      <w:marRight w:val="0"/>
      <w:marTop w:val="0"/>
      <w:marBottom w:val="0"/>
      <w:divBdr>
        <w:top w:val="none" w:sz="0" w:space="0" w:color="auto"/>
        <w:left w:val="none" w:sz="0" w:space="0" w:color="auto"/>
        <w:bottom w:val="none" w:sz="0" w:space="0" w:color="auto"/>
        <w:right w:val="none" w:sz="0" w:space="0" w:color="auto"/>
      </w:divBdr>
    </w:div>
    <w:div w:id="964383388">
      <w:bodyDiv w:val="1"/>
      <w:marLeft w:val="0"/>
      <w:marRight w:val="0"/>
      <w:marTop w:val="0"/>
      <w:marBottom w:val="0"/>
      <w:divBdr>
        <w:top w:val="none" w:sz="0" w:space="0" w:color="auto"/>
        <w:left w:val="none" w:sz="0" w:space="0" w:color="auto"/>
        <w:bottom w:val="none" w:sz="0" w:space="0" w:color="auto"/>
        <w:right w:val="none" w:sz="0" w:space="0" w:color="auto"/>
      </w:divBdr>
    </w:div>
    <w:div w:id="1008756957">
      <w:bodyDiv w:val="1"/>
      <w:marLeft w:val="0"/>
      <w:marRight w:val="0"/>
      <w:marTop w:val="0"/>
      <w:marBottom w:val="0"/>
      <w:divBdr>
        <w:top w:val="none" w:sz="0" w:space="0" w:color="auto"/>
        <w:left w:val="none" w:sz="0" w:space="0" w:color="auto"/>
        <w:bottom w:val="none" w:sz="0" w:space="0" w:color="auto"/>
        <w:right w:val="none" w:sz="0" w:space="0" w:color="auto"/>
      </w:divBdr>
    </w:div>
    <w:div w:id="1027802742">
      <w:bodyDiv w:val="1"/>
      <w:marLeft w:val="0"/>
      <w:marRight w:val="0"/>
      <w:marTop w:val="0"/>
      <w:marBottom w:val="0"/>
      <w:divBdr>
        <w:top w:val="none" w:sz="0" w:space="0" w:color="auto"/>
        <w:left w:val="none" w:sz="0" w:space="0" w:color="auto"/>
        <w:bottom w:val="none" w:sz="0" w:space="0" w:color="auto"/>
        <w:right w:val="none" w:sz="0" w:space="0" w:color="auto"/>
      </w:divBdr>
    </w:div>
    <w:div w:id="1037121753">
      <w:bodyDiv w:val="1"/>
      <w:marLeft w:val="0"/>
      <w:marRight w:val="0"/>
      <w:marTop w:val="0"/>
      <w:marBottom w:val="0"/>
      <w:divBdr>
        <w:top w:val="none" w:sz="0" w:space="0" w:color="auto"/>
        <w:left w:val="none" w:sz="0" w:space="0" w:color="auto"/>
        <w:bottom w:val="none" w:sz="0" w:space="0" w:color="auto"/>
        <w:right w:val="none" w:sz="0" w:space="0" w:color="auto"/>
      </w:divBdr>
    </w:div>
    <w:div w:id="1045639647">
      <w:bodyDiv w:val="1"/>
      <w:marLeft w:val="0"/>
      <w:marRight w:val="0"/>
      <w:marTop w:val="0"/>
      <w:marBottom w:val="0"/>
      <w:divBdr>
        <w:top w:val="none" w:sz="0" w:space="0" w:color="auto"/>
        <w:left w:val="none" w:sz="0" w:space="0" w:color="auto"/>
        <w:bottom w:val="none" w:sz="0" w:space="0" w:color="auto"/>
        <w:right w:val="none" w:sz="0" w:space="0" w:color="auto"/>
      </w:divBdr>
    </w:div>
    <w:div w:id="1098449212">
      <w:bodyDiv w:val="1"/>
      <w:marLeft w:val="0"/>
      <w:marRight w:val="0"/>
      <w:marTop w:val="0"/>
      <w:marBottom w:val="0"/>
      <w:divBdr>
        <w:top w:val="none" w:sz="0" w:space="0" w:color="auto"/>
        <w:left w:val="none" w:sz="0" w:space="0" w:color="auto"/>
        <w:bottom w:val="none" w:sz="0" w:space="0" w:color="auto"/>
        <w:right w:val="none" w:sz="0" w:space="0" w:color="auto"/>
      </w:divBdr>
    </w:div>
    <w:div w:id="1107625859">
      <w:bodyDiv w:val="1"/>
      <w:marLeft w:val="0"/>
      <w:marRight w:val="0"/>
      <w:marTop w:val="0"/>
      <w:marBottom w:val="0"/>
      <w:divBdr>
        <w:top w:val="none" w:sz="0" w:space="0" w:color="auto"/>
        <w:left w:val="none" w:sz="0" w:space="0" w:color="auto"/>
        <w:bottom w:val="none" w:sz="0" w:space="0" w:color="auto"/>
        <w:right w:val="none" w:sz="0" w:space="0" w:color="auto"/>
      </w:divBdr>
    </w:div>
    <w:div w:id="1112432079">
      <w:bodyDiv w:val="1"/>
      <w:marLeft w:val="0"/>
      <w:marRight w:val="0"/>
      <w:marTop w:val="0"/>
      <w:marBottom w:val="0"/>
      <w:divBdr>
        <w:top w:val="none" w:sz="0" w:space="0" w:color="auto"/>
        <w:left w:val="none" w:sz="0" w:space="0" w:color="auto"/>
        <w:bottom w:val="none" w:sz="0" w:space="0" w:color="auto"/>
        <w:right w:val="none" w:sz="0" w:space="0" w:color="auto"/>
      </w:divBdr>
    </w:div>
    <w:div w:id="1132670319">
      <w:bodyDiv w:val="1"/>
      <w:marLeft w:val="0"/>
      <w:marRight w:val="0"/>
      <w:marTop w:val="0"/>
      <w:marBottom w:val="0"/>
      <w:divBdr>
        <w:top w:val="none" w:sz="0" w:space="0" w:color="auto"/>
        <w:left w:val="none" w:sz="0" w:space="0" w:color="auto"/>
        <w:bottom w:val="none" w:sz="0" w:space="0" w:color="auto"/>
        <w:right w:val="none" w:sz="0" w:space="0" w:color="auto"/>
      </w:divBdr>
    </w:div>
    <w:div w:id="1145439997">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
    <w:div w:id="1162503998">
      <w:bodyDiv w:val="1"/>
      <w:marLeft w:val="0"/>
      <w:marRight w:val="0"/>
      <w:marTop w:val="0"/>
      <w:marBottom w:val="0"/>
      <w:divBdr>
        <w:top w:val="none" w:sz="0" w:space="0" w:color="auto"/>
        <w:left w:val="none" w:sz="0" w:space="0" w:color="auto"/>
        <w:bottom w:val="none" w:sz="0" w:space="0" w:color="auto"/>
        <w:right w:val="none" w:sz="0" w:space="0" w:color="auto"/>
      </w:divBdr>
    </w:div>
    <w:div w:id="1189444242">
      <w:bodyDiv w:val="1"/>
      <w:marLeft w:val="0"/>
      <w:marRight w:val="0"/>
      <w:marTop w:val="0"/>
      <w:marBottom w:val="0"/>
      <w:divBdr>
        <w:top w:val="none" w:sz="0" w:space="0" w:color="auto"/>
        <w:left w:val="none" w:sz="0" w:space="0" w:color="auto"/>
        <w:bottom w:val="none" w:sz="0" w:space="0" w:color="auto"/>
        <w:right w:val="none" w:sz="0" w:space="0" w:color="auto"/>
      </w:divBdr>
    </w:div>
    <w:div w:id="1240561134">
      <w:bodyDiv w:val="1"/>
      <w:marLeft w:val="0"/>
      <w:marRight w:val="0"/>
      <w:marTop w:val="0"/>
      <w:marBottom w:val="0"/>
      <w:divBdr>
        <w:top w:val="none" w:sz="0" w:space="0" w:color="auto"/>
        <w:left w:val="none" w:sz="0" w:space="0" w:color="auto"/>
        <w:bottom w:val="none" w:sz="0" w:space="0" w:color="auto"/>
        <w:right w:val="none" w:sz="0" w:space="0" w:color="auto"/>
      </w:divBdr>
    </w:div>
    <w:div w:id="1253703917">
      <w:bodyDiv w:val="1"/>
      <w:marLeft w:val="0"/>
      <w:marRight w:val="0"/>
      <w:marTop w:val="0"/>
      <w:marBottom w:val="0"/>
      <w:divBdr>
        <w:top w:val="none" w:sz="0" w:space="0" w:color="auto"/>
        <w:left w:val="none" w:sz="0" w:space="0" w:color="auto"/>
        <w:bottom w:val="none" w:sz="0" w:space="0" w:color="auto"/>
        <w:right w:val="none" w:sz="0" w:space="0" w:color="auto"/>
      </w:divBdr>
    </w:div>
    <w:div w:id="1336373377">
      <w:bodyDiv w:val="1"/>
      <w:marLeft w:val="0"/>
      <w:marRight w:val="0"/>
      <w:marTop w:val="0"/>
      <w:marBottom w:val="0"/>
      <w:divBdr>
        <w:top w:val="none" w:sz="0" w:space="0" w:color="auto"/>
        <w:left w:val="none" w:sz="0" w:space="0" w:color="auto"/>
        <w:bottom w:val="none" w:sz="0" w:space="0" w:color="auto"/>
        <w:right w:val="none" w:sz="0" w:space="0" w:color="auto"/>
      </w:divBdr>
    </w:div>
    <w:div w:id="1384871042">
      <w:bodyDiv w:val="1"/>
      <w:marLeft w:val="0"/>
      <w:marRight w:val="0"/>
      <w:marTop w:val="0"/>
      <w:marBottom w:val="0"/>
      <w:divBdr>
        <w:top w:val="none" w:sz="0" w:space="0" w:color="auto"/>
        <w:left w:val="none" w:sz="0" w:space="0" w:color="auto"/>
        <w:bottom w:val="none" w:sz="0" w:space="0" w:color="auto"/>
        <w:right w:val="none" w:sz="0" w:space="0" w:color="auto"/>
      </w:divBdr>
    </w:div>
    <w:div w:id="1419130137">
      <w:bodyDiv w:val="1"/>
      <w:marLeft w:val="0"/>
      <w:marRight w:val="0"/>
      <w:marTop w:val="0"/>
      <w:marBottom w:val="0"/>
      <w:divBdr>
        <w:top w:val="none" w:sz="0" w:space="0" w:color="auto"/>
        <w:left w:val="none" w:sz="0" w:space="0" w:color="auto"/>
        <w:bottom w:val="none" w:sz="0" w:space="0" w:color="auto"/>
        <w:right w:val="none" w:sz="0" w:space="0" w:color="auto"/>
      </w:divBdr>
    </w:div>
    <w:div w:id="1424451448">
      <w:bodyDiv w:val="1"/>
      <w:marLeft w:val="0"/>
      <w:marRight w:val="0"/>
      <w:marTop w:val="0"/>
      <w:marBottom w:val="0"/>
      <w:divBdr>
        <w:top w:val="none" w:sz="0" w:space="0" w:color="auto"/>
        <w:left w:val="none" w:sz="0" w:space="0" w:color="auto"/>
        <w:bottom w:val="none" w:sz="0" w:space="0" w:color="auto"/>
        <w:right w:val="none" w:sz="0" w:space="0" w:color="auto"/>
      </w:divBdr>
    </w:div>
    <w:div w:id="1463042312">
      <w:bodyDiv w:val="1"/>
      <w:marLeft w:val="0"/>
      <w:marRight w:val="0"/>
      <w:marTop w:val="0"/>
      <w:marBottom w:val="0"/>
      <w:divBdr>
        <w:top w:val="none" w:sz="0" w:space="0" w:color="auto"/>
        <w:left w:val="none" w:sz="0" w:space="0" w:color="auto"/>
        <w:bottom w:val="none" w:sz="0" w:space="0" w:color="auto"/>
        <w:right w:val="none" w:sz="0" w:space="0" w:color="auto"/>
      </w:divBdr>
    </w:div>
    <w:div w:id="1465347011">
      <w:bodyDiv w:val="1"/>
      <w:marLeft w:val="0"/>
      <w:marRight w:val="0"/>
      <w:marTop w:val="0"/>
      <w:marBottom w:val="0"/>
      <w:divBdr>
        <w:top w:val="none" w:sz="0" w:space="0" w:color="auto"/>
        <w:left w:val="none" w:sz="0" w:space="0" w:color="auto"/>
        <w:bottom w:val="none" w:sz="0" w:space="0" w:color="auto"/>
        <w:right w:val="none" w:sz="0" w:space="0" w:color="auto"/>
      </w:divBdr>
    </w:div>
    <w:div w:id="1467509326">
      <w:bodyDiv w:val="1"/>
      <w:marLeft w:val="0"/>
      <w:marRight w:val="0"/>
      <w:marTop w:val="0"/>
      <w:marBottom w:val="0"/>
      <w:divBdr>
        <w:top w:val="none" w:sz="0" w:space="0" w:color="auto"/>
        <w:left w:val="none" w:sz="0" w:space="0" w:color="auto"/>
        <w:bottom w:val="none" w:sz="0" w:space="0" w:color="auto"/>
        <w:right w:val="none" w:sz="0" w:space="0" w:color="auto"/>
      </w:divBdr>
    </w:div>
    <w:div w:id="1490950058">
      <w:bodyDiv w:val="1"/>
      <w:marLeft w:val="0"/>
      <w:marRight w:val="0"/>
      <w:marTop w:val="0"/>
      <w:marBottom w:val="0"/>
      <w:divBdr>
        <w:top w:val="none" w:sz="0" w:space="0" w:color="auto"/>
        <w:left w:val="none" w:sz="0" w:space="0" w:color="auto"/>
        <w:bottom w:val="none" w:sz="0" w:space="0" w:color="auto"/>
        <w:right w:val="none" w:sz="0" w:space="0" w:color="auto"/>
      </w:divBdr>
    </w:div>
    <w:div w:id="1505513215">
      <w:bodyDiv w:val="1"/>
      <w:marLeft w:val="0"/>
      <w:marRight w:val="0"/>
      <w:marTop w:val="0"/>
      <w:marBottom w:val="0"/>
      <w:divBdr>
        <w:top w:val="none" w:sz="0" w:space="0" w:color="auto"/>
        <w:left w:val="none" w:sz="0" w:space="0" w:color="auto"/>
        <w:bottom w:val="none" w:sz="0" w:space="0" w:color="auto"/>
        <w:right w:val="none" w:sz="0" w:space="0" w:color="auto"/>
      </w:divBdr>
    </w:div>
    <w:div w:id="1511413380">
      <w:bodyDiv w:val="1"/>
      <w:marLeft w:val="0"/>
      <w:marRight w:val="0"/>
      <w:marTop w:val="0"/>
      <w:marBottom w:val="0"/>
      <w:divBdr>
        <w:top w:val="none" w:sz="0" w:space="0" w:color="auto"/>
        <w:left w:val="none" w:sz="0" w:space="0" w:color="auto"/>
        <w:bottom w:val="none" w:sz="0" w:space="0" w:color="auto"/>
        <w:right w:val="none" w:sz="0" w:space="0" w:color="auto"/>
      </w:divBdr>
    </w:div>
    <w:div w:id="1514611370">
      <w:bodyDiv w:val="1"/>
      <w:marLeft w:val="0"/>
      <w:marRight w:val="0"/>
      <w:marTop w:val="0"/>
      <w:marBottom w:val="0"/>
      <w:divBdr>
        <w:top w:val="none" w:sz="0" w:space="0" w:color="auto"/>
        <w:left w:val="none" w:sz="0" w:space="0" w:color="auto"/>
        <w:bottom w:val="none" w:sz="0" w:space="0" w:color="auto"/>
        <w:right w:val="none" w:sz="0" w:space="0" w:color="auto"/>
      </w:divBdr>
    </w:div>
    <w:div w:id="1562209858">
      <w:bodyDiv w:val="1"/>
      <w:marLeft w:val="0"/>
      <w:marRight w:val="0"/>
      <w:marTop w:val="0"/>
      <w:marBottom w:val="0"/>
      <w:divBdr>
        <w:top w:val="none" w:sz="0" w:space="0" w:color="auto"/>
        <w:left w:val="none" w:sz="0" w:space="0" w:color="auto"/>
        <w:bottom w:val="none" w:sz="0" w:space="0" w:color="auto"/>
        <w:right w:val="none" w:sz="0" w:space="0" w:color="auto"/>
      </w:divBdr>
    </w:div>
    <w:div w:id="1645507337">
      <w:bodyDiv w:val="1"/>
      <w:marLeft w:val="0"/>
      <w:marRight w:val="0"/>
      <w:marTop w:val="0"/>
      <w:marBottom w:val="0"/>
      <w:divBdr>
        <w:top w:val="none" w:sz="0" w:space="0" w:color="auto"/>
        <w:left w:val="none" w:sz="0" w:space="0" w:color="auto"/>
        <w:bottom w:val="none" w:sz="0" w:space="0" w:color="auto"/>
        <w:right w:val="none" w:sz="0" w:space="0" w:color="auto"/>
      </w:divBdr>
    </w:div>
    <w:div w:id="1672904274">
      <w:bodyDiv w:val="1"/>
      <w:marLeft w:val="0"/>
      <w:marRight w:val="0"/>
      <w:marTop w:val="0"/>
      <w:marBottom w:val="0"/>
      <w:divBdr>
        <w:top w:val="none" w:sz="0" w:space="0" w:color="auto"/>
        <w:left w:val="none" w:sz="0" w:space="0" w:color="auto"/>
        <w:bottom w:val="none" w:sz="0" w:space="0" w:color="auto"/>
        <w:right w:val="none" w:sz="0" w:space="0" w:color="auto"/>
      </w:divBdr>
    </w:div>
    <w:div w:id="1766800356">
      <w:bodyDiv w:val="1"/>
      <w:marLeft w:val="0"/>
      <w:marRight w:val="0"/>
      <w:marTop w:val="0"/>
      <w:marBottom w:val="0"/>
      <w:divBdr>
        <w:top w:val="none" w:sz="0" w:space="0" w:color="auto"/>
        <w:left w:val="none" w:sz="0" w:space="0" w:color="auto"/>
        <w:bottom w:val="none" w:sz="0" w:space="0" w:color="auto"/>
        <w:right w:val="none" w:sz="0" w:space="0" w:color="auto"/>
      </w:divBdr>
    </w:div>
    <w:div w:id="1808008425">
      <w:bodyDiv w:val="1"/>
      <w:marLeft w:val="0"/>
      <w:marRight w:val="0"/>
      <w:marTop w:val="0"/>
      <w:marBottom w:val="0"/>
      <w:divBdr>
        <w:top w:val="none" w:sz="0" w:space="0" w:color="auto"/>
        <w:left w:val="none" w:sz="0" w:space="0" w:color="auto"/>
        <w:bottom w:val="none" w:sz="0" w:space="0" w:color="auto"/>
        <w:right w:val="none" w:sz="0" w:space="0" w:color="auto"/>
      </w:divBdr>
    </w:div>
    <w:div w:id="1812557435">
      <w:bodyDiv w:val="1"/>
      <w:marLeft w:val="0"/>
      <w:marRight w:val="0"/>
      <w:marTop w:val="0"/>
      <w:marBottom w:val="0"/>
      <w:divBdr>
        <w:top w:val="none" w:sz="0" w:space="0" w:color="auto"/>
        <w:left w:val="none" w:sz="0" w:space="0" w:color="auto"/>
        <w:bottom w:val="none" w:sz="0" w:space="0" w:color="auto"/>
        <w:right w:val="none" w:sz="0" w:space="0" w:color="auto"/>
      </w:divBdr>
    </w:div>
    <w:div w:id="1826428810">
      <w:bodyDiv w:val="1"/>
      <w:marLeft w:val="0"/>
      <w:marRight w:val="0"/>
      <w:marTop w:val="0"/>
      <w:marBottom w:val="0"/>
      <w:divBdr>
        <w:top w:val="none" w:sz="0" w:space="0" w:color="auto"/>
        <w:left w:val="none" w:sz="0" w:space="0" w:color="auto"/>
        <w:bottom w:val="none" w:sz="0" w:space="0" w:color="auto"/>
        <w:right w:val="none" w:sz="0" w:space="0" w:color="auto"/>
      </w:divBdr>
    </w:div>
    <w:div w:id="1844315496">
      <w:bodyDiv w:val="1"/>
      <w:marLeft w:val="0"/>
      <w:marRight w:val="0"/>
      <w:marTop w:val="0"/>
      <w:marBottom w:val="0"/>
      <w:divBdr>
        <w:top w:val="none" w:sz="0" w:space="0" w:color="auto"/>
        <w:left w:val="none" w:sz="0" w:space="0" w:color="auto"/>
        <w:bottom w:val="none" w:sz="0" w:space="0" w:color="auto"/>
        <w:right w:val="none" w:sz="0" w:space="0" w:color="auto"/>
      </w:divBdr>
    </w:div>
    <w:div w:id="1845823198">
      <w:bodyDiv w:val="1"/>
      <w:marLeft w:val="0"/>
      <w:marRight w:val="0"/>
      <w:marTop w:val="0"/>
      <w:marBottom w:val="0"/>
      <w:divBdr>
        <w:top w:val="none" w:sz="0" w:space="0" w:color="auto"/>
        <w:left w:val="none" w:sz="0" w:space="0" w:color="auto"/>
        <w:bottom w:val="none" w:sz="0" w:space="0" w:color="auto"/>
        <w:right w:val="none" w:sz="0" w:space="0" w:color="auto"/>
      </w:divBdr>
    </w:div>
    <w:div w:id="1859082976">
      <w:bodyDiv w:val="1"/>
      <w:marLeft w:val="0"/>
      <w:marRight w:val="0"/>
      <w:marTop w:val="0"/>
      <w:marBottom w:val="0"/>
      <w:divBdr>
        <w:top w:val="none" w:sz="0" w:space="0" w:color="auto"/>
        <w:left w:val="none" w:sz="0" w:space="0" w:color="auto"/>
        <w:bottom w:val="none" w:sz="0" w:space="0" w:color="auto"/>
        <w:right w:val="none" w:sz="0" w:space="0" w:color="auto"/>
      </w:divBdr>
    </w:div>
    <w:div w:id="1972317601">
      <w:bodyDiv w:val="1"/>
      <w:marLeft w:val="0"/>
      <w:marRight w:val="0"/>
      <w:marTop w:val="0"/>
      <w:marBottom w:val="0"/>
      <w:divBdr>
        <w:top w:val="none" w:sz="0" w:space="0" w:color="auto"/>
        <w:left w:val="none" w:sz="0" w:space="0" w:color="auto"/>
        <w:bottom w:val="none" w:sz="0" w:space="0" w:color="auto"/>
        <w:right w:val="none" w:sz="0" w:space="0" w:color="auto"/>
      </w:divBdr>
    </w:div>
    <w:div w:id="1979455400">
      <w:bodyDiv w:val="1"/>
      <w:marLeft w:val="0"/>
      <w:marRight w:val="0"/>
      <w:marTop w:val="0"/>
      <w:marBottom w:val="0"/>
      <w:divBdr>
        <w:top w:val="none" w:sz="0" w:space="0" w:color="auto"/>
        <w:left w:val="none" w:sz="0" w:space="0" w:color="auto"/>
        <w:bottom w:val="none" w:sz="0" w:space="0" w:color="auto"/>
        <w:right w:val="none" w:sz="0" w:space="0" w:color="auto"/>
      </w:divBdr>
    </w:div>
    <w:div w:id="1988779307">
      <w:bodyDiv w:val="1"/>
      <w:marLeft w:val="0"/>
      <w:marRight w:val="0"/>
      <w:marTop w:val="0"/>
      <w:marBottom w:val="0"/>
      <w:divBdr>
        <w:top w:val="none" w:sz="0" w:space="0" w:color="auto"/>
        <w:left w:val="none" w:sz="0" w:space="0" w:color="auto"/>
        <w:bottom w:val="none" w:sz="0" w:space="0" w:color="auto"/>
        <w:right w:val="none" w:sz="0" w:space="0" w:color="auto"/>
      </w:divBdr>
    </w:div>
    <w:div w:id="2022581238">
      <w:bodyDiv w:val="1"/>
      <w:marLeft w:val="0"/>
      <w:marRight w:val="0"/>
      <w:marTop w:val="0"/>
      <w:marBottom w:val="0"/>
      <w:divBdr>
        <w:top w:val="none" w:sz="0" w:space="0" w:color="auto"/>
        <w:left w:val="none" w:sz="0" w:space="0" w:color="auto"/>
        <w:bottom w:val="none" w:sz="0" w:space="0" w:color="auto"/>
        <w:right w:val="none" w:sz="0" w:space="0" w:color="auto"/>
      </w:divBdr>
    </w:div>
    <w:div w:id="2028410881">
      <w:bodyDiv w:val="1"/>
      <w:marLeft w:val="0"/>
      <w:marRight w:val="0"/>
      <w:marTop w:val="0"/>
      <w:marBottom w:val="0"/>
      <w:divBdr>
        <w:top w:val="none" w:sz="0" w:space="0" w:color="auto"/>
        <w:left w:val="none" w:sz="0" w:space="0" w:color="auto"/>
        <w:bottom w:val="none" w:sz="0" w:space="0" w:color="auto"/>
        <w:right w:val="none" w:sz="0" w:space="0" w:color="auto"/>
      </w:divBdr>
    </w:div>
    <w:div w:id="2071883337">
      <w:bodyDiv w:val="1"/>
      <w:marLeft w:val="0"/>
      <w:marRight w:val="0"/>
      <w:marTop w:val="0"/>
      <w:marBottom w:val="0"/>
      <w:divBdr>
        <w:top w:val="none" w:sz="0" w:space="0" w:color="auto"/>
        <w:left w:val="none" w:sz="0" w:space="0" w:color="auto"/>
        <w:bottom w:val="none" w:sz="0" w:space="0" w:color="auto"/>
        <w:right w:val="none" w:sz="0" w:space="0" w:color="auto"/>
      </w:divBdr>
    </w:div>
    <w:div w:id="2103334363">
      <w:bodyDiv w:val="1"/>
      <w:marLeft w:val="0"/>
      <w:marRight w:val="0"/>
      <w:marTop w:val="0"/>
      <w:marBottom w:val="0"/>
      <w:divBdr>
        <w:top w:val="none" w:sz="0" w:space="0" w:color="auto"/>
        <w:left w:val="none" w:sz="0" w:space="0" w:color="auto"/>
        <w:bottom w:val="none" w:sz="0" w:space="0" w:color="auto"/>
        <w:right w:val="none" w:sz="0" w:space="0" w:color="auto"/>
      </w:divBdr>
    </w:div>
    <w:div w:id="2104296852">
      <w:bodyDiv w:val="1"/>
      <w:marLeft w:val="0"/>
      <w:marRight w:val="0"/>
      <w:marTop w:val="0"/>
      <w:marBottom w:val="0"/>
      <w:divBdr>
        <w:top w:val="none" w:sz="0" w:space="0" w:color="auto"/>
        <w:left w:val="none" w:sz="0" w:space="0" w:color="auto"/>
        <w:bottom w:val="none" w:sz="0" w:space="0" w:color="auto"/>
        <w:right w:val="none" w:sz="0" w:space="0" w:color="auto"/>
      </w:divBdr>
    </w:div>
    <w:div w:id="2121021494">
      <w:bodyDiv w:val="1"/>
      <w:marLeft w:val="0"/>
      <w:marRight w:val="0"/>
      <w:marTop w:val="0"/>
      <w:marBottom w:val="0"/>
      <w:divBdr>
        <w:top w:val="none" w:sz="0" w:space="0" w:color="auto"/>
        <w:left w:val="none" w:sz="0" w:space="0" w:color="auto"/>
        <w:bottom w:val="none" w:sz="0" w:space="0" w:color="auto"/>
        <w:right w:val="none" w:sz="0" w:space="0" w:color="auto"/>
      </w:divBdr>
    </w:div>
    <w:div w:id="2137681146">
      <w:bodyDiv w:val="1"/>
      <w:marLeft w:val="0"/>
      <w:marRight w:val="0"/>
      <w:marTop w:val="0"/>
      <w:marBottom w:val="0"/>
      <w:divBdr>
        <w:top w:val="none" w:sz="0" w:space="0" w:color="auto"/>
        <w:left w:val="none" w:sz="0" w:space="0" w:color="auto"/>
        <w:bottom w:val="none" w:sz="0" w:space="0" w:color="auto"/>
        <w:right w:val="none" w:sz="0" w:space="0" w:color="auto"/>
      </w:divBdr>
    </w:div>
    <w:div w:id="2141458274">
      <w:bodyDiv w:val="1"/>
      <w:marLeft w:val="0"/>
      <w:marRight w:val="0"/>
      <w:marTop w:val="0"/>
      <w:marBottom w:val="0"/>
      <w:divBdr>
        <w:top w:val="none" w:sz="0" w:space="0" w:color="auto"/>
        <w:left w:val="none" w:sz="0" w:space="0" w:color="auto"/>
        <w:bottom w:val="none" w:sz="0" w:space="0" w:color="auto"/>
        <w:right w:val="none" w:sz="0" w:space="0" w:color="auto"/>
      </w:divBdr>
    </w:div>
    <w:div w:id="21417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hyperlink" Target="consultantplus://offline/ref=ECD8F93C1760D5DFB04EDEDDF3DDBEAF43BD67E5C37BF5E10349CA6B1249B2EA6FBADA756682A10DCFE081E86594C49EF9DD0C99364C2C6AB4BFDEB820O3H" TargetMode="External"/><Relationship Id="rId21" Type="http://schemas.openxmlformats.org/officeDocument/2006/relationships/image" Target="media/image3.wmf"/><Relationship Id="rId42" Type="http://schemas.openxmlformats.org/officeDocument/2006/relationships/image" Target="media/image20.wmf"/><Relationship Id="rId47" Type="http://schemas.openxmlformats.org/officeDocument/2006/relationships/image" Target="media/image25.wmf"/><Relationship Id="rId63" Type="http://schemas.openxmlformats.org/officeDocument/2006/relationships/image" Target="media/image39.wmf"/><Relationship Id="rId68" Type="http://schemas.openxmlformats.org/officeDocument/2006/relationships/image" Target="media/image43.wmf"/><Relationship Id="rId84" Type="http://schemas.openxmlformats.org/officeDocument/2006/relationships/image" Target="media/image58.wmf"/><Relationship Id="rId89" Type="http://schemas.openxmlformats.org/officeDocument/2006/relationships/image" Target="media/image63.wmf"/><Relationship Id="rId112" Type="http://schemas.openxmlformats.org/officeDocument/2006/relationships/hyperlink" Target="consultantplus://offline/ref=407B067646E18689A5B76356E48A6787079D096C5AC7A0054C1660AFB82FC194C641E1148B9D82AC6B679B6CB31FA0D6CE535FE0E660B06Fm8B1F" TargetMode="External"/><Relationship Id="rId16" Type="http://schemas.openxmlformats.org/officeDocument/2006/relationships/hyperlink" Target="consultantplus://offline/ref=96B5F4129D982ACE5DB2746680DFF7250B7041801EFB80EC2ECA09E9C18B0C19833867EF068BEB983E57858C9FBF9C6F42B0F8732F34h5w9A" TargetMode="External"/><Relationship Id="rId107" Type="http://schemas.openxmlformats.org/officeDocument/2006/relationships/hyperlink" Target="consultantplus://offline/ref=407B067646E18689A5B76356E48A6787079D096C5AC7A0054C1660AFB82FC194C641E1118A96D4FF2B39C23FF654ADDDD14F5FEBmFB9F" TargetMode="External"/><Relationship Id="rId11" Type="http://schemas.openxmlformats.org/officeDocument/2006/relationships/hyperlink" Target="http://www.zavitinsk.info.ru" TargetMode="External"/><Relationship Id="rId32" Type="http://schemas.openxmlformats.org/officeDocument/2006/relationships/image" Target="media/image11.wmf"/><Relationship Id="rId37" Type="http://schemas.openxmlformats.org/officeDocument/2006/relationships/image" Target="media/image15.wmf"/><Relationship Id="rId53" Type="http://schemas.openxmlformats.org/officeDocument/2006/relationships/image" Target="media/image31.wmf"/><Relationship Id="rId58" Type="http://schemas.openxmlformats.org/officeDocument/2006/relationships/image" Target="media/image35.wmf"/><Relationship Id="rId74" Type="http://schemas.openxmlformats.org/officeDocument/2006/relationships/image" Target="media/image49.wmf"/><Relationship Id="rId79" Type="http://schemas.openxmlformats.org/officeDocument/2006/relationships/image" Target="media/image53.wmf"/><Relationship Id="rId102" Type="http://schemas.openxmlformats.org/officeDocument/2006/relationships/hyperlink" Target="consultantplus://offline/ref=6341F40790265FED7F7C30FE89A19420FEC8C091ABCA4D3F6F987504E6EEE4A58078A5AEFA840349C9AD7B0568F153E659181972l7B2F" TargetMode="External"/><Relationship Id="rId123" Type="http://schemas.openxmlformats.org/officeDocument/2006/relationships/hyperlink" Target="consultantplus://offline/ref=9CB9359C4D0134887C2C36BFD52257694C3236991AFF8595E5D6022AD48F08DA5E76E04E0BEBD82C4DCE6759B1s5eFC"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64.wmf"/><Relationship Id="rId95" Type="http://schemas.openxmlformats.org/officeDocument/2006/relationships/image" Target="media/image69.wmf"/><Relationship Id="rId19" Type="http://schemas.openxmlformats.org/officeDocument/2006/relationships/image" Target="media/image1.wmf"/><Relationship Id="rId14" Type="http://schemas.openxmlformats.org/officeDocument/2006/relationships/hyperlink" Target="consultantplus://offline/ref=6F2025CE28FA571A4D4A75749659A10B0D4D10231F1FF4931CF6729333EE0457BAA1D5D6813B6CC295E6AB1F4CAED9EA42F446FChCG8I" TargetMode="External"/><Relationship Id="rId22" Type="http://schemas.openxmlformats.org/officeDocument/2006/relationships/image" Target="media/image4.wmf"/><Relationship Id="rId27" Type="http://schemas.openxmlformats.org/officeDocument/2006/relationships/hyperlink" Target="consultantplus://offline/ref=FCEEF25F52F4B7FB1F541A97939D39DF37553D93728DF18F208E467739762EF3B4FD8D68E6C80E9B4DAB57A1C78709D5EB0EBF7F76E08FE4d3w3D" TargetMode="External"/><Relationship Id="rId30" Type="http://schemas.openxmlformats.org/officeDocument/2006/relationships/image" Target="media/image9.wmf"/><Relationship Id="rId35"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image" Target="media/image26.wmf"/><Relationship Id="rId56" Type="http://schemas.openxmlformats.org/officeDocument/2006/relationships/image" Target="media/image34.wmf"/><Relationship Id="rId64" Type="http://schemas.openxmlformats.org/officeDocument/2006/relationships/image" Target="media/image40.wmf"/><Relationship Id="rId69" Type="http://schemas.openxmlformats.org/officeDocument/2006/relationships/image" Target="media/image44.wmf"/><Relationship Id="rId77" Type="http://schemas.openxmlformats.org/officeDocument/2006/relationships/hyperlink" Target="consultantplus://offline/ref=FCEEF25F52F4B7FB1F541A97939D39DF315E3E9C7487F18F208E467739762EF3B4FD8D6AE1C005CD1EE456FD81D51AD7ED0EBD7E6AdEw1D" TargetMode="External"/><Relationship Id="rId100" Type="http://schemas.openxmlformats.org/officeDocument/2006/relationships/hyperlink" Target="consultantplus://offline/ref=5E5089AC3EC4D17F31470AA4B3CBCBEC615B2906EAF53E265D3D0791BB5BEBD95BDB3A3FAF487657F3E3F95CE72CEB231704F5A6AB5288G3l3B" TargetMode="External"/><Relationship Id="rId105" Type="http://schemas.openxmlformats.org/officeDocument/2006/relationships/hyperlink" Target="consultantplus://offline/ref=407B067646E18689A5B76356E48A6787079D096C5AC7A0054C1660AFB82FC194C641E1118A96D4FF2B39C23FF654ADDDD14F5FEBmFB9F" TargetMode="External"/><Relationship Id="rId113" Type="http://schemas.openxmlformats.org/officeDocument/2006/relationships/hyperlink" Target="consultantplus://offline/ref=407B067646E18689A5B76356E48A6787079D0F695BC0A0054C1660AFB82FC194C641E1148B9D81AA68679B6CB31FA0D6CE535FE0E660B06Fm8B1F" TargetMode="External"/><Relationship Id="rId118" Type="http://schemas.openxmlformats.org/officeDocument/2006/relationships/hyperlink" Target="consultantplus://offline/ref=9CB9359C4D0134887C2C36BFD52257694C3F389B1AFA8595E5D6022AD48F08DA5E76E04E0BEBD82C4DCE6759B1s5eFC" TargetMode="External"/><Relationship Id="rId126" Type="http://schemas.openxmlformats.org/officeDocument/2006/relationships/hyperlink" Target="consultantplus://offline/ref=9CB9359C4D0134887C2C36BFD52257694C3F389911FE8595E5D6022AD48F08DA5E76E04E0BEBD82C4DCE6759B1s5eFC" TargetMode="External"/><Relationship Id="rId8" Type="http://schemas.openxmlformats.org/officeDocument/2006/relationships/hyperlink" Target="garantF1://12077515.0" TargetMode="External"/><Relationship Id="rId51" Type="http://schemas.openxmlformats.org/officeDocument/2006/relationships/image" Target="media/image29.wmf"/><Relationship Id="rId72" Type="http://schemas.openxmlformats.org/officeDocument/2006/relationships/image" Target="media/image47.wmf"/><Relationship Id="rId80" Type="http://schemas.openxmlformats.org/officeDocument/2006/relationships/image" Target="media/image54.wmf"/><Relationship Id="rId85" Type="http://schemas.openxmlformats.org/officeDocument/2006/relationships/image" Target="media/image59.wmf"/><Relationship Id="rId93" Type="http://schemas.openxmlformats.org/officeDocument/2006/relationships/image" Target="media/image67.wmf"/><Relationship Id="rId98" Type="http://schemas.openxmlformats.org/officeDocument/2006/relationships/hyperlink" Target="consultantplus://offline/ref=FCEEF25F52F4B7FB1F541A97939D39DF315F3D917485F18F208E467739762EF3A6FDD564E4CF10994EBE01F081dDw1D" TargetMode="External"/><Relationship Id="rId121" Type="http://schemas.openxmlformats.org/officeDocument/2006/relationships/hyperlink" Target="consultantplus://offline/ref=9CB9359C4D0134887C2C36BFD52257694C3F38991BFA8595E5D6022AD48F08DA5E76E04E0BEBD82C4DCE6759B1s5eFC" TargetMode="External"/><Relationship Id="rId3" Type="http://schemas.openxmlformats.org/officeDocument/2006/relationships/styles" Target="styles.xml"/><Relationship Id="rId12" Type="http://schemas.openxmlformats.org/officeDocument/2006/relationships/hyperlink" Target="http://www.zavitinsk.info.ru)." TargetMode="External"/><Relationship Id="rId17" Type="http://schemas.openxmlformats.org/officeDocument/2006/relationships/hyperlink" Target="consultantplus://offline/ref=FCEEF25F52F4B7FB1F541A97939D39DF315F3D917485F18F208E467739762EF3B4FD8D68E6C90F9E4AAB57A1C78709D5EB0EBF7F76E08FE4d3w3D" TargetMode="External"/><Relationship Id="rId25" Type="http://schemas.openxmlformats.org/officeDocument/2006/relationships/hyperlink" Target="consultantplus://offline/ref=FCEEF25F52F4B7FB1F541A97939D39DF315D3D967F87F18F208E467739762EF3B4FD8D68E5C00F921BF147A58ED003C9EC11A17C68E0d8wCD" TargetMode="External"/><Relationship Id="rId33" Type="http://schemas.openxmlformats.org/officeDocument/2006/relationships/image" Target="media/image12.wmf"/><Relationship Id="rId38" Type="http://schemas.openxmlformats.org/officeDocument/2006/relationships/image" Target="media/image16.wmf"/><Relationship Id="rId46" Type="http://schemas.openxmlformats.org/officeDocument/2006/relationships/image" Target="media/image24.wmf"/><Relationship Id="rId59" Type="http://schemas.openxmlformats.org/officeDocument/2006/relationships/image" Target="media/image36.wmf"/><Relationship Id="rId67" Type="http://schemas.openxmlformats.org/officeDocument/2006/relationships/image" Target="media/image42.wmf"/><Relationship Id="rId103" Type="http://schemas.openxmlformats.org/officeDocument/2006/relationships/hyperlink" Target="consultantplus://offline/ref=6341F40790265FED7F7C2EF39FCDCA25FDCB9D99A8CD466D3ACA7353B9BEE2F0C038A3F9BACB5A198DF87E016DE407BE034F1472728FAA7A51CE276DlEBFF" TargetMode="External"/><Relationship Id="rId108" Type="http://schemas.openxmlformats.org/officeDocument/2006/relationships/hyperlink" Target="consultantplus://offline/ref=407B067646E18689A5B76356E48A6787079D096C5AC7A0054C1660AFB82FC194C641E1148B9D82AC6E679B6CB31FA0D6CE535FE0E660B06Fm8B1F" TargetMode="External"/><Relationship Id="rId116" Type="http://schemas.openxmlformats.org/officeDocument/2006/relationships/hyperlink" Target="consultantplus://offline/ref=ECD8F93C1760D5DFB04EDEDDF3DDBEAF43BD67E5C37BF5E1004DCA6B1249B2EA6FBADA756682A10DCFE081ED6894C49EF9DD0C99364C2C6AB4BFDEB820O3H" TargetMode="External"/><Relationship Id="rId124" Type="http://schemas.openxmlformats.org/officeDocument/2006/relationships/hyperlink" Target="consultantplus://offline/ref=9CB9359C4D0134887C2C36BFD52257694C3F38991FF58595E5D6022AD48F08DA4C76B84208EBC62F4FDB3108F70BFC0390E71848B7BC52EDs2eFC" TargetMode="External"/><Relationship Id="rId20" Type="http://schemas.openxmlformats.org/officeDocument/2006/relationships/image" Target="media/image2.wmf"/><Relationship Id="rId41" Type="http://schemas.openxmlformats.org/officeDocument/2006/relationships/image" Target="media/image19.wmf"/><Relationship Id="rId54" Type="http://schemas.openxmlformats.org/officeDocument/2006/relationships/image" Target="media/image32.wmf"/><Relationship Id="rId62" Type="http://schemas.openxmlformats.org/officeDocument/2006/relationships/image" Target="media/image38.wmf"/><Relationship Id="rId70" Type="http://schemas.openxmlformats.org/officeDocument/2006/relationships/image" Target="media/image45.wmf"/><Relationship Id="rId75" Type="http://schemas.openxmlformats.org/officeDocument/2006/relationships/image" Target="media/image50.wmf"/><Relationship Id="rId83" Type="http://schemas.openxmlformats.org/officeDocument/2006/relationships/image" Target="media/image57.wmf"/><Relationship Id="rId88" Type="http://schemas.openxmlformats.org/officeDocument/2006/relationships/image" Target="media/image62.wmf"/><Relationship Id="rId91" Type="http://schemas.openxmlformats.org/officeDocument/2006/relationships/image" Target="media/image65.wmf"/><Relationship Id="rId96" Type="http://schemas.openxmlformats.org/officeDocument/2006/relationships/image" Target="media/image70.wmf"/><Relationship Id="rId111" Type="http://schemas.openxmlformats.org/officeDocument/2006/relationships/hyperlink" Target="consultantplus://offline/ref=407B067646E18689A5B76356E48A6787079D096C5AC7A0054C1660AFB82FC194C641E1148B9D82AC6C679B6CB31FA0D6CE535FE0E660B06Fm8B1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vitinsk.info.ru/" TargetMode="External"/><Relationship Id="rId23" Type="http://schemas.openxmlformats.org/officeDocument/2006/relationships/image" Target="media/image5.wmf"/><Relationship Id="rId28" Type="http://schemas.openxmlformats.org/officeDocument/2006/relationships/hyperlink" Target="consultantplus://offline/ref=FCEEF25F52F4B7FB1F541A97939D39DF315E3E9C7487F18F208E467739762EF3B4FD8D6AE1C005CD1EE456FD81D51AD7ED0EBD7E6AdEw1D" TargetMode="External"/><Relationship Id="rId36" Type="http://schemas.openxmlformats.org/officeDocument/2006/relationships/image" Target="media/image14.wmf"/><Relationship Id="rId49" Type="http://schemas.openxmlformats.org/officeDocument/2006/relationships/image" Target="media/image27.wmf"/><Relationship Id="rId57" Type="http://schemas.openxmlformats.org/officeDocument/2006/relationships/hyperlink" Target="consultantplus://offline/ref=FCEEF25F52F4B7FB1F541A97939D39DF315F3D917485F18F208E467739762EF3B4FD8D68E6C8089F46AB57A1C78709D5EB0EBF7F76E08FE4d3w3D" TargetMode="External"/><Relationship Id="rId106" Type="http://schemas.openxmlformats.org/officeDocument/2006/relationships/hyperlink" Target="consultantplus://offline/ref=407B067646E18689A5B76356E48A6787079D096C5AC7A0054C1660AFB82FC194C641E1148B9D82A666679B6CB31FA0D6CE535FE0E660B06Fm8B1F" TargetMode="External"/><Relationship Id="rId114" Type="http://schemas.openxmlformats.org/officeDocument/2006/relationships/hyperlink" Target="consultantplus://offline/ref=ECD8F93C1760D5DFB04EDEDDF3DDBEAF43BD67E5C37BF5E1004DCA6B1249B2EA6FBADA756682A10DCFE081ED6894C49EF9DD0C99364C2C6AB4BFDEB820O3H" TargetMode="External"/><Relationship Id="rId119" Type="http://schemas.openxmlformats.org/officeDocument/2006/relationships/hyperlink" Target="consultantplus://offline/ref=9CB9359C4D0134887C2C36BFD52257694C3F389B1BFD8595E5D6022AD48F08DA5E76E04E0BEBD82C4DCE6759B1s5eFC" TargetMode="External"/><Relationship Id="rId127" Type="http://schemas.openxmlformats.org/officeDocument/2006/relationships/fontTable" Target="fontTable.xml"/><Relationship Id="rId10" Type="http://schemas.openxmlformats.org/officeDocument/2006/relationships/hyperlink" Target="garantF1://12077515.0" TargetMode="External"/><Relationship Id="rId31" Type="http://schemas.openxmlformats.org/officeDocument/2006/relationships/image" Target="media/image10.wmf"/><Relationship Id="rId44" Type="http://schemas.openxmlformats.org/officeDocument/2006/relationships/image" Target="media/image22.wmf"/><Relationship Id="rId52" Type="http://schemas.openxmlformats.org/officeDocument/2006/relationships/image" Target="media/image30.wmf"/><Relationship Id="rId60" Type="http://schemas.openxmlformats.org/officeDocument/2006/relationships/image" Target="media/image37.wmf"/><Relationship Id="rId65" Type="http://schemas.openxmlformats.org/officeDocument/2006/relationships/image" Target="media/image41.wmf"/><Relationship Id="rId73" Type="http://schemas.openxmlformats.org/officeDocument/2006/relationships/image" Target="media/image48.wmf"/><Relationship Id="rId78" Type="http://schemas.openxmlformats.org/officeDocument/2006/relationships/image" Target="media/image52.wmf"/><Relationship Id="rId81" Type="http://schemas.openxmlformats.org/officeDocument/2006/relationships/image" Target="media/image55.wmf"/><Relationship Id="rId86" Type="http://schemas.openxmlformats.org/officeDocument/2006/relationships/image" Target="media/image60.wmf"/><Relationship Id="rId94" Type="http://schemas.openxmlformats.org/officeDocument/2006/relationships/image" Target="media/image68.wmf"/><Relationship Id="rId99" Type="http://schemas.openxmlformats.org/officeDocument/2006/relationships/hyperlink" Target="consultantplus://offline/ref=6151B941515A160C9AE00641B4E9E66092F623AFF3E5F9CA62A32BDEC4A29DE057A0676F2108186BE1BC55CCQDG" TargetMode="External"/><Relationship Id="rId101" Type="http://schemas.openxmlformats.org/officeDocument/2006/relationships/header" Target="header1.xml"/><Relationship Id="rId122" Type="http://schemas.openxmlformats.org/officeDocument/2006/relationships/hyperlink" Target="consultantplus://offline/ref=9CB9359C4D0134887C2C36BFD52257694C3F389D18F98595E5D6022AD48F08DA5E76E04E0BEBD82C4DCE6759B1s5eFC"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3" Type="http://schemas.openxmlformats.org/officeDocument/2006/relationships/hyperlink" Target="consultantplus://offline/ref=6F2025CE28FA571A4D4A75749659A10B0D4D17231F1FF4931CF6729333EE0457BAA1D5D681333C93D1B8F24C0AE5D5EA5EE847FCD4B357BCh8GAI" TargetMode="External"/><Relationship Id="rId18" Type="http://schemas.openxmlformats.org/officeDocument/2006/relationships/hyperlink" Target="consultantplus://offline/ref=FCEEF25F52F4B7FB1F541A97939D39DF315F3D917485F18F208E467739762EF3B4FD8D68E6C90D9D4BAB57A1C78709D5EB0EBF7F76E08FE4d3w3D" TargetMode="External"/><Relationship Id="rId39" Type="http://schemas.openxmlformats.org/officeDocument/2006/relationships/image" Target="media/image17.wmf"/><Relationship Id="rId109" Type="http://schemas.openxmlformats.org/officeDocument/2006/relationships/hyperlink" Target="consultantplus://offline/ref=407B067646E18689A5B76356E48A6787079D096C5AC7A0054C1660AFB82FC194C641E1168A96D4FF2B39C23FF654ADDDD14F5FEBmFB9F" TargetMode="External"/><Relationship Id="rId34" Type="http://schemas.openxmlformats.org/officeDocument/2006/relationships/hyperlink" Target="consultantplus://offline/ref=FCEEF25F52F4B7FB1F541A97939D39DF315E3E9C7487F18F208E467739762EF3B4FD8D6AE1C005CD1EE456FD81D51AD7ED0EBD7E6AdEw1D" TargetMode="External"/><Relationship Id="rId50" Type="http://schemas.openxmlformats.org/officeDocument/2006/relationships/image" Target="media/image28.wmf"/><Relationship Id="rId55" Type="http://schemas.openxmlformats.org/officeDocument/2006/relationships/image" Target="media/image33.wmf"/><Relationship Id="rId76" Type="http://schemas.openxmlformats.org/officeDocument/2006/relationships/image" Target="media/image51.wmf"/><Relationship Id="rId97" Type="http://schemas.openxmlformats.org/officeDocument/2006/relationships/image" Target="media/image71.wmf"/><Relationship Id="rId104" Type="http://schemas.openxmlformats.org/officeDocument/2006/relationships/hyperlink" Target="consultantplus://offline/ref=407B067646E18689A5B76356E48A6787079D096C5AC7A0054C1660AFB82FC194C641E1148B9D82A666679B6CB31FA0D6CE535FE0E660B06Fm8B1F" TargetMode="External"/><Relationship Id="rId120" Type="http://schemas.openxmlformats.org/officeDocument/2006/relationships/hyperlink" Target="consultantplus://offline/ref=9CB9359C4D0134887C2C36BFD52257694C3F389911F98595E5D6022AD48F08DA5E76E04E0BEBD82C4DCE6759B1s5eFC" TargetMode="External"/><Relationship Id="rId125" Type="http://schemas.openxmlformats.org/officeDocument/2006/relationships/hyperlink" Target="consultantplus://offline/ref=9CB9359C4D0134887C2C36A9D64E096C4F3C6F9519FF88C1B887047D8BDF0E8F0C36BE1759AF932149D07B59B440F30092sFe8C" TargetMode="External"/><Relationship Id="rId7" Type="http://schemas.openxmlformats.org/officeDocument/2006/relationships/endnotes" Target="endnotes.xml"/><Relationship Id="rId71" Type="http://schemas.openxmlformats.org/officeDocument/2006/relationships/image" Target="media/image46.wmf"/><Relationship Id="rId92" Type="http://schemas.openxmlformats.org/officeDocument/2006/relationships/image" Target="media/image66.wmf"/><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6.wmf"/><Relationship Id="rId40" Type="http://schemas.openxmlformats.org/officeDocument/2006/relationships/image" Target="media/image18.wmf"/><Relationship Id="rId45" Type="http://schemas.openxmlformats.org/officeDocument/2006/relationships/image" Target="media/image23.wmf"/><Relationship Id="rId66" Type="http://schemas.openxmlformats.org/officeDocument/2006/relationships/hyperlink" Target="consultantplus://offline/ref=FCEEF25F52F4B7FB1F541A97939D39DF315E3E9C7487F18F208E467739762EF3B4FD8D6AE1C005CD1EE456FD81D51AD7ED0EBD7E6AdEw1D" TargetMode="External"/><Relationship Id="rId87" Type="http://schemas.openxmlformats.org/officeDocument/2006/relationships/image" Target="media/image61.wmf"/><Relationship Id="rId110" Type="http://schemas.openxmlformats.org/officeDocument/2006/relationships/hyperlink" Target="consultantplus://offline/ref=407B067646E18689A5B76356E48A6787079D096C5AC7A0054C1660AFB82FC194C641E1168996D4FF2B39C23FF654ADDDD14F5FEBmFB9F" TargetMode="External"/><Relationship Id="rId115" Type="http://schemas.openxmlformats.org/officeDocument/2006/relationships/hyperlink" Target="consultantplus://offline/ref=ECD8F93C1760D5DFB04EDEDDF3DDBEAF43BD67E5C37BF5E1004DCA6B1249B2EA6FBADA756682A10DCFE081ED6894C49EF9DD0C99364C2C6AB4BFDEB820O3H" TargetMode="External"/><Relationship Id="rId61" Type="http://schemas.openxmlformats.org/officeDocument/2006/relationships/hyperlink" Target="consultantplus://offline/ref=FCEEF25F52F4B7FB1F541A97939D39DF315D36947282F18F208E467739762EF3A6FDD564E4CF10994EBE01F081dDw1D" TargetMode="External"/><Relationship Id="rId82" Type="http://schemas.openxmlformats.org/officeDocument/2006/relationships/image" Target="media/image5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FF64-2395-474D-96CF-A626160F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53</Pages>
  <Words>42011</Words>
  <Characters>239463</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2023-04-10T00:10:00Z</cp:lastPrinted>
  <dcterms:created xsi:type="dcterms:W3CDTF">2023-03-17T08:00:00Z</dcterms:created>
  <dcterms:modified xsi:type="dcterms:W3CDTF">2023-04-10T06:58:00Z</dcterms:modified>
</cp:coreProperties>
</file>