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2181" w14:textId="77777777" w:rsidR="00CE08D0" w:rsidRPr="00CE08D0" w:rsidRDefault="00CE08D0" w:rsidP="00A1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27CC05A" wp14:editId="36EC3FBF">
            <wp:extent cx="409575" cy="514350"/>
            <wp:effectExtent l="0" t="0" r="952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3B49" w14:textId="77777777" w:rsidR="00CE08D0" w:rsidRPr="00CE08D0" w:rsidRDefault="00CE08D0" w:rsidP="00CE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8D0">
        <w:rPr>
          <w:rFonts w:ascii="Times New Roman" w:eastAsia="Times New Roman" w:hAnsi="Times New Roman" w:cs="Times New Roman"/>
          <w:b/>
          <w:bCs/>
          <w:lang w:eastAsia="ru-RU"/>
        </w:rPr>
        <w:t>КАЗЕННОЕ УЧРЕЖДЕНИЕ</w:t>
      </w:r>
    </w:p>
    <w:p w14:paraId="1FA24F2A" w14:textId="77777777" w:rsidR="00CE08D0" w:rsidRPr="00CE08D0" w:rsidRDefault="00CE08D0" w:rsidP="00CE08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8D0">
        <w:rPr>
          <w:rFonts w:ascii="Times New Roman" w:eastAsia="Times New Roman" w:hAnsi="Times New Roman" w:cs="Times New Roman"/>
          <w:b/>
          <w:bCs/>
          <w:lang w:eastAsia="ru-RU"/>
        </w:rPr>
        <w:t>КОНТРОЛЬНО-СЧЁТНЫЙ ОРГАН ЗАВИТИНСКОГО РАЙОНА</w:t>
      </w:r>
    </w:p>
    <w:p w14:paraId="30C3CA76" w14:textId="77777777" w:rsidR="00CE08D0" w:rsidRPr="00CE08D0" w:rsidRDefault="00CE08D0" w:rsidP="00CE0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08D0">
        <w:rPr>
          <w:rFonts w:ascii="Times New Roman" w:eastAsia="Times New Roman" w:hAnsi="Times New Roman" w:cs="Times New Roman"/>
          <w:bCs/>
          <w:lang w:eastAsia="ru-RU"/>
        </w:rPr>
        <w:t xml:space="preserve">676870 г. Завитинск ул. Куйбышева, 44 тел. (41636) 22-8-80 </w:t>
      </w:r>
    </w:p>
    <w:p w14:paraId="623AE04A" w14:textId="77777777" w:rsidR="00CE08D0" w:rsidRPr="00CE08D0" w:rsidRDefault="00CE08D0" w:rsidP="00CE08D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08D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ru-RU"/>
        </w:rPr>
        <w:t>e</w:t>
      </w:r>
      <w:r w:rsidRPr="00CE08D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Pr="00CE08D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ru-RU"/>
        </w:rPr>
        <w:t>mail</w:t>
      </w:r>
      <w:r w:rsidRPr="00CE08D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: </w:t>
      </w:r>
      <w:hyperlink r:id="rId9" w:history="1">
        <w:r w:rsidRPr="00CE08D0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val="en-US" w:eastAsia="ru-RU"/>
          </w:rPr>
          <w:t>ksozavit</w:t>
        </w:r>
        <w:r w:rsidRPr="00CE08D0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eastAsia="ru-RU"/>
          </w:rPr>
          <w:t>@</w:t>
        </w:r>
        <w:r w:rsidRPr="00CE08D0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val="en-US" w:eastAsia="ru-RU"/>
          </w:rPr>
          <w:t>yandex</w:t>
        </w:r>
        <w:r w:rsidRPr="00CE08D0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CE08D0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</w:p>
    <w:p w14:paraId="07BB6568" w14:textId="77777777" w:rsidR="00CE08D0" w:rsidRPr="00CE08D0" w:rsidRDefault="00CE08D0" w:rsidP="00CE0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B2DF730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 А К Л Ю Ч Е Н И Е</w:t>
      </w:r>
    </w:p>
    <w:p w14:paraId="6D70ACF3" w14:textId="77777777" w:rsidR="00CE08D0" w:rsidRPr="00CE08D0" w:rsidRDefault="00CE08D0" w:rsidP="00CE08D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проект решения  «Об утверждении бюджета</w:t>
      </w:r>
    </w:p>
    <w:p w14:paraId="16A7CF2E" w14:textId="40CEB901" w:rsidR="00CE08D0" w:rsidRPr="00CE08D0" w:rsidRDefault="00CE08D0" w:rsidP="00CE08D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Завитинского</w:t>
      </w:r>
      <w:r w:rsidR="00417DB4" w:rsidRPr="00417D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17D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округа</w:t>
      </w: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на 20</w:t>
      </w:r>
      <w:r w:rsidR="001F217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</w:t>
      </w:r>
      <w:r w:rsidR="00417DB4" w:rsidRPr="00417D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</w:t>
      </w: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год и плановый </w:t>
      </w:r>
    </w:p>
    <w:p w14:paraId="3EC3D694" w14:textId="1A11DFC1" w:rsidR="00CE08D0" w:rsidRPr="00CE08D0" w:rsidRDefault="00CE08D0" w:rsidP="00CE08D0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период 20</w:t>
      </w:r>
      <w:r w:rsidR="001F217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3</w:t>
      </w: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-202</w:t>
      </w:r>
      <w:r w:rsidR="00417DB4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4</w:t>
      </w:r>
      <w:r w:rsidRPr="00CE08D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годов»</w:t>
      </w:r>
    </w:p>
    <w:p w14:paraId="7A0BAE73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(второе чтение)</w:t>
      </w:r>
    </w:p>
    <w:p w14:paraId="2D3064F2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49D526F" w14:textId="1AA5966C" w:rsidR="00CE08D0" w:rsidRPr="00417DB4" w:rsidRDefault="00417DB4" w:rsidP="003B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08D0" w:rsidRPr="000F777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2D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102F" w:rsidRPr="000F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8D0" w:rsidRPr="000F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B102F" w:rsidRPr="000F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08D0" w:rsidRPr="000F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14:paraId="127040D9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4741C" w14:textId="051D5C93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Рассмотрев</w:t>
      </w:r>
      <w:r w:rsidR="00CA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представленный администрацией Завитинского района </w:t>
      </w:r>
      <w:r w:rsidR="00CA3656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</w:t>
      </w:r>
      <w:r w:rsidR="00CA3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3656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решения «Об утверждении бюджета Завитинского </w:t>
      </w:r>
      <w:r w:rsidR="00417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округа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</w:t>
      </w:r>
      <w:r w:rsidR="001F21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и плановый период 20</w:t>
      </w:r>
      <w:r w:rsidR="001632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-202</w:t>
      </w:r>
      <w:r w:rsidR="00417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годов» (далее – </w:t>
      </w:r>
      <w:r w:rsidR="00CA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роект </w:t>
      </w:r>
      <w:r w:rsidR="00CA3656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бюджета),  </w:t>
      </w:r>
      <w:r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Контрольно-счётный орган отмечает следующее:</w:t>
      </w:r>
    </w:p>
    <w:p w14:paraId="73B4CF3E" w14:textId="6C02986B" w:rsidR="00417DB4" w:rsidRDefault="00CE08D0" w:rsidP="00417DB4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- 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бюджет </w:t>
      </w:r>
      <w:r w:rsidR="00417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Завитинского муниципального округа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первом чтении</w:t>
      </w:r>
      <w:r w:rsidR="00A120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A3656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</w:t>
      </w:r>
      <w:r w:rsidR="00A120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9101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р</w:t>
      </w:r>
      <w:r w:rsidR="00991010" w:rsidRPr="00CE08D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ешением Совета народных депутатов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Завитинского муниципального округа</w:t>
      </w:r>
      <w:r w:rsidR="00991010" w:rsidRPr="00CE08D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от </w:t>
      </w:r>
      <w:r w:rsidR="00EF100D" w:rsidRPr="00EF100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4</w:t>
      </w:r>
      <w:r w:rsidR="00EF100D" w:rsidRPr="00EF100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.11.20</w:t>
      </w:r>
      <w:r w:rsidR="003F2E3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1</w:t>
      </w:r>
      <w:r w:rsidR="003F2E3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EF100D" w:rsidRPr="00EF100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№ 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49/7</w:t>
      </w:r>
      <w:r w:rsidR="00EF100D" w:rsidRPr="00EF100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991010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417DB4" w:rsidRPr="00417DB4">
        <w:rPr>
          <w:rFonts w:ascii="Times New Roman" w:eastAsia="Calibri" w:hAnsi="Times New Roman" w:cs="Times New Roman"/>
          <w:sz w:val="26"/>
          <w:szCs w:val="26"/>
        </w:rPr>
        <w:t>Об утверждении бюджета Завитинского муниципального округа на 2022 год и плановый период 2023-2024 годов</w:t>
      </w:r>
      <w:r w:rsidR="00417DB4">
        <w:rPr>
          <w:rFonts w:ascii="Times New Roman" w:eastAsia="Calibri" w:hAnsi="Times New Roman" w:cs="Times New Roman"/>
          <w:sz w:val="26"/>
          <w:szCs w:val="26"/>
        </w:rPr>
        <w:t>»</w:t>
      </w:r>
      <w:r w:rsidR="00723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14:paraId="4BA32C2C" w14:textId="105EAA92" w:rsidR="00F86D00" w:rsidRDefault="00CE08D0" w:rsidP="00417DB4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CE08D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- </w:t>
      </w:r>
      <w:r w:rsidR="007D78C6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п</w:t>
      </w:r>
      <w:r w:rsidR="00991010" w:rsidRPr="00CE08D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роект бюджета </w:t>
      </w:r>
      <w:r w:rsidR="0099101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во втором чтении </w:t>
      </w:r>
      <w:r w:rsidR="00422A2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для подготовки заключения </w:t>
      </w:r>
      <w:r w:rsidR="001632CB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представлен в Контрольно-счётный орган</w:t>
      </w:r>
      <w:r w:rsidR="00EF100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0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8</w:t>
      </w:r>
      <w:r w:rsidR="001632CB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декабря 20</w:t>
      </w:r>
      <w:r w:rsidR="003F2E3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2</w:t>
      </w:r>
      <w:r w:rsidR="00417DB4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1</w:t>
      </w:r>
      <w:r w:rsidR="001632CB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года</w:t>
      </w:r>
      <w:r w:rsidR="00F86D00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. </w:t>
      </w:r>
    </w:p>
    <w:p w14:paraId="4DE28187" w14:textId="3DA6FCAA" w:rsidR="00FB5E70" w:rsidRDefault="00CE08D0" w:rsidP="0041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</w:t>
      </w:r>
      <w:r w:rsidRPr="008F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первом чтении </w:t>
      </w:r>
      <w:r w:rsidR="007D78C6" w:rsidRPr="008F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F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роекта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5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Завитинского муниципального округа </w:t>
      </w:r>
      <w:r w:rsidR="003F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D7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показатели:</w:t>
      </w:r>
    </w:p>
    <w:p w14:paraId="3C2B271C" w14:textId="3C66A30B" w:rsidR="00417DB4" w:rsidRDefault="00417DB4" w:rsidP="00417D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Hlk90837763"/>
      <w:r>
        <w:rPr>
          <w:rFonts w:ascii="Times New Roman" w:hAnsi="Times New Roman"/>
          <w:sz w:val="26"/>
          <w:szCs w:val="26"/>
        </w:rPr>
        <w:t>прогнозируемый общий объем доходов Завитинского муниципального округа в сумме 954656,3 тыс. рублей, в том числе:</w:t>
      </w:r>
    </w:p>
    <w:p w14:paraId="4889BABB" w14:textId="71C1A3F5" w:rsidR="00417DB4" w:rsidRDefault="00417DB4" w:rsidP="004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-прогнозируемый общий объем налоговых и неналоговых доходов бюджета Завитинского муниципального округа на 2022 год в сумме 192472,6 тыс. рублей;</w:t>
      </w:r>
    </w:p>
    <w:p w14:paraId="2CBBE6F1" w14:textId="626DDD67" w:rsidR="00417DB4" w:rsidRDefault="00417DB4" w:rsidP="00417D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17DB4">
        <w:rPr>
          <w:rFonts w:ascii="Times New Roman" w:hAnsi="Times New Roman"/>
          <w:sz w:val="26"/>
          <w:szCs w:val="26"/>
        </w:rPr>
        <w:t>прогнозируемый объем безвозмездных поступлений на 2022 год в сумме 762183,7 тыс. рублей</w:t>
      </w:r>
      <w:r>
        <w:rPr>
          <w:rFonts w:ascii="Times New Roman" w:hAnsi="Times New Roman"/>
          <w:sz w:val="26"/>
          <w:szCs w:val="26"/>
        </w:rPr>
        <w:t>,</w:t>
      </w:r>
      <w:r w:rsidRPr="00417D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том числе прогнозируемый объем межбюджетных трансфертов, получаемых из других бюджетов бюджетной системы на 2022 год в сумме 762183,7 тыс. рублей;</w:t>
      </w:r>
    </w:p>
    <w:p w14:paraId="5E8840D3" w14:textId="194D341E" w:rsidR="00417DB4" w:rsidRDefault="00417DB4" w:rsidP="00417D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 общий объем расходов бюджета Завитинского муниципального округа в сумме 954656,3 тыс. рублей;</w:t>
      </w:r>
    </w:p>
    <w:p w14:paraId="2C2BCED2" w14:textId="77777777" w:rsidR="00417DB4" w:rsidRDefault="00417DB4" w:rsidP="00417D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дефицит бюджета Завитинского муниципального округа в сумме 0,0 тыс. рублей.</w:t>
      </w:r>
    </w:p>
    <w:bookmarkEnd w:id="0"/>
    <w:p w14:paraId="0E3A71AC" w14:textId="3666D23C" w:rsidR="00350FD3" w:rsidRPr="00B43CAB" w:rsidRDefault="006D2F20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D26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</w:t>
      </w:r>
      <w:r w:rsidRPr="00B4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3B0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втором чтении</w:t>
      </w:r>
      <w:r w:rsidR="00CE08D0" w:rsidRPr="00B4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</w:t>
      </w:r>
      <w:r w:rsidR="00D26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350FD3" w:rsidRPr="00B4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50FD3" w:rsidRPr="00B4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 бюджета</w:t>
      </w:r>
      <w:r w:rsidR="0037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50FD3" w:rsidRPr="00B43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5FF251" w14:textId="5EB98CAE" w:rsidR="00417DB4" w:rsidRPr="00417DB4" w:rsidRDefault="00417DB4" w:rsidP="0041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прогнозируемый общий объем доходов Завитинского муниципального округа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975857,6</w:t>
      </w: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15C417A6" w14:textId="34EFE303" w:rsidR="00417DB4" w:rsidRPr="00417DB4" w:rsidRDefault="00417DB4" w:rsidP="0041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общий объем расходов бюджета Завитинского муниципального округа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975857,6</w:t>
      </w: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BF62467" w14:textId="77777777" w:rsidR="00417DB4" w:rsidRDefault="00417DB4" w:rsidP="0041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дефицит бюджета Завитинского муниципального округа в сумме 0,0 тыс. рублей.</w:t>
      </w:r>
    </w:p>
    <w:p w14:paraId="08F3EDAC" w14:textId="77777777" w:rsidR="00493F9F" w:rsidRDefault="008F763D" w:rsidP="0041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на плановый период установлен в сумме – </w:t>
      </w:r>
      <w:r w:rsid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819688,8</w:t>
      </w:r>
      <w:r w:rsidR="0005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(202</w:t>
      </w:r>
      <w:r w:rsidR="0041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и 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709942,1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на 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087B020F" w14:textId="2F9F5843" w:rsidR="004E2AF9" w:rsidRDefault="008F763D" w:rsidP="0041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планового периода 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определен в размере 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819688,8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709942,1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ственно.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</w:t>
      </w:r>
      <w:r w:rsidR="00566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0,0 тыс. рублей ежегодно.</w:t>
      </w:r>
    </w:p>
    <w:p w14:paraId="720AA9C6" w14:textId="77777777" w:rsidR="004E2AF9" w:rsidRPr="004E2AF9" w:rsidRDefault="006901F5" w:rsidP="004E2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E2AF9" w:rsidRPr="004A1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2</w:t>
      </w:r>
      <w:r w:rsidR="004E2AF9"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устанавливает:</w:t>
      </w:r>
    </w:p>
    <w:p w14:paraId="1E201734" w14:textId="5B4CB916" w:rsidR="004E2AF9" w:rsidRPr="004E2AF9" w:rsidRDefault="004E2AF9" w:rsidP="004E2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налоговых и неналоговых доходов  бюджета </w:t>
      </w:r>
      <w:r w:rsidR="0056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B2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B2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по кодам видов и подвидов доходов  согласно приложению № 1</w:t>
      </w:r>
      <w:r w:rsidR="004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26EC8C" w14:textId="31A5002E" w:rsidR="008F763D" w:rsidRPr="00FB1041" w:rsidRDefault="004E2AF9" w:rsidP="004E2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объем безвозмездных поступлений бюджета </w:t>
      </w:r>
      <w:r w:rsidR="0056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и подвидов доходов на 20</w:t>
      </w:r>
      <w:r w:rsidR="002B2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D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3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согласно приложению № 2</w:t>
      </w:r>
      <w:r w:rsidR="004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4E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0D490" w14:textId="7E89D3BA" w:rsidR="004C6FAE" w:rsidRDefault="00462C0C" w:rsidP="0020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46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бюджета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уточнен на 663,0 тыс. рублей, в том числе в</w:t>
      </w:r>
      <w:r w:rsidR="006901F5" w:rsidRPr="00FB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рекомендациями КСО, указанными  в Заключении на</w:t>
      </w:r>
      <w:r w:rsidR="006901F5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1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4211D4" w:rsidRPr="004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1D4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4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11D4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4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1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уточнения </w:t>
      </w:r>
      <w:r w:rsidR="00514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C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 бюджета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C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50" w:rsidRPr="00E233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49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660</w:t>
      </w:r>
      <w:r w:rsidR="00CC7E50" w:rsidRPr="00E233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тыс. рублей</w:t>
      </w:r>
      <w:r w:rsidR="00A9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6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проекта решения сумма поступлений 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6FAE" w:rsidRPr="004C6FAE">
        <w:rPr>
          <w:rFonts w:ascii="Times New Roman CYR" w:hAnsi="Times New Roman CYR" w:cs="Times New Roman CYR"/>
          <w:bCs/>
          <w:iCs/>
          <w:sz w:val="28"/>
          <w:szCs w:val="28"/>
        </w:rPr>
        <w:t>государственной пошлины по делам, рассматриваемым в судах общей юрисдикции, мировыми судьями (за исключением Верховного Суда Российской Федерации) составляет 1964,0 тыс. рублей. Исключены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в сумме 1300,0тыс. рублей.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4C6FAE" w:rsidRPr="004C6FAE">
        <w:rPr>
          <w:rFonts w:ascii="Times New Roman CYR" w:hAnsi="Times New Roman CYR" w:cs="Times New Roman CYR"/>
          <w:bCs/>
          <w:iCs/>
          <w:sz w:val="28"/>
          <w:szCs w:val="28"/>
        </w:rPr>
        <w:t>Также,  прогнозируемый объем налоговых и неналоговых доходов бюджета муниципального округа  уточнен доходом от  государственной пошлины за выдачу разрешений на установку рекламной конструкции в сумме 3,0 тыс. рублей</w:t>
      </w:r>
      <w:r w:rsidR="004C6FAE">
        <w:rPr>
          <w:rFonts w:ascii="Times New Roman CYR" w:hAnsi="Times New Roman CYR" w:cs="Times New Roman CYR"/>
          <w:b/>
          <w:i/>
          <w:sz w:val="28"/>
          <w:szCs w:val="28"/>
        </w:rPr>
        <w:t>.</w:t>
      </w:r>
    </w:p>
    <w:p w14:paraId="3C5B81B0" w14:textId="28F57115" w:rsidR="00A3280D" w:rsidRDefault="00A3280D" w:rsidP="0072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56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в соответствии с проектом Закона 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="00BA18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областном 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BA1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3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32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C6F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="00BA18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D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5F4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5F4D77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E8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1F5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8B1E59" w14:textId="77777777" w:rsidR="006A5871" w:rsidRPr="00CE08D0" w:rsidRDefault="006A5871" w:rsidP="006A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поступления доходов приведен в таблице 1.</w:t>
      </w:r>
    </w:p>
    <w:p w14:paraId="7D180349" w14:textId="77777777" w:rsidR="006A5871" w:rsidRDefault="006A5871" w:rsidP="006A58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E08D0">
        <w:rPr>
          <w:rFonts w:ascii="Times New Roman" w:eastAsia="Times New Roman" w:hAnsi="Times New Roman" w:cs="Times New Roman"/>
          <w:lang w:eastAsia="ru-RU"/>
        </w:rPr>
        <w:t>Табл.1</w:t>
      </w:r>
    </w:p>
    <w:p w14:paraId="1D430840" w14:textId="77777777" w:rsidR="009538B0" w:rsidRDefault="00BB0F8A" w:rsidP="006A58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</w:p>
    <w:tbl>
      <w:tblPr>
        <w:tblW w:w="9377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7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A6A25" w:rsidRPr="009A6A25" w14:paraId="68C4C790" w14:textId="77777777" w:rsidTr="009A6A25">
        <w:trPr>
          <w:trHeight w:val="276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A067" w14:textId="45FA7D3B" w:rsidR="009A6A25" w:rsidRPr="009A6A25" w:rsidRDefault="009A6A25" w:rsidP="009A6A25">
            <w:pPr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37445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Iчтение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067A3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чтение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4B9B3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изменения,+/-</w:t>
            </w:r>
          </w:p>
        </w:tc>
      </w:tr>
      <w:tr w:rsidR="009A6A25" w:rsidRPr="009A6A25" w14:paraId="1F29B3F3" w14:textId="77777777" w:rsidTr="009A6A25">
        <w:trPr>
          <w:trHeight w:val="276"/>
        </w:trPr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8E0B6" w14:textId="77777777" w:rsidR="009A6A25" w:rsidRPr="009A6A25" w:rsidRDefault="009A6A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9A8F" w14:textId="77777777" w:rsidR="009A6A25" w:rsidRPr="009A6A25" w:rsidRDefault="009A6A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1DC4" w14:textId="77777777" w:rsidR="009A6A25" w:rsidRPr="009A6A25" w:rsidRDefault="009A6A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BC6C" w14:textId="77777777" w:rsidR="009A6A25" w:rsidRPr="009A6A25" w:rsidRDefault="009A6A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5B5F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00B6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1E9C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0E00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1335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9FCF" w14:textId="77777777" w:rsidR="009A6A25" w:rsidRPr="009A6A25" w:rsidRDefault="009A6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812C85" w:rsidRPr="009A6A25" w14:paraId="33C3BB47" w14:textId="77777777" w:rsidTr="00812C85">
        <w:trPr>
          <w:trHeight w:val="30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2C66" w14:textId="77777777" w:rsidR="00812C85" w:rsidRPr="009A6A25" w:rsidRDefault="00812C85" w:rsidP="00812C85">
            <w:pPr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90499" w14:textId="7DF8C84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192472,6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21642" w14:textId="490B0A7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208108,6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CB00D" w14:textId="05650528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223325,7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AC6E8" w14:textId="41432C8C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193135,6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D6024" w14:textId="2662465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208771,6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DFED8" w14:textId="3C2CED9B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223988,7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6A664" w14:textId="0C31A156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A4955" w14:textId="1904838E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6C1739" w14:textId="3C7D2CD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663</w:t>
            </w:r>
          </w:p>
        </w:tc>
      </w:tr>
      <w:tr w:rsidR="00812C85" w:rsidRPr="009A6A25" w14:paraId="79129217" w14:textId="77777777" w:rsidTr="00812C85">
        <w:trPr>
          <w:trHeight w:val="30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456E6" w14:textId="77777777" w:rsidR="00812C85" w:rsidRPr="009A6A25" w:rsidRDefault="00812C85" w:rsidP="00812C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</w:t>
            </w:r>
            <w:r w:rsidRPr="009A6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6BA08" w14:textId="73E31870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762183,7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B7DC6" w14:textId="6A864CE3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856131,2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50FF7" w14:textId="700AD833" w:rsidR="00812C85" w:rsidRPr="00812C85" w:rsidRDefault="00812C85" w:rsidP="00812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449446,4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23419" w14:textId="235DEAB8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782722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573DB" w14:textId="28C787F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610917,2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A820E" w14:textId="786ED27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485953,4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C49B2" w14:textId="1F1159F5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20538,3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34201D" w14:textId="70E28CA6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-245214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0A1FA" w14:textId="6BC976B7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36507</w:t>
            </w:r>
          </w:p>
        </w:tc>
      </w:tr>
      <w:tr w:rsidR="00812C85" w:rsidRPr="009A6A25" w14:paraId="5F200E3C" w14:textId="77777777" w:rsidTr="00812C85">
        <w:trPr>
          <w:trHeight w:val="30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64E1" w14:textId="77777777" w:rsidR="00812C85" w:rsidRPr="009A6A25" w:rsidRDefault="00812C85" w:rsidP="00812C8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A001B" w14:textId="5F74D564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954656,3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2C2A9" w14:textId="3948AC3F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1064239,8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327F60" w14:textId="32ED25E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672772,1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D3F46" w14:textId="3EB2C09B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975857,6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11927" w14:textId="44B4622D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819688,8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EB3E7" w14:textId="1358E8A9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709942,1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86A60" w14:textId="0837FB5A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21201,3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5CD53" w14:textId="650B005E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-244551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2CAEF" w14:textId="6C993AB8" w:rsidR="00812C85" w:rsidRPr="00812C85" w:rsidRDefault="00812C85" w:rsidP="00812C8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2C85">
              <w:rPr>
                <w:rFonts w:ascii="Times New Roman" w:hAnsi="Times New Roman" w:cs="Times New Roman"/>
                <w:sz w:val="14"/>
                <w:szCs w:val="14"/>
              </w:rPr>
              <w:t>37170</w:t>
            </w:r>
          </w:p>
        </w:tc>
      </w:tr>
    </w:tbl>
    <w:p w14:paraId="4DC85B8F" w14:textId="77777777" w:rsidR="009679C7" w:rsidRDefault="009679C7" w:rsidP="00967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6D616E" w14:textId="77777777" w:rsidR="009538B0" w:rsidRPr="00CE08D0" w:rsidRDefault="009538B0" w:rsidP="006A58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3F82B0" w14:textId="12868BED" w:rsidR="0072304B" w:rsidRPr="00751E6C" w:rsidRDefault="004211D4" w:rsidP="0072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доходов на 202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во втором чтении </w:t>
      </w:r>
      <w:r w:rsidR="00EF1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 на 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21201,3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78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C858FF3" w14:textId="195AE299" w:rsidR="0072304B" w:rsidRPr="00751E6C" w:rsidRDefault="00EF18B3" w:rsidP="00EF1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</w:t>
      </w:r>
      <w:r w:rsidR="00E8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spellEnd"/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663,0</w:t>
      </w:r>
      <w:r w:rsidR="0072304B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78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4654EF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AF03A6A" w14:textId="6E9381D5" w:rsidR="00EF18B3" w:rsidRDefault="00EF18B3" w:rsidP="0075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51E6C" w:rsidRPr="007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безвозмездных поступлений </w:t>
      </w:r>
      <w:r w:rsidR="007D7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20538,3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0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2,77</w:t>
      </w:r>
      <w:r w:rsidR="00B9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17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счет:</w:t>
      </w:r>
    </w:p>
    <w:p w14:paraId="4533CE59" w14:textId="77777777" w:rsidR="00EA5C6F" w:rsidRDefault="004173D0" w:rsidP="0075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увеличения субсидий бюджетам субъектов Российской Федерации и муниципальных образований на </w:t>
      </w:r>
      <w:r w:rsidR="00812C85" w:rsidRP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22976,9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73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</w:t>
      </w:r>
      <w:r w:rsidR="00873604" w:rsidRPr="00812C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счет</w:t>
      </w:r>
      <w:r w:rsidR="003B2A1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изм</w:t>
      </w:r>
      <w:r w:rsidR="00D22D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енения объемов целевых субсидий (таблица 2):</w:t>
      </w:r>
    </w:p>
    <w:p w14:paraId="121FDBB6" w14:textId="30AED7FA" w:rsidR="00875044" w:rsidRDefault="00EA5C6F" w:rsidP="00EA5C6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Таблица № 2</w:t>
      </w:r>
      <w:r w:rsidR="0087504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596108D" w14:textId="0A43B1DA" w:rsidR="003B2A1F" w:rsidRDefault="003B2A1F" w:rsidP="003B2A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Тыс. рублей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E26843" w:rsidRPr="00E26843" w14:paraId="3C09C348" w14:textId="77777777" w:rsidTr="00CD6856">
        <w:tc>
          <w:tcPr>
            <w:tcW w:w="7054" w:type="dxa"/>
          </w:tcPr>
          <w:p w14:paraId="2FC21DC6" w14:textId="01756C0F" w:rsidR="00E26843" w:rsidRPr="00E26843" w:rsidRDefault="00E26843" w:rsidP="00E26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2516" w:type="dxa"/>
          </w:tcPr>
          <w:p w14:paraId="44FD148A" w14:textId="0E6A2EF3" w:rsidR="00E26843" w:rsidRPr="00E26843" w:rsidRDefault="00E26843" w:rsidP="00E26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E26843">
              <w:rPr>
                <w:rFonts w:ascii="Times New Roman" w:hAnsi="Times New Roman" w:cs="Times New Roman"/>
              </w:rPr>
              <w:t xml:space="preserve"> ((+ )</w:t>
            </w:r>
            <w:proofErr w:type="gramEnd"/>
            <w:r w:rsidRPr="00E26843">
              <w:rPr>
                <w:rFonts w:ascii="Times New Roman" w:hAnsi="Times New Roman" w:cs="Times New Roman"/>
              </w:rPr>
              <w:t>увеличение объема, (-) уменьшение объема)</w:t>
            </w:r>
          </w:p>
        </w:tc>
      </w:tr>
      <w:tr w:rsidR="00E26843" w:rsidRPr="00E26843" w14:paraId="755F67F1" w14:textId="77777777" w:rsidTr="00CD6856">
        <w:tc>
          <w:tcPr>
            <w:tcW w:w="7054" w:type="dxa"/>
          </w:tcPr>
          <w:p w14:paraId="5D957021" w14:textId="508D5339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16" w:type="dxa"/>
          </w:tcPr>
          <w:p w14:paraId="48FB8D10" w14:textId="24817307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-21,5</w:t>
            </w:r>
          </w:p>
        </w:tc>
      </w:tr>
      <w:tr w:rsidR="00E26843" w:rsidRPr="00E26843" w14:paraId="1D7B1185" w14:textId="77777777" w:rsidTr="00CD6856">
        <w:tc>
          <w:tcPr>
            <w:tcW w:w="7054" w:type="dxa"/>
          </w:tcPr>
          <w:p w14:paraId="68236D2D" w14:textId="0466C1DA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2516" w:type="dxa"/>
          </w:tcPr>
          <w:p w14:paraId="32205574" w14:textId="05F15079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-15 841,40</w:t>
            </w:r>
          </w:p>
        </w:tc>
      </w:tr>
      <w:tr w:rsidR="00E26843" w:rsidRPr="00E26843" w14:paraId="467DF57B" w14:textId="77777777" w:rsidTr="00CD6856">
        <w:tc>
          <w:tcPr>
            <w:tcW w:w="7054" w:type="dxa"/>
          </w:tcPr>
          <w:p w14:paraId="155BCEA5" w14:textId="09E4371B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516" w:type="dxa"/>
          </w:tcPr>
          <w:p w14:paraId="7E1353AC" w14:textId="36799262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-47,3</w:t>
            </w:r>
          </w:p>
        </w:tc>
      </w:tr>
      <w:tr w:rsidR="00E26843" w:rsidRPr="00E26843" w14:paraId="05AB5F05" w14:textId="77777777" w:rsidTr="00CD6856">
        <w:tc>
          <w:tcPr>
            <w:tcW w:w="7054" w:type="dxa"/>
          </w:tcPr>
          <w:p w14:paraId="693F3D3B" w14:textId="7BBB49DD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субсидий на 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516" w:type="dxa"/>
          </w:tcPr>
          <w:p w14:paraId="3A1D0090" w14:textId="318B6F18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-2746,1</w:t>
            </w:r>
          </w:p>
        </w:tc>
      </w:tr>
      <w:tr w:rsidR="00E26843" w:rsidRPr="00E26843" w14:paraId="32F3DADB" w14:textId="77777777" w:rsidTr="00CD6856">
        <w:tc>
          <w:tcPr>
            <w:tcW w:w="7054" w:type="dxa"/>
          </w:tcPr>
          <w:p w14:paraId="0010FD01" w14:textId="08807B9E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на обустройство остановок для школьных маршрутов, а также освещение улично-дорожной сети</w:t>
            </w:r>
          </w:p>
        </w:tc>
        <w:tc>
          <w:tcPr>
            <w:tcW w:w="2516" w:type="dxa"/>
          </w:tcPr>
          <w:p w14:paraId="26C6C803" w14:textId="7316AF2A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7588,4</w:t>
            </w:r>
          </w:p>
        </w:tc>
      </w:tr>
      <w:tr w:rsidR="00E26843" w:rsidRPr="00E26843" w14:paraId="2ABF1EDE" w14:textId="77777777" w:rsidTr="00CD6856">
        <w:tc>
          <w:tcPr>
            <w:tcW w:w="7054" w:type="dxa"/>
          </w:tcPr>
          <w:p w14:paraId="512501CA" w14:textId="6DC2A757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на реализацию мероприятия по уничтожению сырьевой базы конопли</w:t>
            </w:r>
          </w:p>
        </w:tc>
        <w:tc>
          <w:tcPr>
            <w:tcW w:w="2516" w:type="dxa"/>
          </w:tcPr>
          <w:p w14:paraId="13C29447" w14:textId="484AD4F2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79,9</w:t>
            </w:r>
          </w:p>
        </w:tc>
      </w:tr>
      <w:tr w:rsidR="00E26843" w:rsidRPr="00E26843" w14:paraId="4663160B" w14:textId="77777777" w:rsidTr="00CD6856">
        <w:tc>
          <w:tcPr>
            <w:tcW w:w="7054" w:type="dxa"/>
          </w:tcPr>
          <w:p w14:paraId="28A13F6F" w14:textId="0422CF18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 xml:space="preserve">Субсидии  на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2516" w:type="dxa"/>
          </w:tcPr>
          <w:p w14:paraId="4D0B525A" w14:textId="79D82280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20000</w:t>
            </w:r>
          </w:p>
        </w:tc>
      </w:tr>
      <w:tr w:rsidR="00E26843" w:rsidRPr="00E26843" w14:paraId="59482A35" w14:textId="77777777" w:rsidTr="00CD6856">
        <w:tc>
          <w:tcPr>
            <w:tcW w:w="7054" w:type="dxa"/>
          </w:tcPr>
          <w:p w14:paraId="6D5010E4" w14:textId="79F75F13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мероприятий по благоустройству территорий дошкольных образовательных  организаций</w:t>
            </w:r>
          </w:p>
        </w:tc>
        <w:tc>
          <w:tcPr>
            <w:tcW w:w="2516" w:type="dxa"/>
          </w:tcPr>
          <w:p w14:paraId="33A4EDEB" w14:textId="73B0797D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1920</w:t>
            </w:r>
          </w:p>
        </w:tc>
      </w:tr>
      <w:tr w:rsidR="00E26843" w:rsidRPr="00E26843" w14:paraId="6DFDBE59" w14:textId="77777777" w:rsidTr="00CD6856">
        <w:tc>
          <w:tcPr>
            <w:tcW w:w="7054" w:type="dxa"/>
          </w:tcPr>
          <w:p w14:paraId="654E76B5" w14:textId="7D9A08A9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расходов по совершенствованию материально-технической базы для занятия физической культурой и спортом</w:t>
            </w:r>
          </w:p>
        </w:tc>
        <w:tc>
          <w:tcPr>
            <w:tcW w:w="2516" w:type="dxa"/>
          </w:tcPr>
          <w:p w14:paraId="0E2CF69E" w14:textId="5431AD51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10788,9</w:t>
            </w:r>
          </w:p>
        </w:tc>
      </w:tr>
      <w:tr w:rsidR="00E26843" w:rsidRPr="00E26843" w14:paraId="37575BDA" w14:textId="77777777" w:rsidTr="00CD6856">
        <w:tc>
          <w:tcPr>
            <w:tcW w:w="7054" w:type="dxa"/>
          </w:tcPr>
          <w:p w14:paraId="65DB1AE9" w14:textId="44DFCC77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Субсидии на обустройство и обеспечение условий для безопасного дорожного движения на территории Амурской области</w:t>
            </w:r>
          </w:p>
        </w:tc>
        <w:tc>
          <w:tcPr>
            <w:tcW w:w="2516" w:type="dxa"/>
          </w:tcPr>
          <w:p w14:paraId="21A44E2A" w14:textId="10D2CE7A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1256</w:t>
            </w:r>
          </w:p>
        </w:tc>
      </w:tr>
      <w:tr w:rsidR="00E26843" w:rsidRPr="00E26843" w14:paraId="3ADA2D45" w14:textId="77777777" w:rsidTr="00CD6856">
        <w:tc>
          <w:tcPr>
            <w:tcW w:w="7054" w:type="dxa"/>
          </w:tcPr>
          <w:p w14:paraId="05F29420" w14:textId="063FCF2B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68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16" w:type="dxa"/>
          </w:tcPr>
          <w:p w14:paraId="46295622" w14:textId="0247CDD4" w:rsidR="00E26843" w:rsidRPr="00E26843" w:rsidRDefault="00E26843" w:rsidP="00E268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26843">
              <w:rPr>
                <w:rFonts w:ascii="Times New Roman" w:hAnsi="Times New Roman" w:cs="Times New Roman"/>
              </w:rPr>
              <w:t>22976,9</w:t>
            </w:r>
          </w:p>
        </w:tc>
      </w:tr>
    </w:tbl>
    <w:p w14:paraId="7C97A4DF" w14:textId="77777777" w:rsidR="00875044" w:rsidRDefault="00875044" w:rsidP="0075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5881B" w14:textId="299FD778" w:rsidR="003D3E16" w:rsidRDefault="00AC46B1" w:rsidP="00E2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уменьшения субвенций</w:t>
      </w:r>
      <w:r w:rsidRPr="00A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2C85">
        <w:rPr>
          <w:rFonts w:ascii="Times New Roman" w:eastAsia="Times New Roman" w:hAnsi="Times New Roman" w:cs="Times New Roman"/>
          <w:sz w:val="28"/>
          <w:szCs w:val="28"/>
          <w:lang w:eastAsia="ru-RU"/>
        </w:rPr>
        <w:t>2438,6</w:t>
      </w:r>
      <w:r w:rsidR="007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93D53" w:rsidRPr="00812C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том числе </w:t>
      </w:r>
      <w:r w:rsidR="00E26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изменения объемов субвенций</w:t>
      </w:r>
      <w:r w:rsidR="00E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3):</w:t>
      </w:r>
    </w:p>
    <w:p w14:paraId="3EA0606C" w14:textId="1CFF5F7D" w:rsidR="00EA5C6F" w:rsidRDefault="00EA5C6F" w:rsidP="00EA5C6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14:paraId="7419CDF7" w14:textId="57591AC6" w:rsidR="00EA5C6F" w:rsidRDefault="00EA5C6F" w:rsidP="00EA5C6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3"/>
        <w:gridCol w:w="2517"/>
      </w:tblGrid>
      <w:tr w:rsidR="00E26843" w:rsidRPr="00CD6856" w14:paraId="47F9B992" w14:textId="77777777" w:rsidTr="00CD6856">
        <w:trPr>
          <w:trHeight w:val="81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8A6" w14:textId="34739B33" w:rsidR="00E26843" w:rsidRPr="00CD6856" w:rsidRDefault="00E26843" w:rsidP="00E2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eastAsia="Times New Roman" w:hAnsi="Times New Roman" w:cs="Times New Roman"/>
                <w:lang w:eastAsia="ru-RU"/>
              </w:rPr>
              <w:t>Наименование субвенции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40B8" w14:textId="163E57E4" w:rsidR="00E26843" w:rsidRPr="00CD6856" w:rsidRDefault="00E26843" w:rsidP="00CD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proofErr w:type="gramStart"/>
            <w:r w:rsidRPr="00CD6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((+ )</w:t>
            </w:r>
            <w:proofErr w:type="gramEnd"/>
            <w:r w:rsidRPr="00CD6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объема, (-) уменьшение объема)</w:t>
            </w:r>
          </w:p>
        </w:tc>
      </w:tr>
      <w:tr w:rsidR="00092B28" w:rsidRPr="00CD6856" w14:paraId="1DAD0AD7" w14:textId="77777777" w:rsidTr="00CD6856">
        <w:trPr>
          <w:trHeight w:val="810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204B" w14:textId="16E9AE5B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lastRenderedPageBreak/>
              <w:t>субвенции на финансовое обеспечение государственного полномочия Амурской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4F1E" w14:textId="34B90F29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89,8</w:t>
            </w:r>
          </w:p>
        </w:tc>
      </w:tr>
      <w:tr w:rsidR="00092B28" w:rsidRPr="00CD6856" w14:paraId="1B7D9BB9" w14:textId="77777777" w:rsidTr="00CD6856">
        <w:trPr>
          <w:trHeight w:val="52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A4E3" w14:textId="7A3CBE4B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7C2C" w14:textId="1CD80838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-2 508,00</w:t>
            </w:r>
          </w:p>
        </w:tc>
      </w:tr>
      <w:tr w:rsidR="00092B28" w:rsidRPr="00CD6856" w14:paraId="28594630" w14:textId="77777777" w:rsidTr="00CD6856">
        <w:trPr>
          <w:trHeight w:val="915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C5E0" w14:textId="337A56C6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3B9F" w14:textId="2FC68FAA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-61,7</w:t>
            </w:r>
          </w:p>
        </w:tc>
      </w:tr>
      <w:tr w:rsidR="00092B28" w:rsidRPr="00CD6856" w14:paraId="77FC623C" w14:textId="77777777" w:rsidTr="00CD6856">
        <w:trPr>
          <w:trHeight w:val="90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7FB" w14:textId="6F186416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C97" w14:textId="309C0E6F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23,1</w:t>
            </w:r>
          </w:p>
        </w:tc>
      </w:tr>
      <w:tr w:rsidR="00092B28" w:rsidRPr="00CD6856" w14:paraId="55B23E95" w14:textId="77777777" w:rsidTr="00EA5C6F">
        <w:trPr>
          <w:trHeight w:val="1126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F13" w14:textId="254DE69E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154F" w14:textId="4663049D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-89,8</w:t>
            </w:r>
          </w:p>
        </w:tc>
      </w:tr>
      <w:tr w:rsidR="00092B28" w:rsidRPr="00CD6856" w14:paraId="1DAD37A6" w14:textId="77777777" w:rsidTr="00CD6856">
        <w:trPr>
          <w:trHeight w:val="1290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AD86" w14:textId="376E6603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Субвенции бюджетам муниципальных округов на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AA70" w14:textId="0A06E59A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-470,9</w:t>
            </w:r>
          </w:p>
        </w:tc>
      </w:tr>
      <w:tr w:rsidR="00092B28" w:rsidRPr="00CD6856" w14:paraId="6B110375" w14:textId="77777777" w:rsidTr="00CD6856">
        <w:trPr>
          <w:trHeight w:val="288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788B" w14:textId="178B9FA2" w:rsidR="00092B28" w:rsidRPr="00E26843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Субвенции бюджетам муниципальных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исполнения полномочий)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EAF8" w14:textId="29F42B2B" w:rsidR="00092B28" w:rsidRPr="00E26843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-15,1</w:t>
            </w:r>
          </w:p>
        </w:tc>
      </w:tr>
      <w:tr w:rsidR="00092B28" w:rsidRPr="00CD6856" w14:paraId="69C7A5F1" w14:textId="77777777" w:rsidTr="00CD6856">
        <w:trPr>
          <w:trHeight w:val="288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8B5" w14:textId="1DC8C244" w:rsidR="00092B28" w:rsidRPr="00CD6856" w:rsidRDefault="00092B28" w:rsidP="0009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 Субвенции на 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D336" w14:textId="39D172DD" w:rsidR="00092B28" w:rsidRPr="00CD6856" w:rsidRDefault="00092B28" w:rsidP="00092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56">
              <w:rPr>
                <w:rFonts w:ascii="Times New Roman" w:hAnsi="Times New Roman" w:cs="Times New Roman"/>
              </w:rPr>
              <w:t>594</w:t>
            </w:r>
          </w:p>
        </w:tc>
      </w:tr>
      <w:tr w:rsidR="00CD6856" w:rsidRPr="00CD6856" w14:paraId="44F8FA2D" w14:textId="77777777" w:rsidTr="00CD6856">
        <w:trPr>
          <w:trHeight w:val="288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EC2D" w14:textId="35BECFBB" w:rsidR="00CD6856" w:rsidRPr="00CD6856" w:rsidRDefault="00CD6856" w:rsidP="00092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85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5BAF" w14:textId="4078448B" w:rsidR="00CD6856" w:rsidRPr="00CD6856" w:rsidRDefault="00CD6856" w:rsidP="00092B2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6856">
              <w:rPr>
                <w:rFonts w:ascii="Times New Roman" w:hAnsi="Times New Roman" w:cs="Times New Roman"/>
              </w:rPr>
              <w:t>2438,6</w:t>
            </w:r>
          </w:p>
        </w:tc>
      </w:tr>
    </w:tbl>
    <w:p w14:paraId="418189B2" w14:textId="77777777" w:rsidR="00E26843" w:rsidRDefault="00E26843" w:rsidP="00E2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646D" w14:textId="77777777" w:rsidR="00C84143" w:rsidRDefault="00C84143" w:rsidP="00CE0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083BD" w14:textId="65C91AF2" w:rsidR="00CE08D0" w:rsidRPr="00CE08D0" w:rsidRDefault="00CE08D0" w:rsidP="00CE0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расходов бюджета</w:t>
      </w:r>
      <w:r w:rsidR="0099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Завитинского муниципального округа</w:t>
      </w:r>
    </w:p>
    <w:p w14:paraId="2C3AB0D8" w14:textId="77777777" w:rsidR="00CE08D0" w:rsidRPr="00CE08D0" w:rsidRDefault="00CE08D0" w:rsidP="00CE08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F175F" w14:textId="50D4C5A4" w:rsidR="00CE08D0" w:rsidRPr="00CE08D0" w:rsidRDefault="00CE08D0" w:rsidP="0086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20</w:t>
      </w:r>
      <w:r w:rsidR="00780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представленном ко второму чтению проекте бюджета определены в объеме </w:t>
      </w:r>
      <w:r w:rsidR="009918F7">
        <w:rPr>
          <w:rFonts w:ascii="Times New Roman" w:eastAsia="Times New Roman" w:hAnsi="Times New Roman" w:cs="Times New Roman"/>
          <w:sz w:val="28"/>
          <w:szCs w:val="28"/>
          <w:lang w:eastAsia="ru-RU"/>
        </w:rPr>
        <w:t>975857,6</w:t>
      </w:r>
      <w:r w:rsidR="0007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9918F7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860B07"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было представлено в решении о бюджете на 2022 год в первом чтении.</w:t>
      </w:r>
      <w:r w:rsidR="00860B07"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08D9A" w14:textId="0C0F176A" w:rsidR="00CE08D0" w:rsidRPr="00CE08D0" w:rsidRDefault="009918F7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A3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таблице </w:t>
      </w:r>
      <w:r w:rsidR="00EA5C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50A9D" w14:textId="792A7255" w:rsidR="00CE08D0" w:rsidRDefault="00CE08D0" w:rsidP="00CE08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E08D0">
        <w:rPr>
          <w:rFonts w:ascii="Times New Roman" w:eastAsia="Times New Roman" w:hAnsi="Times New Roman" w:cs="Times New Roman"/>
          <w:lang w:eastAsia="ru-RU"/>
        </w:rPr>
        <w:t>Табл.</w:t>
      </w:r>
      <w:r w:rsidR="00EA5C6F">
        <w:rPr>
          <w:rFonts w:ascii="Times New Roman" w:eastAsia="Times New Roman" w:hAnsi="Times New Roman" w:cs="Times New Roman"/>
          <w:lang w:eastAsia="ru-RU"/>
        </w:rPr>
        <w:t>4</w:t>
      </w:r>
    </w:p>
    <w:p w14:paraId="1E84EF52" w14:textId="77777777" w:rsidR="00F51736" w:rsidRDefault="00C76B9F" w:rsidP="00CE08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46EA3E" w14:textId="77777777" w:rsidR="00B57CBD" w:rsidRDefault="00B57CBD" w:rsidP="00CE08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8120" w:type="dxa"/>
        <w:tblInd w:w="118" w:type="dxa"/>
        <w:tblLook w:val="04A0" w:firstRow="1" w:lastRow="0" w:firstColumn="1" w:lastColumn="0" w:noHBand="0" w:noVBand="1"/>
      </w:tblPr>
      <w:tblGrid>
        <w:gridCol w:w="2358"/>
        <w:gridCol w:w="1041"/>
        <w:gridCol w:w="1068"/>
        <w:gridCol w:w="1041"/>
        <w:gridCol w:w="1068"/>
        <w:gridCol w:w="1041"/>
        <w:gridCol w:w="1068"/>
      </w:tblGrid>
      <w:tr w:rsidR="009918F7" w:rsidRPr="009918F7" w14:paraId="46E050B6" w14:textId="77777777" w:rsidTr="009918F7">
        <w:trPr>
          <w:trHeight w:val="1668"/>
        </w:trPr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CA7E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0856" w14:textId="2DA08241" w:rsidR="009918F7" w:rsidRPr="009918F7" w:rsidRDefault="00D22DE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на 2022</w:t>
            </w:r>
            <w:r w:rsidR="009918F7"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866F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общем объеме расходов 2022 г.,%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3D32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2023 год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7E14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общем объеме расходов 2023 года,%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BA15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2024 год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71ED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общем объеме расходов на 2024 год,%</w:t>
            </w:r>
          </w:p>
        </w:tc>
      </w:tr>
      <w:tr w:rsidR="009918F7" w:rsidRPr="009918F7" w14:paraId="4D22A866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3820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ED94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79393,5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2B51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B97D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BC03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A37E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01E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9918F7" w:rsidRPr="009918F7" w14:paraId="4FA1ADE7" w14:textId="77777777" w:rsidTr="009918F7">
        <w:trPr>
          <w:trHeight w:val="564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34B6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F3EC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7B5A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04A2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ABFE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13E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5C9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918F7" w:rsidRPr="009918F7" w14:paraId="46C1D661" w14:textId="77777777" w:rsidTr="009918F7">
        <w:trPr>
          <w:trHeight w:val="1392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455F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07CD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4FD0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C0A4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4ADE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E0B9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C3E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918F7" w:rsidRPr="009918F7" w14:paraId="2C25D9A3" w14:textId="77777777" w:rsidTr="009918F7">
        <w:trPr>
          <w:trHeight w:val="564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2713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C397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56246,8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60D4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913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A98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2D09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8FB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9918F7" w:rsidRPr="009918F7" w14:paraId="263C4B00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159C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E1E2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299929,9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574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C66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190976,0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89E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F84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666D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9918F7" w:rsidRPr="009918F7" w14:paraId="042EE716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0BF3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580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A3A3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8CA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378A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848C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B969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918F7" w:rsidRPr="009918F7" w14:paraId="57064B80" w14:textId="77777777" w:rsidTr="009918F7">
        <w:trPr>
          <w:trHeight w:val="288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E6B9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15BC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454922,0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8E8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E5C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25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D48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463827,0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BA0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</w:tr>
      <w:tr w:rsidR="009918F7" w:rsidRPr="009918F7" w14:paraId="556938E6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46BE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A750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7C0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16AE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D2C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CD4D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EA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9918F7" w:rsidRPr="009918F7" w14:paraId="0FE1A164" w14:textId="77777777" w:rsidTr="009918F7">
        <w:trPr>
          <w:trHeight w:val="564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AF8A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0EC3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093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2333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396A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61D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2FC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918F7" w:rsidRPr="009918F7" w14:paraId="4329A4EA" w14:textId="77777777" w:rsidTr="009918F7">
        <w:trPr>
          <w:trHeight w:val="564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2084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41B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34924,5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FA8C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AA5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CC5D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DB0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AF0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9918F7" w:rsidRPr="009918F7" w14:paraId="0C132AF8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8B23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874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3053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9F2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053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0672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24F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9918F7" w:rsidRPr="009918F7" w14:paraId="11817A62" w14:textId="77777777" w:rsidTr="009918F7">
        <w:trPr>
          <w:trHeight w:val="840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1CA5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DAC1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FEC6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B18C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0380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35D1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777A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9918F7" w:rsidRPr="009918F7" w14:paraId="59D7B549" w14:textId="77777777" w:rsidTr="009918F7">
        <w:trPr>
          <w:trHeight w:val="288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CD35" w14:textId="77777777" w:rsidR="009918F7" w:rsidRPr="009918F7" w:rsidRDefault="009918F7" w:rsidP="0099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284B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975857,6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AE5E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4649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819688,8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14D8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7065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709942,2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A8EF" w14:textId="77777777" w:rsidR="009918F7" w:rsidRPr="009918F7" w:rsidRDefault="009918F7" w:rsidP="0099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47953EDD" w14:textId="77777777" w:rsidR="00F51736" w:rsidRPr="00CE08D0" w:rsidRDefault="00F51736" w:rsidP="00CE08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1FF35A" w14:textId="0D49434A" w:rsidR="00CE08D0" w:rsidRPr="00CE08D0" w:rsidRDefault="00CE08D0" w:rsidP="00CE08D0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Основную часть </w:t>
      </w:r>
      <w:r w:rsidR="00BA16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бюджетных</w:t>
      </w:r>
      <w:r w:rsidRPr="00CE0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ресурсов в 20</w:t>
      </w:r>
      <w:r w:rsidR="00A941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E75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CE0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году предполагается направить на финансирование</w:t>
      </w:r>
      <w:r w:rsidR="006606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следующих направлений</w:t>
      </w:r>
      <w:r w:rsidRPr="00CE0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22C7B943" w14:textId="5254295A" w:rsidR="00CE08D0" w:rsidRDefault="00CE08D0" w:rsidP="00CE0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606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="0078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proofErr w:type="gramStart"/>
      <w:r w:rsidR="0078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1C34B33" w14:textId="72DAEBE4" w:rsidR="003E750E" w:rsidRPr="00CE08D0" w:rsidRDefault="003E750E" w:rsidP="00CE0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 30,7 процента;</w:t>
      </w:r>
    </w:p>
    <w:p w14:paraId="631AF297" w14:textId="53986DA2" w:rsidR="00CE08D0" w:rsidRDefault="00BA16BF" w:rsidP="00CE0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– </w:t>
      </w:r>
      <w:r w:rsidR="00A94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1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процента;</w:t>
      </w:r>
    </w:p>
    <w:p w14:paraId="04064E35" w14:textId="77777777" w:rsidR="003E750E" w:rsidRDefault="003E750E" w:rsidP="003E75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 -5,8 процента.</w:t>
      </w:r>
    </w:p>
    <w:p w14:paraId="27C41C4C" w14:textId="44CAFC96" w:rsidR="0009418D" w:rsidRPr="003E750E" w:rsidRDefault="00CE08D0" w:rsidP="003E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формирования расходов бюджета на 20</w:t>
      </w:r>
      <w:r w:rsidR="003251DE"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A16BF"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65CC"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660620"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реализация в максимальной степени программно-целевого метода планирования и исполнения бюджета с </w:t>
      </w:r>
      <w:r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одновременным проведением оценки эффективности реализации муниципальных программ.</w:t>
      </w:r>
      <w:r w:rsidR="0009418D" w:rsidRP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7E53A5" w14:textId="7BA63992" w:rsidR="00CE08D0" w:rsidRPr="00AB0465" w:rsidRDefault="00BC7989" w:rsidP="00E9509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бюджета </w:t>
      </w:r>
      <w:r w:rsidR="0009418D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7021A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0E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18D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 основе 1</w:t>
      </w:r>
      <w:r w:rsidR="000B66C7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  <w:r w:rsidR="0009418D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</w:t>
      </w:r>
      <w:r w:rsidR="00FC5FF8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объема 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предусмотренных в проекте бюджета, </w:t>
      </w:r>
      <w:r w:rsidR="00FC5FF8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FC5FF8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AB0465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</w:t>
      </w:r>
      <w:r w:rsidR="00FC5FF8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направить </w:t>
      </w:r>
      <w:r w:rsidR="00AB0465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912918,5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AB0465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93,6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92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CE08D0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общих расходов бюджета</w:t>
      </w:r>
      <w:r w:rsidR="00AB0465" w:rsidRPr="00A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2023 году </w:t>
      </w:r>
      <w:r w:rsidR="00AB0465" w:rsidRPr="00AB0465">
        <w:rPr>
          <w:rFonts w:ascii="Times New Roman" w:hAnsi="Times New Roman" w:cs="Times New Roman"/>
          <w:sz w:val="28"/>
          <w:szCs w:val="28"/>
        </w:rPr>
        <w:t>756334,0 тыс. рублей или 92,3 процента, в 2024 году - 640220,4 тыс. рублей или 90,2 процента.</w:t>
      </w:r>
    </w:p>
    <w:p w14:paraId="6E5BB815" w14:textId="4DB58E33" w:rsidR="00CE08D0" w:rsidRPr="00AA233C" w:rsidRDefault="00CE08D0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 бюджета на 20</w:t>
      </w:r>
      <w:r w:rsidR="000F7C02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2-2024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75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 </w:t>
      </w:r>
      <w:r w:rsidR="00EA5C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1E0FC" w14:textId="7E049066" w:rsidR="00CE08D0" w:rsidRDefault="00CE08D0" w:rsidP="00CE08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233C">
        <w:rPr>
          <w:rFonts w:ascii="Times New Roman" w:eastAsia="Times New Roman" w:hAnsi="Times New Roman" w:cs="Times New Roman"/>
          <w:lang w:eastAsia="ru-RU"/>
        </w:rPr>
        <w:t>Табл.</w:t>
      </w:r>
      <w:r w:rsidR="00EA5C6F">
        <w:rPr>
          <w:rFonts w:ascii="Times New Roman" w:eastAsia="Times New Roman" w:hAnsi="Times New Roman" w:cs="Times New Roman"/>
          <w:lang w:eastAsia="ru-RU"/>
        </w:rPr>
        <w:t>5</w:t>
      </w:r>
    </w:p>
    <w:p w14:paraId="43E9D768" w14:textId="37DBA96D" w:rsidR="003E750E" w:rsidRDefault="000B66C7" w:rsidP="00CE08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030"/>
        <w:gridCol w:w="1273"/>
        <w:gridCol w:w="959"/>
        <w:gridCol w:w="1208"/>
        <w:gridCol w:w="892"/>
        <w:gridCol w:w="1265"/>
      </w:tblGrid>
      <w:tr w:rsidR="00AB0465" w:rsidRPr="00AB0465" w14:paraId="6EB23A7E" w14:textId="77777777" w:rsidTr="00AB046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4F3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AF74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/не программных расходов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D4AC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BB06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структуре программных расходов 2022 года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CEA4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2DEB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структуре программных расходов 2023 года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36AA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C444" w14:textId="77777777" w:rsidR="00AB0465" w:rsidRPr="00AB0465" w:rsidRDefault="00AB0465" w:rsidP="00AB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структуре программных расходов 2024 года</w:t>
            </w:r>
          </w:p>
        </w:tc>
      </w:tr>
      <w:tr w:rsidR="00AB0465" w:rsidRPr="00AB0465" w14:paraId="22902AD6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327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F0E9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агропромышленного комплекса Завитинского муниципального округа"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215E" w14:textId="12A7C90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289,2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DD66" w14:textId="6BC114C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927B" w14:textId="14EA098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789,2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5F68" w14:textId="4A5A673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C1A1C" w14:textId="2272790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789,2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6B6E" w14:textId="5CCE7C3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B0465" w:rsidRPr="00AB0465" w14:paraId="103F99B2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F59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5760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и сохранение культуры и искусства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C0A4" w14:textId="621CB850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48 247,80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00FD" w14:textId="272FA7A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8A03C" w14:textId="2CA831D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50704,8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EBBA" w14:textId="238952C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EE72" w14:textId="590246D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49553,4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8E3D" w14:textId="1D9A8B4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AB0465" w:rsidRPr="00AB0465" w14:paraId="5CAB5D2A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BD7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90849377"/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3091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"Модернизация </w:t>
            </w:r>
            <w:proofErr w:type="spellStart"/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коммунального комплекса, энергосбережение и повышение энергетической эффективности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EF16" w14:textId="7FE04E9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244 247,80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F29C" w14:textId="74B65F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3FCA" w14:textId="2FA19EE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156235,5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DD843" w14:textId="1A73142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5ECE" w14:textId="576C2112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19762,8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BDDC" w14:textId="55F73DF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bookmarkEnd w:id="1"/>
      <w:tr w:rsidR="00AB0465" w:rsidRPr="00AB0465" w14:paraId="769FD102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F99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842A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"Развитие субъектов малого и среднего предпринимательства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3951" w14:textId="7520658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BAE39" w14:textId="28234B8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735C" w14:textId="0A5C36D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622B" w14:textId="4B1BBAD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EBFB" w14:textId="7491B8B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C64A" w14:textId="0A4BC2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465" w:rsidRPr="00AB0465" w14:paraId="472B495D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88B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4F35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A80D" w14:textId="3F55893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309,4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4E80C" w14:textId="3CBB049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C870" w14:textId="6CDBD3F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674,9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2D61" w14:textId="2A839CE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C107" w14:textId="671D6D3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705,7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D467" w14:textId="2C4B172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B0465" w:rsidRPr="00AB0465" w14:paraId="07018890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0DF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A97E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"Профилактика правонарушений, терроризма и экстремизма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11A0" w14:textId="3FAB854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1292" w14:textId="762A276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5703" w14:textId="306B62B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DE1C" w14:textId="06FDB55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D813" w14:textId="0C23576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52D24" w14:textId="2CB2463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465" w:rsidRPr="00AB0465" w14:paraId="1F6F4CF7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E8E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87CD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экологической безопасности и охрана окружающей среды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9919F" w14:textId="1856041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6BE9" w14:textId="620FFBC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99BD" w14:textId="66F6FCD0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EE88" w14:textId="391773D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AF72" w14:textId="16B223C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892A9" w14:textId="3C0C435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465" w:rsidRPr="00AB0465" w14:paraId="26D32171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50B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B25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7477" w14:textId="241A033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13 068,90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D3F8" w14:textId="094BA07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A9A8" w14:textId="16B547A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86B2" w14:textId="2BF32C6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2D77" w14:textId="7515598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1325,0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D6B0" w14:textId="5751DD9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AB0465" w:rsidRPr="00AB0465" w14:paraId="6F75D026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A586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C55E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9020" w14:textId="3FCCEB4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435 912,70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DE176" w14:textId="298197C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2A6E" w14:textId="3A4C80EC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420726,4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B181" w14:textId="63A95C5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58C9" w14:textId="48929C7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441513,8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F655" w14:textId="4AA1221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AB0465" w:rsidRPr="00AB0465" w14:paraId="237EA0CD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7A1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AED9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"Эффективное управление в Завитинском муниципальном округе"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9FFC" w14:textId="3CBC5E63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968A2" w14:textId="7227210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B969" w14:textId="21AFC05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D195" w14:textId="663939D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02D8" w14:textId="2A87F1C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D768" w14:textId="57354192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B0465" w:rsidRPr="00AB0465" w14:paraId="6359929D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13A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1639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муниципального округа"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4E9D" w14:textId="664F2EC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75 255,20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C8EF" w14:textId="4B15AAC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F41E0" w14:textId="11BCA3C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76154,2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3266" w14:textId="3064C80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4EFE" w14:textId="0B4EEF83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76154,2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3B3D" w14:textId="3888C07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AB0465" w:rsidRPr="00AB0465" w14:paraId="6A46AD09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9D2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6DB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"Благоустройство населенных пунктов Завитинского муниципального округа"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0C47" w14:textId="3F78C22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23 302,30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EF36" w14:textId="00F271C3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C848" w14:textId="3C9F300C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19295,7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C2795" w14:textId="0CCAA4F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4629" w14:textId="3ECA7A8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20109,5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743A" w14:textId="2751CD2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AB0465" w:rsidRPr="00AB0465" w14:paraId="1DC82807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58D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8F8D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транспортного сообщения на территории Завитинского муниципального округа"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BD914" w14:textId="15C4718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4 665,90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D1B2" w14:textId="3B8FB3A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760E" w14:textId="22C69D2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4665,9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A924" w14:textId="548F5520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8A71" w14:textId="30CECF3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EC05" w14:textId="01349CD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AB0465" w:rsidRPr="00AB0465" w14:paraId="7A88BD16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E77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EE5D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сети автомобильных дорог общего пользования Завитинского муниципального округа"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C66" w14:textId="61BA550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47 697,50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7D37" w14:textId="623872F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5763" w14:textId="6B33B8B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18746,0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317A" w14:textId="20F79E5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FE38" w14:textId="66DCB4C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17714,4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8F92" w14:textId="634733B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B0465" w:rsidRPr="00AB0465" w14:paraId="59F644FF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828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76B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- фонда на территории Завитинского муниципального округа на 2022- 2026 годы"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E219" w14:textId="6508156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3DC0F" w14:textId="0C9F54D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F268" w14:textId="734A1D3C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5A24" w14:textId="114D0B4F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1987" w14:textId="42305F5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3307" w14:textId="002C0143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0465" w:rsidRPr="00AB0465" w14:paraId="7B554926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FFB" w14:textId="7777777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D5C1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Завитинского муниципального округа на 2022-2024 годы»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B1139" w14:textId="30A4172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16 853,60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95D1" w14:textId="34152E6B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5228" w14:textId="186A488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4605,2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C390" w14:textId="565BF282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4EE5" w14:textId="031BA043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9099,9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6A1B" w14:textId="07D4B20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AB0465" w:rsidRPr="00AB0465" w14:paraId="230C5537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19E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2C8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программные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4F2F" w14:textId="0108287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90849074"/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912918,5</w:t>
            </w:r>
            <w:bookmarkEnd w:id="2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1BA14" w14:textId="2D4CFFA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C82C8" w14:textId="6009F83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756334,0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139C" w14:textId="51DFF61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4986" w14:textId="7C470A5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640220,4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6B48" w14:textId="7039A1AC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B0465" w:rsidRPr="00AB0465" w14:paraId="093370CD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154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A66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D2D6" w14:textId="7E1D126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62 939,10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51A4" w14:textId="3C57077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6E655" w14:textId="49DCEEF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57635,5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17FB" w14:textId="3BC82E68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CE7F" w14:textId="3751CAB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57636,2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E7EE" w14:textId="57DB88E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465" w:rsidRPr="00AB0465" w14:paraId="6DFED713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2C10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F25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FD429" w14:textId="1C1EFFE0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FAF1" w14:textId="6C4AE992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C56C" w14:textId="4FCA0C99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5719,3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79DB" w14:textId="15522765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9430" w14:textId="15A104E1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12085,5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C6D0" w14:textId="5D44E774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0465" w:rsidRPr="00AB0465" w14:paraId="7810D545" w14:textId="77777777" w:rsidTr="00AB046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8F9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913" w14:textId="77777777" w:rsidR="00AB0465" w:rsidRPr="00AB0465" w:rsidRDefault="00AB0465" w:rsidP="00AB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07F7" w14:textId="68FDEA07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975857,6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97550" w14:textId="700805FA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24BA" w14:textId="145DBEB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819688,8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BC2EB" w14:textId="6B69F58D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1A74E" w14:textId="5F4E05DE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465">
              <w:rPr>
                <w:rFonts w:ascii="Times New Roman" w:hAnsi="Times New Roman" w:cs="Times New Roman"/>
                <w:sz w:val="18"/>
                <w:szCs w:val="18"/>
              </w:rPr>
              <w:t>709942,1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C57CA" w14:textId="4F43FE66" w:rsidR="00AB0465" w:rsidRPr="00AB0465" w:rsidRDefault="00AB0465" w:rsidP="00AB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FF89BA" w14:textId="665350DA" w:rsidR="00AB0465" w:rsidRDefault="00AB0465" w:rsidP="00CE08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93BD01" w14:textId="4F7EE7A7" w:rsidR="00CE08D0" w:rsidRPr="00FF5AC3" w:rsidRDefault="00CE08D0" w:rsidP="009629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Наибольший удельный вес в общей структуре программных расходов бюджета 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округа 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501C3C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занимают расходы на реализацию следующих муниципальных  программ:</w:t>
      </w:r>
    </w:p>
    <w:p w14:paraId="5DC69C9D" w14:textId="11B59DF8" w:rsidR="00CE08D0" w:rsidRPr="00FF5AC3" w:rsidRDefault="00CE08D0" w:rsidP="009629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47,7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процента или 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435912,70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 на  МП «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 образования </w:t>
      </w:r>
      <w:proofErr w:type="gramStart"/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Завитинском</w:t>
      </w:r>
      <w:proofErr w:type="gramEnd"/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муниципальном округе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14:paraId="7F79F1F4" w14:textId="0CBB218B" w:rsidR="00AB0465" w:rsidRPr="00FF5AC3" w:rsidRDefault="00AB0465" w:rsidP="0096294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- 26,8 процента или 244 247,80 тыс. рублей на МП «</w:t>
      </w:r>
      <w:r w:rsidRPr="00AB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</w:t>
      </w:r>
      <w:proofErr w:type="spellStart"/>
      <w:r w:rsidRPr="00AB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AB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коммунального комплекса, энергосбережение и повышение энергетической эффективности в Завитинском муниципальном округе</w:t>
      </w:r>
      <w:r w:rsidRPr="00F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773174B" w14:textId="6551EC45" w:rsidR="00570276" w:rsidRPr="00FF5AC3" w:rsidRDefault="00430EDA" w:rsidP="0057027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- 8,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процента или 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75255,20 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приходятся на реализацию МП «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эффективности деятельности органов местного самоуправления Завитинского муниципального округа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70276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5514D13" w14:textId="6324B57A" w:rsidR="000E3F57" w:rsidRPr="00FF5AC3" w:rsidRDefault="000E3F57" w:rsidP="0057027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AB0465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5,3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процента или 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48247,80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МП </w:t>
      </w:r>
      <w:r w:rsidR="00430EDA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465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сохранение культуры и искусства в Завитинском муниципальном округе</w:t>
      </w:r>
      <w:r w:rsidR="00430EDA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465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6878E" w14:textId="4F31C418" w:rsidR="004D0AA2" w:rsidRPr="00FF5AC3" w:rsidRDefault="004D0AA2" w:rsidP="0057027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5,2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процента или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47697,50</w:t>
      </w: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на МП «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сети автомобильных дорог общего пользования Завитинского муниципального округа</w:t>
      </w:r>
      <w:r w:rsidR="00570276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14:paraId="648B0828" w14:textId="3F663F45" w:rsidR="00CE08D0" w:rsidRPr="00FF5AC3" w:rsidRDefault="00570276" w:rsidP="00CE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Удельный вес расходов перечисленных выше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муниципальных программ в программной структуре расходов  бюджета на 20</w:t>
      </w:r>
      <w:r w:rsidR="006E30DA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состав</w:t>
      </w:r>
      <w:r w:rsidR="00B96A6E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CA392D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93,3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</w:t>
      </w:r>
      <w:r w:rsidR="00CA392D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851361,0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p w14:paraId="44C4E1DD" w14:textId="5D708758" w:rsidR="00CE08D0" w:rsidRPr="00FF5AC3" w:rsidRDefault="00D0742F" w:rsidP="00CE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по остальным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муниципальным программам в программном бюджете составляют </w:t>
      </w:r>
      <w:r w:rsidR="00152B6E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всего </w:t>
      </w:r>
      <w:r w:rsidR="003F7E3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6,7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процент</w:t>
      </w:r>
      <w:r w:rsidR="00152B6E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392D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сумму  </w:t>
      </w:r>
      <w:r w:rsidR="00FF5AC3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61557,5</w:t>
      </w:r>
      <w:r w:rsidR="00CE08D0" w:rsidRPr="00FF5A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p w14:paraId="5019B460" w14:textId="410531E1" w:rsidR="001F2EC2" w:rsidRPr="00FF5AC3" w:rsidRDefault="001F2EC2" w:rsidP="00CE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299F98" w14:textId="110D0F91" w:rsidR="00CE08D0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FF5A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непрограммных расходов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проектом бюджета на 20</w:t>
      </w:r>
      <w:r w:rsidR="00F326AA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62 939,10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001E00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расходов бюджета</w:t>
      </w:r>
      <w:r w:rsidR="00FF5AC3" w:rsidRP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аналогично в 2023 году - </w:t>
      </w:r>
      <w:r w:rsidR="00FF5AC3" w:rsidRPr="00FF5AC3">
        <w:rPr>
          <w:rFonts w:ascii="Times New Roman" w:hAnsi="Times New Roman" w:cs="Times New Roman"/>
          <w:sz w:val="28"/>
          <w:szCs w:val="28"/>
        </w:rPr>
        <w:t>57635,5 тыс. рублей или 7,0процентов, в 2024 году - 57636,2 тыс. рублей или 8,1 процента.</w:t>
      </w:r>
    </w:p>
    <w:p w14:paraId="1B459D79" w14:textId="77777777" w:rsidR="009E08FE" w:rsidRDefault="002308BF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округа утверждается установлено  согласно приложению № 7 к проекту решения и характеризуется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по 7 главным распорядителям средств бюджета</w:t>
      </w:r>
      <w:r w:rsidR="009E08FE">
        <w:rPr>
          <w:rFonts w:ascii="Times New Roman" w:hAnsi="Times New Roman" w:cs="Times New Roman"/>
          <w:sz w:val="28"/>
          <w:szCs w:val="28"/>
        </w:rPr>
        <w:t xml:space="preserve"> (таблица 6)</w:t>
      </w:r>
    </w:p>
    <w:p w14:paraId="41754748" w14:textId="77777777" w:rsidR="009E08FE" w:rsidRDefault="009E08FE" w:rsidP="009E08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14:paraId="3D1AD683" w14:textId="74AE69DC" w:rsidR="00656984" w:rsidRDefault="009E08FE" w:rsidP="009E08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308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883"/>
        <w:gridCol w:w="1163"/>
        <w:gridCol w:w="1225"/>
        <w:gridCol w:w="1088"/>
      </w:tblGrid>
      <w:tr w:rsidR="00FD729B" w:rsidRPr="002308BF" w14:paraId="6C3D3BAA" w14:textId="77777777" w:rsidTr="00FD729B">
        <w:trPr>
          <w:trHeight w:val="264"/>
        </w:trPr>
        <w:tc>
          <w:tcPr>
            <w:tcW w:w="5211" w:type="dxa"/>
            <w:noWrap/>
            <w:vAlign w:val="center"/>
            <w:hideMark/>
          </w:tcPr>
          <w:p w14:paraId="06679B70" w14:textId="019D6DE5" w:rsidR="002308BF" w:rsidRPr="009E08FE" w:rsidRDefault="009E08FE" w:rsidP="009E08F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2308BF"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аименование главного распорядителя</w:t>
            </w:r>
          </w:p>
        </w:tc>
        <w:tc>
          <w:tcPr>
            <w:tcW w:w="883" w:type="dxa"/>
            <w:noWrap/>
            <w:vAlign w:val="center"/>
            <w:hideMark/>
          </w:tcPr>
          <w:p w14:paraId="4FC2D0A2" w14:textId="45EC0EC2" w:rsidR="002308BF" w:rsidRPr="009E08FE" w:rsidRDefault="009E08FE" w:rsidP="009E08F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Ккод</w:t>
            </w:r>
            <w:proofErr w:type="spellEnd"/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ГРБС</w:t>
            </w:r>
          </w:p>
        </w:tc>
        <w:tc>
          <w:tcPr>
            <w:tcW w:w="1163" w:type="dxa"/>
            <w:noWrap/>
            <w:vAlign w:val="center"/>
            <w:hideMark/>
          </w:tcPr>
          <w:p w14:paraId="7FCAB27C" w14:textId="77777777" w:rsidR="002308BF" w:rsidRPr="009E08FE" w:rsidRDefault="002308BF" w:rsidP="009E08FE">
            <w:pPr>
              <w:ind w:left="-718"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noWrap/>
            <w:vAlign w:val="center"/>
            <w:hideMark/>
          </w:tcPr>
          <w:p w14:paraId="1E2E44DF" w14:textId="77777777" w:rsidR="002308BF" w:rsidRPr="009E08FE" w:rsidRDefault="002308BF" w:rsidP="009E08FE">
            <w:pPr>
              <w:ind w:left="-784" w:firstLine="8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088" w:type="dxa"/>
            <w:noWrap/>
            <w:vAlign w:val="center"/>
            <w:hideMark/>
          </w:tcPr>
          <w:p w14:paraId="7014E25F" w14:textId="77777777" w:rsidR="002308BF" w:rsidRPr="009E08FE" w:rsidRDefault="002308BF" w:rsidP="009E0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8FE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</w:tr>
      <w:tr w:rsidR="00FD729B" w:rsidRPr="002308BF" w14:paraId="7C829589" w14:textId="77777777" w:rsidTr="00FD729B">
        <w:trPr>
          <w:trHeight w:val="276"/>
        </w:trPr>
        <w:tc>
          <w:tcPr>
            <w:tcW w:w="5211" w:type="dxa"/>
            <w:noWrap/>
            <w:hideMark/>
          </w:tcPr>
          <w:p w14:paraId="0426CAFE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Контрольно-счетный орган Завитинского муниципального органа</w:t>
            </w:r>
          </w:p>
        </w:tc>
        <w:tc>
          <w:tcPr>
            <w:tcW w:w="883" w:type="dxa"/>
            <w:noWrap/>
            <w:hideMark/>
          </w:tcPr>
          <w:p w14:paraId="5F462AD8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63" w:type="dxa"/>
            <w:noWrap/>
            <w:hideMark/>
          </w:tcPr>
          <w:p w14:paraId="21E67FA1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1225" w:type="dxa"/>
            <w:noWrap/>
            <w:hideMark/>
          </w:tcPr>
          <w:p w14:paraId="22BB1131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1088" w:type="dxa"/>
            <w:noWrap/>
            <w:hideMark/>
          </w:tcPr>
          <w:p w14:paraId="7D8F4623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</w:tr>
      <w:tr w:rsidR="00FD729B" w:rsidRPr="002308BF" w14:paraId="68E8C547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38AFAD78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Администрация Завитинского муниципального округа</w:t>
            </w:r>
          </w:p>
        </w:tc>
        <w:tc>
          <w:tcPr>
            <w:tcW w:w="883" w:type="dxa"/>
            <w:noWrap/>
            <w:hideMark/>
          </w:tcPr>
          <w:p w14:paraId="469EA272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163" w:type="dxa"/>
            <w:noWrap/>
            <w:hideMark/>
          </w:tcPr>
          <w:p w14:paraId="4ECABEB0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410916,7</w:t>
            </w:r>
          </w:p>
        </w:tc>
        <w:tc>
          <w:tcPr>
            <w:tcW w:w="1225" w:type="dxa"/>
            <w:noWrap/>
            <w:hideMark/>
          </w:tcPr>
          <w:p w14:paraId="53024685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273330,5</w:t>
            </w:r>
          </w:p>
        </w:tc>
        <w:tc>
          <w:tcPr>
            <w:tcW w:w="1088" w:type="dxa"/>
            <w:noWrap/>
            <w:hideMark/>
          </w:tcPr>
          <w:p w14:paraId="19583B54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137856,6</w:t>
            </w:r>
          </w:p>
        </w:tc>
      </w:tr>
      <w:tr w:rsidR="00FD729B" w:rsidRPr="002308BF" w14:paraId="5E1C9261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44E524BC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883" w:type="dxa"/>
            <w:noWrap/>
            <w:hideMark/>
          </w:tcPr>
          <w:p w14:paraId="25BF2860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163" w:type="dxa"/>
            <w:noWrap/>
            <w:hideMark/>
          </w:tcPr>
          <w:p w14:paraId="317CA9D1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25693,9</w:t>
            </w:r>
          </w:p>
        </w:tc>
        <w:tc>
          <w:tcPr>
            <w:tcW w:w="1225" w:type="dxa"/>
            <w:noWrap/>
            <w:hideMark/>
          </w:tcPr>
          <w:p w14:paraId="168B8095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25693,9</w:t>
            </w:r>
          </w:p>
        </w:tc>
        <w:tc>
          <w:tcPr>
            <w:tcW w:w="1088" w:type="dxa"/>
            <w:noWrap/>
            <w:hideMark/>
          </w:tcPr>
          <w:p w14:paraId="00D09CD0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25693,9</w:t>
            </w:r>
          </w:p>
        </w:tc>
      </w:tr>
      <w:tr w:rsidR="00FD729B" w:rsidRPr="002308BF" w14:paraId="441F6CB5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092883A3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883" w:type="dxa"/>
            <w:noWrap/>
            <w:hideMark/>
          </w:tcPr>
          <w:p w14:paraId="724EAE79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163" w:type="dxa"/>
            <w:noWrap/>
            <w:hideMark/>
          </w:tcPr>
          <w:p w14:paraId="4F8842E1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9807,9</w:t>
            </w:r>
          </w:p>
        </w:tc>
        <w:tc>
          <w:tcPr>
            <w:tcW w:w="1225" w:type="dxa"/>
            <w:noWrap/>
            <w:hideMark/>
          </w:tcPr>
          <w:p w14:paraId="397A935F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10316,9</w:t>
            </w:r>
          </w:p>
        </w:tc>
        <w:tc>
          <w:tcPr>
            <w:tcW w:w="1088" w:type="dxa"/>
            <w:noWrap/>
            <w:hideMark/>
          </w:tcPr>
          <w:p w14:paraId="2E7470FD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10316,9</w:t>
            </w:r>
          </w:p>
        </w:tc>
      </w:tr>
      <w:tr w:rsidR="00FD729B" w:rsidRPr="002308BF" w14:paraId="5215A759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049A2A95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883" w:type="dxa"/>
            <w:noWrap/>
            <w:hideMark/>
          </w:tcPr>
          <w:p w14:paraId="29604CE7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163" w:type="dxa"/>
            <w:noWrap/>
            <w:hideMark/>
          </w:tcPr>
          <w:p w14:paraId="6E730B4A" w14:textId="63F0316F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5" w:type="dxa"/>
            <w:noWrap/>
            <w:hideMark/>
          </w:tcPr>
          <w:p w14:paraId="4E84F9C3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421626,4</w:t>
            </w:r>
          </w:p>
        </w:tc>
        <w:tc>
          <w:tcPr>
            <w:tcW w:w="1088" w:type="dxa"/>
            <w:noWrap/>
            <w:hideMark/>
          </w:tcPr>
          <w:p w14:paraId="5E6E8C9F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442138,8</w:t>
            </w:r>
          </w:p>
        </w:tc>
      </w:tr>
      <w:tr w:rsidR="00FD729B" w:rsidRPr="002308BF" w14:paraId="43EA959B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23C1D747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Совет народных депутатов Завитинского муниципального округа Амурской области</w:t>
            </w:r>
          </w:p>
        </w:tc>
        <w:tc>
          <w:tcPr>
            <w:tcW w:w="883" w:type="dxa"/>
            <w:noWrap/>
            <w:hideMark/>
          </w:tcPr>
          <w:p w14:paraId="5E6C7F61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163" w:type="dxa"/>
            <w:noWrap/>
            <w:hideMark/>
          </w:tcPr>
          <w:p w14:paraId="035F9C1C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1225" w:type="dxa"/>
            <w:noWrap/>
            <w:hideMark/>
          </w:tcPr>
          <w:p w14:paraId="05F498EB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1088" w:type="dxa"/>
            <w:noWrap/>
            <w:hideMark/>
          </w:tcPr>
          <w:p w14:paraId="139B326F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2365,7</w:t>
            </w:r>
          </w:p>
        </w:tc>
      </w:tr>
      <w:tr w:rsidR="00FD729B" w:rsidRPr="002308BF" w14:paraId="6DEDEA1A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197A2783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централизованная бухгалтерия Завитинского муниципального  органа Амурской области</w:t>
            </w:r>
          </w:p>
        </w:tc>
        <w:tc>
          <w:tcPr>
            <w:tcW w:w="883" w:type="dxa"/>
            <w:noWrap/>
            <w:hideMark/>
          </w:tcPr>
          <w:p w14:paraId="7E4A9C03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163" w:type="dxa"/>
            <w:noWrap/>
            <w:hideMark/>
          </w:tcPr>
          <w:p w14:paraId="0F500D9D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77059,6</w:t>
            </w:r>
          </w:p>
        </w:tc>
        <w:tc>
          <w:tcPr>
            <w:tcW w:w="1225" w:type="dxa"/>
            <w:noWrap/>
            <w:hideMark/>
          </w:tcPr>
          <w:p w14:paraId="0D26F084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78903,9</w:t>
            </w:r>
          </w:p>
        </w:tc>
        <w:tc>
          <w:tcPr>
            <w:tcW w:w="1088" w:type="dxa"/>
            <w:noWrap/>
            <w:hideMark/>
          </w:tcPr>
          <w:p w14:paraId="29E5BF70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77752,5</w:t>
            </w:r>
          </w:p>
        </w:tc>
      </w:tr>
      <w:tr w:rsidR="00FD729B" w:rsidRPr="002308BF" w14:paraId="24945DAE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5B3ACD0C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883" w:type="dxa"/>
            <w:noWrap/>
            <w:hideMark/>
          </w:tcPr>
          <w:p w14:paraId="79D92AE2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63" w:type="dxa"/>
            <w:noWrap/>
            <w:hideMark/>
          </w:tcPr>
          <w:p w14:paraId="1B4F2507" w14:textId="77777777" w:rsidR="002308BF" w:rsidRPr="002308BF" w:rsidRDefault="002308BF" w:rsidP="002308BF">
            <w:pPr>
              <w:ind w:left="-73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5" w:type="dxa"/>
            <w:noWrap/>
            <w:hideMark/>
          </w:tcPr>
          <w:p w14:paraId="464C3A03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5719,3</w:t>
            </w:r>
          </w:p>
        </w:tc>
        <w:tc>
          <w:tcPr>
            <w:tcW w:w="1088" w:type="dxa"/>
            <w:noWrap/>
            <w:hideMark/>
          </w:tcPr>
          <w:p w14:paraId="755A4EF7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12085,5</w:t>
            </w:r>
          </w:p>
        </w:tc>
      </w:tr>
      <w:tr w:rsidR="00FD729B" w:rsidRPr="002308BF" w14:paraId="4700CB37" w14:textId="77777777" w:rsidTr="00FD729B">
        <w:trPr>
          <w:trHeight w:val="264"/>
        </w:trPr>
        <w:tc>
          <w:tcPr>
            <w:tcW w:w="5211" w:type="dxa"/>
            <w:noWrap/>
            <w:hideMark/>
          </w:tcPr>
          <w:p w14:paraId="6ADAB11A" w14:textId="77777777" w:rsidR="002308BF" w:rsidRPr="002308BF" w:rsidRDefault="002308BF" w:rsidP="002308BF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83" w:type="dxa"/>
            <w:noWrap/>
            <w:hideMark/>
          </w:tcPr>
          <w:p w14:paraId="62C92AEE" w14:textId="77777777" w:rsidR="002308BF" w:rsidRPr="002308BF" w:rsidRDefault="002308BF" w:rsidP="002308B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5A80C94C" w14:textId="77777777" w:rsidR="002308BF" w:rsidRPr="002308BF" w:rsidRDefault="002308BF" w:rsidP="00FD729B">
            <w:pPr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975857,6</w:t>
            </w:r>
          </w:p>
        </w:tc>
        <w:tc>
          <w:tcPr>
            <w:tcW w:w="1225" w:type="dxa"/>
            <w:noWrap/>
            <w:hideMark/>
          </w:tcPr>
          <w:p w14:paraId="19B74479" w14:textId="77777777" w:rsidR="002308BF" w:rsidRPr="002308BF" w:rsidRDefault="002308BF" w:rsidP="002308BF">
            <w:pPr>
              <w:ind w:left="-784" w:firstLine="8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819688,8</w:t>
            </w:r>
          </w:p>
        </w:tc>
        <w:tc>
          <w:tcPr>
            <w:tcW w:w="1088" w:type="dxa"/>
            <w:noWrap/>
            <w:hideMark/>
          </w:tcPr>
          <w:p w14:paraId="26CAA3F6" w14:textId="77777777" w:rsidR="002308BF" w:rsidRPr="002308BF" w:rsidRDefault="002308BF" w:rsidP="002308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709942,1</w:t>
            </w:r>
          </w:p>
        </w:tc>
      </w:tr>
    </w:tbl>
    <w:p w14:paraId="2C5036D4" w14:textId="363790D5" w:rsidR="00CE08D0" w:rsidRDefault="002308BF" w:rsidP="0023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вес в структуре расходов бюджета 2022 года приходится на главных распорядителей средств бюджета муниципального округа - </w:t>
      </w:r>
      <w:r w:rsidRPr="0023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Завитинского муниципального округа Амурской области</w:t>
      </w:r>
      <w:r w:rsid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(45,9%) и </w:t>
      </w:r>
      <w:r w:rsidRPr="00230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(42,1%).</w:t>
      </w:r>
    </w:p>
    <w:p w14:paraId="0CBC07BC" w14:textId="77777777" w:rsidR="002308BF" w:rsidRPr="00CE08D0" w:rsidRDefault="002308BF" w:rsidP="0023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27CD" w14:textId="295FE013" w:rsidR="00CE08D0" w:rsidRPr="00CE08D0" w:rsidRDefault="00CE08D0" w:rsidP="00CE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4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Pr="0033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AC3" w:rsidRPr="00FF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Завитинского муниципального округа</w:t>
      </w:r>
      <w:r w:rsidR="00FF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52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71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71C2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установлен статьей 1. Проекта решения  в размерах 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0530D9"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6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</w:t>
      </w:r>
      <w:r w:rsidRPr="00337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соответствует п. 3 ст. 92.1. БК РФ,  </w:t>
      </w:r>
      <w:r w:rsidR="00E6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5 % утверждаемого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нормативам отчислений. </w:t>
      </w:r>
      <w:r w:rsid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статьей 3 согласно  приложению № 3 к проекту решения</w:t>
      </w:r>
      <w:proofErr w:type="gramStart"/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6387B392" w14:textId="77777777" w:rsidR="00085EC3" w:rsidRDefault="00085EC3" w:rsidP="00CE0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800C88B" w14:textId="0AE408E3" w:rsidR="009453C4" w:rsidRDefault="00CE08D0" w:rsidP="00D627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состава источников финансирования осуществлено в соответствии с требованиями статьи 96 БК РФ. </w:t>
      </w:r>
      <w:r w:rsid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финансирования дефицита бюджета </w:t>
      </w:r>
      <w:r w:rsidR="00E8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4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является </w:t>
      </w:r>
      <w:r w:rsidR="009453C4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года. Привлечени</w:t>
      </w:r>
      <w:proofErr w:type="gramStart"/>
      <w:r w:rsidR="009453C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453C4">
        <w:rPr>
          <w:rFonts w:ascii="Times New Roman" w:hAnsi="Times New Roman" w:cs="Times New Roman"/>
          <w:sz w:val="28"/>
          <w:szCs w:val="28"/>
        </w:rPr>
        <w:t>погашение) кредитов</w:t>
      </w:r>
      <w:r w:rsidR="00365F4E">
        <w:rPr>
          <w:rFonts w:ascii="Times New Roman" w:hAnsi="Times New Roman" w:cs="Times New Roman"/>
          <w:sz w:val="28"/>
          <w:szCs w:val="28"/>
        </w:rPr>
        <w:t xml:space="preserve">, привлечение (погашение) бюджетных кредитов </w:t>
      </w:r>
      <w:r w:rsidR="009453C4">
        <w:rPr>
          <w:rFonts w:ascii="Times New Roman" w:hAnsi="Times New Roman" w:cs="Times New Roman"/>
          <w:sz w:val="28"/>
          <w:szCs w:val="28"/>
        </w:rPr>
        <w:t xml:space="preserve"> в данный период не планируется.</w:t>
      </w:r>
    </w:p>
    <w:p w14:paraId="011A7AE7" w14:textId="77777777" w:rsidR="00CE08D0" w:rsidRPr="00CE08D0" w:rsidRDefault="00CE08D0" w:rsidP="00CE0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9B3CD" w14:textId="118AD21B" w:rsidR="00CE08D0" w:rsidRPr="00CE08D0" w:rsidRDefault="004403A4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B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Статьей </w:t>
      </w:r>
      <w:r w:rsidR="00365F4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проекта бюджета - в</w:t>
      </w:r>
      <w:r w:rsidR="00CE08D0" w:rsidRPr="00CE08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соответствии с требованиями части 1 статьи 110.1 и части 1 статьи 110.2 БК РФ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A61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A5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на 20</w:t>
      </w:r>
      <w:r w:rsidR="00DD15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 w:rsidR="000F4CA3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8D0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530D9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08D0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программу муниципальных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внутренних заимствований Завитинского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программу предоставления муниципальных гарантий </w:t>
      </w:r>
      <w:r w:rsidR="000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Завитинского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0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3A3AF0A" w14:textId="5D985DD9" w:rsidR="00CE08D0" w:rsidRDefault="003702D9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программам 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заимствований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гарантий Завитинс</w:t>
      </w:r>
      <w:r w:rsidR="005C3A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B73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</w:t>
      </w:r>
      <w:r w:rsidR="00B825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гарантий в 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0530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</w:t>
      </w:r>
      <w:r w:rsidR="00CE08D0" w:rsidRPr="001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планируется.</w:t>
      </w:r>
      <w:r w:rsidR="00CE08D0"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97F09D7" w14:textId="77777777" w:rsidR="005C3A5B" w:rsidRPr="00CE08D0" w:rsidRDefault="005C3A5B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7D02" w14:textId="12362ACA" w:rsidR="004403A4" w:rsidRPr="009A38B6" w:rsidRDefault="004403A4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Статьей </w:t>
      </w:r>
      <w:r w:rsidR="0036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3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установлено:</w:t>
      </w:r>
    </w:p>
    <w:p w14:paraId="062D91E4" w14:textId="6A8DA833" w:rsidR="0079785D" w:rsidRPr="00AA233C" w:rsidRDefault="005C3A5B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долга (в соответствии с требованиями пункта </w:t>
      </w:r>
      <w:r w:rsidR="0079785D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107  БК РФ),  устанавливается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B7357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7357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 на 1 января 20</w:t>
      </w:r>
      <w:r w:rsidR="004A2886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 на 1 января 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14:paraId="1D429B57" w14:textId="0DC33572" w:rsidR="004403A4" w:rsidRPr="00AA233C" w:rsidRDefault="00F87708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расходов на обслуживание муниципального долга  (оплата процентов за пользование кредитом),  установлен на 20</w:t>
      </w:r>
      <w:r w:rsidR="0048780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</w:t>
      </w:r>
      <w:r w:rsidR="004A2886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8780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8780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47A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F1AA8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A2886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8780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47A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что соответствует требованиям статьи 111 БК РФ - не должен превышать 15 процентов объема расходов соответствующего бюджета, за исключением объема расходов, осуществляемых за счет субвенций из  других бюджетов бюджетной системы Р</w:t>
      </w:r>
      <w:r w:rsidR="00401C5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1C5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403A4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F4E2556" w14:textId="77777777" w:rsidR="00666381" w:rsidRDefault="00666381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ограничения по муниципальному долгу в соответствии с пунктом 6 ст. 107 БК РФ</w:t>
      </w:r>
      <w:r w:rsidR="00637EB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37EB9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установлены.</w:t>
      </w:r>
    </w:p>
    <w:p w14:paraId="13FB07B9" w14:textId="77777777" w:rsidR="00505BB4" w:rsidRPr="00AA233C" w:rsidRDefault="00505BB4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EF85" w14:textId="2762C2F7" w:rsidR="00F41080" w:rsidRPr="00AA233C" w:rsidRDefault="00EF626E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Статьей </w:t>
      </w:r>
      <w:r w:rsidR="0036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установлено, что</w:t>
      </w:r>
      <w:r w:rsidR="00F4108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B6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взносы и пожертвования, имеющие целевое назначение, поступающие в доход бюджета 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B34B6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для осуществления расходов, соответствующих целям</w:t>
      </w:r>
      <w:r w:rsidR="00F4108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достижение которых предоставляются целевые средства.</w:t>
      </w:r>
    </w:p>
    <w:p w14:paraId="34E87458" w14:textId="16319594" w:rsidR="00EF626E" w:rsidRDefault="00F41080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установлено, что</w:t>
      </w:r>
      <w:r w:rsidR="00EF626E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B2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01 января 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6B2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целевые средства, поступившие в 20</w:t>
      </w:r>
      <w:r w:rsidR="00D94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B2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доход  бюджета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Завитинского района</w:t>
      </w:r>
      <w:r w:rsidR="005006B2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</w:t>
      </w:r>
      <w:r w:rsidR="008E0A0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в 202</w:t>
      </w:r>
      <w:r w:rsid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A0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достижение целей, для которых </w:t>
      </w:r>
      <w:proofErr w:type="gramStart"/>
      <w:r w:rsidR="008E0A0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представлялись целевые средства</w:t>
      </w:r>
      <w:proofErr w:type="gramEnd"/>
      <w:r w:rsidR="008E0A0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42231" w14:textId="77777777" w:rsidR="00505BB4" w:rsidRPr="00AA233C" w:rsidRDefault="00505BB4" w:rsidP="004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0A3EC" w14:textId="5AB0B9F2" w:rsidR="00401C5B" w:rsidRPr="00AA233C" w:rsidRDefault="00401C5B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Статьей </w:t>
      </w:r>
      <w:r w:rsidR="00B81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A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 бюджетные ассигнования  бюджета</w:t>
      </w:r>
      <w:r w:rsidR="00B8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</w:p>
    <w:p w14:paraId="2D7D3A5A" w14:textId="5DF09B00" w:rsidR="00CE08D0" w:rsidRPr="00AA233C" w:rsidRDefault="00401C5B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08D0" w:rsidRPr="00A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и непрограммным направлениям деятельности), группам  </w:t>
      </w:r>
      <w:proofErr w:type="gramStart"/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</w:t>
      </w:r>
      <w:r w:rsidR="004A154D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бюджета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proofErr w:type="gramEnd"/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65FF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E47A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27B13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="00CE08D0" w:rsidRPr="00A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в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бюджета.</w:t>
      </w:r>
    </w:p>
    <w:p w14:paraId="38344937" w14:textId="0A01F4CA" w:rsidR="00CE08D0" w:rsidRPr="00AA233C" w:rsidRDefault="00401C5B" w:rsidP="00CE0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2C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 бюджета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FF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FF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FF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5FFA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по главным распорядителям </w:t>
      </w:r>
      <w:r w:rsidR="000E47A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 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0E47A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D0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99780" w14:textId="3067041B" w:rsidR="00401C5B" w:rsidRPr="00AA233C" w:rsidRDefault="006978C7" w:rsidP="009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Частью 3 статьи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1C5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установлен объем бюджетных ассигнований, направляемых на исполнение публичных нормативных обязательств в части ежемесячной доплаты к пенсиям муниципальных служащих на </w:t>
      </w:r>
      <w:r w:rsidR="00351041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01C5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19661,1</w:t>
      </w:r>
      <w:r w:rsidR="00401C5B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96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20191,1</w:t>
      </w:r>
      <w:r w:rsidR="001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 год в сумме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20216,2</w:t>
      </w:r>
      <w:r w:rsidR="0019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465DF25" w14:textId="2134C0B9" w:rsidR="00AE7A07" w:rsidRDefault="00AE7A07" w:rsidP="009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1DC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4 статьи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1D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установлен общий объе</w:t>
      </w:r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условно утверждаемых расходов на 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5719,3</w:t>
      </w:r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12085,5</w:t>
      </w:r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74D6A" w:rsidRPr="00A6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E5986" w14:textId="77777777" w:rsidR="00196A1D" w:rsidRPr="00AA233C" w:rsidRDefault="00196A1D" w:rsidP="009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D1D4D" w14:textId="6C900E2D" w:rsidR="00401C5B" w:rsidRDefault="00401C5B" w:rsidP="00935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233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Статьей </w:t>
      </w:r>
      <w:r w:rsidR="00B8140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8 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проекта бюджет</w:t>
      </w:r>
      <w:r w:rsidR="004A154D"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предусмотрен</w:t>
      </w:r>
      <w:r w:rsidR="00A653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653C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резервного фонда администрации </w:t>
      </w:r>
      <w:r w:rsidR="00B81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округа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</w:t>
      </w:r>
      <w:r w:rsidR="000F7D6E"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B81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- 20</w:t>
      </w:r>
      <w:r w:rsidR="00C528F9"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B81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годы в размере 1</w:t>
      </w:r>
      <w:r w:rsidR="00B81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0,0 тыс. рублей ежегодно,  что в соответствии с требованиями п. 3 статьи 81 БК РФ не превышает ограничения, установленные указанной статьей - 3 процента общего объема расходов бюджета.</w:t>
      </w:r>
    </w:p>
    <w:p w14:paraId="01CA18F3" w14:textId="77777777" w:rsidR="00935E84" w:rsidRDefault="00935E84" w:rsidP="00935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12BCD10" w14:textId="677D47C8" w:rsidR="009C663D" w:rsidRDefault="00C90D4A" w:rsidP="009C6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154D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Статьей </w:t>
      </w:r>
      <w:r w:rsidR="00B8140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9</w:t>
      </w:r>
      <w:r w:rsidRPr="004A1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проекта бюджета установлены дополнительные основания для внесения изменений в сводную бюджетную роспись</w:t>
      </w:r>
      <w:r w:rsidR="009C66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663D">
        <w:rPr>
          <w:rFonts w:ascii="Times New Roman CYR" w:hAnsi="Times New Roman CYR" w:cs="Times New Roman CYR"/>
          <w:sz w:val="28"/>
          <w:szCs w:val="28"/>
        </w:rPr>
        <w:t>без внесения изменений в решение о бюджете в соответствии с решениями руководителя финансового органа.</w:t>
      </w:r>
    </w:p>
    <w:p w14:paraId="01AFE660" w14:textId="77777777" w:rsidR="00DD06BD" w:rsidRPr="00AA233C" w:rsidRDefault="00DD06BD" w:rsidP="00CE08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8F85" w14:textId="0D6B19C2" w:rsidR="00CE08D0" w:rsidRDefault="00CE08D0" w:rsidP="00CE0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со статьей 78 БК РФ, </w:t>
      </w:r>
      <w:r w:rsidRPr="00AA233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статьей 1</w:t>
      </w:r>
      <w:r w:rsidR="00B8140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0</w:t>
      </w:r>
      <w:r w:rsidRPr="00AA233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AA2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проекта </w:t>
      </w:r>
      <w:r w:rsidR="00C152FD" w:rsidRPr="00AA2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</w:t>
      </w:r>
      <w:r w:rsidRPr="00AA2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предусмотрено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услуг.</w:t>
      </w:r>
    </w:p>
    <w:p w14:paraId="3FFFC653" w14:textId="77777777" w:rsidR="00DD06BD" w:rsidRPr="00AA233C" w:rsidRDefault="00DD06BD" w:rsidP="00CE0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822F0" w14:textId="1F1A1D61" w:rsidR="00CE08D0" w:rsidRPr="00AA233C" w:rsidRDefault="00CE08D0" w:rsidP="00CE0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пунктом 5 статьи 179.4 БК РФ </w:t>
      </w:r>
      <w:r w:rsidRPr="00AA2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статьей 1</w:t>
      </w:r>
      <w:r w:rsidR="00B81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предусмотрено утверждение объема бюджетных ассигнований дорожного фонда Завитинского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A83C87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7763,7</w:t>
      </w:r>
      <w:r w:rsidR="00A83C87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81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2023 год – 8009,4 тыс. рублей, на 2024 год – 8417,2 тыс. рублей.</w:t>
      </w:r>
    </w:p>
    <w:p w14:paraId="0011214A" w14:textId="77777777" w:rsidR="00CE08D0" w:rsidRPr="00AA233C" w:rsidRDefault="00CE08D0" w:rsidP="00CE08D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C36CE07" w14:textId="77777777" w:rsidR="00CE08D0" w:rsidRPr="00AA233C" w:rsidRDefault="00AC6CFC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CE08D0" w:rsidRPr="00AA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660AE8" w14:textId="77777777" w:rsidR="00737A49" w:rsidRDefault="00737A49" w:rsidP="00D2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В ходе проведения экспертизы контрольно-счётным органом </w:t>
      </w:r>
      <w:r w:rsidR="004F18C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установлено, что замечания КСО </w:t>
      </w:r>
      <w:r w:rsidR="00D82AC1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к проекту решения </w:t>
      </w:r>
      <w:r w:rsidR="004F18C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в первом чтении были </w:t>
      </w:r>
      <w:r w:rsidR="004F18C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lastRenderedPageBreak/>
        <w:t xml:space="preserve">устранены </w:t>
      </w:r>
      <w:r w:rsidR="00D82AC1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в проекте решения </w:t>
      </w:r>
      <w:r w:rsidR="004F18C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во втором</w:t>
      </w:r>
      <w:r w:rsidR="00D82AC1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чтении, а именно:</w:t>
      </w:r>
    </w:p>
    <w:p w14:paraId="66D05CC0" w14:textId="0CE4C118" w:rsidR="00422D08" w:rsidRDefault="00FC41CF" w:rsidP="0065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56A2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-</w:t>
      </w:r>
      <w:r w:rsidR="00AC6CFC" w:rsidRPr="00156A27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="00AC6CFC" w:rsidRPr="00732F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устранены недостоверные данные по налоговым и неналоговым доходам</w:t>
      </w:r>
      <w:r w:rsidR="002E2F40" w:rsidRPr="00732F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6569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государственная пошлина </w:t>
      </w:r>
      <w:r w:rsidR="00656984" w:rsidRPr="00656984">
        <w:rPr>
          <w:rFonts w:ascii="Times New Roman" w:hAnsi="Times New Roman" w:cs="Times New Roman"/>
          <w:sz w:val="28"/>
          <w:szCs w:val="28"/>
        </w:rPr>
        <w:t>по делам, рассматриваемым в судах общей юрисдикции, мировыми судьями (за исключением Верховного Суда Российской Федерации)</w:t>
      </w:r>
      <w:r w:rsidR="00656984">
        <w:rPr>
          <w:rFonts w:ascii="Times New Roman" w:hAnsi="Times New Roman" w:cs="Times New Roman"/>
          <w:sz w:val="28"/>
          <w:szCs w:val="28"/>
        </w:rPr>
        <w:t>, и</w:t>
      </w:r>
      <w:r w:rsidR="00656984" w:rsidRPr="00656984">
        <w:rPr>
          <w:rFonts w:ascii="Times New Roman" w:hAnsi="Times New Roman" w:cs="Times New Roman"/>
          <w:sz w:val="28"/>
          <w:szCs w:val="28"/>
        </w:rPr>
        <w:t>сключены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656984">
        <w:rPr>
          <w:rFonts w:ascii="Times New Roman" w:hAnsi="Times New Roman" w:cs="Times New Roman"/>
          <w:sz w:val="28"/>
          <w:szCs w:val="28"/>
        </w:rPr>
        <w:t>.</w:t>
      </w:r>
    </w:p>
    <w:p w14:paraId="62832B22" w14:textId="77777777" w:rsidR="00AC6CFC" w:rsidRDefault="00FC41CF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устранения нарушений и замечаний:</w:t>
      </w:r>
    </w:p>
    <w:p w14:paraId="5D1A9B14" w14:textId="1638CD02" w:rsidR="00CE08D0" w:rsidRPr="00AA233C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подготовлен в рамках действующего бюджетного законодательства в соответствии со статьей 184.1 БК РФ и статьей 3 Положения о бюджетном процессе в</w:t>
      </w:r>
      <w:r w:rsidR="00AF6633"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Завитинском районе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особенностей применения норм относительно муниципального округа)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Проекте решения в соответствии со статьей 33 БК РФ соблюдён принцип сбалансированности бюджетов. </w:t>
      </w:r>
    </w:p>
    <w:p w14:paraId="60BC4566" w14:textId="77777777" w:rsidR="00CE08D0" w:rsidRPr="00AA233C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Показатели, содержащиеся в проекте решения о бюджете на очередной финансовый год и плановый период - обоснованы, подтверждены расчетами и документами. </w:t>
      </w:r>
    </w:p>
    <w:p w14:paraId="31BF52EA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со статьей 184.2 БК РФ к проекту решения о бюджете  представлены </w:t>
      </w:r>
      <w:r w:rsidR="007A7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и материалы</w:t>
      </w:r>
      <w:r w:rsidRPr="00AA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CB453" w14:textId="77777777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E9B69" w14:textId="46C5103F" w:rsidR="00CE08D0" w:rsidRPr="00CE08D0" w:rsidRDefault="00CE08D0" w:rsidP="00CE0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экспертно-аналитического мероприятия, Контрольно-счётный орган Завитинского района полагает, что проект решения «Об утверждении бюджета Завитинского 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42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C4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5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может быть </w:t>
      </w:r>
      <w:r w:rsidR="00C3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 данной редакции.</w:t>
      </w:r>
    </w:p>
    <w:p w14:paraId="069CDB06" w14:textId="77777777" w:rsidR="00CE08D0" w:rsidRPr="00CE08D0" w:rsidRDefault="00CE08D0" w:rsidP="00CE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B1A6B" w14:textId="77777777" w:rsidR="00CE08D0" w:rsidRPr="00CE08D0" w:rsidRDefault="00CE08D0" w:rsidP="00CE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15F46" w14:textId="29645347" w:rsidR="00CE08D0" w:rsidRPr="00CE08D0" w:rsidRDefault="00CE08D0" w:rsidP="00CE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</w:t>
      </w:r>
      <w:r w:rsidR="00F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КСО Завитинского района    </w:t>
      </w:r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Е.К. </w:t>
      </w:r>
      <w:proofErr w:type="spellStart"/>
      <w:r w:rsidR="00042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Казадаева</w:t>
      </w:r>
      <w:proofErr w:type="spellEnd"/>
      <w:r w:rsidRPr="00CE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30E98D" w14:textId="77777777" w:rsidR="00804206" w:rsidRDefault="00804206">
      <w:bookmarkStart w:id="3" w:name="_GoBack"/>
      <w:bookmarkEnd w:id="3"/>
    </w:p>
    <w:sectPr w:rsidR="00804206" w:rsidSect="00E31219">
      <w:headerReference w:type="even" r:id="rId10"/>
      <w:headerReference w:type="default" r:id="rId11"/>
      <w:pgSz w:w="11906" w:h="16838"/>
      <w:pgMar w:top="567" w:right="851" w:bottom="72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643B" w14:textId="77777777" w:rsidR="00CF5616" w:rsidRDefault="00CF5616">
      <w:pPr>
        <w:spacing w:after="0" w:line="240" w:lineRule="auto"/>
      </w:pPr>
      <w:r>
        <w:separator/>
      </w:r>
    </w:p>
  </w:endnote>
  <w:endnote w:type="continuationSeparator" w:id="0">
    <w:p w14:paraId="7F25DDDA" w14:textId="77777777" w:rsidR="00CF5616" w:rsidRDefault="00CF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89AD" w14:textId="77777777" w:rsidR="00CF5616" w:rsidRDefault="00CF5616">
      <w:pPr>
        <w:spacing w:after="0" w:line="240" w:lineRule="auto"/>
      </w:pPr>
      <w:r>
        <w:separator/>
      </w:r>
    </w:p>
  </w:footnote>
  <w:footnote w:type="continuationSeparator" w:id="0">
    <w:p w14:paraId="2051E78F" w14:textId="77777777" w:rsidR="00CF5616" w:rsidRDefault="00CF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C0B7" w14:textId="77777777" w:rsidR="00654AD4" w:rsidRDefault="00654AD4" w:rsidP="00E312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A803C6" w14:textId="77777777" w:rsidR="00654AD4" w:rsidRDefault="00654AD4" w:rsidP="00E312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FCFA" w14:textId="77777777" w:rsidR="00654AD4" w:rsidRDefault="00654A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729B">
      <w:rPr>
        <w:noProof/>
      </w:rPr>
      <w:t>11</w:t>
    </w:r>
    <w:r>
      <w:fldChar w:fldCharType="end"/>
    </w:r>
  </w:p>
  <w:p w14:paraId="2ED8C44F" w14:textId="77777777" w:rsidR="00654AD4" w:rsidRDefault="00654AD4" w:rsidP="00E3121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922"/>
    <w:multiLevelType w:val="hybridMultilevel"/>
    <w:tmpl w:val="0B5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E26"/>
    <w:multiLevelType w:val="hybridMultilevel"/>
    <w:tmpl w:val="12A816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1D7766D"/>
    <w:multiLevelType w:val="hybridMultilevel"/>
    <w:tmpl w:val="DDE40782"/>
    <w:lvl w:ilvl="0" w:tplc="6DB074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83"/>
    <w:rsid w:val="00001E00"/>
    <w:rsid w:val="00007390"/>
    <w:rsid w:val="00027335"/>
    <w:rsid w:val="00032242"/>
    <w:rsid w:val="00033068"/>
    <w:rsid w:val="0003787F"/>
    <w:rsid w:val="000426CA"/>
    <w:rsid w:val="000530D9"/>
    <w:rsid w:val="000553DF"/>
    <w:rsid w:val="0005794A"/>
    <w:rsid w:val="00062505"/>
    <w:rsid w:val="0006428C"/>
    <w:rsid w:val="00064395"/>
    <w:rsid w:val="000648C6"/>
    <w:rsid w:val="00067254"/>
    <w:rsid w:val="0007021A"/>
    <w:rsid w:val="00072631"/>
    <w:rsid w:val="00081BEA"/>
    <w:rsid w:val="00085EC3"/>
    <w:rsid w:val="00091D8A"/>
    <w:rsid w:val="00092B28"/>
    <w:rsid w:val="0009418D"/>
    <w:rsid w:val="00097970"/>
    <w:rsid w:val="00097C7A"/>
    <w:rsid w:val="000B3264"/>
    <w:rsid w:val="000B56F7"/>
    <w:rsid w:val="000B66C7"/>
    <w:rsid w:val="000C4792"/>
    <w:rsid w:val="000D26F7"/>
    <w:rsid w:val="000E3F57"/>
    <w:rsid w:val="000E47AB"/>
    <w:rsid w:val="000E54D5"/>
    <w:rsid w:val="000F3BCE"/>
    <w:rsid w:val="000F4CA3"/>
    <w:rsid w:val="000F4FFA"/>
    <w:rsid w:val="000F777A"/>
    <w:rsid w:val="000F7C02"/>
    <w:rsid w:val="000F7D6E"/>
    <w:rsid w:val="00102BD8"/>
    <w:rsid w:val="00106B49"/>
    <w:rsid w:val="00116C26"/>
    <w:rsid w:val="00130179"/>
    <w:rsid w:val="001329D2"/>
    <w:rsid w:val="001402F5"/>
    <w:rsid w:val="0014053D"/>
    <w:rsid w:val="001415B0"/>
    <w:rsid w:val="00142D27"/>
    <w:rsid w:val="00144B40"/>
    <w:rsid w:val="0014575C"/>
    <w:rsid w:val="00152B6E"/>
    <w:rsid w:val="0015348E"/>
    <w:rsid w:val="001541DC"/>
    <w:rsid w:val="00156A27"/>
    <w:rsid w:val="001604E2"/>
    <w:rsid w:val="00162075"/>
    <w:rsid w:val="001632CB"/>
    <w:rsid w:val="0018287B"/>
    <w:rsid w:val="001865CC"/>
    <w:rsid w:val="00196A1D"/>
    <w:rsid w:val="001C4582"/>
    <w:rsid w:val="001C5CA6"/>
    <w:rsid w:val="001C6198"/>
    <w:rsid w:val="001D3F4C"/>
    <w:rsid w:val="001E4FD2"/>
    <w:rsid w:val="001E6226"/>
    <w:rsid w:val="001F217C"/>
    <w:rsid w:val="001F2EC2"/>
    <w:rsid w:val="001F7657"/>
    <w:rsid w:val="002008AD"/>
    <w:rsid w:val="00201380"/>
    <w:rsid w:val="00202ECC"/>
    <w:rsid w:val="00203DDB"/>
    <w:rsid w:val="00214A9F"/>
    <w:rsid w:val="002308BF"/>
    <w:rsid w:val="0023577F"/>
    <w:rsid w:val="00235B9A"/>
    <w:rsid w:val="00237403"/>
    <w:rsid w:val="00246040"/>
    <w:rsid w:val="0024674C"/>
    <w:rsid w:val="00266D19"/>
    <w:rsid w:val="00293DFF"/>
    <w:rsid w:val="00295630"/>
    <w:rsid w:val="002A53B0"/>
    <w:rsid w:val="002B2A19"/>
    <w:rsid w:val="002B5750"/>
    <w:rsid w:val="002C1E0B"/>
    <w:rsid w:val="002C4F77"/>
    <w:rsid w:val="002E2F40"/>
    <w:rsid w:val="002E447C"/>
    <w:rsid w:val="002F04F0"/>
    <w:rsid w:val="002F1253"/>
    <w:rsid w:val="00301AC9"/>
    <w:rsid w:val="00302D32"/>
    <w:rsid w:val="00303825"/>
    <w:rsid w:val="0030558C"/>
    <w:rsid w:val="00305A85"/>
    <w:rsid w:val="00311FC0"/>
    <w:rsid w:val="003126E8"/>
    <w:rsid w:val="00322A52"/>
    <w:rsid w:val="003251DE"/>
    <w:rsid w:val="0033103B"/>
    <w:rsid w:val="00332D50"/>
    <w:rsid w:val="003349CD"/>
    <w:rsid w:val="00334A33"/>
    <w:rsid w:val="00337C61"/>
    <w:rsid w:val="00350FD3"/>
    <w:rsid w:val="00351041"/>
    <w:rsid w:val="00355715"/>
    <w:rsid w:val="00355FF9"/>
    <w:rsid w:val="003576CC"/>
    <w:rsid w:val="003605C2"/>
    <w:rsid w:val="00365F4E"/>
    <w:rsid w:val="003702D9"/>
    <w:rsid w:val="003757CD"/>
    <w:rsid w:val="00375A10"/>
    <w:rsid w:val="0038264E"/>
    <w:rsid w:val="00384473"/>
    <w:rsid w:val="00387741"/>
    <w:rsid w:val="003956EE"/>
    <w:rsid w:val="00397815"/>
    <w:rsid w:val="003A0433"/>
    <w:rsid w:val="003A5C3F"/>
    <w:rsid w:val="003B0A14"/>
    <w:rsid w:val="003B102F"/>
    <w:rsid w:val="003B2A1F"/>
    <w:rsid w:val="003B4C48"/>
    <w:rsid w:val="003C00D7"/>
    <w:rsid w:val="003D3E16"/>
    <w:rsid w:val="003E1680"/>
    <w:rsid w:val="003E5C3F"/>
    <w:rsid w:val="003E750E"/>
    <w:rsid w:val="003F2E37"/>
    <w:rsid w:val="003F7E30"/>
    <w:rsid w:val="00401C5B"/>
    <w:rsid w:val="004173D0"/>
    <w:rsid w:val="00417DB4"/>
    <w:rsid w:val="004211D4"/>
    <w:rsid w:val="004224C0"/>
    <w:rsid w:val="00422A27"/>
    <w:rsid w:val="00422D08"/>
    <w:rsid w:val="00430EDA"/>
    <w:rsid w:val="00431F02"/>
    <w:rsid w:val="004403A4"/>
    <w:rsid w:val="00441601"/>
    <w:rsid w:val="004438D3"/>
    <w:rsid w:val="004571FA"/>
    <w:rsid w:val="00462C0C"/>
    <w:rsid w:val="00464151"/>
    <w:rsid w:val="004654EF"/>
    <w:rsid w:val="004709CC"/>
    <w:rsid w:val="004727F9"/>
    <w:rsid w:val="0047661D"/>
    <w:rsid w:val="00483409"/>
    <w:rsid w:val="00487809"/>
    <w:rsid w:val="00492AB8"/>
    <w:rsid w:val="00493F9F"/>
    <w:rsid w:val="004A154D"/>
    <w:rsid w:val="004A1DCE"/>
    <w:rsid w:val="004A2886"/>
    <w:rsid w:val="004A715A"/>
    <w:rsid w:val="004B7D01"/>
    <w:rsid w:val="004C4A56"/>
    <w:rsid w:val="004C6FAE"/>
    <w:rsid w:val="004D0AA2"/>
    <w:rsid w:val="004D392B"/>
    <w:rsid w:val="004E09FC"/>
    <w:rsid w:val="004E2AF9"/>
    <w:rsid w:val="004E73BA"/>
    <w:rsid w:val="004F18CD"/>
    <w:rsid w:val="005006B2"/>
    <w:rsid w:val="00501C3C"/>
    <w:rsid w:val="00505BB4"/>
    <w:rsid w:val="00506E63"/>
    <w:rsid w:val="005141B5"/>
    <w:rsid w:val="00514864"/>
    <w:rsid w:val="0054246B"/>
    <w:rsid w:val="005438D9"/>
    <w:rsid w:val="00543C6A"/>
    <w:rsid w:val="00557157"/>
    <w:rsid w:val="00560089"/>
    <w:rsid w:val="00566AAD"/>
    <w:rsid w:val="00570276"/>
    <w:rsid w:val="00573DA7"/>
    <w:rsid w:val="00575162"/>
    <w:rsid w:val="00580713"/>
    <w:rsid w:val="0058307B"/>
    <w:rsid w:val="005857DA"/>
    <w:rsid w:val="005A01E1"/>
    <w:rsid w:val="005A0F37"/>
    <w:rsid w:val="005C2DE5"/>
    <w:rsid w:val="005C361F"/>
    <w:rsid w:val="005C3A5B"/>
    <w:rsid w:val="005D6C60"/>
    <w:rsid w:val="005E522F"/>
    <w:rsid w:val="005F121B"/>
    <w:rsid w:val="005F4D77"/>
    <w:rsid w:val="006034A9"/>
    <w:rsid w:val="00610D1D"/>
    <w:rsid w:val="0061338A"/>
    <w:rsid w:val="0061519C"/>
    <w:rsid w:val="0061645B"/>
    <w:rsid w:val="006166AF"/>
    <w:rsid w:val="0062341A"/>
    <w:rsid w:val="00624B15"/>
    <w:rsid w:val="00630BBC"/>
    <w:rsid w:val="00631187"/>
    <w:rsid w:val="00635F59"/>
    <w:rsid w:val="006363DD"/>
    <w:rsid w:val="00637EB9"/>
    <w:rsid w:val="0064181A"/>
    <w:rsid w:val="00642991"/>
    <w:rsid w:val="00652993"/>
    <w:rsid w:val="00654AD4"/>
    <w:rsid w:val="00655A67"/>
    <w:rsid w:val="00656984"/>
    <w:rsid w:val="00660620"/>
    <w:rsid w:val="00665F4F"/>
    <w:rsid w:val="00666381"/>
    <w:rsid w:val="00677F95"/>
    <w:rsid w:val="006901F5"/>
    <w:rsid w:val="00692D89"/>
    <w:rsid w:val="006978C7"/>
    <w:rsid w:val="006A5871"/>
    <w:rsid w:val="006C3213"/>
    <w:rsid w:val="006C77A1"/>
    <w:rsid w:val="006D059E"/>
    <w:rsid w:val="006D2F20"/>
    <w:rsid w:val="006E25FD"/>
    <w:rsid w:val="006E30DA"/>
    <w:rsid w:val="006E3D83"/>
    <w:rsid w:val="006F0A91"/>
    <w:rsid w:val="006F26E3"/>
    <w:rsid w:val="00701CC8"/>
    <w:rsid w:val="007110C0"/>
    <w:rsid w:val="007111A3"/>
    <w:rsid w:val="007163A2"/>
    <w:rsid w:val="0072304B"/>
    <w:rsid w:val="00723B0A"/>
    <w:rsid w:val="00727014"/>
    <w:rsid w:val="00730C92"/>
    <w:rsid w:val="007318E1"/>
    <w:rsid w:val="00731920"/>
    <w:rsid w:val="00732FE5"/>
    <w:rsid w:val="0073770C"/>
    <w:rsid w:val="00737A49"/>
    <w:rsid w:val="007443C1"/>
    <w:rsid w:val="00751E6C"/>
    <w:rsid w:val="00763D82"/>
    <w:rsid w:val="00775CD5"/>
    <w:rsid w:val="0077745F"/>
    <w:rsid w:val="007809D2"/>
    <w:rsid w:val="00781FF6"/>
    <w:rsid w:val="007825C2"/>
    <w:rsid w:val="00783F50"/>
    <w:rsid w:val="00791D8D"/>
    <w:rsid w:val="00792094"/>
    <w:rsid w:val="007927AE"/>
    <w:rsid w:val="00793D53"/>
    <w:rsid w:val="0079785D"/>
    <w:rsid w:val="007A32C9"/>
    <w:rsid w:val="007A6134"/>
    <w:rsid w:val="007A61F1"/>
    <w:rsid w:val="007A7D4B"/>
    <w:rsid w:val="007B0155"/>
    <w:rsid w:val="007B26CA"/>
    <w:rsid w:val="007D2A71"/>
    <w:rsid w:val="007D553F"/>
    <w:rsid w:val="007D78C6"/>
    <w:rsid w:val="007D7C83"/>
    <w:rsid w:val="007F035D"/>
    <w:rsid w:val="00804206"/>
    <w:rsid w:val="00804935"/>
    <w:rsid w:val="00805406"/>
    <w:rsid w:val="00812C85"/>
    <w:rsid w:val="008216B2"/>
    <w:rsid w:val="008278C1"/>
    <w:rsid w:val="008318FF"/>
    <w:rsid w:val="00834521"/>
    <w:rsid w:val="00836101"/>
    <w:rsid w:val="00837573"/>
    <w:rsid w:val="0084268D"/>
    <w:rsid w:val="008466B6"/>
    <w:rsid w:val="00860B07"/>
    <w:rsid w:val="00860B92"/>
    <w:rsid w:val="00860D4C"/>
    <w:rsid w:val="00872E82"/>
    <w:rsid w:val="00873604"/>
    <w:rsid w:val="00875044"/>
    <w:rsid w:val="00877AA7"/>
    <w:rsid w:val="008832EF"/>
    <w:rsid w:val="00883D6C"/>
    <w:rsid w:val="008A5975"/>
    <w:rsid w:val="008C5AAA"/>
    <w:rsid w:val="008D0776"/>
    <w:rsid w:val="008E0A0B"/>
    <w:rsid w:val="008E1740"/>
    <w:rsid w:val="008E1D34"/>
    <w:rsid w:val="008F09E0"/>
    <w:rsid w:val="008F763D"/>
    <w:rsid w:val="0092179F"/>
    <w:rsid w:val="00935E84"/>
    <w:rsid w:val="00942F64"/>
    <w:rsid w:val="009453C4"/>
    <w:rsid w:val="009538B0"/>
    <w:rsid w:val="009555CF"/>
    <w:rsid w:val="0096294D"/>
    <w:rsid w:val="009647AB"/>
    <w:rsid w:val="009679C7"/>
    <w:rsid w:val="00984186"/>
    <w:rsid w:val="00991010"/>
    <w:rsid w:val="009918F7"/>
    <w:rsid w:val="009949FD"/>
    <w:rsid w:val="009A281F"/>
    <w:rsid w:val="009A38B6"/>
    <w:rsid w:val="009A6A25"/>
    <w:rsid w:val="009B15CB"/>
    <w:rsid w:val="009B79F6"/>
    <w:rsid w:val="009C4950"/>
    <w:rsid w:val="009C663D"/>
    <w:rsid w:val="009C6852"/>
    <w:rsid w:val="009D4355"/>
    <w:rsid w:val="009E08FE"/>
    <w:rsid w:val="009E40E5"/>
    <w:rsid w:val="009E4716"/>
    <w:rsid w:val="009E59CB"/>
    <w:rsid w:val="009F0DA7"/>
    <w:rsid w:val="00A001AF"/>
    <w:rsid w:val="00A04FCF"/>
    <w:rsid w:val="00A05DD8"/>
    <w:rsid w:val="00A12040"/>
    <w:rsid w:val="00A17274"/>
    <w:rsid w:val="00A26C4E"/>
    <w:rsid w:val="00A3280D"/>
    <w:rsid w:val="00A358F7"/>
    <w:rsid w:val="00A37146"/>
    <w:rsid w:val="00A40B2C"/>
    <w:rsid w:val="00A42E3B"/>
    <w:rsid w:val="00A46C57"/>
    <w:rsid w:val="00A47805"/>
    <w:rsid w:val="00A64C4C"/>
    <w:rsid w:val="00A653C8"/>
    <w:rsid w:val="00A83C87"/>
    <w:rsid w:val="00A91FEE"/>
    <w:rsid w:val="00A92442"/>
    <w:rsid w:val="00A94107"/>
    <w:rsid w:val="00A94EC3"/>
    <w:rsid w:val="00A95CC5"/>
    <w:rsid w:val="00A967B0"/>
    <w:rsid w:val="00AA03D5"/>
    <w:rsid w:val="00AA11F8"/>
    <w:rsid w:val="00AA233C"/>
    <w:rsid w:val="00AA2AD4"/>
    <w:rsid w:val="00AA5068"/>
    <w:rsid w:val="00AA635E"/>
    <w:rsid w:val="00AB0465"/>
    <w:rsid w:val="00AB11F2"/>
    <w:rsid w:val="00AB2208"/>
    <w:rsid w:val="00AB6FC1"/>
    <w:rsid w:val="00AC46B1"/>
    <w:rsid w:val="00AC6CFC"/>
    <w:rsid w:val="00AD79A6"/>
    <w:rsid w:val="00AE4CB0"/>
    <w:rsid w:val="00AE6937"/>
    <w:rsid w:val="00AE7A07"/>
    <w:rsid w:val="00AF29BA"/>
    <w:rsid w:val="00AF6633"/>
    <w:rsid w:val="00B02F2E"/>
    <w:rsid w:val="00B13B6F"/>
    <w:rsid w:val="00B13CF1"/>
    <w:rsid w:val="00B13D5C"/>
    <w:rsid w:val="00B26A6E"/>
    <w:rsid w:val="00B26CA4"/>
    <w:rsid w:val="00B43CAB"/>
    <w:rsid w:val="00B44033"/>
    <w:rsid w:val="00B52A2B"/>
    <w:rsid w:val="00B55F33"/>
    <w:rsid w:val="00B561FF"/>
    <w:rsid w:val="00B57CBD"/>
    <w:rsid w:val="00B604A1"/>
    <w:rsid w:val="00B64BBE"/>
    <w:rsid w:val="00B65C21"/>
    <w:rsid w:val="00B67F23"/>
    <w:rsid w:val="00B70226"/>
    <w:rsid w:val="00B71D99"/>
    <w:rsid w:val="00B726B2"/>
    <w:rsid w:val="00B7357A"/>
    <w:rsid w:val="00B8128E"/>
    <w:rsid w:val="00B81409"/>
    <w:rsid w:val="00B82598"/>
    <w:rsid w:val="00B82DF2"/>
    <w:rsid w:val="00B846B8"/>
    <w:rsid w:val="00B9549B"/>
    <w:rsid w:val="00B96A6E"/>
    <w:rsid w:val="00B9760E"/>
    <w:rsid w:val="00BA16BF"/>
    <w:rsid w:val="00BA1835"/>
    <w:rsid w:val="00BA3246"/>
    <w:rsid w:val="00BB0F8A"/>
    <w:rsid w:val="00BB1350"/>
    <w:rsid w:val="00BB2B62"/>
    <w:rsid w:val="00BB2C67"/>
    <w:rsid w:val="00BB34B5"/>
    <w:rsid w:val="00BC342A"/>
    <w:rsid w:val="00BC44B0"/>
    <w:rsid w:val="00BC5A0D"/>
    <w:rsid w:val="00BC7989"/>
    <w:rsid w:val="00BE01EE"/>
    <w:rsid w:val="00BE362A"/>
    <w:rsid w:val="00BE6223"/>
    <w:rsid w:val="00BE732B"/>
    <w:rsid w:val="00BF4373"/>
    <w:rsid w:val="00C00A76"/>
    <w:rsid w:val="00C02413"/>
    <w:rsid w:val="00C0576E"/>
    <w:rsid w:val="00C07788"/>
    <w:rsid w:val="00C152FD"/>
    <w:rsid w:val="00C36C1B"/>
    <w:rsid w:val="00C36DA4"/>
    <w:rsid w:val="00C408F1"/>
    <w:rsid w:val="00C50F2C"/>
    <w:rsid w:val="00C528DC"/>
    <w:rsid w:val="00C528F9"/>
    <w:rsid w:val="00C531C6"/>
    <w:rsid w:val="00C61ABD"/>
    <w:rsid w:val="00C71C2B"/>
    <w:rsid w:val="00C769E8"/>
    <w:rsid w:val="00C76B9F"/>
    <w:rsid w:val="00C8207F"/>
    <w:rsid w:val="00C84143"/>
    <w:rsid w:val="00C90D4A"/>
    <w:rsid w:val="00C9527D"/>
    <w:rsid w:val="00CA3656"/>
    <w:rsid w:val="00CA392D"/>
    <w:rsid w:val="00CB34B6"/>
    <w:rsid w:val="00CB57D3"/>
    <w:rsid w:val="00CC7E50"/>
    <w:rsid w:val="00CD6856"/>
    <w:rsid w:val="00CE08D0"/>
    <w:rsid w:val="00CF3859"/>
    <w:rsid w:val="00CF52CA"/>
    <w:rsid w:val="00CF5616"/>
    <w:rsid w:val="00CF5EFA"/>
    <w:rsid w:val="00D0742F"/>
    <w:rsid w:val="00D22DE7"/>
    <w:rsid w:val="00D23854"/>
    <w:rsid w:val="00D26D46"/>
    <w:rsid w:val="00D34C7F"/>
    <w:rsid w:val="00D4050D"/>
    <w:rsid w:val="00D62709"/>
    <w:rsid w:val="00D67123"/>
    <w:rsid w:val="00D73E68"/>
    <w:rsid w:val="00D826BC"/>
    <w:rsid w:val="00D82AC1"/>
    <w:rsid w:val="00D90085"/>
    <w:rsid w:val="00D94D0D"/>
    <w:rsid w:val="00DB1661"/>
    <w:rsid w:val="00DB4F67"/>
    <w:rsid w:val="00DB6B72"/>
    <w:rsid w:val="00DB71E2"/>
    <w:rsid w:val="00DC0EC9"/>
    <w:rsid w:val="00DC4206"/>
    <w:rsid w:val="00DD06BD"/>
    <w:rsid w:val="00DD159C"/>
    <w:rsid w:val="00DD2575"/>
    <w:rsid w:val="00DE4A3E"/>
    <w:rsid w:val="00DF1AA8"/>
    <w:rsid w:val="00DF4B55"/>
    <w:rsid w:val="00E13406"/>
    <w:rsid w:val="00E2332F"/>
    <w:rsid w:val="00E2513D"/>
    <w:rsid w:val="00E26843"/>
    <w:rsid w:val="00E31219"/>
    <w:rsid w:val="00E3177E"/>
    <w:rsid w:val="00E36708"/>
    <w:rsid w:val="00E46FDC"/>
    <w:rsid w:val="00E562B7"/>
    <w:rsid w:val="00E63F99"/>
    <w:rsid w:val="00E663A0"/>
    <w:rsid w:val="00E67233"/>
    <w:rsid w:val="00E74D6A"/>
    <w:rsid w:val="00E766AC"/>
    <w:rsid w:val="00E84FC4"/>
    <w:rsid w:val="00E85ED5"/>
    <w:rsid w:val="00E8621A"/>
    <w:rsid w:val="00E9509C"/>
    <w:rsid w:val="00EA20D4"/>
    <w:rsid w:val="00EA5C6F"/>
    <w:rsid w:val="00EC7775"/>
    <w:rsid w:val="00ED34EF"/>
    <w:rsid w:val="00ED71CD"/>
    <w:rsid w:val="00EF100D"/>
    <w:rsid w:val="00EF18B3"/>
    <w:rsid w:val="00EF219C"/>
    <w:rsid w:val="00EF3FCB"/>
    <w:rsid w:val="00EF626E"/>
    <w:rsid w:val="00EF6B58"/>
    <w:rsid w:val="00F07F7E"/>
    <w:rsid w:val="00F107C6"/>
    <w:rsid w:val="00F114B7"/>
    <w:rsid w:val="00F15003"/>
    <w:rsid w:val="00F27B13"/>
    <w:rsid w:val="00F30797"/>
    <w:rsid w:val="00F31B40"/>
    <w:rsid w:val="00F326AA"/>
    <w:rsid w:val="00F41080"/>
    <w:rsid w:val="00F51736"/>
    <w:rsid w:val="00F53DDF"/>
    <w:rsid w:val="00F65DB1"/>
    <w:rsid w:val="00F65FFA"/>
    <w:rsid w:val="00F86D00"/>
    <w:rsid w:val="00F87708"/>
    <w:rsid w:val="00FA0107"/>
    <w:rsid w:val="00FA2D60"/>
    <w:rsid w:val="00FA562C"/>
    <w:rsid w:val="00FB1041"/>
    <w:rsid w:val="00FB5E70"/>
    <w:rsid w:val="00FB774E"/>
    <w:rsid w:val="00FC0377"/>
    <w:rsid w:val="00FC17B0"/>
    <w:rsid w:val="00FC4074"/>
    <w:rsid w:val="00FC41CF"/>
    <w:rsid w:val="00FC5FF8"/>
    <w:rsid w:val="00FD0FC8"/>
    <w:rsid w:val="00FD2D9C"/>
    <w:rsid w:val="00FD729B"/>
    <w:rsid w:val="00FE2B51"/>
    <w:rsid w:val="00FE5131"/>
    <w:rsid w:val="00FE7F7B"/>
    <w:rsid w:val="00FF5AC3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0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8D0"/>
  </w:style>
  <w:style w:type="paragraph" w:styleId="a6">
    <w:name w:val="Balloon Text"/>
    <w:basedOn w:val="a"/>
    <w:link w:val="a7"/>
    <w:uiPriority w:val="99"/>
    <w:semiHidden/>
    <w:unhideWhenUsed/>
    <w:rsid w:val="00CE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8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8D0"/>
  </w:style>
  <w:style w:type="paragraph" w:styleId="a6">
    <w:name w:val="Balloon Text"/>
    <w:basedOn w:val="a"/>
    <w:link w:val="a7"/>
    <w:uiPriority w:val="99"/>
    <w:semiHidden/>
    <w:unhideWhenUsed/>
    <w:rsid w:val="00CE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8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11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2021-12-20T02:44:00Z</cp:lastPrinted>
  <dcterms:created xsi:type="dcterms:W3CDTF">2019-12-18T00:22:00Z</dcterms:created>
  <dcterms:modified xsi:type="dcterms:W3CDTF">2021-12-20T02:51:00Z</dcterms:modified>
</cp:coreProperties>
</file>