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0"/>
        <w:widowControl/>
        <w:spacing w:before="0" w:after="0"/>
        <w:ind w:left="2630" w:firstLine="7090"/>
        <w:contextualSpacing/>
        <w:rPr>
          <w:rStyle w:val="FontStyle11"/>
          <w:b w:val="false"/>
          <w:b w:val="false"/>
          <w:sz w:val="24"/>
          <w:szCs w:val="24"/>
        </w:rPr>
      </w:pPr>
      <w:r>
        <w:rPr>
          <w:rStyle w:val="FontStyle11"/>
          <w:b w:val="false"/>
          <w:sz w:val="24"/>
          <w:szCs w:val="24"/>
        </w:rPr>
        <w:t>УТВЕРЖДАЮ</w:t>
      </w:r>
    </w:p>
    <w:p>
      <w:pPr>
        <w:pStyle w:val="Normal"/>
        <w:spacing w:lineRule="auto" w:line="240" w:before="0" w:after="200"/>
        <w:ind w:left="9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Совета по противодействию</w:t>
      </w:r>
    </w:p>
    <w:p>
      <w:pPr>
        <w:pStyle w:val="Normal"/>
        <w:spacing w:lineRule="auto" w:line="240" w:before="0" w:after="200"/>
        <w:ind w:left="9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коррупции в органах местного самоуправления Завитинского </w:t>
      </w:r>
    </w:p>
    <w:p>
      <w:pPr>
        <w:pStyle w:val="Normal"/>
        <w:spacing w:lineRule="auto" w:line="240" w:before="0" w:after="200"/>
        <w:ind w:left="9720" w:hanging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муниципального округа </w:t>
      </w:r>
    </w:p>
    <w:p>
      <w:pPr>
        <w:pStyle w:val="Style31"/>
        <w:widowControl/>
        <w:tabs>
          <w:tab w:val="clear" w:pos="720"/>
          <w:tab w:val="left" w:pos="9540" w:leader="none"/>
        </w:tabs>
        <w:spacing w:before="0" w:after="0"/>
        <w:ind w:firstLine="9720"/>
        <w:contextualSpacing/>
        <w:rPr>
          <w:rStyle w:val="FontStyle15"/>
          <w:b w:val="false"/>
          <w:b w:val="false"/>
        </w:rPr>
      </w:pPr>
      <w:r>
        <w:rPr>
          <w:rStyle w:val="FontStyle15"/>
          <w:b w:val="false"/>
        </w:rPr>
        <w:t>_____________________  С.С. Линевич</w:t>
      </w:r>
    </w:p>
    <w:p>
      <w:pPr>
        <w:pStyle w:val="Style31"/>
        <w:widowControl/>
        <w:tabs>
          <w:tab w:val="clear" w:pos="720"/>
          <w:tab w:val="left" w:pos="9720" w:leader="none"/>
        </w:tabs>
        <w:spacing w:before="0" w:after="0"/>
        <w:ind w:firstLine="7088"/>
        <w:contextualSpacing/>
        <w:jc w:val="right"/>
        <w:rPr>
          <w:rStyle w:val="FontStyle15"/>
          <w:b w:val="false"/>
          <w:b w:val="false"/>
        </w:rPr>
      </w:pPr>
      <w:r>
        <w:rPr>
          <w:b w:val="false"/>
        </w:rPr>
      </w:r>
    </w:p>
    <w:p>
      <w:pPr>
        <w:pStyle w:val="Style31"/>
        <w:widowControl/>
        <w:spacing w:before="0" w:after="0"/>
        <w:contextualSpacing/>
        <w:rPr>
          <w:rStyle w:val="FontStyle15"/>
          <w:b w:val="false"/>
          <w:b w:val="false"/>
        </w:rPr>
      </w:pPr>
      <w:r>
        <w:rPr>
          <w:rStyle w:val="FontStyle15"/>
          <w:b w:val="false"/>
        </w:rPr>
        <w:t xml:space="preserve">                                                                                                                                                                  </w:t>
      </w:r>
      <w:r>
        <w:rPr>
          <w:rStyle w:val="FontStyle15"/>
          <w:b w:val="false"/>
        </w:rPr>
        <w:t>«2</w:t>
      </w:r>
      <w:bookmarkStart w:id="0" w:name="_GoBack"/>
      <w:bookmarkEnd w:id="0"/>
      <w:r>
        <w:rPr>
          <w:rStyle w:val="FontStyle15"/>
          <w:b w:val="false"/>
        </w:rPr>
        <w:t>4» декабря 2021 года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rStyle w:val="Titlerazdel"/>
          <w:b/>
          <w:b/>
          <w:bCs/>
          <w:caps/>
        </w:rPr>
      </w:pPr>
      <w:r>
        <w:rPr>
          <w:b/>
          <w:bCs/>
          <w:caps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/>
      </w:pPr>
      <w:r>
        <w:rPr>
          <w:rStyle w:val="Titlerazdel"/>
          <w:b/>
          <w:bCs/>
          <w:caps/>
          <w:sz w:val="26"/>
          <w:szCs w:val="26"/>
        </w:rPr>
        <w:t>ПЛАН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работы Совета по противодействию коррупции в органах местного самоуправления 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center"/>
        <w:rPr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Завитинского муниципального округа на 2022 год 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5028" w:type="dxa"/>
        <w:jc w:val="center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12"/>
        <w:gridCol w:w="7637"/>
        <w:gridCol w:w="2490"/>
        <w:gridCol w:w="4388"/>
      </w:tblGrid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№</w:t>
            </w:r>
          </w:p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п/п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Рассмотрение вопроса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Срок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Ответственные</w:t>
            </w:r>
          </w:p>
        </w:tc>
      </w:tr>
      <w:tr>
        <w:trPr>
          <w:trHeight w:val="386" w:hRule="atLeast"/>
        </w:trPr>
        <w:tc>
          <w:tcPr>
            <w:tcW w:w="1502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6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5"/>
                <w:sz w:val="26"/>
                <w:szCs w:val="26"/>
              </w:rPr>
              <w:t>1. Вопросы, выносимые на рассмотрение на заседаниях комиссии</w:t>
            </w:r>
          </w:p>
        </w:tc>
      </w:tr>
      <w:tr>
        <w:trPr>
          <w:trHeight w:val="1074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1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before="0" w:after="0"/>
              <w:ind w:left="0" w:right="80"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принимаемым мерам по противодействию коррупции комитетом по управлению муниципальным имуществом Завитинского муниципального округа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Комитет по управлению муниципальным имуществом Завитинского муниципального округа</w:t>
            </w:r>
          </w:p>
        </w:tc>
      </w:tr>
      <w:tr>
        <w:trPr>
          <w:trHeight w:val="1074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2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before="0" w:after="0"/>
              <w:ind w:left="0" w:right="80" w:hanging="0"/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доступа граждан к информации о деятельности органов местного самоуправления. О работе с обращениями граждан в администрации Завитинского муниципального округа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Общий отдел администрации Завитинского муниципального округа</w:t>
            </w:r>
          </w:p>
        </w:tc>
      </w:tr>
      <w:tr>
        <w:trPr>
          <w:trHeight w:val="1074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>3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FFFFFF" w:themeFill="background1" w:val="clear"/>
            <w:vAlign w:val="center"/>
          </w:tcPr>
          <w:p>
            <w:pPr>
              <w:pStyle w:val="BodyTextIndent2"/>
              <w:widowControl w:val="false"/>
              <w:tabs>
                <w:tab w:val="clear" w:pos="720"/>
                <w:tab w:val="left" w:pos="8460" w:leader="none"/>
              </w:tabs>
              <w:spacing w:before="0" w:after="0"/>
              <w:ind w:left="0" w:right="79" w:hanging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 результатах деятельности по осуществлению внешнего финансового контроля за 2021 год контрольно-счетным органом Завитинского муниципального округа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Контрольно-счетный орган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Завитинского муниципального округа</w:t>
            </w:r>
          </w:p>
        </w:tc>
      </w:tr>
      <w:tr>
        <w:trPr>
          <w:trHeight w:val="1270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4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реализации мероприятий по противодействию коррупции в учреждениях культуры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 xml:space="preserve">  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>I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lineRule="auto" w:line="240"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Отдел культуры, спорта и молодежной политики администрации Завитинского муниципального округа</w:t>
            </w:r>
          </w:p>
          <w:p>
            <w:pPr>
              <w:pStyle w:val="NormalWeb"/>
              <w:widowControl w:val="false"/>
              <w:spacing w:lineRule="auto" w:line="240" w:beforeAutospacing="0" w:before="0" w:afterAutospacing="0" w:after="0"/>
              <w:contextualSpacing/>
              <w:jc w:val="center"/>
              <w:rPr>
                <w:rStyle w:val="FontStyle18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>
          <w:trHeight w:val="105" w:hRule="atLeast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5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мерах по недопущению коррупционных проявлений в сфере жилищно-коммунального хозяйства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Отдел муниципального хозяйства администрации Завитинского муниципального округа</w:t>
            </w:r>
          </w:p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6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состоянии работы по организации призыва граждан на военную службу, мерах по недопущению нарушений коррупционной направленности, прогнозирование тенденций развития ситуации в этой сфере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>II</w:t>
            </w:r>
            <w:r>
              <w:rPr>
                <w:rStyle w:val="FontStyle18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Военный комиссар (Завитинского и Михайловского районов Амурской области)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7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Осуществление муниципального земельного контроля на территории Завитинского муниципального округа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both"/>
              <w:rPr/>
            </w:pPr>
            <w:r>
              <w:rPr>
                <w:rStyle w:val="FontStyle18"/>
                <w:sz w:val="26"/>
                <w:szCs w:val="26"/>
              </w:rPr>
              <w:t xml:space="preserve"> 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</w:t>
            </w:r>
            <w:r>
              <w:rPr>
                <w:rStyle w:val="FontStyle18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Комитет по управлению муниципальным имуществом Завитинского муниципального округа</w:t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8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О рассмотрении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и должностных лиц местного самоуправления Завитинского муниципального округа за первое полугодие 2022 года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 xml:space="preserve"> </w:t>
            </w: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II</w:t>
            </w:r>
            <w:r>
              <w:rPr>
                <w:rStyle w:val="FontStyle18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ind w:firstLine="24"/>
              <w:contextualSpacing/>
              <w:jc w:val="center"/>
              <w:rPr/>
            </w:pPr>
            <w:r>
              <w:rPr>
                <w:rStyle w:val="FontStyle18"/>
                <w:bCs/>
                <w:sz w:val="26"/>
                <w:szCs w:val="26"/>
              </w:rPr>
              <w:t>Отдел по правовым и социальным вопросам администрации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9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О проведении мероприятий по выявлению правонарушений коррупционного характера при проведении ЕГЭ в образовательных учебных заведениях округа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>
                <w:rStyle w:val="FontStyle18"/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I</w:t>
            </w:r>
            <w:r>
              <w:rPr>
                <w:rStyle w:val="FontStyle18"/>
                <w:sz w:val="26"/>
                <w:szCs w:val="26"/>
                <w:lang w:val="en-US"/>
              </w:rPr>
              <w:t>II</w:t>
            </w:r>
            <w:r>
              <w:rPr>
                <w:rStyle w:val="FontStyle18"/>
                <w:sz w:val="26"/>
                <w:szCs w:val="26"/>
              </w:rPr>
              <w:t xml:space="preserve"> 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Отдел образования администрации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10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МФЦ как сдерживающий фактор коррупции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</w:r>
          </w:p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 xml:space="preserve">IV </w:t>
            </w:r>
            <w:r>
              <w:rPr>
                <w:rStyle w:val="FontStyle18"/>
                <w:sz w:val="26"/>
                <w:szCs w:val="26"/>
              </w:rPr>
              <w:t>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Web"/>
              <w:widowControl w:val="false"/>
              <w:spacing w:beforeAutospacing="0" w:before="0" w:afterAutospacing="0" w:after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 «МФЦ Амурской области» в Завитинском районе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11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ind w:hanging="1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Эффективность внутреннего финансового контроля за использованием средств бюджета Завитинского муниципального округа (анализ проведенных проверок, устранение выявленных нарушений)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 xml:space="preserve">IV </w:t>
            </w:r>
            <w:r>
              <w:rPr>
                <w:rStyle w:val="FontStyle18"/>
                <w:sz w:val="26"/>
                <w:szCs w:val="26"/>
              </w:rPr>
              <w:t>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Финансовый отдел администрации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12</w:t>
            </w:r>
          </w:p>
        </w:tc>
        <w:tc>
          <w:tcPr>
            <w:tcW w:w="7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Представление предложений в очередной проект плана работы  Совета по противодействию коррупции в Завитинском муниципальном округе</w:t>
            </w:r>
          </w:p>
        </w:tc>
        <w:tc>
          <w:tcPr>
            <w:tcW w:w="2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 xml:space="preserve">IV </w:t>
            </w:r>
            <w:r>
              <w:rPr>
                <w:rStyle w:val="FontStyle18"/>
                <w:sz w:val="26"/>
                <w:szCs w:val="26"/>
              </w:rPr>
              <w:t>квартал 2022 года</w:t>
            </w:r>
          </w:p>
        </w:tc>
        <w:tc>
          <w:tcPr>
            <w:tcW w:w="4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</w:rPr>
              <w:t>Члены Совета по противодействию коррупции в органах местного самоуправления Завитинского муниципального округа</w:t>
            </w:r>
          </w:p>
        </w:tc>
      </w:tr>
      <w:tr>
        <w:trPr/>
        <w:tc>
          <w:tcPr>
            <w:tcW w:w="51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/>
              <w:t>13</w:t>
            </w:r>
          </w:p>
        </w:tc>
        <w:tc>
          <w:tcPr>
            <w:tcW w:w="76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ind w:hanging="0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плана работы Совета по противодействию  коррупции в органах местного самоуправления на 2023 год</w:t>
            </w:r>
          </w:p>
        </w:tc>
        <w:tc>
          <w:tcPr>
            <w:tcW w:w="24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81"/>
              <w:widowControl w:val="false"/>
              <w:spacing w:lineRule="auto" w:line="240" w:before="0" w:after="0"/>
              <w:contextualSpacing/>
              <w:jc w:val="center"/>
              <w:rPr/>
            </w:pPr>
            <w:r>
              <w:rPr>
                <w:rStyle w:val="FontStyle18"/>
                <w:sz w:val="26"/>
                <w:szCs w:val="26"/>
                <w:lang w:val="en-US"/>
              </w:rPr>
              <w:t xml:space="preserve">IV </w:t>
            </w:r>
            <w:r>
              <w:rPr>
                <w:rStyle w:val="FontStyle18"/>
                <w:sz w:val="26"/>
                <w:szCs w:val="26"/>
              </w:rPr>
              <w:t>квартал 2022 года</w:t>
            </w:r>
          </w:p>
        </w:tc>
        <w:tc>
          <w:tcPr>
            <w:tcW w:w="43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по правовым и социальным вопросам  администрации Завитинского муниципального округа</w:t>
            </w:r>
          </w:p>
        </w:tc>
      </w:tr>
    </w:tbl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right="0" w:hanging="0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left="0" w:right="0" w:firstLine="567"/>
        <w:contextualSpacing/>
        <w:jc w:val="both"/>
        <w:rPr/>
      </w:pPr>
      <w:r>
        <w:rPr>
          <w:color w:val="000000"/>
          <w:sz w:val="26"/>
          <w:szCs w:val="26"/>
        </w:rPr>
        <w:t xml:space="preserve">В план работы Совета могут быть внесены изменения и дополнения в соответствии с решениями Совета </w:t>
      </w:r>
      <w:r>
        <w:rPr>
          <w:sz w:val="26"/>
          <w:szCs w:val="26"/>
        </w:rPr>
        <w:t>по противодействию коррупции</w:t>
      </w:r>
      <w:r>
        <w:rPr>
          <w:color w:val="000000"/>
          <w:sz w:val="26"/>
          <w:szCs w:val="26"/>
        </w:rPr>
        <w:t xml:space="preserve"> и необходимостью оперативного решения возникающих проблем.</w:t>
      </w:r>
    </w:p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left="340" w:right="0" w:firstLine="397"/>
        <w:contextualSpacing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p>
      <w:pPr>
        <w:pStyle w:val="NormalWeb"/>
        <w:widowControl/>
        <w:tabs>
          <w:tab w:val="clear" w:pos="720"/>
          <w:tab w:val="left" w:pos="120" w:leader="none"/>
          <w:tab w:val="left" w:pos="375" w:leader="none"/>
        </w:tabs>
        <w:bidi w:val="0"/>
        <w:spacing w:lineRule="auto" w:line="240" w:beforeAutospacing="0" w:before="0" w:afterAutospacing="0" w:after="0"/>
        <w:ind w:left="0" w:right="0" w:firstLine="567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Члены Совета по согласованию с председателем Совета имеют право вносить в повестку заседания Совета дополнительные вопросы, требующие безотлагательного рассмотрения.</w:t>
      </w:r>
    </w:p>
    <w:p>
      <w:pPr>
        <w:pStyle w:val="Normal"/>
        <w:spacing w:before="0" w:after="200"/>
        <w:rPr>
          <w:sz w:val="26"/>
          <w:szCs w:val="26"/>
        </w:rPr>
      </w:pPr>
      <w:r>
        <w:rPr/>
      </w:r>
    </w:p>
    <w:sectPr>
      <w:headerReference w:type="even" r:id="rId2"/>
      <w:headerReference w:type="default" r:id="rId3"/>
      <w:type w:val="nextPage"/>
      <w:pgSz w:orient="landscape" w:w="16838" w:h="11906"/>
      <w:pgMar w:left="1134" w:right="1134" w:gutter="0" w:header="709" w:top="1134" w:footer="0" w:bottom="851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Franklin Gothic Medium Cond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white" stroked="f" o:allowincell="f" style="position:absolute;margin-left:0pt;margin-top:0.05pt;width:1.1pt;height:1.1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5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090295" cy="173990"/>
              <wp:effectExtent l="0" t="0" r="0" b="0"/>
              <wp:wrapSquare wrapText="bothSides"/>
              <wp:docPr id="3" name="Врезка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90440" cy="17388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2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2" path="m0,0l-2147483645,0l-2147483645,-2147483646l0,-2147483646xe" fillcolor="white" stroked="f" o:allowincell="f" style="position:absolute;margin-left:321.3pt;margin-top:0.05pt;width:85.8pt;height:13.65pt;mso-wrap-style:square;v-text-anchor:top;mso-position-horizontal:center;mso-position-horizontal-relative:margin">
              <v:fill o:detectmouseclick="t" type="solid" color2="black" opacity="0"/>
              <v:stroke color="#3465a4" joinstyle="round" endcap="flat"/>
              <v:textbox>
                <w:txbxContent>
                  <w:p>
                    <w:pPr>
                      <w:pStyle w:val="Style22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b38b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" w:customStyle="1">
    <w:name w:val="Font Style11"/>
    <w:basedOn w:val="DefaultParagraphFont"/>
    <w:qFormat/>
    <w:rsid w:val="00b4345b"/>
    <w:rPr>
      <w:rFonts w:ascii="Times New Roman" w:hAnsi="Times New Roman" w:cs="Times New Roman"/>
      <w:b/>
      <w:bCs/>
      <w:sz w:val="26"/>
      <w:szCs w:val="26"/>
    </w:rPr>
  </w:style>
  <w:style w:type="character" w:styleId="FontStyle15" w:customStyle="1">
    <w:name w:val="Font Style15"/>
    <w:basedOn w:val="DefaultParagraphFont"/>
    <w:qFormat/>
    <w:rsid w:val="00b4345b"/>
    <w:rPr>
      <w:rFonts w:ascii="Times New Roman" w:hAnsi="Times New Roman" w:cs="Times New Roman"/>
      <w:b/>
      <w:bCs/>
      <w:sz w:val="24"/>
      <w:szCs w:val="24"/>
    </w:rPr>
  </w:style>
  <w:style w:type="character" w:styleId="FontStyle18" w:customStyle="1">
    <w:name w:val="Font Style18"/>
    <w:basedOn w:val="DefaultParagraphFont"/>
    <w:qFormat/>
    <w:rsid w:val="00b4345b"/>
    <w:rPr>
      <w:rFonts w:ascii="Times New Roman" w:hAnsi="Times New Roman" w:cs="Times New Roman"/>
      <w:sz w:val="24"/>
      <w:szCs w:val="24"/>
    </w:rPr>
  </w:style>
  <w:style w:type="character" w:styleId="2" w:customStyle="1">
    <w:name w:val="Основной текст с отступом 2 Знак"/>
    <w:basedOn w:val="DefaultParagraphFont"/>
    <w:link w:val="BodyTextIndent2"/>
    <w:qFormat/>
    <w:rsid w:val="00b4345b"/>
    <w:rPr>
      <w:rFonts w:ascii="Times New Roman" w:hAnsi="Times New Roman" w:eastAsia="Times New Roman" w:cs="Times New Roman"/>
      <w:sz w:val="26"/>
      <w:szCs w:val="24"/>
    </w:rPr>
  </w:style>
  <w:style w:type="character" w:styleId="Style14" w:customStyle="1">
    <w:name w:val="Верхний колонтитул Знак"/>
    <w:basedOn w:val="DefaultParagraphFont"/>
    <w:qFormat/>
    <w:rsid w:val="00b4345b"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qFormat/>
    <w:rsid w:val="00b4345b"/>
    <w:rPr/>
  </w:style>
  <w:style w:type="character" w:styleId="Titlerazdel" w:customStyle="1">
    <w:name w:val="title_razdel"/>
    <w:basedOn w:val="DefaultParagraphFont"/>
    <w:qFormat/>
    <w:rsid w:val="00b4345b"/>
    <w:rPr/>
  </w:style>
  <w:style w:type="character" w:styleId="Appleconvertedspace" w:customStyle="1">
    <w:name w:val="apple-converted-space"/>
    <w:basedOn w:val="DefaultParagraphFont"/>
    <w:qFormat/>
    <w:rsid w:val="006836d7"/>
    <w:rPr/>
  </w:style>
  <w:style w:type="character" w:styleId="FontStyle14" w:customStyle="1">
    <w:name w:val="Font Style14"/>
    <w:basedOn w:val="DefaultParagraphFont"/>
    <w:qFormat/>
    <w:rsid w:val="00c46d75"/>
    <w:rPr>
      <w:rFonts w:ascii="Franklin Gothic Medium Cond" w:hAnsi="Franklin Gothic Medium Cond" w:cs="Franklin Gothic Medium Cond"/>
      <w:spacing w:val="30"/>
      <w:sz w:val="24"/>
      <w:szCs w:val="24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972cf8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10" w:customStyle="1">
    <w:name w:val="Style1"/>
    <w:basedOn w:val="Normal"/>
    <w:qFormat/>
    <w:rsid w:val="00b4345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31" w:customStyle="1">
    <w:name w:val="Style3"/>
    <w:basedOn w:val="Normal"/>
    <w:qFormat/>
    <w:rsid w:val="00b4345b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61" w:customStyle="1">
    <w:name w:val="Style6"/>
    <w:basedOn w:val="Normal"/>
    <w:qFormat/>
    <w:rsid w:val="00b4345b"/>
    <w:pPr>
      <w:widowControl w:val="false"/>
      <w:spacing w:lineRule="exact" w:line="299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Style81" w:customStyle="1">
    <w:name w:val="Style8"/>
    <w:basedOn w:val="Normal"/>
    <w:qFormat/>
    <w:rsid w:val="00b4345b"/>
    <w:pPr>
      <w:widowControl w:val="false"/>
      <w:spacing w:lineRule="exact" w:line="294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BodyTextIndent2">
    <w:name w:val="Body Text Indent 2"/>
    <w:basedOn w:val="Normal"/>
    <w:link w:val="2"/>
    <w:qFormat/>
    <w:rsid w:val="00b4345b"/>
    <w:pPr>
      <w:spacing w:lineRule="auto" w:line="240" w:before="0" w:after="0"/>
      <w:ind w:left="5220" w:hanging="0"/>
    </w:pPr>
    <w:rPr>
      <w:rFonts w:ascii="Times New Roman" w:hAnsi="Times New Roman" w:eastAsia="Times New Roman" w:cs="Times New Roman"/>
      <w:sz w:val="26"/>
      <w:szCs w:val="24"/>
    </w:rPr>
  </w:style>
  <w:style w:type="paragraph" w:styleId="NormalWeb">
    <w:name w:val="Normal (Web)"/>
    <w:basedOn w:val="Normal"/>
    <w:qFormat/>
    <w:rsid w:val="00b4345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1">
    <w:name w:val="Колонтитул"/>
    <w:basedOn w:val="Normal"/>
    <w:qFormat/>
    <w:pPr/>
    <w:rPr/>
  </w:style>
  <w:style w:type="paragraph" w:styleId="Style22">
    <w:name w:val="Header"/>
    <w:basedOn w:val="Normal"/>
    <w:link w:val="Style14"/>
    <w:rsid w:val="00b4345b"/>
    <w:pPr>
      <w:tabs>
        <w:tab w:val="clear" w:pos="720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4"/>
      <w:szCs w:val="24"/>
    </w:rPr>
  </w:style>
  <w:style w:type="paragraph" w:styleId="ConsPlusCell" w:customStyle="1">
    <w:name w:val="ConsPlusCell"/>
    <w:qFormat/>
    <w:rsid w:val="00b4345b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972cf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Application>LibreOffice/7.3.3.2$Windows_X86_64 LibreOffice_project/d1d0ea68f081ee2800a922cac8f79445e4603348</Application>
  <AppVersion>15.0000</AppVersion>
  <Pages>3</Pages>
  <Words>471</Words>
  <Characters>3456</Characters>
  <CharactersWithSpaces>4029</CharactersWithSpaces>
  <Paragraphs>72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2017-12-22T05:40:00Z</dcterms:created>
  <dc:creator>Natasha</dc:creator>
  <dc:description/>
  <dc:language>ru-RU</dc:language>
  <cp:lastModifiedBy/>
  <cp:lastPrinted>2022-10-24T11:11:30Z</cp:lastPrinted>
  <dcterms:modified xsi:type="dcterms:W3CDTF">2022-10-24T11:31:53Z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