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706" w:tblpY="-393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9F4421" w:rsidRPr="00372EF9" w:rsidTr="00011E31">
        <w:trPr>
          <w:trHeight w:val="1409"/>
        </w:trPr>
        <w:tc>
          <w:tcPr>
            <w:tcW w:w="3686" w:type="dxa"/>
          </w:tcPr>
          <w:p w:rsidR="009F4421" w:rsidRPr="00372EF9" w:rsidRDefault="009F4421" w:rsidP="00011E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9F4421" w:rsidRPr="0055285B" w:rsidRDefault="009F4421" w:rsidP="00011E3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372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финансового отдела    № </w:t>
            </w:r>
            <w:r w:rsidR="005528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85B" w:rsidRPr="0055285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4</w:t>
            </w:r>
          </w:p>
          <w:p w:rsidR="009F4421" w:rsidRPr="0055285B" w:rsidRDefault="0055285B" w:rsidP="0055285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9F4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5285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10 января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9F4421" w:rsidRPr="0055285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202</w:t>
            </w:r>
            <w:r w:rsidRPr="0055285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2 </w:t>
            </w:r>
            <w:r w:rsidR="009F4421" w:rsidRPr="0055285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</w:tr>
    </w:tbl>
    <w:p w:rsidR="009F4421" w:rsidRDefault="009F4421" w:rsidP="009F44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4421" w:rsidRDefault="009F4421" w:rsidP="009F44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F4421" w:rsidRDefault="009F4421" w:rsidP="009F44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9F4421">
        <w:rPr>
          <w:rFonts w:ascii="Times New Roman" w:eastAsia="Calibri" w:hAnsi="Times New Roman" w:cs="Times New Roman"/>
          <w:sz w:val="24"/>
          <w:szCs w:val="24"/>
        </w:rPr>
        <w:br/>
      </w:r>
      <w:r w:rsidRPr="009F4421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    </w:t>
      </w:r>
    </w:p>
    <w:p w:rsidR="009F4421" w:rsidRDefault="009F4421" w:rsidP="009F44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F4421" w:rsidRPr="001C2997" w:rsidRDefault="009F4421" w:rsidP="009F44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C299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Порядок</w:t>
      </w:r>
      <w:r w:rsidRPr="009F4421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br/>
      </w:r>
      <w:r w:rsidRPr="001C299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уведомления о фактах обращения в целях склонения</w:t>
      </w:r>
      <w:r w:rsidRPr="001C299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</w:t>
      </w:r>
      <w:r w:rsidRPr="001C299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сотрудника</w:t>
      </w:r>
      <w:r w:rsidRPr="009F44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отдела</w:t>
      </w:r>
      <w:r w:rsidRPr="009F4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42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F4421">
        <w:rPr>
          <w:rFonts w:ascii="Times New Roman" w:eastAsia="Calibri" w:hAnsi="Times New Roman" w:cs="Times New Roman"/>
          <w:b/>
          <w:sz w:val="28"/>
          <w:szCs w:val="28"/>
        </w:rPr>
        <w:t>Завитинского</w:t>
      </w:r>
      <w:proofErr w:type="spellEnd"/>
      <w:r w:rsidRPr="009F44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C2997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Амурской области</w:t>
      </w:r>
      <w:r w:rsidRPr="009F4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299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к совершению коррупционных правонарушений</w:t>
      </w:r>
    </w:p>
    <w:p w:rsidR="00310F99" w:rsidRDefault="00310F99" w:rsidP="009F4421">
      <w:pPr>
        <w:spacing w:after="0" w:line="240" w:lineRule="auto"/>
        <w:jc w:val="center"/>
      </w:pPr>
    </w:p>
    <w:p w:rsidR="00310F99" w:rsidRDefault="00310F99" w:rsidP="0031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9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B6B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2997" w:rsidRPr="00310F99" w:rsidRDefault="001C2997" w:rsidP="0031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F99" w:rsidRDefault="00310F99" w:rsidP="0031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1.1. Настоящий Порядок уведомления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Амурской области (далее</w:t>
      </w:r>
      <w:r w:rsidR="00F0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отдел)</w:t>
      </w:r>
      <w:r w:rsidRPr="00310F9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Порядок) разработан в целях реализации Федерального закона от 25 декабря 2008 года № 273-ФЗ «О противодействии коррупции» и определяет: </w:t>
      </w:r>
    </w:p>
    <w:p w:rsidR="00310F99" w:rsidRDefault="00F00ED2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процедуру уведомления </w:t>
      </w:r>
      <w:r w:rsidR="00310F99">
        <w:rPr>
          <w:rFonts w:ascii="Times New Roman" w:hAnsi="Times New Roman" w:cs="Times New Roman"/>
          <w:sz w:val="28"/>
          <w:szCs w:val="28"/>
        </w:rPr>
        <w:t>сотрудником финансового отдела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 о фактах обращения к нему в целях склонения к совершению коррупционных правонарушений; </w:t>
      </w:r>
    </w:p>
    <w:p w:rsidR="00310F99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- перечень сведений, содержащихся в уведомлении </w:t>
      </w:r>
      <w:r>
        <w:rPr>
          <w:rFonts w:ascii="Times New Roman" w:hAnsi="Times New Roman" w:cs="Times New Roman"/>
          <w:sz w:val="28"/>
          <w:szCs w:val="28"/>
        </w:rPr>
        <w:t>сотрудника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 </w:t>
      </w:r>
    </w:p>
    <w:p w:rsidR="00310F99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F99">
        <w:rPr>
          <w:rFonts w:ascii="Times New Roman" w:hAnsi="Times New Roman" w:cs="Times New Roman"/>
          <w:sz w:val="28"/>
          <w:szCs w:val="28"/>
        </w:rPr>
        <w:t xml:space="preserve">порядок регистрации уведомлений; </w:t>
      </w:r>
    </w:p>
    <w:p w:rsidR="00310F99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- порядок организации проверки сведени</w:t>
      </w:r>
      <w:r>
        <w:rPr>
          <w:rFonts w:ascii="Times New Roman" w:hAnsi="Times New Roman" w:cs="Times New Roman"/>
          <w:sz w:val="28"/>
          <w:szCs w:val="28"/>
        </w:rPr>
        <w:t>й, содержащихся в уведомлениях.</w:t>
      </w:r>
    </w:p>
    <w:p w:rsidR="001C2997" w:rsidRDefault="001C2997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F99" w:rsidRDefault="00AB6BB6" w:rsidP="00310F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Процедура</w:t>
      </w:r>
      <w:r w:rsidR="00310F99" w:rsidRPr="00310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="00310F99" w:rsidRPr="00310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="003551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10F99" w:rsidRPr="00310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фактах</w:t>
      </w:r>
      <w:r w:rsidR="00310F99" w:rsidRPr="00310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обращения к</w:t>
      </w:r>
      <w:r w:rsidR="00310F99" w:rsidRPr="00310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сотруднику</w:t>
      </w:r>
      <w:r w:rsidR="003551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финансового отдела</w:t>
      </w:r>
      <w:r w:rsidR="00310F99" w:rsidRPr="00310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целях склонения к совершению</w:t>
      </w:r>
      <w:r w:rsidR="00310F99" w:rsidRPr="00310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1C2997" w:rsidRPr="00310F99" w:rsidRDefault="001C2997" w:rsidP="00310F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2.1. </w:t>
      </w:r>
      <w:r w:rsidR="0035511B">
        <w:rPr>
          <w:rFonts w:ascii="Times New Roman" w:hAnsi="Times New Roman" w:cs="Times New Roman"/>
          <w:sz w:val="28"/>
          <w:szCs w:val="28"/>
        </w:rPr>
        <w:t>Сотрудник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обязан уведомлять работодателя в лице </w:t>
      </w:r>
      <w:r w:rsidR="0035511B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обо всех случаях непосредственного </w:t>
      </w:r>
      <w:proofErr w:type="gramStart"/>
      <w:r w:rsidRPr="00310F99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310F99">
        <w:rPr>
          <w:rFonts w:ascii="Times New Roman" w:hAnsi="Times New Roman" w:cs="Times New Roman"/>
          <w:sz w:val="28"/>
          <w:szCs w:val="28"/>
        </w:rPr>
        <w:t xml:space="preserve"> к нему </w:t>
      </w:r>
      <w:proofErr w:type="gramStart"/>
      <w:r w:rsidRPr="00310F99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10F99">
        <w:rPr>
          <w:rFonts w:ascii="Times New Roman" w:hAnsi="Times New Roman" w:cs="Times New Roman"/>
          <w:sz w:val="28"/>
          <w:szCs w:val="28"/>
        </w:rPr>
        <w:t xml:space="preserve">- либо лиц с целью склонения к совершению коррупционных правонарушений, за исключением случаев, когда по данным фактам проведена или проводится проверка. </w:t>
      </w:r>
    </w:p>
    <w:p w:rsidR="0035511B" w:rsidRDefault="00310F99" w:rsidP="00F00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2.2. Уведомление оформляется в письменном виде в двух экземплярах в соответствии с Приложением № 1 к настоящему Порядку. Не допускается подача анонимного уведомления либо составление уведомления от имени другого лица. Первый экземпляр уведомления </w:t>
      </w:r>
      <w:r w:rsidR="0035511B">
        <w:rPr>
          <w:rFonts w:ascii="Times New Roman" w:hAnsi="Times New Roman" w:cs="Times New Roman"/>
          <w:sz w:val="28"/>
          <w:szCs w:val="28"/>
        </w:rPr>
        <w:t xml:space="preserve">сотрудник финансового отдела </w:t>
      </w:r>
      <w:r w:rsidRPr="00310F99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35511B">
        <w:rPr>
          <w:rFonts w:ascii="Times New Roman" w:hAnsi="Times New Roman" w:cs="Times New Roman"/>
          <w:sz w:val="28"/>
          <w:szCs w:val="28"/>
        </w:rPr>
        <w:t>начальнику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>, не позднее рабочего дня, следующего за днем обращения к нему в целях склонения к совершению коррупционного правонарушения. Второй экземпляр уведомления</w:t>
      </w:r>
      <w:r w:rsidR="0035511B">
        <w:rPr>
          <w:rFonts w:ascii="Times New Roman" w:hAnsi="Times New Roman" w:cs="Times New Roman"/>
          <w:sz w:val="28"/>
          <w:szCs w:val="28"/>
        </w:rPr>
        <w:t xml:space="preserve"> </w:t>
      </w:r>
      <w:r w:rsidRPr="00310F99">
        <w:rPr>
          <w:rFonts w:ascii="Times New Roman" w:hAnsi="Times New Roman" w:cs="Times New Roman"/>
          <w:sz w:val="28"/>
          <w:szCs w:val="28"/>
        </w:rPr>
        <w:t xml:space="preserve">остается у </w:t>
      </w:r>
      <w:r w:rsidR="0035511B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 финансового отдела </w:t>
      </w:r>
      <w:r w:rsidRPr="00310F99">
        <w:rPr>
          <w:rFonts w:ascii="Times New Roman" w:hAnsi="Times New Roman" w:cs="Times New Roman"/>
          <w:sz w:val="28"/>
          <w:szCs w:val="28"/>
        </w:rPr>
        <w:t xml:space="preserve">в качестве подтверждения факта представления уведомления. </w:t>
      </w: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2.3. В случае нахождения </w:t>
      </w:r>
      <w:r w:rsidR="0035511B">
        <w:rPr>
          <w:rFonts w:ascii="Times New Roman" w:hAnsi="Times New Roman" w:cs="Times New Roman"/>
          <w:sz w:val="28"/>
          <w:szCs w:val="28"/>
        </w:rPr>
        <w:t>сотрудника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в командировке, в отпуске, вне пределов места работы</w:t>
      </w:r>
      <w:r w:rsidR="00F00ED2">
        <w:rPr>
          <w:rFonts w:ascii="Times New Roman" w:hAnsi="Times New Roman" w:cs="Times New Roman"/>
          <w:sz w:val="28"/>
          <w:szCs w:val="28"/>
        </w:rPr>
        <w:t>,</w:t>
      </w:r>
      <w:r w:rsidRPr="00310F99">
        <w:rPr>
          <w:rFonts w:ascii="Times New Roman" w:hAnsi="Times New Roman" w:cs="Times New Roman"/>
          <w:sz w:val="28"/>
          <w:szCs w:val="28"/>
        </w:rPr>
        <w:t xml:space="preserve"> он обязан уведомить </w:t>
      </w:r>
      <w:r w:rsidR="00F00ED2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</w:t>
      </w:r>
      <w:r w:rsidRPr="00310F99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прибытия к месту работы.</w:t>
      </w:r>
    </w:p>
    <w:p w:rsidR="0035511B" w:rsidRPr="00F00ED2" w:rsidRDefault="00310F99" w:rsidP="00310F99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 2.4. В случае если </w:t>
      </w:r>
      <w:r w:rsidR="00F00ED2">
        <w:rPr>
          <w:rFonts w:ascii="Times New Roman" w:hAnsi="Times New Roman" w:cs="Times New Roman"/>
          <w:sz w:val="28"/>
          <w:szCs w:val="28"/>
        </w:rPr>
        <w:t>сотрудник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 w:rsidR="0035511B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либо на электронный адрес </w:t>
      </w:r>
      <w:r w:rsidR="0035511B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  <w:r w:rsidR="00F00ED2" w:rsidRPr="00F00ED2">
        <w:rPr>
          <w:rFonts w:ascii="Times New Roman" w:hAnsi="Times New Roman" w:cs="Times New Roman"/>
          <w:sz w:val="28"/>
          <w:szCs w:val="28"/>
        </w:rPr>
        <w:t>(</w:t>
      </w:r>
      <w:r w:rsidR="00F00ED2" w:rsidRPr="00F00ED2">
        <w:rPr>
          <w:rFonts w:ascii="Times New Roman" w:hAnsi="Times New Roman" w:cs="Times New Roman"/>
          <w:sz w:val="28"/>
          <w:szCs w:val="28"/>
          <w:shd w:val="clear" w:color="auto" w:fill="FFFFFF"/>
        </w:rPr>
        <w:t>finotdel_zavitin@mail.ru).</w:t>
      </w:r>
    </w:p>
    <w:p w:rsidR="001C299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2.5. Невыполнение </w:t>
      </w:r>
      <w:r w:rsidR="0035511B">
        <w:rPr>
          <w:rFonts w:ascii="Times New Roman" w:hAnsi="Times New Roman" w:cs="Times New Roman"/>
          <w:sz w:val="28"/>
          <w:szCs w:val="28"/>
        </w:rPr>
        <w:t xml:space="preserve">сотрудником финансового отдела </w:t>
      </w:r>
      <w:r w:rsidRPr="00310F99">
        <w:rPr>
          <w:rFonts w:ascii="Times New Roman" w:hAnsi="Times New Roman" w:cs="Times New Roman"/>
          <w:sz w:val="28"/>
          <w:szCs w:val="28"/>
        </w:rPr>
        <w:t xml:space="preserve">обязанности, предусмотренной пунктом 2.1. настоящего Порядка, является основанием для привлечения </w:t>
      </w:r>
      <w:r w:rsidR="0035511B">
        <w:rPr>
          <w:rFonts w:ascii="Times New Roman" w:hAnsi="Times New Roman" w:cs="Times New Roman"/>
          <w:sz w:val="28"/>
          <w:szCs w:val="28"/>
        </w:rPr>
        <w:t xml:space="preserve">сотрудника финансового отдела </w:t>
      </w:r>
      <w:r w:rsidRPr="00310F99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соответствии с трудовым законодательством.</w:t>
      </w: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1B" w:rsidRDefault="00AB6BB6" w:rsidP="00355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сведений, содержащихся в уведомлении</w:t>
      </w:r>
    </w:p>
    <w:p w:rsidR="001C2997" w:rsidRPr="0035511B" w:rsidRDefault="001C2997" w:rsidP="00355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1B" w:rsidRDefault="00310F99" w:rsidP="0035511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3.1. К перечню сведений, которые указываются в уведомлении, относятся: - фамилия, имя, отчество лица, представившего уведомление; </w:t>
      </w: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- дата, время, место, другие обстоятельства, при которых произошло обращение в целях склонения его к совершению коррупционных правонарушений; </w:t>
      </w: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-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 </w:t>
      </w: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- данные о лицах, обратившихся в целях склонения его к совершению коррупционных правонарушений; </w:t>
      </w: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- иные сведения, которые необходимо сообщить по факту обращения в целях склонения его к совершению коррупционных правонарушений; </w:t>
      </w: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- дата представления уведомления;</w:t>
      </w: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 - подпись лица, представившего уведомление, и контактный телефон. </w:t>
      </w:r>
    </w:p>
    <w:p w:rsidR="001C299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3.2. К уведомлению </w:t>
      </w:r>
      <w:r w:rsidR="0035511B">
        <w:rPr>
          <w:rFonts w:ascii="Times New Roman" w:hAnsi="Times New Roman" w:cs="Times New Roman"/>
          <w:sz w:val="28"/>
          <w:szCs w:val="28"/>
        </w:rPr>
        <w:t>сотрудник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вправе приложить материалы, подтверждающие обстоятельства обращения.</w:t>
      </w:r>
    </w:p>
    <w:p w:rsidR="0035511B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1B" w:rsidRDefault="00AB6BB6" w:rsidP="00355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регистрации уведомлений</w:t>
      </w:r>
    </w:p>
    <w:p w:rsidR="001C2997" w:rsidRPr="0035511B" w:rsidRDefault="001C2997" w:rsidP="00355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4.1. Уведомления о фактах обращения в целях склонения </w:t>
      </w:r>
      <w:r w:rsidR="00CF6807">
        <w:rPr>
          <w:rFonts w:ascii="Times New Roman" w:hAnsi="Times New Roman" w:cs="Times New Roman"/>
          <w:sz w:val="28"/>
          <w:szCs w:val="28"/>
        </w:rPr>
        <w:t>сотрудника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регистрируются в день поступления. 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4.2. Журнал ведется </w:t>
      </w:r>
      <w:r w:rsidR="00CF6807">
        <w:rPr>
          <w:rFonts w:ascii="Times New Roman" w:hAnsi="Times New Roman" w:cs="Times New Roman"/>
          <w:sz w:val="28"/>
          <w:szCs w:val="28"/>
        </w:rPr>
        <w:t>специалистом финансового отдела</w:t>
      </w:r>
      <w:r w:rsidR="00CF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ответственным</w:t>
      </w:r>
      <w:r w:rsidR="00CF6807" w:rsidRPr="00922B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работу по профилактике коррупции в</w:t>
      </w:r>
      <w:r w:rsidR="00CF6807" w:rsidRPr="00922B1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CF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CF6807" w:rsidRPr="00922B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инансовом</w:t>
      </w:r>
      <w:r w:rsidR="00CF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отделе.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Регистрация уведомлений производится в журнале </w:t>
      </w:r>
      <w:r w:rsidR="0010574B">
        <w:rPr>
          <w:rFonts w:ascii="Times New Roman" w:hAnsi="Times New Roman" w:cs="Times New Roman"/>
          <w:sz w:val="28"/>
          <w:szCs w:val="28"/>
        </w:rPr>
        <w:t>регистрации</w:t>
      </w:r>
      <w:r w:rsidRPr="00310F99">
        <w:rPr>
          <w:rFonts w:ascii="Times New Roman" w:hAnsi="Times New Roman" w:cs="Times New Roman"/>
          <w:sz w:val="28"/>
          <w:szCs w:val="28"/>
        </w:rPr>
        <w:t xml:space="preserve"> уведомлений (Приложение 2), листы которого должны быть пронумерованы, прошнурованы и скреплены подписью </w:t>
      </w:r>
      <w:r w:rsidR="00CF6807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</w:t>
      </w:r>
      <w:r w:rsidRPr="00310F99">
        <w:rPr>
          <w:rFonts w:ascii="Times New Roman" w:hAnsi="Times New Roman" w:cs="Times New Roman"/>
          <w:sz w:val="28"/>
          <w:szCs w:val="28"/>
        </w:rPr>
        <w:t xml:space="preserve">и печатью. 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lastRenderedPageBreak/>
        <w:t xml:space="preserve">В журнале указываются: </w:t>
      </w:r>
    </w:p>
    <w:p w:rsidR="00CF6807" w:rsidRDefault="00CF6807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 номер уведомления; </w:t>
      </w:r>
    </w:p>
    <w:p w:rsidR="00CF6807" w:rsidRDefault="00CF6807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дата и время принятия уведомления; </w:t>
      </w:r>
    </w:p>
    <w:p w:rsidR="00CF6807" w:rsidRDefault="00CF6807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F99" w:rsidRPr="00310F99">
        <w:rPr>
          <w:rFonts w:ascii="Times New Roman" w:hAnsi="Times New Roman" w:cs="Times New Roman"/>
          <w:sz w:val="28"/>
          <w:szCs w:val="28"/>
        </w:rPr>
        <w:t>фамилия и инициалы лица, обратившегося с уведомлением;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  <w:r w:rsidR="00CF6807">
        <w:rPr>
          <w:rFonts w:ascii="Times New Roman" w:hAnsi="Times New Roman" w:cs="Times New Roman"/>
          <w:sz w:val="28"/>
          <w:szCs w:val="28"/>
        </w:rPr>
        <w:t xml:space="preserve">- </w:t>
      </w:r>
      <w:r w:rsidRPr="00310F99">
        <w:rPr>
          <w:rFonts w:ascii="Times New Roman" w:hAnsi="Times New Roman" w:cs="Times New Roman"/>
          <w:sz w:val="28"/>
          <w:szCs w:val="28"/>
        </w:rPr>
        <w:t>дата и время</w:t>
      </w:r>
      <w:r w:rsidR="0010574B">
        <w:rPr>
          <w:rFonts w:ascii="Times New Roman" w:hAnsi="Times New Roman" w:cs="Times New Roman"/>
          <w:sz w:val="28"/>
          <w:szCs w:val="28"/>
        </w:rPr>
        <w:t xml:space="preserve"> передачи уведомления начальнику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6807" w:rsidRDefault="00CF6807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краткое содержание уведомления; </w:t>
      </w:r>
    </w:p>
    <w:p w:rsidR="00CF6807" w:rsidRDefault="00CF6807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фамилия, инициалы и подпись ответственного лица, зарегистрировавшего уведомление. 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4.3. На уведомлении ставится отметка о его поступлении, в котором указываются дата поступления и входящий номер. 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4.4. Уведомление, поступившее по почте либо другим способом доставки документов, регистрируется в журнале регистрации уведомлений в день его поступления. </w:t>
      </w:r>
    </w:p>
    <w:p w:rsidR="00AB6BB6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4.5. Отказ в регистрации уведомления не допускается. 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4.6. После регистрации уведомления в журнале регистрации оно передается на рассмотрение </w:t>
      </w:r>
      <w:r w:rsidR="00AB6BB6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</w:t>
      </w:r>
      <w:r w:rsidRPr="00310F9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регистрации уведомления. </w:t>
      </w:r>
    </w:p>
    <w:p w:rsidR="0010574B" w:rsidRDefault="00310F99" w:rsidP="00105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4.7. Конфиденциальность полученных сведений обеспечивается </w:t>
      </w:r>
      <w:r w:rsidR="00AB6BB6">
        <w:rPr>
          <w:rFonts w:ascii="Times New Roman" w:hAnsi="Times New Roman" w:cs="Times New Roman"/>
          <w:sz w:val="28"/>
          <w:szCs w:val="28"/>
        </w:rPr>
        <w:t>начальником финансового отдела</w:t>
      </w:r>
      <w:r w:rsidR="0010574B">
        <w:rPr>
          <w:rFonts w:ascii="Times New Roman" w:hAnsi="Times New Roman" w:cs="Times New Roman"/>
          <w:sz w:val="28"/>
          <w:szCs w:val="28"/>
        </w:rPr>
        <w:t xml:space="preserve"> и специалистом финансового отдела,</w:t>
      </w:r>
      <w:r w:rsidR="0010574B" w:rsidRPr="001057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057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ответственным</w:t>
      </w:r>
      <w:r w:rsidR="0010574B" w:rsidRPr="00922B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работу по профилактике коррупции в</w:t>
      </w:r>
      <w:r w:rsidR="0010574B" w:rsidRPr="00922B13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1057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="0010574B" w:rsidRPr="00922B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инансовом</w:t>
      </w:r>
      <w:r w:rsidR="001057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отделе.</w:t>
      </w:r>
    </w:p>
    <w:p w:rsidR="00CF6807" w:rsidRDefault="00CF6807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807" w:rsidRDefault="00AB6BB6" w:rsidP="00105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проверки сведений, содержащихся в уведомлении</w:t>
      </w:r>
    </w:p>
    <w:p w:rsidR="001C2997" w:rsidRPr="00CF6807" w:rsidRDefault="001C2997" w:rsidP="00CF68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5.1. В течение трех рабочих дней </w:t>
      </w:r>
      <w:r w:rsidR="00AB6BB6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рассматривает поступившее уведомление о факте обращения в целях склонения </w:t>
      </w:r>
      <w:r w:rsidR="00AB6BB6">
        <w:rPr>
          <w:rFonts w:ascii="Times New Roman" w:hAnsi="Times New Roman" w:cs="Times New Roman"/>
          <w:sz w:val="28"/>
          <w:szCs w:val="28"/>
        </w:rPr>
        <w:t>сотрудника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принимает решение о проведении проверки, содержащихся в нем сведений и определяет круг лиц и комплекс мероприятий для проведения данной проверки. </w:t>
      </w:r>
    </w:p>
    <w:p w:rsidR="00AB6BB6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5.2. Проверка сведений, содержащихся в уведомлении о факте обращения в целях склонения</w:t>
      </w:r>
      <w:r w:rsidR="00AB6BB6" w:rsidRPr="00AB6BB6">
        <w:rPr>
          <w:rFonts w:ascii="Times New Roman" w:hAnsi="Times New Roman" w:cs="Times New Roman"/>
          <w:sz w:val="28"/>
          <w:szCs w:val="28"/>
        </w:rPr>
        <w:t xml:space="preserve"> </w:t>
      </w:r>
      <w:r w:rsidR="00AB6BB6">
        <w:rPr>
          <w:rFonts w:ascii="Times New Roman" w:hAnsi="Times New Roman" w:cs="Times New Roman"/>
          <w:sz w:val="28"/>
          <w:szCs w:val="28"/>
        </w:rPr>
        <w:t>сотрудника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</w:t>
      </w:r>
      <w:r w:rsidR="00AB6BB6" w:rsidRPr="00AB6BB6">
        <w:rPr>
          <w:rFonts w:ascii="Times New Roman" w:hAnsi="Times New Roman" w:cs="Times New Roman"/>
          <w:sz w:val="28"/>
          <w:szCs w:val="28"/>
        </w:rPr>
        <w:t xml:space="preserve"> </w:t>
      </w:r>
      <w:r w:rsidR="00AB6BB6">
        <w:rPr>
          <w:rFonts w:ascii="Times New Roman" w:hAnsi="Times New Roman" w:cs="Times New Roman"/>
          <w:sz w:val="28"/>
          <w:szCs w:val="28"/>
        </w:rPr>
        <w:t>начальнику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в форме письменного заключения. В заключении указываются:</w:t>
      </w:r>
    </w:p>
    <w:p w:rsidR="00AB6BB6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-</w:t>
      </w:r>
      <w:r w:rsidR="00215CBF">
        <w:rPr>
          <w:rFonts w:ascii="Times New Roman" w:hAnsi="Times New Roman" w:cs="Times New Roman"/>
          <w:sz w:val="28"/>
          <w:szCs w:val="28"/>
        </w:rPr>
        <w:t xml:space="preserve"> </w:t>
      </w:r>
      <w:r w:rsidRPr="00310F99">
        <w:rPr>
          <w:rFonts w:ascii="Times New Roman" w:hAnsi="Times New Roman" w:cs="Times New Roman"/>
          <w:sz w:val="28"/>
          <w:szCs w:val="28"/>
        </w:rPr>
        <w:t xml:space="preserve">результаты проверки представленных сведений; </w:t>
      </w:r>
    </w:p>
    <w:p w:rsidR="00AB6BB6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-</w:t>
      </w:r>
      <w:r w:rsidR="00215CBF">
        <w:rPr>
          <w:rFonts w:ascii="Times New Roman" w:hAnsi="Times New Roman" w:cs="Times New Roman"/>
          <w:sz w:val="28"/>
          <w:szCs w:val="28"/>
        </w:rPr>
        <w:t xml:space="preserve"> </w:t>
      </w:r>
      <w:r w:rsidRPr="00310F99">
        <w:rPr>
          <w:rFonts w:ascii="Times New Roman" w:hAnsi="Times New Roman" w:cs="Times New Roman"/>
          <w:sz w:val="28"/>
          <w:szCs w:val="28"/>
        </w:rPr>
        <w:t>подтверждение или опровержение факта обращения;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-</w:t>
      </w:r>
      <w:r w:rsidR="00215CBF">
        <w:rPr>
          <w:rFonts w:ascii="Times New Roman" w:hAnsi="Times New Roman" w:cs="Times New Roman"/>
          <w:sz w:val="28"/>
          <w:szCs w:val="28"/>
        </w:rPr>
        <w:t xml:space="preserve"> </w:t>
      </w:r>
      <w:r w:rsidRPr="00310F99">
        <w:rPr>
          <w:rFonts w:ascii="Times New Roman" w:hAnsi="Times New Roman" w:cs="Times New Roman"/>
          <w:sz w:val="28"/>
          <w:szCs w:val="28"/>
        </w:rPr>
        <w:t>перечень конкретных мероприятий, которые необходимо провести для устранения выявленных причин и усл</w:t>
      </w:r>
      <w:r w:rsidR="00CF6807">
        <w:rPr>
          <w:rFonts w:ascii="Times New Roman" w:hAnsi="Times New Roman" w:cs="Times New Roman"/>
          <w:sz w:val="28"/>
          <w:szCs w:val="28"/>
        </w:rPr>
        <w:t>овий, способствующих обращению.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 w:rsidR="00AB6BB6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 направляет копии уведомления и материалов проверки для рассмотрения в органы прокуратуры или другие государственные органы. </w:t>
      </w:r>
    </w:p>
    <w:p w:rsidR="00CF6807" w:rsidRDefault="00310F99" w:rsidP="0031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lastRenderedPageBreak/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 w:rsidR="00AB6BB6">
        <w:rPr>
          <w:rFonts w:ascii="Times New Roman" w:hAnsi="Times New Roman" w:cs="Times New Roman"/>
          <w:sz w:val="28"/>
          <w:szCs w:val="28"/>
        </w:rPr>
        <w:t>сотрудника финансового отдела</w:t>
      </w:r>
      <w:r w:rsidRPr="00310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CBF" w:rsidRDefault="001C2997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CBF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B6" w:rsidRDefault="00215CBF" w:rsidP="001C29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1C2997">
        <w:rPr>
          <w:rFonts w:ascii="Times New Roman" w:hAnsi="Times New Roman" w:cs="Times New Roman"/>
          <w:sz w:val="28"/>
          <w:szCs w:val="28"/>
        </w:rPr>
        <w:t xml:space="preserve">  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B6BB6" w:rsidRDefault="00310F99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1C2997" w:rsidRDefault="00310F99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C2997">
        <w:rPr>
          <w:rFonts w:ascii="Times New Roman" w:hAnsi="Times New Roman" w:cs="Times New Roman"/>
          <w:sz w:val="28"/>
          <w:szCs w:val="28"/>
        </w:rPr>
        <w:t>сотрудниками</w:t>
      </w:r>
    </w:p>
    <w:p w:rsidR="00AB6BB6" w:rsidRDefault="001C2997" w:rsidP="001C29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 о фактах </w:t>
      </w:r>
    </w:p>
    <w:p w:rsidR="00AB6BB6" w:rsidRDefault="00310F99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  <w:proofErr w:type="gramStart"/>
      <w:r w:rsidRPr="00310F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B6" w:rsidRDefault="00310F99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совершению </w:t>
      </w:r>
      <w:proofErr w:type="gramStart"/>
      <w:r w:rsidRPr="00310F99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B6" w:rsidRDefault="00310F99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</w:p>
    <w:p w:rsidR="00777D27" w:rsidRDefault="00777D27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6BB6" w:rsidRDefault="00310F99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777D27" w:rsidRDefault="00777D27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D27" w:rsidRDefault="00777D27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6BB6" w:rsidRDefault="00AB6BB6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</w:t>
      </w:r>
    </w:p>
    <w:p w:rsidR="00AB6BB6" w:rsidRDefault="00D53323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23" w:rsidRDefault="00D53323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6BB6" w:rsidRDefault="00AB6BB6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B6" w:rsidRDefault="00AB6BB6" w:rsidP="00AB6B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(должность) </w:t>
      </w:r>
    </w:p>
    <w:p w:rsidR="00AB6BB6" w:rsidRDefault="00AB6BB6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BB6" w:rsidRDefault="00310F99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(ФИО </w:t>
      </w:r>
      <w:r w:rsidR="00AB6BB6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310F99">
        <w:rPr>
          <w:rFonts w:ascii="Times New Roman" w:hAnsi="Times New Roman" w:cs="Times New Roman"/>
          <w:sz w:val="28"/>
          <w:szCs w:val="28"/>
        </w:rPr>
        <w:t xml:space="preserve">полностью) </w:t>
      </w:r>
    </w:p>
    <w:p w:rsidR="00AB6BB6" w:rsidRDefault="00AB6BB6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6BB6" w:rsidRDefault="00AB6BB6" w:rsidP="00AB6BB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77D27" w:rsidRDefault="00777D27" w:rsidP="00777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D27" w:rsidRDefault="00777D27" w:rsidP="00777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7D27" w:rsidRDefault="00777D27" w:rsidP="00777D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D27" w:rsidRDefault="00777D27" w:rsidP="00777D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 соответствии со статьей 9 Федерального закона от 25.12.2008 № 273-ФЗ «О противодействии коррупции» я, __________________________________________________________________, (Ф.И.О. полностью, должность) </w:t>
      </w:r>
    </w:p>
    <w:p w:rsidR="00777D27" w:rsidRDefault="00310F99" w:rsidP="00777D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«___» ____________ 20___ г. гражданин</w:t>
      </w:r>
      <w:proofErr w:type="gramStart"/>
      <w:r w:rsidRPr="00310F9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10F99">
        <w:rPr>
          <w:rFonts w:ascii="Times New Roman" w:hAnsi="Times New Roman" w:cs="Times New Roman"/>
          <w:sz w:val="28"/>
          <w:szCs w:val="28"/>
        </w:rPr>
        <w:t>ки)_______________________________________________________ (Ф.И.О. полностью, должность) _____________________________________________________________________________</w:t>
      </w:r>
      <w:r w:rsidR="00777D2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27" w:rsidRDefault="00777D27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27" w:rsidRDefault="00310F99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именно: ______________________________________</w:t>
      </w:r>
      <w:r w:rsidR="00777D2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7D27" w:rsidRDefault="00777D27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77D27" w:rsidRDefault="00310F99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(перечислить, в чем выражается ск</w:t>
      </w:r>
      <w:r w:rsidR="00777D27">
        <w:rPr>
          <w:rFonts w:ascii="Times New Roman" w:hAnsi="Times New Roman" w:cs="Times New Roman"/>
          <w:sz w:val="28"/>
          <w:szCs w:val="28"/>
        </w:rPr>
        <w:t xml:space="preserve">лонение к коррупционным </w:t>
      </w:r>
      <w:r w:rsidRPr="00310F99">
        <w:rPr>
          <w:rFonts w:ascii="Times New Roman" w:hAnsi="Times New Roman" w:cs="Times New Roman"/>
          <w:sz w:val="28"/>
          <w:szCs w:val="28"/>
        </w:rPr>
        <w:t xml:space="preserve">правонарушениям) </w:t>
      </w:r>
    </w:p>
    <w:p w:rsidR="00777D27" w:rsidRDefault="00777D27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27" w:rsidRDefault="00310F99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«___» _______________ 20 ___ г. ___________ _______________________ </w:t>
      </w:r>
    </w:p>
    <w:p w:rsidR="00777D27" w:rsidRDefault="00777D27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(расшифровка подписи) </w:t>
      </w:r>
    </w:p>
    <w:p w:rsidR="00777D27" w:rsidRDefault="00777D27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D27" w:rsidRDefault="00310F99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</w:t>
      </w:r>
    </w:p>
    <w:p w:rsidR="00777D27" w:rsidRDefault="00310F99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«___» _______________ 20 __г. № ____ ______________________________ </w:t>
      </w:r>
    </w:p>
    <w:p w:rsidR="00777D27" w:rsidRDefault="00777D27" w:rsidP="0077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10F99" w:rsidRPr="00310F99">
        <w:rPr>
          <w:rFonts w:ascii="Times New Roman" w:hAnsi="Times New Roman" w:cs="Times New Roman"/>
          <w:sz w:val="28"/>
          <w:szCs w:val="28"/>
        </w:rPr>
        <w:t>(подпись ответственного лица)</w:t>
      </w:r>
    </w:p>
    <w:p w:rsidR="001C2997" w:rsidRDefault="00D53323" w:rsidP="00D5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310F99" w:rsidRPr="00310F99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C2997" w:rsidRDefault="00310F99" w:rsidP="001C2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1C2997" w:rsidRDefault="00310F99" w:rsidP="001C2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1C2997">
        <w:rPr>
          <w:rFonts w:ascii="Times New Roman" w:hAnsi="Times New Roman" w:cs="Times New Roman"/>
          <w:sz w:val="28"/>
          <w:szCs w:val="28"/>
        </w:rPr>
        <w:t xml:space="preserve">сотрудниками </w:t>
      </w:r>
    </w:p>
    <w:p w:rsidR="001C2997" w:rsidRDefault="001C2997" w:rsidP="001C2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отдела</w:t>
      </w:r>
      <w:r w:rsidR="00310F99" w:rsidRPr="00310F9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10F99" w:rsidRPr="00310F99">
        <w:rPr>
          <w:rFonts w:ascii="Times New Roman" w:hAnsi="Times New Roman" w:cs="Times New Roman"/>
          <w:sz w:val="28"/>
          <w:szCs w:val="28"/>
        </w:rPr>
        <w:t xml:space="preserve"> фактах </w:t>
      </w:r>
    </w:p>
    <w:p w:rsidR="001C2997" w:rsidRDefault="00310F99" w:rsidP="001C2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  <w:proofErr w:type="gramStart"/>
      <w:r w:rsidRPr="00310F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97" w:rsidRDefault="00310F99" w:rsidP="001C2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совершению </w:t>
      </w:r>
      <w:proofErr w:type="gramStart"/>
      <w:r w:rsidRPr="00310F99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31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97" w:rsidRDefault="00310F99" w:rsidP="001C2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F99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</w:p>
    <w:p w:rsidR="001C2997" w:rsidRDefault="001C2997" w:rsidP="001C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97" w:rsidRDefault="001C2997" w:rsidP="001C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97" w:rsidRPr="001C2997" w:rsidRDefault="00310F99" w:rsidP="001C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97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 представителя нанимателя (работодателя) о фактах обращения в целях склонения работника к совершению коррупционных правонарушений</w:t>
      </w:r>
    </w:p>
    <w:p w:rsidR="00166EE8" w:rsidRDefault="00166EE8" w:rsidP="009F4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2268"/>
        <w:gridCol w:w="1985"/>
        <w:gridCol w:w="1949"/>
      </w:tblGrid>
      <w:tr w:rsidR="00D53323" w:rsidTr="00D53323">
        <w:tc>
          <w:tcPr>
            <w:tcW w:w="675" w:type="dxa"/>
          </w:tcPr>
          <w:p w:rsidR="00D53323" w:rsidRDefault="00D53323" w:rsidP="009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323" w:rsidRP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134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Присвоенный регистрационный номер</w:t>
            </w:r>
          </w:p>
        </w:tc>
        <w:tc>
          <w:tcPr>
            <w:tcW w:w="2268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уведомление</w:t>
            </w:r>
          </w:p>
        </w:tc>
        <w:tc>
          <w:tcPr>
            <w:tcW w:w="1985" w:type="dxa"/>
          </w:tcPr>
          <w:p w:rsidR="00D53323" w:rsidRP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23">
              <w:rPr>
                <w:rFonts w:ascii="Times New Roman" w:hAnsi="Times New Roman" w:cs="Times New Roman"/>
                <w:sz w:val="28"/>
                <w:szCs w:val="28"/>
              </w:rPr>
              <w:t xml:space="preserve">ФИО и подпись </w:t>
            </w:r>
            <w:proofErr w:type="gramStart"/>
            <w:r w:rsidRPr="00D53323">
              <w:rPr>
                <w:rFonts w:ascii="Times New Roman" w:hAnsi="Times New Roman" w:cs="Times New Roman"/>
                <w:sz w:val="28"/>
                <w:szCs w:val="28"/>
              </w:rPr>
              <w:t>подавшего</w:t>
            </w:r>
            <w:proofErr w:type="gramEnd"/>
            <w:r w:rsidRPr="00D53323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1949" w:type="dxa"/>
          </w:tcPr>
          <w:p w:rsidR="00D53323" w:rsidRP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323">
              <w:rPr>
                <w:rFonts w:ascii="Times New Roman" w:hAnsi="Times New Roman" w:cs="Times New Roman"/>
                <w:sz w:val="28"/>
                <w:szCs w:val="28"/>
              </w:rPr>
              <w:t>ФИО и подпись зарегистрировавшего лица</w:t>
            </w:r>
          </w:p>
        </w:tc>
      </w:tr>
      <w:tr w:rsidR="00D53323" w:rsidTr="00D53323">
        <w:tc>
          <w:tcPr>
            <w:tcW w:w="675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D53323" w:rsidRP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D53323" w:rsidRP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3323" w:rsidTr="00D53323">
        <w:tc>
          <w:tcPr>
            <w:tcW w:w="675" w:type="dxa"/>
          </w:tcPr>
          <w:p w:rsidR="00D53323" w:rsidRDefault="00D53323" w:rsidP="009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323" w:rsidRP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53323" w:rsidRP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323" w:rsidTr="00D53323">
        <w:tc>
          <w:tcPr>
            <w:tcW w:w="675" w:type="dxa"/>
          </w:tcPr>
          <w:p w:rsidR="00D53323" w:rsidRDefault="00D53323" w:rsidP="009F4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3323" w:rsidRP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53323" w:rsidRPr="00D53323" w:rsidRDefault="00D53323" w:rsidP="00D53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997" w:rsidRPr="009F4421" w:rsidRDefault="001C2997" w:rsidP="009F4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2997" w:rsidRPr="009F4421" w:rsidSect="009F44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BC" w:rsidRDefault="005B51BC" w:rsidP="00D53323">
      <w:pPr>
        <w:spacing w:after="0" w:line="240" w:lineRule="auto"/>
      </w:pPr>
      <w:r>
        <w:separator/>
      </w:r>
    </w:p>
  </w:endnote>
  <w:endnote w:type="continuationSeparator" w:id="0">
    <w:p w:rsidR="005B51BC" w:rsidRDefault="005B51BC" w:rsidP="00D5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BC" w:rsidRDefault="005B51BC" w:rsidP="00D53323">
      <w:pPr>
        <w:spacing w:after="0" w:line="240" w:lineRule="auto"/>
      </w:pPr>
      <w:r>
        <w:separator/>
      </w:r>
    </w:p>
  </w:footnote>
  <w:footnote w:type="continuationSeparator" w:id="0">
    <w:p w:rsidR="005B51BC" w:rsidRDefault="005B51BC" w:rsidP="00D5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D5"/>
    <w:rsid w:val="0010574B"/>
    <w:rsid w:val="001573D5"/>
    <w:rsid w:val="00166EE8"/>
    <w:rsid w:val="001C2997"/>
    <w:rsid w:val="00215CBF"/>
    <w:rsid w:val="00310F99"/>
    <w:rsid w:val="0035511B"/>
    <w:rsid w:val="0055285B"/>
    <w:rsid w:val="005B51BC"/>
    <w:rsid w:val="00777D27"/>
    <w:rsid w:val="0083376C"/>
    <w:rsid w:val="009F4421"/>
    <w:rsid w:val="00AB6BB6"/>
    <w:rsid w:val="00CF6807"/>
    <w:rsid w:val="00D53323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323"/>
  </w:style>
  <w:style w:type="paragraph" w:styleId="a6">
    <w:name w:val="footer"/>
    <w:basedOn w:val="a"/>
    <w:link w:val="a7"/>
    <w:uiPriority w:val="99"/>
    <w:unhideWhenUsed/>
    <w:rsid w:val="00D5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323"/>
  </w:style>
  <w:style w:type="paragraph" w:styleId="a6">
    <w:name w:val="footer"/>
    <w:basedOn w:val="a"/>
    <w:link w:val="a7"/>
    <w:uiPriority w:val="99"/>
    <w:unhideWhenUsed/>
    <w:rsid w:val="00D5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2022-01-16T23:47:00Z</dcterms:created>
  <dcterms:modified xsi:type="dcterms:W3CDTF">2022-01-16T23:47:00Z</dcterms:modified>
</cp:coreProperties>
</file>