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E" w:rsidRPr="00643C3D" w:rsidRDefault="005B71A2" w:rsidP="005B71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D725E">
        <w:rPr>
          <w:sz w:val="28"/>
          <w:szCs w:val="28"/>
        </w:rPr>
        <w:t>УТВЕРЖДЕНО</w:t>
      </w:r>
      <w:r w:rsidR="005D725E" w:rsidRPr="00643C3D">
        <w:rPr>
          <w:sz w:val="28"/>
          <w:szCs w:val="28"/>
        </w:rPr>
        <w:t xml:space="preserve">  </w:t>
      </w:r>
    </w:p>
    <w:p w:rsidR="005D725E" w:rsidRPr="00643C3D" w:rsidRDefault="00334F6C" w:rsidP="00334F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D725E" w:rsidRPr="00643C3D">
        <w:rPr>
          <w:sz w:val="28"/>
          <w:szCs w:val="28"/>
        </w:rPr>
        <w:t>распоряжени</w:t>
      </w:r>
      <w:r w:rsidR="005D725E">
        <w:rPr>
          <w:sz w:val="28"/>
          <w:szCs w:val="28"/>
        </w:rPr>
        <w:t>ем</w:t>
      </w:r>
      <w:r w:rsidR="005D725E" w:rsidRPr="00643C3D">
        <w:rPr>
          <w:sz w:val="28"/>
          <w:szCs w:val="28"/>
        </w:rPr>
        <w:t xml:space="preserve"> председателя </w:t>
      </w:r>
    </w:p>
    <w:p w:rsidR="005D725E" w:rsidRPr="00643C3D" w:rsidRDefault="005D725E" w:rsidP="005D72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43C3D">
        <w:rPr>
          <w:sz w:val="28"/>
          <w:szCs w:val="28"/>
        </w:rPr>
        <w:t>Контрольно-сч</w:t>
      </w:r>
      <w:r w:rsidR="00334F6C">
        <w:rPr>
          <w:sz w:val="28"/>
          <w:szCs w:val="28"/>
        </w:rPr>
        <w:t>ё</w:t>
      </w:r>
      <w:r w:rsidRPr="00643C3D">
        <w:rPr>
          <w:sz w:val="28"/>
          <w:szCs w:val="28"/>
        </w:rPr>
        <w:t>тного органа</w:t>
      </w:r>
    </w:p>
    <w:p w:rsidR="005D725E" w:rsidRPr="00643C3D" w:rsidRDefault="005D725E" w:rsidP="005D725E">
      <w:pPr>
        <w:pStyle w:val="Default"/>
        <w:jc w:val="center"/>
        <w:rPr>
          <w:sz w:val="28"/>
          <w:szCs w:val="28"/>
        </w:rPr>
      </w:pPr>
      <w:r w:rsidRPr="00643C3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</w:t>
      </w:r>
      <w:r w:rsidRPr="00643C3D">
        <w:rPr>
          <w:sz w:val="28"/>
          <w:szCs w:val="28"/>
        </w:rPr>
        <w:t xml:space="preserve">Завитинского района </w:t>
      </w: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                                                                           </w:t>
      </w:r>
      <w:r w:rsidRPr="00190F6D">
        <w:rPr>
          <w:szCs w:val="28"/>
        </w:rPr>
        <w:t>от «</w:t>
      </w:r>
      <w:r w:rsidR="00190F6D" w:rsidRPr="00190F6D">
        <w:rPr>
          <w:szCs w:val="28"/>
        </w:rPr>
        <w:t>18</w:t>
      </w:r>
      <w:r w:rsidRPr="00190F6D">
        <w:rPr>
          <w:szCs w:val="28"/>
        </w:rPr>
        <w:t>» декабря 2014 № 2</w:t>
      </w:r>
      <w:r w:rsidR="00190F6D" w:rsidRPr="00190F6D">
        <w:rPr>
          <w:szCs w:val="28"/>
        </w:rPr>
        <w:t>6</w:t>
      </w: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СТАНДАРТ ОРГАНИЗАЦИИ ДЕЯТЕЛЬНОСТИ</w:t>
      </w:r>
    </w:p>
    <w:p w:rsidR="005D725E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КОНТРОЛЬНО-СЧЁТНОГО ОРГАНА </w:t>
      </w: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ЗАВИТИНСКОГО РАЙОНА</w:t>
      </w: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(СОД 0</w:t>
      </w:r>
      <w:r>
        <w:rPr>
          <w:rFonts w:eastAsia="Times New Roman" w:cs="Times New Roman"/>
          <w:b/>
          <w:sz w:val="32"/>
          <w:szCs w:val="32"/>
          <w:lang w:eastAsia="ru-RU"/>
        </w:rPr>
        <w:t>2</w:t>
      </w:r>
      <w:r w:rsidRPr="00643C3D">
        <w:rPr>
          <w:rFonts w:eastAsia="Times New Roman" w:cs="Times New Roman"/>
          <w:b/>
          <w:sz w:val="32"/>
          <w:szCs w:val="32"/>
          <w:lang w:eastAsia="ru-RU"/>
        </w:rPr>
        <w:t>/1</w:t>
      </w:r>
      <w:r w:rsidR="00190F6D">
        <w:rPr>
          <w:rFonts w:eastAsia="Times New Roman" w:cs="Times New Roman"/>
          <w:b/>
          <w:sz w:val="32"/>
          <w:szCs w:val="32"/>
          <w:lang w:eastAsia="ru-RU"/>
        </w:rPr>
        <w:t>4</w:t>
      </w:r>
      <w:r w:rsidRPr="00643C3D">
        <w:rPr>
          <w:rFonts w:eastAsia="Times New Roman" w:cs="Times New Roman"/>
          <w:b/>
          <w:sz w:val="32"/>
          <w:szCs w:val="32"/>
          <w:lang w:eastAsia="ru-RU"/>
        </w:rPr>
        <w:t>)</w:t>
      </w:r>
    </w:p>
    <w:p w:rsidR="005D725E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ПОДГОТОВКА ОТЧЕТА О РАБОТЕ</w:t>
      </w: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КОНТРОЛЬНО-СЧЁТН</w:t>
      </w:r>
      <w:r w:rsidR="005F53BA">
        <w:rPr>
          <w:rFonts w:eastAsia="Times New Roman" w:cs="Times New Roman"/>
          <w:b/>
          <w:sz w:val="32"/>
          <w:szCs w:val="32"/>
          <w:lang w:eastAsia="ru-RU"/>
        </w:rPr>
        <w:t>ОГО</w:t>
      </w:r>
      <w:r w:rsidRPr="00643C3D">
        <w:rPr>
          <w:rFonts w:eastAsia="Times New Roman" w:cs="Times New Roman"/>
          <w:b/>
          <w:sz w:val="32"/>
          <w:szCs w:val="32"/>
          <w:lang w:eastAsia="ru-RU"/>
        </w:rPr>
        <w:t xml:space="preserve"> ОРГАН</w:t>
      </w:r>
      <w:r w:rsidR="005F53BA"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ЗАВИТИНСКОГО РАЙОНА</w:t>
      </w: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90F6D" w:rsidRDefault="00190F6D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90F6D" w:rsidRPr="00643C3D" w:rsidRDefault="00190F6D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D725E" w:rsidRPr="00643C3D" w:rsidRDefault="005D725E" w:rsidP="005D72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Завитинск, 201</w:t>
      </w:r>
      <w:r w:rsidR="00190F6D">
        <w:rPr>
          <w:rFonts w:eastAsia="Times New Roman" w:cs="Times New Roman"/>
          <w:szCs w:val="28"/>
          <w:lang w:eastAsia="ru-RU"/>
        </w:rPr>
        <w:t>4</w:t>
      </w:r>
      <w:r w:rsidRPr="00643C3D">
        <w:rPr>
          <w:rFonts w:eastAsia="Times New Roman" w:cs="Times New Roman"/>
          <w:szCs w:val="28"/>
          <w:lang w:eastAsia="ru-RU"/>
        </w:rPr>
        <w:t xml:space="preserve"> год</w:t>
      </w:r>
    </w:p>
    <w:p w:rsidR="00683985" w:rsidRDefault="00683985" w:rsidP="005D725E">
      <w:pPr>
        <w:jc w:val="both"/>
      </w:pPr>
    </w:p>
    <w:p w:rsidR="00190F6D" w:rsidRDefault="00190F6D" w:rsidP="00190F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90F6D" w:rsidRDefault="00190F6D" w:rsidP="00190F6D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884"/>
      </w:tblGrid>
      <w:tr w:rsidR="00190F6D" w:rsidTr="00190F6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884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90F6D" w:rsidTr="00190F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5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190F6D" w:rsidRDefault="00190F6D" w:rsidP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задачи и принципы формирования отчета о работе Контрольно-сч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тно</w:t>
            </w:r>
            <w:r>
              <w:rPr>
                <w:sz w:val="28"/>
                <w:szCs w:val="28"/>
              </w:rPr>
              <w:t>го органа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90F6D" w:rsidTr="00190F6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</w:tcPr>
          <w:p w:rsidR="00190F6D" w:rsidRDefault="00190F6D" w:rsidP="00553B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Контрольно-счётного органа </w:t>
            </w:r>
          </w:p>
        </w:tc>
        <w:tc>
          <w:tcPr>
            <w:tcW w:w="884" w:type="dxa"/>
          </w:tcPr>
          <w:p w:rsidR="00190F6D" w:rsidRDefault="00D87A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0F6D">
              <w:rPr>
                <w:sz w:val="28"/>
                <w:szCs w:val="28"/>
              </w:rPr>
              <w:t xml:space="preserve"> </w:t>
            </w:r>
          </w:p>
        </w:tc>
      </w:tr>
      <w:tr w:rsidR="00190F6D" w:rsidTr="00190F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5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содержанию годового отчета о работе </w:t>
            </w:r>
          </w:p>
          <w:p w:rsidR="00190F6D" w:rsidRDefault="00335747" w:rsidP="00553B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Контрольно-счётного органа</w:t>
            </w:r>
            <w:r w:rsidR="00190F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90F6D" w:rsidTr="00190F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5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утверждение годового отчета о работе </w:t>
            </w:r>
          </w:p>
          <w:p w:rsidR="00190F6D" w:rsidRDefault="00335747" w:rsidP="00DE71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Контрольно-счётного органа</w:t>
            </w:r>
            <w:r w:rsidR="00190F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190F6D" w:rsidRDefault="00DE71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0F6D">
              <w:rPr>
                <w:sz w:val="28"/>
                <w:szCs w:val="28"/>
              </w:rPr>
              <w:t xml:space="preserve"> </w:t>
            </w:r>
          </w:p>
        </w:tc>
      </w:tr>
      <w:tr w:rsidR="00190F6D" w:rsidTr="00190F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5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</w:tcPr>
          <w:p w:rsidR="00190F6D" w:rsidRDefault="00190F6D" w:rsidP="00DE71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формирования отчет</w:t>
            </w:r>
            <w:r w:rsidR="00DE71E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 работе </w:t>
            </w:r>
            <w:r w:rsidR="00335747">
              <w:rPr>
                <w:sz w:val="28"/>
                <w:szCs w:val="28"/>
              </w:rPr>
              <w:t xml:space="preserve">Контрольно-счётного органа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190F6D" w:rsidRDefault="00190F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</w:tbl>
    <w:p w:rsidR="00190F6D" w:rsidRDefault="00190F6D" w:rsidP="005D725E">
      <w:pPr>
        <w:pStyle w:val="Default"/>
        <w:jc w:val="center"/>
        <w:rPr>
          <w:b/>
          <w:bCs/>
          <w:sz w:val="28"/>
          <w:szCs w:val="28"/>
        </w:rPr>
      </w:pPr>
    </w:p>
    <w:p w:rsidR="00190F6D" w:rsidRDefault="00190F6D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335747" w:rsidRDefault="00335747" w:rsidP="005D725E">
      <w:pPr>
        <w:pStyle w:val="Default"/>
        <w:jc w:val="center"/>
        <w:rPr>
          <w:b/>
          <w:bCs/>
          <w:sz w:val="28"/>
          <w:szCs w:val="28"/>
        </w:rPr>
      </w:pPr>
    </w:p>
    <w:p w:rsidR="00E65257" w:rsidRDefault="00E65257" w:rsidP="005D725E">
      <w:pPr>
        <w:pStyle w:val="Default"/>
        <w:jc w:val="center"/>
        <w:rPr>
          <w:b/>
          <w:bCs/>
          <w:sz w:val="28"/>
          <w:szCs w:val="28"/>
        </w:rPr>
      </w:pPr>
    </w:p>
    <w:p w:rsidR="00DE71E9" w:rsidRDefault="00DE71E9" w:rsidP="005D725E">
      <w:pPr>
        <w:pStyle w:val="Default"/>
        <w:jc w:val="center"/>
        <w:rPr>
          <w:b/>
          <w:bCs/>
          <w:sz w:val="28"/>
          <w:szCs w:val="28"/>
        </w:rPr>
      </w:pPr>
    </w:p>
    <w:p w:rsidR="00DE71E9" w:rsidRDefault="00DE71E9" w:rsidP="005D725E">
      <w:pPr>
        <w:pStyle w:val="Default"/>
        <w:jc w:val="center"/>
        <w:rPr>
          <w:b/>
          <w:bCs/>
          <w:sz w:val="28"/>
          <w:szCs w:val="28"/>
        </w:rPr>
      </w:pPr>
    </w:p>
    <w:p w:rsidR="00190F6D" w:rsidRDefault="00190F6D" w:rsidP="005D725E">
      <w:pPr>
        <w:pStyle w:val="Default"/>
        <w:jc w:val="center"/>
        <w:rPr>
          <w:b/>
          <w:bCs/>
          <w:sz w:val="28"/>
          <w:szCs w:val="28"/>
        </w:rPr>
      </w:pPr>
    </w:p>
    <w:p w:rsidR="002C53CB" w:rsidRDefault="002C53CB" w:rsidP="005D72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190F6D" w:rsidRDefault="00190F6D" w:rsidP="005D725E">
      <w:pPr>
        <w:pStyle w:val="Default"/>
        <w:jc w:val="center"/>
        <w:rPr>
          <w:sz w:val="28"/>
          <w:szCs w:val="28"/>
        </w:rPr>
      </w:pPr>
    </w:p>
    <w:p w:rsidR="002C53CB" w:rsidRDefault="002C53CB" w:rsidP="00190F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Стандарт организации деятельности (СОД) Контрольно-сч</w:t>
      </w:r>
      <w:r w:rsidR="00190F6D">
        <w:rPr>
          <w:sz w:val="28"/>
          <w:szCs w:val="28"/>
        </w:rPr>
        <w:t>ё</w:t>
      </w:r>
      <w:r>
        <w:rPr>
          <w:sz w:val="28"/>
          <w:szCs w:val="28"/>
        </w:rPr>
        <w:t>тно</w:t>
      </w:r>
      <w:r w:rsidR="00190F6D">
        <w:rPr>
          <w:sz w:val="28"/>
          <w:szCs w:val="28"/>
        </w:rPr>
        <w:t>го органа</w:t>
      </w:r>
      <w:r>
        <w:rPr>
          <w:sz w:val="28"/>
          <w:szCs w:val="28"/>
        </w:rPr>
        <w:t xml:space="preserve"> </w:t>
      </w:r>
      <w:r w:rsidR="00335747">
        <w:rPr>
          <w:sz w:val="28"/>
          <w:szCs w:val="28"/>
        </w:rPr>
        <w:t>Завитинского района</w:t>
      </w:r>
      <w:r>
        <w:rPr>
          <w:sz w:val="28"/>
          <w:szCs w:val="28"/>
        </w:rPr>
        <w:t xml:space="preserve"> «Подготовка отчета о работе </w:t>
      </w:r>
      <w:r w:rsidR="00335747">
        <w:rPr>
          <w:sz w:val="28"/>
          <w:szCs w:val="28"/>
        </w:rPr>
        <w:t xml:space="preserve">Контрольно-счётного органа </w:t>
      </w:r>
      <w:r w:rsidR="00335747">
        <w:rPr>
          <w:sz w:val="28"/>
          <w:szCs w:val="28"/>
        </w:rPr>
        <w:t>Завитинского района</w:t>
      </w:r>
      <w:r>
        <w:rPr>
          <w:sz w:val="28"/>
          <w:szCs w:val="28"/>
        </w:rPr>
        <w:t>» (далее –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proofErr w:type="gramEnd"/>
      <w:r>
        <w:rPr>
          <w:sz w:val="28"/>
          <w:szCs w:val="28"/>
        </w:rPr>
        <w:t xml:space="preserve"> (протокол от 12.05.2012 № 21К (854) в целях реализации Положения о </w:t>
      </w:r>
      <w:r w:rsidR="00447758">
        <w:rPr>
          <w:sz w:val="28"/>
          <w:szCs w:val="28"/>
        </w:rPr>
        <w:t>Контрольно-счётно</w:t>
      </w:r>
      <w:r w:rsidR="00447758">
        <w:rPr>
          <w:sz w:val="28"/>
          <w:szCs w:val="28"/>
        </w:rPr>
        <w:t>м</w:t>
      </w:r>
      <w:r w:rsidR="00447758">
        <w:rPr>
          <w:sz w:val="28"/>
          <w:szCs w:val="28"/>
        </w:rPr>
        <w:t xml:space="preserve"> орган</w:t>
      </w:r>
      <w:r w:rsidR="00447758">
        <w:rPr>
          <w:sz w:val="28"/>
          <w:szCs w:val="28"/>
        </w:rPr>
        <w:t>е</w:t>
      </w:r>
      <w:r>
        <w:rPr>
          <w:sz w:val="28"/>
          <w:szCs w:val="28"/>
        </w:rPr>
        <w:t xml:space="preserve">, утвержденного решением </w:t>
      </w:r>
      <w:r w:rsidR="00447758"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 xml:space="preserve"> от </w:t>
      </w:r>
      <w:r w:rsidR="0044775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4775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4775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47758">
        <w:rPr>
          <w:sz w:val="28"/>
          <w:szCs w:val="28"/>
        </w:rPr>
        <w:t>63/14</w:t>
      </w:r>
      <w:r>
        <w:rPr>
          <w:sz w:val="28"/>
          <w:szCs w:val="28"/>
        </w:rPr>
        <w:t xml:space="preserve">, в соответствии с Регламентом </w:t>
      </w:r>
      <w:r w:rsidR="00447758">
        <w:rPr>
          <w:sz w:val="28"/>
          <w:szCs w:val="28"/>
        </w:rPr>
        <w:t>Контрольно-счётного органа</w:t>
      </w:r>
      <w:r>
        <w:rPr>
          <w:sz w:val="28"/>
          <w:szCs w:val="28"/>
        </w:rPr>
        <w:t xml:space="preserve">. </w:t>
      </w:r>
    </w:p>
    <w:p w:rsidR="002C53CB" w:rsidRDefault="002C53CB" w:rsidP="00C916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7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Стандарт предназначен для установления общих принципов и правил подготовки годового отчета о работе </w:t>
      </w:r>
      <w:r w:rsidR="00335747">
        <w:rPr>
          <w:sz w:val="28"/>
          <w:szCs w:val="28"/>
        </w:rPr>
        <w:t xml:space="preserve">Контрольно-счётного органа </w:t>
      </w:r>
      <w:r>
        <w:rPr>
          <w:sz w:val="28"/>
          <w:szCs w:val="28"/>
        </w:rPr>
        <w:t>(далее – КС</w:t>
      </w:r>
      <w:r w:rsidR="00335747">
        <w:rPr>
          <w:sz w:val="28"/>
          <w:szCs w:val="28"/>
        </w:rPr>
        <w:t>О</w:t>
      </w:r>
      <w:r>
        <w:rPr>
          <w:sz w:val="28"/>
          <w:szCs w:val="28"/>
        </w:rPr>
        <w:t xml:space="preserve">). </w:t>
      </w:r>
    </w:p>
    <w:p w:rsidR="002C53CB" w:rsidRDefault="002C53CB" w:rsidP="00C916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Задачами настоящего Стандарта являются определение общих требований: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257">
        <w:rPr>
          <w:sz w:val="28"/>
          <w:szCs w:val="28"/>
        </w:rPr>
        <w:t xml:space="preserve">к </w:t>
      </w:r>
      <w:r>
        <w:rPr>
          <w:sz w:val="28"/>
          <w:szCs w:val="28"/>
        </w:rPr>
        <w:t>форме, структуре и содержанию отчета о работе КС</w:t>
      </w:r>
      <w:r w:rsidR="00E65257">
        <w:rPr>
          <w:sz w:val="28"/>
          <w:szCs w:val="28"/>
        </w:rPr>
        <w:t>О</w:t>
      </w:r>
      <w:r>
        <w:rPr>
          <w:sz w:val="28"/>
          <w:szCs w:val="28"/>
        </w:rPr>
        <w:t xml:space="preserve">;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по подготовке отчета о работе КС</w:t>
      </w:r>
      <w:r w:rsidR="00E65257">
        <w:rPr>
          <w:sz w:val="28"/>
          <w:szCs w:val="28"/>
        </w:rPr>
        <w:t>О</w:t>
      </w:r>
      <w:r>
        <w:rPr>
          <w:sz w:val="28"/>
          <w:szCs w:val="28"/>
        </w:rPr>
        <w:t xml:space="preserve">; </w:t>
      </w:r>
    </w:p>
    <w:p w:rsidR="00D87AD7" w:rsidRDefault="00D87AD7" w:rsidP="00E65257">
      <w:pPr>
        <w:pStyle w:val="Default"/>
        <w:jc w:val="center"/>
        <w:rPr>
          <w:b/>
          <w:bCs/>
          <w:sz w:val="28"/>
          <w:szCs w:val="28"/>
        </w:rPr>
      </w:pPr>
    </w:p>
    <w:p w:rsidR="002C53CB" w:rsidRDefault="002C53CB" w:rsidP="00E652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Цель, задачи и принципы формирования отчета о работе</w:t>
      </w:r>
    </w:p>
    <w:p w:rsidR="002C53CB" w:rsidRDefault="00E65257" w:rsidP="00E65257">
      <w:pPr>
        <w:pStyle w:val="Default"/>
        <w:jc w:val="center"/>
        <w:rPr>
          <w:b/>
          <w:sz w:val="28"/>
          <w:szCs w:val="28"/>
        </w:rPr>
      </w:pPr>
      <w:r w:rsidRPr="00E65257">
        <w:rPr>
          <w:b/>
          <w:sz w:val="28"/>
          <w:szCs w:val="28"/>
        </w:rPr>
        <w:t>Контрольно-счётного органа</w:t>
      </w:r>
    </w:p>
    <w:p w:rsidR="00E65257" w:rsidRPr="00E65257" w:rsidRDefault="00E65257" w:rsidP="00E65257">
      <w:pPr>
        <w:pStyle w:val="Default"/>
        <w:jc w:val="center"/>
        <w:rPr>
          <w:b/>
          <w:sz w:val="28"/>
          <w:szCs w:val="28"/>
        </w:rPr>
      </w:pPr>
    </w:p>
    <w:p w:rsidR="002C53CB" w:rsidRDefault="002C53CB" w:rsidP="00E652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Целью формирования отчета о работе КС</w:t>
      </w:r>
      <w:r w:rsidR="00E65257">
        <w:rPr>
          <w:sz w:val="28"/>
          <w:szCs w:val="28"/>
        </w:rPr>
        <w:t>О</w:t>
      </w:r>
      <w:r>
        <w:rPr>
          <w:sz w:val="28"/>
          <w:szCs w:val="28"/>
        </w:rPr>
        <w:t xml:space="preserve"> является обобщение и систематизация результатов деятельности по проведению внешнего муниципального финансового контроля за отчетный период. </w:t>
      </w:r>
    </w:p>
    <w:p w:rsidR="002C53CB" w:rsidRDefault="002C53CB" w:rsidP="00E652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отчета о работе КС</w:t>
      </w:r>
      <w:r w:rsidR="00E65257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предполагает постановку и решение следующих задач: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и классификация результатов контрольных мероприятий по видам выявленных нарушений в количественном и суммовом выражении;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результатов проведенных контрольных и экспертно-аналитических мероприятий;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выполнения мер, принимаемых по результатам контрольных и экспертно-аналитических мероприятий;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общественности о деятельности КС</w:t>
      </w:r>
      <w:r w:rsidR="00E65257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2C53CB" w:rsidRDefault="002C53CB" w:rsidP="00E65257">
      <w:pPr>
        <w:ind w:firstLine="708"/>
        <w:jc w:val="both"/>
        <w:rPr>
          <w:szCs w:val="28"/>
        </w:rPr>
      </w:pPr>
      <w:r>
        <w:rPr>
          <w:szCs w:val="28"/>
        </w:rPr>
        <w:t>2.3. Формирование отчета о работе основывается на принципах объективности, полноты, своевременности, независимости и гласности</w:t>
      </w:r>
      <w:r w:rsidR="00E65257">
        <w:rPr>
          <w:szCs w:val="28"/>
        </w:rPr>
        <w:t>.</w:t>
      </w:r>
    </w:p>
    <w:p w:rsidR="002C53CB" w:rsidRDefault="002C53CB" w:rsidP="00E65257">
      <w:pPr>
        <w:pStyle w:val="Default"/>
        <w:jc w:val="center"/>
        <w:rPr>
          <w:b/>
          <w:sz w:val="28"/>
          <w:szCs w:val="28"/>
        </w:rPr>
      </w:pPr>
      <w:r w:rsidRPr="00E65257">
        <w:rPr>
          <w:b/>
          <w:bCs/>
          <w:sz w:val="28"/>
          <w:szCs w:val="28"/>
        </w:rPr>
        <w:t xml:space="preserve">3. Отчет о работе </w:t>
      </w:r>
      <w:r w:rsidR="00E65257" w:rsidRPr="00E65257">
        <w:rPr>
          <w:b/>
          <w:sz w:val="28"/>
          <w:szCs w:val="28"/>
        </w:rPr>
        <w:t xml:space="preserve">Контрольно-счётного органа  </w:t>
      </w:r>
    </w:p>
    <w:p w:rsidR="00D87AD7" w:rsidRPr="00E65257" w:rsidRDefault="00D87AD7" w:rsidP="00E65257">
      <w:pPr>
        <w:pStyle w:val="Default"/>
        <w:jc w:val="center"/>
        <w:rPr>
          <w:b/>
          <w:sz w:val="28"/>
          <w:szCs w:val="28"/>
        </w:rPr>
      </w:pPr>
    </w:p>
    <w:p w:rsidR="00D87AD7" w:rsidRDefault="002C53CB" w:rsidP="00E652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</w:t>
      </w:r>
      <w:r w:rsidR="00E65257">
        <w:rPr>
          <w:sz w:val="28"/>
          <w:szCs w:val="28"/>
        </w:rPr>
        <w:t>Контрольно-счётно</w:t>
      </w:r>
      <w:r w:rsidR="00E65257">
        <w:rPr>
          <w:sz w:val="28"/>
          <w:szCs w:val="28"/>
        </w:rPr>
        <w:t>м</w:t>
      </w:r>
      <w:r w:rsidR="00E65257">
        <w:rPr>
          <w:sz w:val="28"/>
          <w:szCs w:val="28"/>
        </w:rPr>
        <w:t xml:space="preserve"> орган</w:t>
      </w:r>
      <w:r w:rsidR="00E65257">
        <w:rPr>
          <w:sz w:val="28"/>
          <w:szCs w:val="28"/>
        </w:rPr>
        <w:t>е</w:t>
      </w:r>
      <w:r>
        <w:rPr>
          <w:sz w:val="28"/>
          <w:szCs w:val="28"/>
        </w:rPr>
        <w:t xml:space="preserve"> формируется отчет о работе КС</w:t>
      </w:r>
      <w:r w:rsidR="00E652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</w:p>
    <w:p w:rsidR="00D87AD7" w:rsidRDefault="00D87AD7" w:rsidP="00E65257">
      <w:pPr>
        <w:pStyle w:val="Default"/>
        <w:ind w:firstLine="708"/>
        <w:jc w:val="both"/>
        <w:rPr>
          <w:sz w:val="28"/>
          <w:szCs w:val="28"/>
        </w:rPr>
      </w:pPr>
    </w:p>
    <w:p w:rsidR="002C53CB" w:rsidRDefault="002C53CB" w:rsidP="00D87A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 (далее – годовой отчет) для представления в </w:t>
      </w:r>
      <w:r w:rsidR="00E65257">
        <w:rPr>
          <w:sz w:val="28"/>
          <w:szCs w:val="28"/>
        </w:rPr>
        <w:t>районный Совет народных депутатов</w:t>
      </w:r>
      <w:r>
        <w:rPr>
          <w:sz w:val="28"/>
          <w:szCs w:val="28"/>
        </w:rPr>
        <w:t xml:space="preserve">. </w:t>
      </w:r>
    </w:p>
    <w:p w:rsidR="002C53CB" w:rsidRDefault="002C53CB" w:rsidP="00E652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Отчетный период – с 01 января по 31 декабря (год). </w:t>
      </w:r>
    </w:p>
    <w:p w:rsidR="002C53CB" w:rsidRDefault="002C53CB" w:rsidP="00E65257">
      <w:pPr>
        <w:ind w:firstLine="708"/>
        <w:jc w:val="both"/>
        <w:rPr>
          <w:szCs w:val="28"/>
        </w:rPr>
      </w:pPr>
      <w:r>
        <w:rPr>
          <w:szCs w:val="28"/>
        </w:rPr>
        <w:t>3.3. Годовой отчёт формируется нарастающим итогом с начала календарного года.</w:t>
      </w:r>
    </w:p>
    <w:p w:rsidR="002C53CB" w:rsidRDefault="002C53CB" w:rsidP="00E652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Требования к содержанию годового отчета о работе</w:t>
      </w:r>
    </w:p>
    <w:p w:rsidR="002C53CB" w:rsidRPr="00E65257" w:rsidRDefault="00E65257" w:rsidP="00E65257">
      <w:pPr>
        <w:pStyle w:val="Default"/>
        <w:jc w:val="center"/>
        <w:rPr>
          <w:b/>
          <w:bCs/>
          <w:sz w:val="28"/>
          <w:szCs w:val="28"/>
        </w:rPr>
      </w:pPr>
      <w:r w:rsidRPr="00E65257">
        <w:rPr>
          <w:b/>
          <w:sz w:val="28"/>
          <w:szCs w:val="28"/>
        </w:rPr>
        <w:t xml:space="preserve">Контрольно-счётного органа  </w:t>
      </w:r>
    </w:p>
    <w:p w:rsidR="00E65257" w:rsidRDefault="00E65257" w:rsidP="00E65257">
      <w:pPr>
        <w:pStyle w:val="Default"/>
        <w:jc w:val="center"/>
        <w:rPr>
          <w:sz w:val="28"/>
          <w:szCs w:val="28"/>
        </w:rPr>
      </w:pPr>
    </w:p>
    <w:p w:rsidR="002C53CB" w:rsidRDefault="002C53CB" w:rsidP="00E65257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E85A46">
        <w:rPr>
          <w:sz w:val="28"/>
          <w:szCs w:val="28"/>
        </w:rPr>
        <w:t>4.1.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Годовой отчет состоит из сводной (общей) части и части, содержащей информацию о контрольной и экспертно-аналитической деятельности. Сводная часть годового отчета содержит общие данные, характеризующие деятельность в целом, и их анализ. Формирование и утверждение годового отчета осуществляется в соответствии с настоящим Стандартом в установленные сроки. </w:t>
      </w:r>
    </w:p>
    <w:p w:rsidR="002C53CB" w:rsidRDefault="002C53CB" w:rsidP="000E6DF2">
      <w:pPr>
        <w:pStyle w:val="Default"/>
        <w:ind w:firstLine="708"/>
        <w:jc w:val="both"/>
        <w:rPr>
          <w:sz w:val="28"/>
          <w:szCs w:val="28"/>
        </w:rPr>
      </w:pPr>
      <w:r w:rsidRPr="00E85A46">
        <w:rPr>
          <w:sz w:val="28"/>
          <w:szCs w:val="28"/>
        </w:rPr>
        <w:t>4.2.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Структура годового отчета о работе включает следующие разделы: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3A5">
        <w:rPr>
          <w:sz w:val="28"/>
          <w:szCs w:val="28"/>
        </w:rPr>
        <w:t>Основные итоги и особенности деятельности</w:t>
      </w:r>
      <w:r>
        <w:rPr>
          <w:sz w:val="28"/>
          <w:szCs w:val="28"/>
        </w:rPr>
        <w:t xml:space="preserve">. </w:t>
      </w:r>
    </w:p>
    <w:p w:rsidR="002C53CB" w:rsidRDefault="002C53CB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Экспертно-аналитическая деятельность. </w:t>
      </w:r>
    </w:p>
    <w:p w:rsidR="002C53CB" w:rsidRDefault="004C73A5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3CB">
        <w:rPr>
          <w:sz w:val="28"/>
          <w:szCs w:val="28"/>
        </w:rPr>
        <w:t xml:space="preserve">. Контрольная деятельность. </w:t>
      </w:r>
    </w:p>
    <w:p w:rsidR="002C53CB" w:rsidRDefault="004C73A5" w:rsidP="005D7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53C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Организационно-методическая и и</w:t>
      </w:r>
      <w:r w:rsidR="002C53CB">
        <w:rPr>
          <w:sz w:val="28"/>
          <w:szCs w:val="28"/>
        </w:rPr>
        <w:t xml:space="preserve">нформационная деятельность. </w:t>
      </w:r>
    </w:p>
    <w:p w:rsidR="002C53CB" w:rsidRDefault="002C53CB" w:rsidP="004C73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Требования к содержанию отдельных разделов годового отчета КС</w:t>
      </w:r>
      <w:r w:rsidR="004C73A5">
        <w:rPr>
          <w:sz w:val="28"/>
          <w:szCs w:val="28"/>
        </w:rPr>
        <w:t>О</w:t>
      </w:r>
      <w:r>
        <w:rPr>
          <w:sz w:val="28"/>
          <w:szCs w:val="28"/>
        </w:rPr>
        <w:t xml:space="preserve">: </w:t>
      </w:r>
    </w:p>
    <w:p w:rsidR="002C53CB" w:rsidRDefault="002C53CB" w:rsidP="008434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604E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показатели: </w:t>
      </w:r>
    </w:p>
    <w:p w:rsidR="002C53CB" w:rsidRDefault="002C53CB" w:rsidP="008434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итоги деятельности в отчетном году (если информация показательна и данные сопоставимы – в сравнении с предыдущими отчетными периодами): </w:t>
      </w:r>
    </w:p>
    <w:p w:rsidR="003329B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выполнения плана работы (какие задачи ставились, какие</w:t>
      </w:r>
      <w:proofErr w:type="gramEnd"/>
    </w:p>
    <w:p w:rsidR="002C53CB" w:rsidRDefault="002C53CB" w:rsidP="00332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планировались, насколько решены поставленные</w:t>
      </w:r>
      <w:r w:rsidR="0033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задачи, выполнены мероприятия); </w:t>
      </w:r>
    </w:p>
    <w:p w:rsidR="002C53C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проведенных контрольных мероприятий; </w:t>
      </w:r>
    </w:p>
    <w:p w:rsidR="003329B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проверенных объектов (из них: муниципальные</w:t>
      </w:r>
      <w:proofErr w:type="gramEnd"/>
    </w:p>
    <w:p w:rsidR="002C53CB" w:rsidRDefault="002C53CB" w:rsidP="00332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 и предприятия, структурные подразделения администрации </w:t>
      </w:r>
      <w:r w:rsidR="003329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прочие организации); </w:t>
      </w:r>
    </w:p>
    <w:p w:rsidR="002C53C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средств; </w:t>
      </w:r>
    </w:p>
    <w:p w:rsidR="002C53C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нарушений и анализ по видам и отраслям; </w:t>
      </w:r>
    </w:p>
    <w:p w:rsidR="003329B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экспертно-аналитических мероприятий (в том числе –</w:t>
      </w:r>
      <w:proofErr w:type="gramEnd"/>
    </w:p>
    <w:p w:rsidR="002C53CB" w:rsidRDefault="002C53CB" w:rsidP="00332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заключений на проекты нормативных правовых актов), тематики заключений (о внесении изменений в бюджет, о создании и реорганизация МП, МУ, по проектам муниципальных программ и внесение изменений в них и т.д.); </w:t>
      </w:r>
    </w:p>
    <w:p w:rsidR="003329BB" w:rsidRDefault="002C53CB" w:rsidP="003329B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предложений в экспертных заключениях, из</w:t>
      </w:r>
      <w:r w:rsidR="0088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них</w:t>
      </w:r>
    </w:p>
    <w:p w:rsidR="002C53CB" w:rsidRDefault="002C53CB" w:rsidP="00332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принято, реализовано (в том числе в виде принятых нормативных правовых актов); </w:t>
      </w:r>
    </w:p>
    <w:p w:rsidR="002C53CB" w:rsidRPr="002C53CB" w:rsidRDefault="002C53CB" w:rsidP="00332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C53CB">
        <w:rPr>
          <w:rFonts w:ascii="Symbol" w:hAnsi="Symbol" w:cs="Symbol"/>
          <w:color w:val="000000"/>
          <w:szCs w:val="28"/>
        </w:rPr>
        <w:lastRenderedPageBreak/>
        <w:t></w:t>
      </w:r>
      <w:r w:rsidRPr="002C53CB">
        <w:rPr>
          <w:rFonts w:ascii="Symbol" w:hAnsi="Symbol" w:cs="Symbol"/>
          <w:color w:val="000000"/>
          <w:szCs w:val="28"/>
        </w:rPr>
        <w:t></w:t>
      </w:r>
      <w:r w:rsidRPr="002C53CB">
        <w:rPr>
          <w:rFonts w:cs="Times New Roman"/>
          <w:color w:val="000000"/>
          <w:szCs w:val="28"/>
        </w:rPr>
        <w:t xml:space="preserve">информация (статистическая) о представлениях и предписаниях: направлено, содержится предложений, исполнено, не исполнено и по каким причинам; </w:t>
      </w:r>
    </w:p>
    <w:p w:rsidR="003329BB" w:rsidRDefault="002C53CB" w:rsidP="003329B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329BB">
        <w:rPr>
          <w:rFonts w:cs="Times New Roman"/>
          <w:color w:val="000000"/>
          <w:szCs w:val="28"/>
        </w:rPr>
        <w:t xml:space="preserve">иные меры, принимаемые по результатам контрольных мероприятий </w:t>
      </w:r>
    </w:p>
    <w:p w:rsidR="002C53CB" w:rsidRPr="003329BB" w:rsidRDefault="002C53CB" w:rsidP="003329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329BB">
        <w:rPr>
          <w:rFonts w:cs="Times New Roman"/>
          <w:color w:val="000000"/>
          <w:szCs w:val="28"/>
        </w:rPr>
        <w:t xml:space="preserve">(внесение изменений в нормативные правовые акты, создание или ликвидация МП, предоставление кредитов и др.); </w:t>
      </w:r>
    </w:p>
    <w:p w:rsidR="00A3755A" w:rsidRDefault="002C53CB" w:rsidP="00A375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proofErr w:type="gramStart"/>
      <w:r w:rsidRPr="00A3755A">
        <w:rPr>
          <w:rFonts w:cs="Times New Roman"/>
          <w:color w:val="000000"/>
          <w:szCs w:val="28"/>
        </w:rPr>
        <w:t>результаты взаимодействия с правоохранительными органами (по</w:t>
      </w:r>
      <w:proofErr w:type="gramEnd"/>
    </w:p>
    <w:p w:rsidR="002C53CB" w:rsidRPr="00A3755A" w:rsidRDefault="002C53CB" w:rsidP="00A37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A3755A">
        <w:rPr>
          <w:rFonts w:cs="Times New Roman"/>
          <w:color w:val="000000"/>
          <w:szCs w:val="28"/>
        </w:rPr>
        <w:t xml:space="preserve"> каким мероприятиям и сколько материалов направлено, результаты рассмотрения, количество возбужденных дел об административных правонарушениях</w:t>
      </w:r>
      <w:r w:rsidR="0088604E">
        <w:rPr>
          <w:rFonts w:cs="Times New Roman"/>
          <w:color w:val="000000"/>
          <w:szCs w:val="28"/>
        </w:rPr>
        <w:t xml:space="preserve"> и т.д.</w:t>
      </w:r>
      <w:r w:rsidRPr="00A3755A">
        <w:rPr>
          <w:rFonts w:cs="Times New Roman"/>
          <w:color w:val="000000"/>
          <w:szCs w:val="28"/>
        </w:rPr>
        <w:t xml:space="preserve">); </w:t>
      </w:r>
    </w:p>
    <w:p w:rsidR="002C53CB" w:rsidRPr="002C53CB" w:rsidRDefault="002C53CB" w:rsidP="00A37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C53CB">
        <w:rPr>
          <w:rFonts w:cs="Times New Roman"/>
          <w:color w:val="000000"/>
          <w:szCs w:val="28"/>
        </w:rPr>
        <w:t>2)</w:t>
      </w:r>
      <w:r w:rsidR="0088604E">
        <w:rPr>
          <w:rFonts w:cs="Times New Roman"/>
          <w:color w:val="000000"/>
          <w:szCs w:val="28"/>
        </w:rPr>
        <w:t>.</w:t>
      </w:r>
      <w:r w:rsidRPr="002C53CB">
        <w:rPr>
          <w:rFonts w:cs="Times New Roman"/>
          <w:color w:val="000000"/>
          <w:szCs w:val="28"/>
        </w:rPr>
        <w:t xml:space="preserve"> Результаты проверок и экспертиз в разрезе тематик по направлениям: </w:t>
      </w:r>
    </w:p>
    <w:p w:rsidR="00A3755A" w:rsidRPr="00360290" w:rsidRDefault="002C53CB" w:rsidP="00A3755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60290">
        <w:rPr>
          <w:rFonts w:cs="Times New Roman"/>
          <w:color w:val="000000"/>
          <w:szCs w:val="28"/>
        </w:rPr>
        <w:t>наиболее значимые результаты контрольных мероприятий</w:t>
      </w:r>
      <w:r w:rsidR="00A3755A" w:rsidRPr="00360290">
        <w:rPr>
          <w:rFonts w:cs="Times New Roman"/>
          <w:color w:val="000000"/>
          <w:szCs w:val="28"/>
        </w:rPr>
        <w:t xml:space="preserve"> </w:t>
      </w:r>
      <w:r w:rsidRPr="00360290">
        <w:rPr>
          <w:rFonts w:cs="Times New Roman"/>
          <w:color w:val="000000"/>
          <w:szCs w:val="28"/>
        </w:rPr>
        <w:t xml:space="preserve">(кратко), </w:t>
      </w:r>
    </w:p>
    <w:p w:rsidR="002C53CB" w:rsidRPr="00360290" w:rsidRDefault="002C53CB" w:rsidP="00A375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60290">
        <w:rPr>
          <w:rFonts w:cs="Times New Roman"/>
          <w:color w:val="000000"/>
          <w:szCs w:val="28"/>
        </w:rPr>
        <w:t xml:space="preserve">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 </w:t>
      </w:r>
    </w:p>
    <w:p w:rsidR="002C53CB" w:rsidRPr="0088604E" w:rsidRDefault="002C53CB" w:rsidP="0036029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88604E">
        <w:rPr>
          <w:rFonts w:cs="Times New Roman"/>
          <w:color w:val="000000"/>
          <w:szCs w:val="28"/>
        </w:rPr>
        <w:t>меры, принимаемые по результатам контрольных</w:t>
      </w:r>
      <w:r w:rsidR="0088604E" w:rsidRPr="0088604E">
        <w:rPr>
          <w:rFonts w:cs="Times New Roman"/>
          <w:color w:val="000000"/>
          <w:szCs w:val="28"/>
        </w:rPr>
        <w:t xml:space="preserve"> </w:t>
      </w:r>
      <w:r w:rsidRPr="0088604E">
        <w:rPr>
          <w:rFonts w:cs="Times New Roman"/>
          <w:color w:val="000000"/>
          <w:szCs w:val="28"/>
        </w:rPr>
        <w:t xml:space="preserve">мероприятий; </w:t>
      </w:r>
    </w:p>
    <w:p w:rsidR="002C53CB" w:rsidRPr="00EB6131" w:rsidRDefault="002C53CB" w:rsidP="00EB613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B6131">
        <w:rPr>
          <w:rFonts w:cs="Times New Roman"/>
          <w:color w:val="000000"/>
          <w:szCs w:val="28"/>
        </w:rPr>
        <w:t xml:space="preserve">какие конкретные задачи ставились, какие удалось решить; </w:t>
      </w:r>
    </w:p>
    <w:p w:rsidR="00D9571B" w:rsidRDefault="002C53CB" w:rsidP="00D9571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D9571B">
        <w:rPr>
          <w:rFonts w:cs="Times New Roman"/>
          <w:color w:val="000000"/>
          <w:szCs w:val="28"/>
        </w:rPr>
        <w:t>вносимые предложения, в том числе по совершенствованию</w:t>
      </w:r>
    </w:p>
    <w:p w:rsidR="002C53CB" w:rsidRPr="00D9571B" w:rsidRDefault="002C53CB" w:rsidP="00D957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D9571B">
        <w:rPr>
          <w:rFonts w:cs="Times New Roman"/>
          <w:color w:val="000000"/>
          <w:szCs w:val="28"/>
        </w:rPr>
        <w:t xml:space="preserve">нормативно-правовых актов; </w:t>
      </w:r>
    </w:p>
    <w:p w:rsidR="00D9571B" w:rsidRDefault="002C53CB" w:rsidP="00EB613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D9571B">
        <w:rPr>
          <w:rFonts w:cs="Times New Roman"/>
          <w:color w:val="000000"/>
          <w:szCs w:val="28"/>
        </w:rPr>
        <w:t xml:space="preserve">наличие нормативной базы, какие нормативные акты приняты </w:t>
      </w:r>
      <w:proofErr w:type="gramStart"/>
      <w:r w:rsidRPr="00D9571B">
        <w:rPr>
          <w:rFonts w:cs="Times New Roman"/>
          <w:color w:val="000000"/>
          <w:szCs w:val="28"/>
        </w:rPr>
        <w:t>по</w:t>
      </w:r>
      <w:proofErr w:type="gramEnd"/>
    </w:p>
    <w:p w:rsidR="002C53CB" w:rsidRPr="00D9571B" w:rsidRDefault="002C53CB" w:rsidP="00D957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D9571B">
        <w:rPr>
          <w:rFonts w:cs="Times New Roman"/>
          <w:color w:val="000000"/>
          <w:szCs w:val="28"/>
        </w:rPr>
        <w:t>результатам проверок, какие по предложению КС</w:t>
      </w:r>
      <w:r w:rsidR="00EB6131" w:rsidRPr="00D9571B">
        <w:rPr>
          <w:rFonts w:cs="Times New Roman"/>
          <w:color w:val="000000"/>
          <w:szCs w:val="28"/>
        </w:rPr>
        <w:t>О</w:t>
      </w:r>
      <w:r w:rsidRPr="00D9571B">
        <w:rPr>
          <w:rFonts w:cs="Times New Roman"/>
          <w:color w:val="000000"/>
          <w:szCs w:val="28"/>
        </w:rPr>
        <w:t xml:space="preserve"> предстоит разработать и утвердить в установленном порядке; </w:t>
      </w:r>
    </w:p>
    <w:p w:rsidR="002C53CB" w:rsidRPr="00EB6131" w:rsidRDefault="002C53CB" w:rsidP="00EB613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B6131">
        <w:rPr>
          <w:rFonts w:cs="Times New Roman"/>
          <w:color w:val="000000"/>
          <w:szCs w:val="28"/>
        </w:rPr>
        <w:t xml:space="preserve">реализация муниципальных программ </w:t>
      </w:r>
      <w:r w:rsidR="0088604E">
        <w:rPr>
          <w:rFonts w:cs="Times New Roman"/>
          <w:color w:val="000000"/>
          <w:szCs w:val="28"/>
        </w:rPr>
        <w:t>п</w:t>
      </w:r>
      <w:r w:rsidRPr="00EB6131">
        <w:rPr>
          <w:rFonts w:cs="Times New Roman"/>
          <w:color w:val="000000"/>
          <w:szCs w:val="28"/>
        </w:rPr>
        <w:t xml:space="preserve">о проверяемой теме; </w:t>
      </w:r>
    </w:p>
    <w:p w:rsidR="00550B61" w:rsidRDefault="002C53CB" w:rsidP="00EB613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B6131">
        <w:rPr>
          <w:rFonts w:cs="Times New Roman"/>
          <w:color w:val="000000"/>
          <w:szCs w:val="28"/>
        </w:rPr>
        <w:t>реализация полномочий собственника по повышению наполняемости</w:t>
      </w:r>
    </w:p>
    <w:p w:rsidR="002C53CB" w:rsidRPr="00550B61" w:rsidRDefault="002C53CB" w:rsidP="00550B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50B61">
        <w:rPr>
          <w:rFonts w:cs="Times New Roman"/>
          <w:color w:val="000000"/>
          <w:szCs w:val="28"/>
        </w:rPr>
        <w:t xml:space="preserve">доходной части бюджета и взаимодействие подразделений администрации; </w:t>
      </w:r>
    </w:p>
    <w:p w:rsidR="00550B61" w:rsidRDefault="002C53CB" w:rsidP="00550B6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50B61">
        <w:rPr>
          <w:rFonts w:cs="Times New Roman"/>
          <w:color w:val="000000"/>
          <w:szCs w:val="28"/>
        </w:rPr>
        <w:t>показательная информация по исполнению представлений и</w:t>
      </w:r>
    </w:p>
    <w:p w:rsidR="002C53CB" w:rsidRPr="00550B61" w:rsidRDefault="002C53CB" w:rsidP="00550B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50B61">
        <w:rPr>
          <w:rFonts w:cs="Times New Roman"/>
          <w:color w:val="000000"/>
          <w:szCs w:val="28"/>
        </w:rPr>
        <w:t xml:space="preserve">предписаний, по неисполненным представлениям и предписаниям; </w:t>
      </w:r>
    </w:p>
    <w:p w:rsidR="002C53CB" w:rsidRPr="00550B61" w:rsidRDefault="002C53CB" w:rsidP="00550B6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50B61">
        <w:rPr>
          <w:rFonts w:cs="Times New Roman"/>
          <w:color w:val="000000"/>
          <w:szCs w:val="28"/>
        </w:rPr>
        <w:t xml:space="preserve">иная значимая информация. </w:t>
      </w:r>
    </w:p>
    <w:p w:rsidR="002C53CB" w:rsidRPr="002C53CB" w:rsidRDefault="002C53CB" w:rsidP="00550B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color w:val="000000"/>
          <w:szCs w:val="28"/>
        </w:rPr>
      </w:pPr>
      <w:r w:rsidRPr="002C53CB">
        <w:rPr>
          <w:rFonts w:cs="Times New Roman"/>
          <w:color w:val="000000"/>
          <w:szCs w:val="28"/>
        </w:rPr>
        <w:t xml:space="preserve">3). Взаимодействие с иными органами </w:t>
      </w:r>
      <w:r w:rsidR="0088604E">
        <w:rPr>
          <w:rFonts w:cs="Times New Roman"/>
          <w:color w:val="000000"/>
          <w:szCs w:val="28"/>
        </w:rPr>
        <w:t>муниципальной власти</w:t>
      </w:r>
      <w:r w:rsidRPr="002C53CB">
        <w:rPr>
          <w:rFonts w:cs="Times New Roman"/>
          <w:color w:val="000000"/>
          <w:szCs w:val="28"/>
        </w:rPr>
        <w:t xml:space="preserve"> и организациями: с Ассоциацией контрольно-счетных органов </w:t>
      </w:r>
      <w:r w:rsidR="00A80ADE">
        <w:rPr>
          <w:rFonts w:cs="Times New Roman"/>
          <w:color w:val="000000"/>
          <w:szCs w:val="28"/>
        </w:rPr>
        <w:t>Амурской области</w:t>
      </w:r>
      <w:r w:rsidRPr="002C53CB">
        <w:rPr>
          <w:rFonts w:cs="Times New Roman"/>
          <w:color w:val="000000"/>
          <w:szCs w:val="28"/>
        </w:rPr>
        <w:t xml:space="preserve">, иными контрольно-счетными органами и организациями, с правоохранительными органами. </w:t>
      </w:r>
    </w:p>
    <w:p w:rsidR="00B20292" w:rsidRDefault="00B20292" w:rsidP="0084347D">
      <w:pPr>
        <w:pStyle w:val="Default"/>
        <w:jc w:val="both"/>
        <w:rPr>
          <w:b/>
          <w:bCs/>
          <w:sz w:val="28"/>
          <w:szCs w:val="28"/>
        </w:rPr>
      </w:pPr>
    </w:p>
    <w:p w:rsidR="005D725E" w:rsidRDefault="005D725E" w:rsidP="00B202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Формирование и утверждение годового отчета о работе</w:t>
      </w:r>
    </w:p>
    <w:p w:rsidR="005D725E" w:rsidRDefault="005D725E" w:rsidP="00B202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</w:t>
      </w:r>
      <w:r w:rsidR="00B20292">
        <w:rPr>
          <w:b/>
          <w:bCs/>
          <w:sz w:val="28"/>
          <w:szCs w:val="28"/>
        </w:rPr>
        <w:t>ого органа</w:t>
      </w:r>
    </w:p>
    <w:p w:rsidR="00B20292" w:rsidRDefault="00B20292" w:rsidP="00B20292">
      <w:pPr>
        <w:pStyle w:val="Default"/>
        <w:jc w:val="center"/>
        <w:rPr>
          <w:sz w:val="28"/>
          <w:szCs w:val="28"/>
        </w:rPr>
      </w:pPr>
    </w:p>
    <w:p w:rsidR="005D725E" w:rsidRDefault="005D725E" w:rsidP="007B10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A1FB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</w:t>
      </w:r>
      <w:r w:rsidR="00553B8C">
        <w:rPr>
          <w:sz w:val="28"/>
          <w:szCs w:val="28"/>
        </w:rPr>
        <w:t xml:space="preserve">и утверждение </w:t>
      </w:r>
      <w:r>
        <w:rPr>
          <w:sz w:val="28"/>
          <w:szCs w:val="28"/>
        </w:rPr>
        <w:t xml:space="preserve">годового отчета о работе </w:t>
      </w:r>
      <w:r w:rsidR="006A1FB3">
        <w:rPr>
          <w:sz w:val="28"/>
          <w:szCs w:val="28"/>
        </w:rPr>
        <w:t>КСО</w:t>
      </w:r>
      <w:r>
        <w:rPr>
          <w:sz w:val="28"/>
          <w:szCs w:val="28"/>
        </w:rPr>
        <w:t xml:space="preserve"> производится председател</w:t>
      </w:r>
      <w:r w:rsidR="006A1FB3">
        <w:rPr>
          <w:sz w:val="28"/>
          <w:szCs w:val="28"/>
        </w:rPr>
        <w:t>ем</w:t>
      </w:r>
      <w:r>
        <w:rPr>
          <w:sz w:val="28"/>
          <w:szCs w:val="28"/>
        </w:rPr>
        <w:t xml:space="preserve"> до 25 января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5D725E" w:rsidRDefault="005D725E" w:rsidP="006A1F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A1FB3">
        <w:rPr>
          <w:sz w:val="28"/>
          <w:szCs w:val="28"/>
        </w:rPr>
        <w:t>Г</w:t>
      </w:r>
      <w:r w:rsidR="006A1FB3">
        <w:rPr>
          <w:sz w:val="28"/>
          <w:szCs w:val="28"/>
        </w:rPr>
        <w:t>одовой отчет о работе КС</w:t>
      </w:r>
      <w:r w:rsidR="00F71D43">
        <w:rPr>
          <w:sz w:val="28"/>
          <w:szCs w:val="28"/>
        </w:rPr>
        <w:t>О</w:t>
      </w:r>
      <w:r w:rsidR="006A1FB3">
        <w:rPr>
          <w:sz w:val="28"/>
          <w:szCs w:val="28"/>
        </w:rPr>
        <w:t xml:space="preserve"> направляется в </w:t>
      </w:r>
      <w:r w:rsidR="00F71D43">
        <w:rPr>
          <w:sz w:val="28"/>
          <w:szCs w:val="28"/>
        </w:rPr>
        <w:t>районный Совет народных депутатов</w:t>
      </w:r>
      <w:r w:rsidR="006A1FB3">
        <w:rPr>
          <w:sz w:val="28"/>
          <w:szCs w:val="28"/>
        </w:rPr>
        <w:t xml:space="preserve"> </w:t>
      </w:r>
      <w:r w:rsidR="00F71D43">
        <w:rPr>
          <w:sz w:val="28"/>
          <w:szCs w:val="28"/>
        </w:rPr>
        <w:t xml:space="preserve">для рассмотрения </w:t>
      </w:r>
      <w:r w:rsidR="006A1FB3">
        <w:rPr>
          <w:sz w:val="28"/>
          <w:szCs w:val="28"/>
        </w:rPr>
        <w:t>в срок</w:t>
      </w:r>
      <w:r w:rsidR="00F71D43">
        <w:rPr>
          <w:sz w:val="28"/>
          <w:szCs w:val="28"/>
        </w:rPr>
        <w:t xml:space="preserve"> до 01 февраля года</w:t>
      </w:r>
      <w:r w:rsidR="006A1FB3">
        <w:rPr>
          <w:sz w:val="28"/>
          <w:szCs w:val="28"/>
        </w:rPr>
        <w:t xml:space="preserve">, </w:t>
      </w:r>
      <w:r w:rsidR="00F71D43">
        <w:rPr>
          <w:sz w:val="28"/>
          <w:szCs w:val="28"/>
        </w:rPr>
        <w:t xml:space="preserve">следующего за </w:t>
      </w:r>
      <w:proofErr w:type="gramStart"/>
      <w:r w:rsidR="00F71D43">
        <w:rPr>
          <w:sz w:val="28"/>
          <w:szCs w:val="28"/>
        </w:rPr>
        <w:t>отчетным</w:t>
      </w:r>
      <w:proofErr w:type="gramEnd"/>
      <w:r w:rsidR="006A1FB3">
        <w:rPr>
          <w:sz w:val="28"/>
          <w:szCs w:val="28"/>
        </w:rPr>
        <w:t>.</w:t>
      </w:r>
    </w:p>
    <w:p w:rsidR="005D725E" w:rsidRDefault="005D725E" w:rsidP="00D87AD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F71D43">
        <w:rPr>
          <w:szCs w:val="28"/>
        </w:rPr>
        <w:t>3</w:t>
      </w:r>
      <w:r>
        <w:rPr>
          <w:szCs w:val="28"/>
        </w:rPr>
        <w:t>. Публикация годового отчета о работе КС</w:t>
      </w:r>
      <w:r w:rsidR="00F71D43">
        <w:rPr>
          <w:szCs w:val="28"/>
        </w:rPr>
        <w:t>О</w:t>
      </w:r>
      <w:r>
        <w:rPr>
          <w:szCs w:val="28"/>
        </w:rPr>
        <w:t xml:space="preserve"> в СМИ или в сети Интернет осуществляется после его рассмотрения </w:t>
      </w:r>
      <w:r w:rsidR="00F71D43">
        <w:rPr>
          <w:szCs w:val="28"/>
        </w:rPr>
        <w:t xml:space="preserve">Завитинским районным Советом </w:t>
      </w:r>
      <w:r>
        <w:rPr>
          <w:szCs w:val="28"/>
        </w:rPr>
        <w:t xml:space="preserve">в течение одного месяца с момента принятия </w:t>
      </w:r>
      <w:r w:rsidR="00F71D43">
        <w:rPr>
          <w:szCs w:val="28"/>
        </w:rPr>
        <w:t>районным Советом</w:t>
      </w:r>
      <w:r>
        <w:rPr>
          <w:szCs w:val="28"/>
        </w:rPr>
        <w:t xml:space="preserve"> соответствующего решения.</w:t>
      </w:r>
    </w:p>
    <w:p w:rsidR="00D87AD7" w:rsidRDefault="00D87AD7" w:rsidP="00D87AD7">
      <w:pPr>
        <w:spacing w:after="0" w:line="240" w:lineRule="auto"/>
        <w:ind w:firstLine="709"/>
        <w:jc w:val="both"/>
        <w:rPr>
          <w:szCs w:val="28"/>
        </w:rPr>
      </w:pPr>
    </w:p>
    <w:p w:rsidR="005D725E" w:rsidRDefault="005D725E" w:rsidP="002034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Правила формирования отчета о работе Контрольно-счетно</w:t>
      </w:r>
      <w:r w:rsidR="002034FC">
        <w:rPr>
          <w:b/>
          <w:bCs/>
          <w:sz w:val="28"/>
          <w:szCs w:val="28"/>
        </w:rPr>
        <w:t>го органа</w:t>
      </w:r>
    </w:p>
    <w:p w:rsidR="002034FC" w:rsidRDefault="002034FC" w:rsidP="002034FC">
      <w:pPr>
        <w:pStyle w:val="Default"/>
        <w:jc w:val="center"/>
        <w:rPr>
          <w:sz w:val="28"/>
          <w:szCs w:val="28"/>
        </w:rPr>
      </w:pPr>
    </w:p>
    <w:p w:rsidR="005D725E" w:rsidRDefault="005D725E" w:rsidP="00C71C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Учет количества проведенных экспертно-аналитических мероприятий осуществляется по количеству заключений, аналитических справок (отчетов), составленных по их результатам. Учет количества контрольных мероприятий осуществляется по количеству актов. </w:t>
      </w:r>
    </w:p>
    <w:p w:rsidR="005D725E" w:rsidRDefault="005D725E" w:rsidP="00C71C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и экспертно-аналитические мероприятия учитываются </w:t>
      </w:r>
      <w:bookmarkStart w:id="0" w:name="_GoBack"/>
      <w:bookmarkEnd w:id="0"/>
      <w:r>
        <w:rPr>
          <w:sz w:val="28"/>
          <w:szCs w:val="28"/>
        </w:rPr>
        <w:t xml:space="preserve">раздельно. </w:t>
      </w:r>
    </w:p>
    <w:p w:rsidR="005D725E" w:rsidRDefault="005D725E" w:rsidP="00C71C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годовом отчете приводятся данные только по завершенным контрольным и экспертно-аналитическим мероприятиям (после утверждения отчета или заключения в соответствии с Регламентом). </w:t>
      </w:r>
    </w:p>
    <w:p w:rsidR="005D725E" w:rsidRDefault="005D725E" w:rsidP="007266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5D725E" w:rsidRDefault="005D725E" w:rsidP="007266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проведено несколько контрольных мероприятий на одном объекте в течение отчетного периода, то объект учитывается один раз. </w:t>
      </w:r>
    </w:p>
    <w:p w:rsidR="005D725E" w:rsidRDefault="005D725E" w:rsidP="007266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Информация о выявленных фактах нецелевого, незаконного, неэффективного использования средств бюджета </w:t>
      </w:r>
      <w:r w:rsidR="00726642">
        <w:rPr>
          <w:sz w:val="28"/>
          <w:szCs w:val="28"/>
        </w:rPr>
        <w:t>Завитинского района</w:t>
      </w:r>
      <w:r>
        <w:rPr>
          <w:sz w:val="28"/>
          <w:szCs w:val="28"/>
        </w:rPr>
        <w:t xml:space="preserve"> и иных финансовых нарушениях включается в отчет только на основании утвержденных отчетов о результатах контрольных и экспертно-аналитических мероприятий. </w:t>
      </w:r>
    </w:p>
    <w:p w:rsidR="005D725E" w:rsidRDefault="005D725E" w:rsidP="007266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Объем годового отчета не ограничен. Текстовые документы и материалы к годовому отчету о работе КС</w:t>
      </w:r>
      <w:r w:rsidR="00726642">
        <w:rPr>
          <w:sz w:val="28"/>
          <w:szCs w:val="28"/>
        </w:rPr>
        <w:t>О</w:t>
      </w:r>
      <w:r>
        <w:rPr>
          <w:sz w:val="28"/>
          <w:szCs w:val="28"/>
        </w:rPr>
        <w:t xml:space="preserve"> оформляются в соответствии с требованиями Регламента КС</w:t>
      </w:r>
      <w:r w:rsidR="0072664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5D725E" w:rsidRDefault="005D725E" w:rsidP="00726642">
      <w:pPr>
        <w:ind w:firstLine="708"/>
        <w:jc w:val="both"/>
      </w:pPr>
      <w:r>
        <w:rPr>
          <w:szCs w:val="28"/>
        </w:rPr>
        <w:t>6.</w:t>
      </w:r>
      <w:r w:rsidR="00726642">
        <w:rPr>
          <w:szCs w:val="28"/>
        </w:rPr>
        <w:t>6</w:t>
      </w:r>
      <w:r>
        <w:rPr>
          <w:szCs w:val="28"/>
        </w:rPr>
        <w:t>. Отчет о работе КС</w:t>
      </w:r>
      <w:r w:rsidR="00726642">
        <w:rPr>
          <w:szCs w:val="28"/>
        </w:rPr>
        <w:t>О</w:t>
      </w:r>
      <w:r>
        <w:rPr>
          <w:szCs w:val="28"/>
        </w:rPr>
        <w:t xml:space="preserve"> и приложения к нему (если таковые имеются) представляются в </w:t>
      </w:r>
      <w:r w:rsidR="00726642">
        <w:rPr>
          <w:szCs w:val="28"/>
        </w:rPr>
        <w:t>районный Совет</w:t>
      </w:r>
      <w:r>
        <w:rPr>
          <w:szCs w:val="28"/>
        </w:rPr>
        <w:t xml:space="preserve"> на бумажном носителе и в электронном виде.</w:t>
      </w:r>
    </w:p>
    <w:sectPr w:rsidR="005D725E" w:rsidSect="005B71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3F" w:rsidRDefault="00380D3F" w:rsidP="005B71A2">
      <w:pPr>
        <w:spacing w:after="0" w:line="240" w:lineRule="auto"/>
      </w:pPr>
      <w:r>
        <w:separator/>
      </w:r>
    </w:p>
  </w:endnote>
  <w:endnote w:type="continuationSeparator" w:id="0">
    <w:p w:rsidR="00380D3F" w:rsidRDefault="00380D3F" w:rsidP="005B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3F" w:rsidRDefault="00380D3F" w:rsidP="005B71A2">
      <w:pPr>
        <w:spacing w:after="0" w:line="240" w:lineRule="auto"/>
      </w:pPr>
      <w:r>
        <w:separator/>
      </w:r>
    </w:p>
  </w:footnote>
  <w:footnote w:type="continuationSeparator" w:id="0">
    <w:p w:rsidR="00380D3F" w:rsidRDefault="00380D3F" w:rsidP="005B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13118"/>
      <w:docPartObj>
        <w:docPartGallery w:val="Page Numbers (Top of Page)"/>
        <w:docPartUnique/>
      </w:docPartObj>
    </w:sdtPr>
    <w:sdtContent>
      <w:p w:rsidR="005B71A2" w:rsidRDefault="005B71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DB">
          <w:rPr>
            <w:noProof/>
          </w:rPr>
          <w:t>6</w:t>
        </w:r>
        <w:r>
          <w:fldChar w:fldCharType="end"/>
        </w:r>
      </w:p>
    </w:sdtContent>
  </w:sdt>
  <w:p w:rsidR="005B71A2" w:rsidRDefault="005B71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CDF"/>
    <w:multiLevelType w:val="hybridMultilevel"/>
    <w:tmpl w:val="573C0628"/>
    <w:lvl w:ilvl="0" w:tplc="95D0E64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62AA"/>
    <w:multiLevelType w:val="hybridMultilevel"/>
    <w:tmpl w:val="C07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9BE"/>
    <w:multiLevelType w:val="hybridMultilevel"/>
    <w:tmpl w:val="B9D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093"/>
    <w:multiLevelType w:val="hybridMultilevel"/>
    <w:tmpl w:val="B06468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F0125B"/>
    <w:multiLevelType w:val="hybridMultilevel"/>
    <w:tmpl w:val="E76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21593"/>
    <w:multiLevelType w:val="hybridMultilevel"/>
    <w:tmpl w:val="D0108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725B93"/>
    <w:multiLevelType w:val="hybridMultilevel"/>
    <w:tmpl w:val="9DA6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69C3"/>
    <w:multiLevelType w:val="hybridMultilevel"/>
    <w:tmpl w:val="721C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14C1A"/>
    <w:multiLevelType w:val="hybridMultilevel"/>
    <w:tmpl w:val="B0D2E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877A84"/>
    <w:multiLevelType w:val="hybridMultilevel"/>
    <w:tmpl w:val="FCE6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56BBA"/>
    <w:multiLevelType w:val="hybridMultilevel"/>
    <w:tmpl w:val="D98E9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FC"/>
    <w:rsid w:val="000E6DF2"/>
    <w:rsid w:val="001467CA"/>
    <w:rsid w:val="00190F6D"/>
    <w:rsid w:val="002034FC"/>
    <w:rsid w:val="002C53CB"/>
    <w:rsid w:val="003329BB"/>
    <w:rsid w:val="00334F6C"/>
    <w:rsid w:val="00335747"/>
    <w:rsid w:val="00360290"/>
    <w:rsid w:val="00380D3F"/>
    <w:rsid w:val="00447758"/>
    <w:rsid w:val="004C73A5"/>
    <w:rsid w:val="00550B61"/>
    <w:rsid w:val="00553B8C"/>
    <w:rsid w:val="005B71A2"/>
    <w:rsid w:val="005D725E"/>
    <w:rsid w:val="005F53BA"/>
    <w:rsid w:val="00683985"/>
    <w:rsid w:val="006A1FB3"/>
    <w:rsid w:val="00726642"/>
    <w:rsid w:val="007B1006"/>
    <w:rsid w:val="0084347D"/>
    <w:rsid w:val="0088604E"/>
    <w:rsid w:val="00A3755A"/>
    <w:rsid w:val="00A80ADE"/>
    <w:rsid w:val="00B20292"/>
    <w:rsid w:val="00BE19FC"/>
    <w:rsid w:val="00C71CDB"/>
    <w:rsid w:val="00C91672"/>
    <w:rsid w:val="00D87AD7"/>
    <w:rsid w:val="00D9571B"/>
    <w:rsid w:val="00DE71E9"/>
    <w:rsid w:val="00E65257"/>
    <w:rsid w:val="00E85A46"/>
    <w:rsid w:val="00EB6131"/>
    <w:rsid w:val="00F71D43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3C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1A2"/>
  </w:style>
  <w:style w:type="paragraph" w:styleId="a5">
    <w:name w:val="footer"/>
    <w:basedOn w:val="a"/>
    <w:link w:val="a6"/>
    <w:uiPriority w:val="99"/>
    <w:unhideWhenUsed/>
    <w:rsid w:val="005B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1A2"/>
  </w:style>
  <w:style w:type="paragraph" w:styleId="a7">
    <w:name w:val="List Paragraph"/>
    <w:basedOn w:val="a"/>
    <w:uiPriority w:val="34"/>
    <w:qFormat/>
    <w:rsid w:val="003329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3C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1A2"/>
  </w:style>
  <w:style w:type="paragraph" w:styleId="a5">
    <w:name w:val="footer"/>
    <w:basedOn w:val="a"/>
    <w:link w:val="a6"/>
    <w:uiPriority w:val="99"/>
    <w:unhideWhenUsed/>
    <w:rsid w:val="005B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1A2"/>
  </w:style>
  <w:style w:type="paragraph" w:styleId="a7">
    <w:name w:val="List Paragraph"/>
    <w:basedOn w:val="a"/>
    <w:uiPriority w:val="34"/>
    <w:qFormat/>
    <w:rsid w:val="003329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2015-03-10T05:16:00Z</cp:lastPrinted>
  <dcterms:created xsi:type="dcterms:W3CDTF">2015-03-10T00:09:00Z</dcterms:created>
  <dcterms:modified xsi:type="dcterms:W3CDTF">2015-03-10T05:31:00Z</dcterms:modified>
</cp:coreProperties>
</file>