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8"/>
      </w:tblGrid>
      <w:tr w:rsidR="003A65D9" w:rsidRPr="003A65D9" w:rsidTr="003A65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5D9" w:rsidRPr="003A65D9" w:rsidRDefault="003A65D9" w:rsidP="003A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 xml:space="preserve">ПЛАН-ГРАФИК </w:t>
            </w:r>
            <w:r w:rsidRPr="003A65D9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br/>
            </w:r>
            <w:r w:rsidRPr="003A65D9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3A65D9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br/>
            </w:r>
            <w:r w:rsidRPr="003A65D9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3A65D9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br/>
            </w:r>
            <w:r w:rsidRPr="003A65D9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br/>
              <w:t xml:space="preserve">на </w:t>
            </w:r>
            <w:r w:rsidRPr="003A65D9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u w:val="single"/>
                <w:lang w:eastAsia="ru-RU"/>
              </w:rPr>
              <w:t>2017</w:t>
            </w:r>
            <w:r w:rsidRPr="003A65D9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 xml:space="preserve"> финансовый год</w:t>
            </w:r>
          </w:p>
        </w:tc>
      </w:tr>
    </w:tbl>
    <w:p w:rsidR="003A65D9" w:rsidRPr="003A65D9" w:rsidRDefault="003A65D9" w:rsidP="003A65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1"/>
        <w:gridCol w:w="1541"/>
        <w:gridCol w:w="1542"/>
        <w:gridCol w:w="1542"/>
        <w:gridCol w:w="1557"/>
      </w:tblGrid>
      <w:tr w:rsidR="003A65D9" w:rsidRPr="003A65D9" w:rsidTr="003A65D9">
        <w:trPr>
          <w:gridAfter w:val="1"/>
          <w:wAfter w:w="923" w:type="dxa"/>
          <w:tblCellSpacing w:w="15" w:type="dxa"/>
        </w:trPr>
        <w:tc>
          <w:tcPr>
            <w:tcW w:w="2800" w:type="pct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3A65D9" w:rsidRPr="003A65D9" w:rsidTr="003A65D9">
        <w:trPr>
          <w:gridAfter w:val="1"/>
          <w:wAfter w:w="923" w:type="dxa"/>
          <w:tblCellSpacing w:w="15" w:type="dxa"/>
        </w:trPr>
        <w:tc>
          <w:tcPr>
            <w:tcW w:w="2800" w:type="pct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65D9" w:rsidRPr="003A65D9" w:rsidTr="003A65D9">
        <w:trPr>
          <w:gridAfter w:val="1"/>
          <w:wAfter w:w="923" w:type="dxa"/>
          <w:tblCellSpacing w:w="15" w:type="dxa"/>
        </w:trPr>
        <w:tc>
          <w:tcPr>
            <w:tcW w:w="2800" w:type="pct"/>
            <w:vMerge w:val="restart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04022116</w:t>
            </w:r>
          </w:p>
        </w:tc>
      </w:tr>
      <w:tr w:rsidR="003A65D9" w:rsidRPr="003A65D9" w:rsidTr="003A65D9">
        <w:trPr>
          <w:gridAfter w:val="1"/>
          <w:wAfter w:w="923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84" w:type="dxa"/>
            </w:tcMar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2814000532</w:t>
            </w:r>
          </w:p>
        </w:tc>
      </w:tr>
      <w:tr w:rsidR="003A65D9" w:rsidRPr="003A65D9" w:rsidTr="003A65D9">
        <w:trPr>
          <w:gridAfter w:val="1"/>
          <w:wAfter w:w="923" w:type="dxa"/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281401001</w:t>
            </w:r>
          </w:p>
        </w:tc>
      </w:tr>
      <w:tr w:rsidR="003A65D9" w:rsidRPr="003A65D9" w:rsidTr="003A65D9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ЗАВИТИНСКОГО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A65D9" w:rsidRPr="003A65D9" w:rsidTr="003A65D9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ОКОПФ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5D9" w:rsidRPr="003A65D9" w:rsidTr="003A65D9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5D9" w:rsidRPr="003A65D9" w:rsidTr="003A65D9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10621101</w:t>
            </w:r>
          </w:p>
        </w:tc>
        <w:tc>
          <w:tcPr>
            <w:tcW w:w="0" w:type="auto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5D9" w:rsidRPr="003A65D9" w:rsidTr="003A65D9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Завитинский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5D9" w:rsidRPr="003A65D9" w:rsidTr="003A65D9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5D9" w:rsidRPr="003A65D9" w:rsidTr="003A65D9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676870, Амурская </w:t>
            </w:r>
            <w:proofErr w:type="spellStart"/>
            <w:proofErr w:type="gramStart"/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Завитинск г, </w:t>
            </w:r>
            <w:proofErr w:type="spellStart"/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КУЙБЫШЕВА, 44, 7-41636-21475, ekonom18@mail.ru</w:t>
            </w:r>
          </w:p>
        </w:tc>
        <w:tc>
          <w:tcPr>
            <w:tcW w:w="0" w:type="auto"/>
            <w:vMerge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5D9" w:rsidRPr="003A65D9" w:rsidTr="003A65D9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5D9" w:rsidRPr="003A65D9" w:rsidTr="003A65D9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ЗАВИТИНСКОГО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5D9" w:rsidRPr="003A65D9" w:rsidTr="003A65D9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10621101</w:t>
            </w:r>
          </w:p>
        </w:tc>
        <w:tc>
          <w:tcPr>
            <w:tcW w:w="0" w:type="auto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5D9" w:rsidRPr="003A65D9" w:rsidTr="003A65D9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676870, Амурская </w:t>
            </w:r>
            <w:proofErr w:type="spellStart"/>
            <w:proofErr w:type="gramStart"/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Завитинск г, </w:t>
            </w:r>
            <w:proofErr w:type="spellStart"/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КУЙБЫШЕВА, 44, 7-41636-21475, ekonom18@mail.ru</w:t>
            </w:r>
          </w:p>
        </w:tc>
        <w:tc>
          <w:tcPr>
            <w:tcW w:w="0" w:type="auto"/>
            <w:vMerge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5D9" w:rsidRPr="003A65D9" w:rsidTr="003A65D9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(измененный (2)) </w:t>
            </w:r>
          </w:p>
        </w:tc>
        <w:tc>
          <w:tcPr>
            <w:tcW w:w="0" w:type="auto"/>
            <w:vMerge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5D9" w:rsidRPr="003A65D9" w:rsidTr="003A65D9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5D9" w:rsidRPr="003A65D9" w:rsidTr="003A65D9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1524.12900</w:t>
            </w:r>
          </w:p>
        </w:tc>
        <w:tc>
          <w:tcPr>
            <w:tcW w:w="0" w:type="auto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5D9" w:rsidRPr="003A65D9" w:rsidTr="003A65D9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65D9" w:rsidRPr="003A65D9" w:rsidRDefault="003A65D9" w:rsidP="003A65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1020"/>
        <w:gridCol w:w="560"/>
        <w:gridCol w:w="701"/>
        <w:gridCol w:w="516"/>
        <w:gridCol w:w="425"/>
        <w:gridCol w:w="441"/>
        <w:gridCol w:w="322"/>
        <w:gridCol w:w="322"/>
        <w:gridCol w:w="460"/>
        <w:gridCol w:w="308"/>
        <w:gridCol w:w="541"/>
        <w:gridCol w:w="286"/>
        <w:gridCol w:w="358"/>
        <w:gridCol w:w="249"/>
        <w:gridCol w:w="244"/>
        <w:gridCol w:w="460"/>
        <w:gridCol w:w="502"/>
        <w:gridCol w:w="322"/>
        <w:gridCol w:w="423"/>
        <w:gridCol w:w="495"/>
        <w:gridCol w:w="477"/>
        <w:gridCol w:w="467"/>
        <w:gridCol w:w="524"/>
        <w:gridCol w:w="526"/>
        <w:gridCol w:w="497"/>
        <w:gridCol w:w="538"/>
        <w:gridCol w:w="491"/>
        <w:gridCol w:w="501"/>
        <w:gridCol w:w="526"/>
        <w:gridCol w:w="554"/>
        <w:gridCol w:w="447"/>
      </w:tblGrid>
      <w:tr w:rsidR="003A65D9" w:rsidRPr="003A65D9" w:rsidTr="003A65D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№ </w:t>
            </w:r>
            <w:proofErr w:type="spellStart"/>
            <w:proofErr w:type="gramStart"/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</w:t>
            </w:r>
            <w:proofErr w:type="spellEnd"/>
            <w:proofErr w:type="gramEnd"/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/</w:t>
            </w:r>
            <w:proofErr w:type="spellStart"/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proofErr w:type="gramStart"/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Преимущества, предоставля</w:t>
            </w: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softHyphen/>
              <w:t xml:space="preserve">емые участникам закупки в соответствии со статьями 28 и 29 Федерального закона "О контрактной системе в сфере закупок товаров, работ, </w:t>
            </w: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lastRenderedPageBreak/>
              <w:t>услуг для обеспечения государст</w:t>
            </w: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softHyphen/>
              <w:t>тельства и социально ориентирова</w:t>
            </w: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3A65D9" w:rsidRPr="003A65D9" w:rsidTr="003A65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наимено</w:t>
            </w: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код по </w:t>
            </w:r>
            <w:proofErr w:type="spellStart"/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ОКЕИ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наимено</w:t>
            </w: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</w:tr>
      <w:tr w:rsidR="003A65D9" w:rsidRPr="003A65D9" w:rsidTr="003A65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</w:tr>
      <w:tr w:rsidR="003A65D9" w:rsidRPr="003A65D9" w:rsidTr="003A65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</w:tr>
      <w:tr w:rsidR="003A65D9" w:rsidRPr="003A65D9" w:rsidTr="003A6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32</w:t>
            </w:r>
          </w:p>
        </w:tc>
      </w:tr>
      <w:tr w:rsidR="003A65D9" w:rsidRPr="003A65D9" w:rsidTr="003A6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173281400053228140100100010016110244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Услуги по предоставлению местной и внутризоновой связи на </w:t>
            </w: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I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полугодие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Услуги по предоставлению местной и внутризоновой связи на </w:t>
            </w: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I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полугодие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</w: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3A65D9" w:rsidRPr="003A65D9" w:rsidTr="003A6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173281400053228140100100020025320244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Услуги специальной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Оказание услуг специальной почтовой связи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</w: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3A65D9" w:rsidRPr="003A65D9" w:rsidTr="003A6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173281400053228140100100030035310244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Услуги по отправке почтовых писем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Услуги по отправке почтовых писем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Закупка у единственного поставщи</w:t>
            </w: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</w: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3A65D9" w:rsidRPr="003A65D9" w:rsidTr="003A6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173281400053228140100100040043512244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Оказание услуг по продаже электрической энергии на </w:t>
            </w: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I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полугодие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Оказание услуг по продаже электрической энергии на </w:t>
            </w: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I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полугодие 2017 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84.18000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84.18000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</w: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3A65D9" w:rsidRPr="003A65D9" w:rsidTr="003A6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173281400053228140100100050053530244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Отпуск и потребление </w:t>
            </w: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теплоэнергии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на </w:t>
            </w: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I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полугодие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Отпуск и потребление </w:t>
            </w: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теплоэнергии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на </w:t>
            </w: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I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полугодие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250.58000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250.58000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</w: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3A65D9" w:rsidRPr="003A65D9" w:rsidTr="003A6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173281400053228140100100060063600244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Оказание услуг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Оказание услуг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7.16000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7.16000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</w: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3A65D9" w:rsidRPr="003A65D9" w:rsidTr="003A6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173281400053228140100100070076512244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Оказание услуг по </w:t>
            </w: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 xml:space="preserve">Оказание услуг по страхованию </w:t>
            </w: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гражданской ответственности владельцев автотранспортных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19.00000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Запрос котирово</w:t>
            </w: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Отмена заказчиком </w:t>
            </w: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закупки, предусмотренной планом-графиком закупок</w:t>
            </w: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</w: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3A65D9" w:rsidRPr="003A65D9" w:rsidTr="003A6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173281400053228140100100080081812244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Оказание услуг по печатанию нормативно-правовых актов органов местного самоуправления Завитинского района в </w:t>
            </w: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I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полугодии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Оказание услуг по печатанию нормативно-правовых актов органов местного самоуправления Завитинского района в </w:t>
            </w: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I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полугодии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312.80000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312.80000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3.12800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15.64000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Отмена заказчиком закупки, предусмотренной планом-графиком закупок</w:t>
            </w: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</w: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3A65D9" w:rsidRPr="003A65D9" w:rsidTr="003A6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173281400053228140100100090096202244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Оказание услуг по информационному обслуживанию ранее установленных систем </w:t>
            </w: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 xml:space="preserve">"Системы </w:t>
            </w: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КонсультантПлюс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 xml:space="preserve">Оказание услуг по информационному обслуживанию ранее установленных систем "Системы </w:t>
            </w: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КонсультантПлюс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 xml:space="preserve">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115.07600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115.07600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1.15080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5.75380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</w: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3A65D9" w:rsidRPr="003A65D9" w:rsidTr="003A6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173281400053228140100100100108690244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Оказание услуг по проведению </w:t>
            </w: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предрейсовых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и </w:t>
            </w: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послерейсовых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медицинских осмотров 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Оказание услуг по проведению </w:t>
            </w: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предрейсовых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и </w:t>
            </w: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послерейсовых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медицинских осмотров 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</w: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3A65D9" w:rsidRPr="003A65D9" w:rsidTr="003A6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173281400053228140100100110118411244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Выполнение работы по разработке и изготовлению статистических материалов по </w:t>
            </w: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Завитинскому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Выполнение работы по разработке и изготовлению статистических материалов по </w:t>
            </w: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Завитинскому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56.25300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56.25300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</w: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3A65D9" w:rsidRPr="003A65D9" w:rsidTr="003A6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173281400053228140100100120120000244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Поставка горюче-смазочных материалов через сеть автозаправочных станци</w:t>
            </w: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 xml:space="preserve">й для нужд администрации Завитинского района на </w:t>
            </w: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I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полугодие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Поставка горюче-смазочных материалов через сеть автозаправочных станций для нужд администрации Завитинс</w:t>
            </w: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 xml:space="preserve">кого района на </w:t>
            </w: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I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полугодие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462.12000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462.12000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Литр;^кубический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4.62120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23.10600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</w: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3A65D9" w:rsidRPr="003A65D9" w:rsidTr="003A6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173281400053228140100100140141812244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Оказание услуг по размещению информации в периодическом печатном издании о деятельности администрации Завитинского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Оказание услуг по размещению информации в периодическом печатном издании о деятельности администрации Завитинского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91.84000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91.84000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0.91840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4.59200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</w: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3A65D9" w:rsidRPr="003A65D9" w:rsidTr="003A6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Оказание услуг по размещению информации в периодическом печатном издании о деятельности администрации Завитинского района</w:t>
            </w: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</w: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Функцио</w:t>
            </w: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нальные, технические, качественные, эксплуатационные характеристики: Оказание услуг по размещению информации в периодическом печатном издании о деятельности администрации Завитинского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Квадратный сантиметр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</w:tr>
      <w:tr w:rsidR="003A65D9" w:rsidRPr="003A65D9" w:rsidTr="003A6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173281400053228140100100150151712244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Поставка офисной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Поставка офисной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22.70000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22.70000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0.22700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1.13500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</w: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3A65D9" w:rsidRPr="003A65D9" w:rsidTr="003A6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Поставка офисной бумаги</w:t>
            </w: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</w: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Поставка офисной бумаги. Формат </w:t>
            </w: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А4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, белая, белизна не менее 146 %, </w:t>
            </w: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плотность не менее 80 г/кв</w:t>
            </w:r>
            <w:proofErr w:type="gram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.м</w:t>
            </w:r>
            <w:proofErr w:type="gramEnd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 пачка в количестве не менее 500 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</w:tr>
      <w:tr w:rsidR="003A65D9" w:rsidRPr="003A65D9" w:rsidTr="003A6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289.44000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289.44000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</w:tr>
      <w:tr w:rsidR="003A65D9" w:rsidRPr="003A65D9" w:rsidTr="003A6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173281400053228140100100130020000244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289.44000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289.44000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</w:tr>
      <w:tr w:rsidR="003A65D9" w:rsidRPr="003A65D9" w:rsidTr="003A65D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1599.34900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403.98000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</w:tr>
      <w:tr w:rsidR="003A65D9" w:rsidRPr="003A65D9" w:rsidTr="003A65D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</w:tr>
      <w:tr w:rsidR="003A65D9" w:rsidRPr="003A65D9" w:rsidTr="003A65D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889.99600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  <w:proofErr w:type="spellEnd"/>
          </w:p>
        </w:tc>
      </w:tr>
    </w:tbl>
    <w:p w:rsidR="003A65D9" w:rsidRPr="003A65D9" w:rsidRDefault="003A65D9" w:rsidP="003A65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6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2"/>
        <w:gridCol w:w="745"/>
        <w:gridCol w:w="2913"/>
        <w:gridCol w:w="746"/>
        <w:gridCol w:w="2913"/>
        <w:gridCol w:w="81"/>
      </w:tblGrid>
      <w:tr w:rsidR="003A65D9" w:rsidRPr="003A65D9" w:rsidTr="003A65D9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Линевич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Сергей Сергеевич, Глава Завитинского района</w:t>
            </w:r>
          </w:p>
        </w:tc>
        <w:tc>
          <w:tcPr>
            <w:tcW w:w="250" w:type="pct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16.03.2017</w:t>
            </w:r>
          </w:p>
        </w:tc>
      </w:tr>
      <w:tr w:rsidR="003A65D9" w:rsidRPr="003A65D9" w:rsidTr="003A65D9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3A65D9" w:rsidRPr="003A65D9" w:rsidTr="003A65D9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5D9" w:rsidRPr="003A65D9" w:rsidTr="003A65D9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5D9" w:rsidRPr="003A65D9" w:rsidTr="003A65D9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 Анна Владимировна</w:t>
            </w:r>
          </w:p>
        </w:tc>
        <w:tc>
          <w:tcPr>
            <w:tcW w:w="250" w:type="pct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3A65D9" w:rsidRPr="003A65D9" w:rsidTr="003A65D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65D9" w:rsidRPr="003A65D9" w:rsidRDefault="003A65D9" w:rsidP="003A65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6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3A65D9" w:rsidRPr="003A65D9" w:rsidTr="003A65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5D9" w:rsidRPr="003A65D9" w:rsidRDefault="003A65D9" w:rsidP="003A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 xml:space="preserve">ФОРМА </w:t>
            </w:r>
            <w:r w:rsidRPr="003A65D9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br/>
            </w:r>
            <w:r w:rsidRPr="003A65D9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3A65D9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br/>
            </w:r>
            <w:r w:rsidRPr="003A65D9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3A65D9" w:rsidRPr="003A65D9" w:rsidRDefault="003A65D9" w:rsidP="003A65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5"/>
        <w:gridCol w:w="2450"/>
        <w:gridCol w:w="1645"/>
        <w:gridCol w:w="2465"/>
      </w:tblGrid>
      <w:tr w:rsidR="003A65D9" w:rsidRPr="003A65D9" w:rsidTr="003A65D9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(измененный (2)) </w:t>
            </w:r>
          </w:p>
        </w:tc>
        <w:tc>
          <w:tcPr>
            <w:tcW w:w="750" w:type="pct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подготовке </w:t>
            </w:r>
          </w:p>
        </w:tc>
      </w:tr>
      <w:tr w:rsidR="003A65D9" w:rsidRPr="003A65D9" w:rsidTr="003A65D9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1524.12900 тыс. рублей </w:t>
            </w:r>
          </w:p>
        </w:tc>
        <w:tc>
          <w:tcPr>
            <w:tcW w:w="750" w:type="pct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65D9" w:rsidRPr="003A65D9" w:rsidRDefault="003A65D9" w:rsidP="003A65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2508"/>
        <w:gridCol w:w="1474"/>
        <w:gridCol w:w="1305"/>
        <w:gridCol w:w="1400"/>
        <w:gridCol w:w="2063"/>
        <w:gridCol w:w="1693"/>
        <w:gridCol w:w="1063"/>
        <w:gridCol w:w="1577"/>
        <w:gridCol w:w="1297"/>
      </w:tblGrid>
      <w:tr w:rsidR="003A65D9" w:rsidRPr="003A65D9" w:rsidTr="003A6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№ </w:t>
            </w:r>
            <w:proofErr w:type="spellStart"/>
            <w:proofErr w:type="gramStart"/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</w:t>
            </w:r>
            <w:proofErr w:type="spellEnd"/>
            <w:proofErr w:type="gramEnd"/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/</w:t>
            </w:r>
            <w:proofErr w:type="spellStart"/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proofErr w:type="gramStart"/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</w:t>
            </w: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lastRenderedPageBreak/>
              <w:t>начальной (максимальной) цены контракта, цены контракта, заключаемого</w:t>
            </w:r>
            <w:proofErr w:type="gramEnd"/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3A65D9" w:rsidRPr="003A65D9" w:rsidTr="003A6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</w:p>
        </w:tc>
      </w:tr>
      <w:tr w:rsidR="003A65D9" w:rsidRPr="003A65D9" w:rsidTr="003A6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173281400053228140100100010016110244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Услуги по предоставлению местной и внутризоновой связи на </w:t>
            </w: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I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полугодие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Соответствует действующему законодательству (п. 3 ч. 1 ст. 22 44-ФЗ); цена контракта, заключаемого с единственным поставщиком (подрядчиком, исполнителем), определяется по регулируемым ценам (тарифам) на товары, работы, услуги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Применение выбранного способа определения поставщика (подрядчика, исполнителя) для осуществления данной закупки установлено действующим законодательством (п. 1 ч. 1 ст. 93 Федерального закона от 05.04.2013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3A65D9" w:rsidRPr="003A65D9" w:rsidTr="003A6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173281400053228140100100020025320244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Услуги специальной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Соответствует действующему законодательству (п. 3 ч. 1 ст. 22 44-ФЗ); цена контракта, заключаемого с единственным поставщиком (подрядчиком, исполнителем), определяется по регулируемым ценам (тарифам) на товары, работы, услуги Распоряжение </w:t>
            </w: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ФГУП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"Главный центр специальной связи" от 21.09.2015 </w:t>
            </w: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N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135 "О введении тарифов на доставку отравлений специальной связи"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Применение выбранного способа определения поставщика (подрядчика, исполнителя) для осуществления данной закупки установлено действующим законодательством (п. 6 ч. 1 ст. 93 Федерального закона от 05.04.2013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3A65D9" w:rsidRPr="003A65D9" w:rsidTr="003A6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173281400053228140100100030035310244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Услуги по отправке почтовых писем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Соответствует действующему законодательству (п. 3 ч. 1 ст. 22 44-ФЗ); цена контракта, заключаемого с единственным поставщиком (подрядчиком, исполнителем), определяется по регулируемым ценам (тарифам) на товары, </w:t>
            </w: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работы, услуги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Применение выбранного способа определения поставщика (подрядчика, исполнителя) для осуществления данной закупки установлено действующим законодательством (п. 1 ч. 1 ст. 93 Федерального закона от 05.04.2013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3A65D9" w:rsidRPr="003A65D9" w:rsidTr="003A6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173281400053228140100100040043512244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Оказание услуг по продаже электрической энергии на </w:t>
            </w: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I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полугодие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84.18000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Соответствует действующему законодательству (п. 3 ч. 1 ст. 22 44-ФЗ); цена контракта, заключаемого с единственным поставщиком (подрядчиком, исполнителем), определяется по регулируемым ценам (тарифам) на товары, работы, услуги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Применение выбранного способа определения поставщика (подрядчика, исполнителя) для осуществления данной закупки установлено действующим законодательством (п. 29 ч. 1 ст. 93 Федерального закона от 05.04.2013 </w:t>
            </w: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N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3A65D9" w:rsidRPr="003A65D9" w:rsidTr="003A6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173281400053228140100100050053530244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Отпуск и потребление </w:t>
            </w: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теплоэнергии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на </w:t>
            </w: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I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полугодие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250.58000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Соответствует действующему законодательству (п. 3 ч. 1 ст. 22 44-ФЗ); цена контракта, заключаемого с единственным поставщиком (подрядчиком, исполнителем), определяется по регулируемым ценам (тарифам) на товары, работы, услуги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Применение выбранного способа определения поставщика (подрядчика, исполнителя) для осуществления данной закупки установлено действующим законодательством (п. 8 ч. 1 ст. 93 Федерального закона от 05.04.2013 </w:t>
            </w: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N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3A65D9" w:rsidRPr="003A65D9" w:rsidTr="003A6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173281400053228140100100060063600244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Оказание услуг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7.16000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Соответствует действующему законодательству (п. 3 ч. 1 ст. 22 44-ФЗ); цена контракта, заключаемого с единственным поставщиком (подрядчиком, исполнителем), определяется по регулируемым ценам (тарифам) на товары, работы, услуги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Применение выбранного способа определения поставщика (подрядчика, исполнителя) для осуществления данной закупки установлено действующим законодательством (п. 8 ч. 1 ст. 93 Федерального закона от 05.04.2013 </w:t>
            </w: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N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3A65D9" w:rsidRPr="003A65D9" w:rsidTr="003A6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173281400053228140100100070076512244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Оказание услуг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Является приоритетным (ст. 22 Федерального Закона 44- ФЗ), на данную продукцию имеется функциональный рынок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Применение выбранного способа определения поставщика (подрядчика, исполнителя) для осуществления данной закупки допускается действующим законодательством (ст. </w:t>
            </w: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24 федерального закона от 05.04.2013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3A65D9" w:rsidRPr="003A65D9" w:rsidTr="003A6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173281400053228140100100080081812244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Оказание услуг по печатанию нормативно-правовых актов органов местного самоуправления Завитинского района в </w:t>
            </w: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I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полугодии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312.80000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Является приоритетным (ст. 22 Федерального Закона 44- ФЗ), на данную продукцию имеется функциональный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Применение выбранного способа определения поставщика (подрядчика, исполнителя) для осуществления данной закупки допускается действующим законодательством (ст. 24 федерального закона от 05.04.2013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3A65D9" w:rsidRPr="003A65D9" w:rsidTr="003A6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173281400053228140100100090096202244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Оказание услуг по информационному обслуживанию ранее установленных систем "Системы </w:t>
            </w: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КонсультантПлюс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115.07600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Является приоритетным (ст. 22 Федерального Закона 44- ФЗ), на данную продукцию имеется функциональный рынок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Применение выбранного способа определения поставщика (подрядчика, исполнителя) для осуществления данной закупки допускается действующим законодательством (ст. 24 федерального закона от 05.04.2013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3A65D9" w:rsidRPr="003A65D9" w:rsidTr="003A6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173281400053228140100100100108690244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Оказание услуг по проведению </w:t>
            </w: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предрейсовых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и </w:t>
            </w: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послерейсовых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медицинских осмотров 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Является приоритетным (ст. 22 Федерального Закона 44- ФЗ), на данную продукцию имеется функциональный рынок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Применение выбранного способа определения поставщика (подрядчика, исполнителя) для осуществления данной закупки допускается действующим законодательством (ст. 24 федерального закона от 05.04.2013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3A65D9" w:rsidRPr="003A65D9" w:rsidTr="003A6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173281400053228140100100110118411244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Выполнение работы по разработке и изготовлению статистических материалов по </w:t>
            </w: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Завитинскому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56.25300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Соответствует действующему законодательству (п. 3 ч. 1 ст. 22 44-ФЗ); цена контракта, заключаемого с единственным поставщиком (подрядчиком, исполнителем), определяется по регулируемым ценам (тарифам) на товары, работы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Применение выбранного способа определения поставщика (подрядчика, исполнителя) для осуществления данной закупки установлено действующим законодательством (п. 6 ч. 1 ст. 93 Федерального закона от 05.04.2013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3A65D9" w:rsidRPr="003A65D9" w:rsidTr="003A6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173281400053228140100100120120000244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Поставка горюче-смазочных материалов через сеть автозаправочных станций для нужд </w:t>
            </w: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 xml:space="preserve">администрации Завитинского района на </w:t>
            </w: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I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полугодие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462.12000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Является приоритетным (ст. 22 Федерального Закона 44- ФЗ), на данную продукцию имеется </w:t>
            </w: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функциональный рынок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Применение выбранного способа определения поставщика (подрядчика, исполнителя) для </w:t>
            </w: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осуществления данной закупки допускается действующим законодательством (ст. 24 федерального закона от 05.04.2013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3A65D9" w:rsidRPr="003A65D9" w:rsidTr="003A6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173281400053228140100100140141812244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Оказание услуг по размещению информации в периодическом печатном издании о деятельности администрации Завитинского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91.84000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Коммерческие предложения (3 шт.)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Конкурентный способ определения поставщиков (подрядчиков, исполнителей). Аукцион - способ определения поставщика (подрядчика, исполнителя), при котором победителем признается участник закупки, предложивший наименьшую цену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3A65D9" w:rsidRPr="003A65D9" w:rsidTr="003A6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173281400053228140100100150151712244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Поставка офисной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22.70000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Коммерческие </w:t>
            </w:r>
            <w:proofErr w:type="spellStart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прдложения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(3 шт.)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Конкурентный способ определения поставщиков (подрядчиков, исполнителей). Аукцион - способ определения поставщика (подрядчика, исполнителя), при котором победителем признается участник закупки, предложивший наименьшую цену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3A65D9" w:rsidRPr="003A65D9" w:rsidTr="003A6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173281400053228140100100130020000244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289.44000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Является приоритетным (ст. 22 Федерального Закона 44- ФЗ), на данную продукцию имеется функциональный рынок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</w:tbl>
    <w:p w:rsidR="003A65D9" w:rsidRPr="003A65D9" w:rsidRDefault="003A65D9" w:rsidP="003A65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6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2"/>
        <w:gridCol w:w="745"/>
        <w:gridCol w:w="2913"/>
        <w:gridCol w:w="746"/>
        <w:gridCol w:w="2913"/>
        <w:gridCol w:w="81"/>
      </w:tblGrid>
      <w:tr w:rsidR="003A65D9" w:rsidRPr="003A65D9" w:rsidTr="003A65D9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Линевич</w:t>
            </w:r>
            <w:proofErr w:type="spellEnd"/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Сергей Сергеевич, Глава Завитинского района</w:t>
            </w:r>
          </w:p>
        </w:tc>
        <w:tc>
          <w:tcPr>
            <w:tcW w:w="250" w:type="pct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16.03.2017</w:t>
            </w:r>
          </w:p>
        </w:tc>
      </w:tr>
      <w:tr w:rsidR="003A65D9" w:rsidRPr="003A65D9" w:rsidTr="003A65D9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3A65D9" w:rsidRPr="003A65D9" w:rsidTr="003A65D9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5D9" w:rsidRPr="003A65D9" w:rsidTr="003A65D9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5D9" w:rsidRPr="003A65D9" w:rsidTr="003A65D9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 Анна Владимировна</w:t>
            </w:r>
          </w:p>
        </w:tc>
        <w:tc>
          <w:tcPr>
            <w:tcW w:w="250" w:type="pct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3A65D9" w:rsidRPr="003A65D9" w:rsidTr="003A65D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65D9" w:rsidRPr="003A65D9" w:rsidRDefault="003A65D9" w:rsidP="003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0FBA" w:rsidRDefault="00D20FBA"/>
    <w:sectPr w:rsidR="00D20FBA" w:rsidSect="003A65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65D9"/>
    <w:rsid w:val="002601A1"/>
    <w:rsid w:val="003A65D9"/>
    <w:rsid w:val="00D20FBA"/>
    <w:rsid w:val="00DD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BA"/>
  </w:style>
  <w:style w:type="paragraph" w:styleId="1">
    <w:name w:val="heading 1"/>
    <w:basedOn w:val="a"/>
    <w:link w:val="10"/>
    <w:uiPriority w:val="9"/>
    <w:qFormat/>
    <w:rsid w:val="003A6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3112</Words>
  <Characters>17744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econom5</cp:lastModifiedBy>
  <cp:revision>1</cp:revision>
  <dcterms:created xsi:type="dcterms:W3CDTF">2017-03-29T05:51:00Z</dcterms:created>
  <dcterms:modified xsi:type="dcterms:W3CDTF">2017-03-29T05:54:00Z</dcterms:modified>
</cp:coreProperties>
</file>