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6" w:rsidRPr="00CD71B0" w:rsidRDefault="00CD71B0" w:rsidP="00111E96">
      <w:pPr>
        <w:ind w:firstLine="0"/>
        <w:rPr>
          <w:rFonts w:ascii="Times New Roman" w:hAnsi="Times New Roman"/>
          <w:b/>
          <w:sz w:val="28"/>
          <w:szCs w:val="28"/>
        </w:rPr>
      </w:pPr>
      <w:r w:rsidRPr="00CD71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111E96" w:rsidRDefault="00111E96" w:rsidP="00111E96">
      <w:pPr>
        <w:ind w:firstLine="0"/>
        <w:rPr>
          <w:rFonts w:ascii="Times New Roman" w:hAnsi="Times New Roman"/>
          <w:sz w:val="28"/>
          <w:szCs w:val="28"/>
        </w:rPr>
      </w:pPr>
    </w:p>
    <w:p w:rsidR="00111E96" w:rsidRPr="00111E96" w:rsidRDefault="00111E96" w:rsidP="00111E9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1E96" w:rsidRDefault="00111E96" w:rsidP="00111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E96" w:rsidRDefault="00111E96" w:rsidP="00111E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АМУРСКАЯ ОБЛАСТЬ</w:t>
      </w:r>
    </w:p>
    <w:p w:rsidR="00111E96" w:rsidRDefault="00111E96" w:rsidP="0024043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В И Т И Н С К И Й  </w:t>
      </w:r>
      <w:r w:rsidR="0024043D">
        <w:rPr>
          <w:rFonts w:ascii="Times New Roman" w:hAnsi="Times New Roman"/>
          <w:b/>
          <w:sz w:val="28"/>
          <w:szCs w:val="28"/>
        </w:rPr>
        <w:t>М У Н И Ц И П А Л Ь Н Ы Й О К Р У Г</w:t>
      </w:r>
    </w:p>
    <w:p w:rsidR="00111E96" w:rsidRDefault="00111E96" w:rsidP="00111E96">
      <w:pPr>
        <w:rPr>
          <w:rFonts w:ascii="Times New Roman" w:hAnsi="Times New Roman"/>
          <w:sz w:val="28"/>
          <w:szCs w:val="28"/>
        </w:rPr>
      </w:pPr>
    </w:p>
    <w:p w:rsidR="00111E96" w:rsidRDefault="00111E96" w:rsidP="00111E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11E96" w:rsidRDefault="00111E96" w:rsidP="00111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66F" w:rsidRPr="00EC566F" w:rsidRDefault="00111E96" w:rsidP="00EC566F">
      <w:pPr>
        <w:spacing w:line="268" w:lineRule="auto"/>
        <w:ind w:left="769" w:right="695" w:hanging="10"/>
        <w:jc w:val="center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>О</w:t>
      </w:r>
      <w:r w:rsidR="009440E5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500E3">
        <w:rPr>
          <w:rFonts w:ascii="Times New Roman" w:hAnsi="Times New Roman"/>
          <w:sz w:val="28"/>
          <w:szCs w:val="28"/>
        </w:rPr>
        <w:t>й</w:t>
      </w:r>
      <w:r w:rsidR="00994C9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EC566F">
        <w:rPr>
          <w:rFonts w:ascii="Times New Roman" w:hAnsi="Times New Roman"/>
          <w:color w:val="000000"/>
          <w:sz w:val="28"/>
          <w:szCs w:val="22"/>
        </w:rPr>
        <w:t>По</w:t>
      </w:r>
      <w:r w:rsidR="0024043D">
        <w:rPr>
          <w:rFonts w:ascii="Times New Roman" w:hAnsi="Times New Roman"/>
          <w:color w:val="000000"/>
          <w:sz w:val="28"/>
          <w:szCs w:val="22"/>
        </w:rPr>
        <w:t>ложени</w:t>
      </w:r>
      <w:r w:rsidR="00994C9D">
        <w:rPr>
          <w:rFonts w:ascii="Times New Roman" w:hAnsi="Times New Roman"/>
          <w:color w:val="000000"/>
          <w:sz w:val="28"/>
          <w:szCs w:val="22"/>
        </w:rPr>
        <w:t>е</w:t>
      </w:r>
      <w:r w:rsidR="0024043D">
        <w:rPr>
          <w:rFonts w:ascii="Times New Roman" w:hAnsi="Times New Roman"/>
          <w:color w:val="000000"/>
          <w:sz w:val="28"/>
          <w:szCs w:val="22"/>
        </w:rPr>
        <w:t xml:space="preserve"> «Об осуществлении муниципального земельного контроля на территории Завитинского муниципального округа»</w:t>
      </w:r>
      <w:r w:rsidR="002F2404">
        <w:rPr>
          <w:rFonts w:ascii="Times New Roman" w:hAnsi="Times New Roman"/>
          <w:color w:val="000000"/>
          <w:sz w:val="28"/>
          <w:szCs w:val="22"/>
        </w:rPr>
        <w:t>,</w:t>
      </w:r>
      <w:r w:rsidR="00EC566F" w:rsidRPr="00EC566F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994C9D">
        <w:rPr>
          <w:rFonts w:ascii="Times New Roman" w:hAnsi="Times New Roman"/>
          <w:color w:val="000000"/>
          <w:sz w:val="28"/>
          <w:szCs w:val="22"/>
        </w:rPr>
        <w:t>утвержденное решением Совета народных депутатов Завитинского муниципального округа от 28.10.2021 № 43/4</w:t>
      </w:r>
      <w:r w:rsidR="00EC566F" w:rsidRPr="00EC566F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3C1C39">
        <w:rPr>
          <w:rFonts w:ascii="Times New Roman" w:hAnsi="Times New Roman"/>
          <w:color w:val="000000"/>
          <w:sz w:val="28"/>
          <w:szCs w:val="22"/>
        </w:rPr>
        <w:t>(с изменениями от 22.12.2021 № 77/8</w:t>
      </w:r>
      <w:r w:rsidR="00C500E3">
        <w:rPr>
          <w:rFonts w:ascii="Times New Roman" w:hAnsi="Times New Roman"/>
          <w:color w:val="000000"/>
          <w:sz w:val="28"/>
          <w:szCs w:val="22"/>
        </w:rPr>
        <w:t>, от 17.02.2022 № 87/9, от 28.04.2022 № 107/10)</w:t>
      </w:r>
    </w:p>
    <w:p w:rsidR="00111E96" w:rsidRDefault="00111E96" w:rsidP="00111E96">
      <w:pPr>
        <w:jc w:val="center"/>
        <w:rPr>
          <w:rFonts w:ascii="Times New Roman" w:hAnsi="Times New Roman"/>
          <w:sz w:val="28"/>
          <w:szCs w:val="28"/>
        </w:rPr>
      </w:pPr>
    </w:p>
    <w:p w:rsidR="00111E96" w:rsidRDefault="00111E96" w:rsidP="00111E96">
      <w:pPr>
        <w:rPr>
          <w:rFonts w:ascii="Times New Roman" w:hAnsi="Times New Roman"/>
          <w:sz w:val="28"/>
          <w:szCs w:val="28"/>
        </w:rPr>
      </w:pPr>
    </w:p>
    <w:p w:rsidR="00111E96" w:rsidRPr="00666740" w:rsidRDefault="00111E96" w:rsidP="00111E96">
      <w:pPr>
        <w:ind w:firstLine="0"/>
        <w:rPr>
          <w:rFonts w:ascii="Times New Roman" w:hAnsi="Times New Roman"/>
          <w:sz w:val="18"/>
          <w:szCs w:val="18"/>
        </w:rPr>
      </w:pPr>
      <w:r w:rsidRPr="00666740">
        <w:rPr>
          <w:rFonts w:ascii="Times New Roman" w:hAnsi="Times New Roman"/>
          <w:sz w:val="18"/>
          <w:szCs w:val="18"/>
        </w:rPr>
        <w:t>Принято решением Совета народных депутатов</w:t>
      </w:r>
      <w:r w:rsidR="00666740" w:rsidRPr="00666740">
        <w:rPr>
          <w:rFonts w:ascii="Times New Roman" w:hAnsi="Times New Roman"/>
          <w:sz w:val="18"/>
          <w:szCs w:val="18"/>
        </w:rPr>
        <w:t xml:space="preserve"> Завитинского муниципального округа </w:t>
      </w:r>
      <w:r w:rsidR="00666740">
        <w:rPr>
          <w:rFonts w:ascii="Times New Roman" w:hAnsi="Times New Roman"/>
          <w:sz w:val="18"/>
          <w:szCs w:val="18"/>
        </w:rPr>
        <w:t xml:space="preserve">                   </w:t>
      </w:r>
      <w:r w:rsidR="00994C9D">
        <w:rPr>
          <w:rFonts w:ascii="Times New Roman" w:hAnsi="Times New Roman"/>
          <w:sz w:val="18"/>
          <w:szCs w:val="18"/>
        </w:rPr>
        <w:t xml:space="preserve"> __</w:t>
      </w:r>
      <w:r w:rsidR="00835677">
        <w:rPr>
          <w:rFonts w:ascii="Times New Roman" w:hAnsi="Times New Roman"/>
          <w:sz w:val="18"/>
          <w:szCs w:val="18"/>
        </w:rPr>
        <w:t xml:space="preserve"> </w:t>
      </w:r>
      <w:r w:rsidR="00C500E3">
        <w:rPr>
          <w:rFonts w:ascii="Times New Roman" w:hAnsi="Times New Roman"/>
          <w:sz w:val="18"/>
          <w:szCs w:val="18"/>
        </w:rPr>
        <w:t>__________</w:t>
      </w:r>
      <w:r w:rsidR="003C1C39">
        <w:rPr>
          <w:rFonts w:ascii="Times New Roman" w:hAnsi="Times New Roman"/>
          <w:sz w:val="18"/>
          <w:szCs w:val="18"/>
        </w:rPr>
        <w:t xml:space="preserve"> 2022</w:t>
      </w:r>
    </w:p>
    <w:p w:rsidR="00111E96" w:rsidRDefault="00111E96" w:rsidP="00111E96">
      <w:pPr>
        <w:rPr>
          <w:rFonts w:ascii="Times New Roman" w:hAnsi="Times New Roman"/>
          <w:sz w:val="28"/>
          <w:szCs w:val="28"/>
        </w:rPr>
      </w:pPr>
    </w:p>
    <w:p w:rsidR="00111E96" w:rsidRDefault="00111E96" w:rsidP="00111E96">
      <w:pPr>
        <w:ind w:firstLine="0"/>
        <w:rPr>
          <w:rFonts w:ascii="Times New Roman" w:hAnsi="Times New Roman"/>
          <w:sz w:val="28"/>
          <w:szCs w:val="28"/>
        </w:rPr>
      </w:pPr>
    </w:p>
    <w:p w:rsidR="004A3DAA" w:rsidRDefault="00741831" w:rsidP="00741831">
      <w:pPr>
        <w:pStyle w:val="a3"/>
        <w:tabs>
          <w:tab w:val="left" w:pos="851"/>
        </w:tabs>
        <w:spacing w:line="268" w:lineRule="auto"/>
        <w:ind w:left="0" w:right="-1" w:firstLine="567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4C9D" w:rsidRPr="00301930">
        <w:rPr>
          <w:rFonts w:ascii="Times New Roman" w:hAnsi="Times New Roman"/>
          <w:sz w:val="28"/>
          <w:szCs w:val="28"/>
        </w:rPr>
        <w:t>Внести</w:t>
      </w:r>
      <w:r w:rsidR="004A3DAA" w:rsidRPr="00301930">
        <w:rPr>
          <w:rFonts w:ascii="Times New Roman" w:hAnsi="Times New Roman"/>
          <w:sz w:val="28"/>
          <w:szCs w:val="28"/>
        </w:rPr>
        <w:t xml:space="preserve"> в </w:t>
      </w:r>
      <w:r w:rsidR="00EC566F" w:rsidRPr="00301930">
        <w:rPr>
          <w:rFonts w:ascii="Times New Roman" w:hAnsi="Times New Roman"/>
          <w:color w:val="000000"/>
          <w:sz w:val="28"/>
          <w:szCs w:val="22"/>
        </w:rPr>
        <w:t>По</w:t>
      </w:r>
      <w:r w:rsidR="004A3DAA" w:rsidRPr="00301930">
        <w:rPr>
          <w:rFonts w:ascii="Times New Roman" w:hAnsi="Times New Roman"/>
          <w:color w:val="000000"/>
          <w:sz w:val="28"/>
          <w:szCs w:val="22"/>
        </w:rPr>
        <w:t>ложение</w:t>
      </w:r>
      <w:r w:rsidR="0024043D" w:rsidRPr="00301930">
        <w:rPr>
          <w:rFonts w:ascii="Times New Roman" w:hAnsi="Times New Roman"/>
          <w:color w:val="000000"/>
          <w:sz w:val="28"/>
          <w:szCs w:val="22"/>
        </w:rPr>
        <w:t xml:space="preserve"> «Об осуществлении муниципального земельного контроля на территории Завитинского муниципального округа»</w:t>
      </w:r>
      <w:r w:rsidR="002F2404">
        <w:rPr>
          <w:rFonts w:ascii="Times New Roman" w:hAnsi="Times New Roman"/>
          <w:color w:val="000000"/>
          <w:sz w:val="28"/>
          <w:szCs w:val="22"/>
        </w:rPr>
        <w:t>,</w:t>
      </w:r>
      <w:r w:rsidR="004A3DAA" w:rsidRPr="00301930">
        <w:rPr>
          <w:rFonts w:ascii="Times New Roman" w:hAnsi="Times New Roman"/>
          <w:color w:val="000000"/>
          <w:sz w:val="28"/>
          <w:szCs w:val="22"/>
        </w:rPr>
        <w:t xml:space="preserve"> утвержденное </w:t>
      </w:r>
      <w:r w:rsidR="0024043D" w:rsidRPr="00301930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4A3DAA" w:rsidRPr="00301930">
        <w:rPr>
          <w:rFonts w:ascii="Times New Roman" w:hAnsi="Times New Roman"/>
          <w:color w:val="000000"/>
          <w:sz w:val="28"/>
          <w:szCs w:val="22"/>
        </w:rPr>
        <w:t>решением Совета народных депутатов Завитинского муниципального округа от 28.10</w:t>
      </w:r>
      <w:r w:rsidR="002D389A">
        <w:rPr>
          <w:rFonts w:ascii="Times New Roman" w:hAnsi="Times New Roman"/>
          <w:color w:val="000000"/>
          <w:sz w:val="28"/>
          <w:szCs w:val="22"/>
        </w:rPr>
        <w:t xml:space="preserve">.2021 № 43/4 </w:t>
      </w:r>
      <w:r w:rsidR="003C1C39">
        <w:rPr>
          <w:rFonts w:ascii="Times New Roman" w:hAnsi="Times New Roman"/>
          <w:color w:val="000000"/>
          <w:sz w:val="28"/>
          <w:szCs w:val="22"/>
        </w:rPr>
        <w:t>(с изменениями от 22.12.2021 № 77/8</w:t>
      </w:r>
      <w:r w:rsidR="00C500E3">
        <w:rPr>
          <w:rFonts w:ascii="Times New Roman" w:hAnsi="Times New Roman"/>
          <w:color w:val="000000"/>
          <w:sz w:val="28"/>
          <w:szCs w:val="22"/>
        </w:rPr>
        <w:t>,</w:t>
      </w:r>
      <w:r w:rsidR="00C500E3" w:rsidRPr="00C500E3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C500E3">
        <w:rPr>
          <w:rFonts w:ascii="Times New Roman" w:hAnsi="Times New Roman"/>
          <w:color w:val="000000"/>
          <w:sz w:val="28"/>
          <w:szCs w:val="22"/>
        </w:rPr>
        <w:t>от 17.02.2022 № 87/9, от 28.04.2022 № 107/10</w:t>
      </w:r>
      <w:r w:rsidR="003C1C39">
        <w:rPr>
          <w:rFonts w:ascii="Times New Roman" w:hAnsi="Times New Roman"/>
          <w:color w:val="000000"/>
          <w:sz w:val="28"/>
          <w:szCs w:val="22"/>
        </w:rPr>
        <w:t xml:space="preserve">) </w:t>
      </w:r>
      <w:r w:rsidR="002D389A">
        <w:rPr>
          <w:rFonts w:ascii="Times New Roman" w:hAnsi="Times New Roman"/>
          <w:color w:val="000000"/>
          <w:sz w:val="28"/>
          <w:szCs w:val="22"/>
        </w:rPr>
        <w:t>следующ</w:t>
      </w:r>
      <w:r w:rsidR="00C500E3">
        <w:rPr>
          <w:rFonts w:ascii="Times New Roman" w:hAnsi="Times New Roman"/>
          <w:color w:val="000000"/>
          <w:sz w:val="28"/>
          <w:szCs w:val="22"/>
        </w:rPr>
        <w:t>и</w:t>
      </w:r>
      <w:r w:rsidR="002D389A">
        <w:rPr>
          <w:rFonts w:ascii="Times New Roman" w:hAnsi="Times New Roman"/>
          <w:color w:val="000000"/>
          <w:sz w:val="28"/>
          <w:szCs w:val="22"/>
        </w:rPr>
        <w:t>е изменени</w:t>
      </w:r>
      <w:r w:rsidR="00C500E3">
        <w:rPr>
          <w:rFonts w:ascii="Times New Roman" w:hAnsi="Times New Roman"/>
          <w:color w:val="000000"/>
          <w:sz w:val="28"/>
          <w:szCs w:val="22"/>
        </w:rPr>
        <w:t>я</w:t>
      </w:r>
      <w:r w:rsidR="004A3DAA" w:rsidRPr="00301930">
        <w:rPr>
          <w:rFonts w:ascii="Times New Roman" w:hAnsi="Times New Roman"/>
          <w:color w:val="000000"/>
          <w:sz w:val="28"/>
          <w:szCs w:val="22"/>
        </w:rPr>
        <w:t>:</w:t>
      </w:r>
    </w:p>
    <w:p w:rsidR="00C500E3" w:rsidRDefault="00741831" w:rsidP="00741831">
      <w:pPr>
        <w:pStyle w:val="a3"/>
        <w:tabs>
          <w:tab w:val="left" w:pos="851"/>
        </w:tabs>
        <w:spacing w:line="268" w:lineRule="auto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500E3">
        <w:rPr>
          <w:rFonts w:ascii="Times New Roman" w:hAnsi="Times New Roman"/>
          <w:sz w:val="28"/>
          <w:szCs w:val="28"/>
        </w:rPr>
        <w:t xml:space="preserve">приложение 1 </w:t>
      </w:r>
      <w:r w:rsidR="000C6560">
        <w:rPr>
          <w:rFonts w:ascii="Times New Roman" w:hAnsi="Times New Roman"/>
          <w:sz w:val="28"/>
          <w:szCs w:val="28"/>
        </w:rPr>
        <w:t xml:space="preserve">к Положению </w:t>
      </w:r>
      <w:r w:rsidR="00DF794E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 к настоящему </w:t>
      </w:r>
      <w:r w:rsidR="000A7188">
        <w:rPr>
          <w:rFonts w:ascii="Times New Roman" w:hAnsi="Times New Roman"/>
          <w:sz w:val="28"/>
          <w:szCs w:val="28"/>
        </w:rPr>
        <w:t>р</w:t>
      </w:r>
      <w:r w:rsidR="00DF794E">
        <w:rPr>
          <w:rFonts w:ascii="Times New Roman" w:hAnsi="Times New Roman"/>
          <w:sz w:val="28"/>
          <w:szCs w:val="28"/>
        </w:rPr>
        <w:t>ешению</w:t>
      </w:r>
      <w:r w:rsidR="000C6560">
        <w:rPr>
          <w:rFonts w:ascii="Times New Roman" w:hAnsi="Times New Roman"/>
          <w:sz w:val="28"/>
          <w:szCs w:val="28"/>
        </w:rPr>
        <w:t>;</w:t>
      </w:r>
    </w:p>
    <w:p w:rsidR="00DF794E" w:rsidRDefault="00741831" w:rsidP="00741831">
      <w:pPr>
        <w:pStyle w:val="a3"/>
        <w:tabs>
          <w:tab w:val="left" w:pos="851"/>
        </w:tabs>
        <w:spacing w:line="268" w:lineRule="auto"/>
        <w:ind w:left="0" w:right="-1" w:firstLine="709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F794E">
        <w:rPr>
          <w:rFonts w:ascii="Times New Roman" w:hAnsi="Times New Roman"/>
          <w:color w:val="000000"/>
          <w:sz w:val="28"/>
          <w:szCs w:val="22"/>
        </w:rPr>
        <w:t xml:space="preserve">Раздел 6 </w:t>
      </w:r>
      <w:r w:rsidR="000A7188">
        <w:rPr>
          <w:rFonts w:ascii="Times New Roman" w:hAnsi="Times New Roman"/>
          <w:color w:val="000000"/>
          <w:sz w:val="28"/>
          <w:szCs w:val="22"/>
        </w:rPr>
        <w:t xml:space="preserve">Положения </w:t>
      </w:r>
      <w:r w:rsidR="00DF794E">
        <w:rPr>
          <w:rFonts w:ascii="Times New Roman" w:hAnsi="Times New Roman"/>
          <w:color w:val="000000"/>
          <w:sz w:val="28"/>
          <w:szCs w:val="22"/>
        </w:rPr>
        <w:t xml:space="preserve">изложить в </w:t>
      </w:r>
      <w:r w:rsidR="007E5D43">
        <w:rPr>
          <w:rFonts w:ascii="Times New Roman" w:hAnsi="Times New Roman"/>
          <w:color w:val="000000"/>
          <w:sz w:val="28"/>
          <w:szCs w:val="22"/>
        </w:rPr>
        <w:t>следующей</w:t>
      </w:r>
      <w:r w:rsidR="00DF794E">
        <w:rPr>
          <w:rFonts w:ascii="Times New Roman" w:hAnsi="Times New Roman"/>
          <w:color w:val="000000"/>
          <w:sz w:val="28"/>
          <w:szCs w:val="22"/>
        </w:rPr>
        <w:t xml:space="preserve"> редакции:</w:t>
      </w:r>
    </w:p>
    <w:p w:rsidR="00E56A8D" w:rsidRPr="00E56A8D" w:rsidRDefault="00741831" w:rsidP="00E56A8D">
      <w:pPr>
        <w:pStyle w:val="1"/>
        <w:shd w:val="clear" w:color="auto" w:fill="auto"/>
        <w:tabs>
          <w:tab w:val="left" w:pos="1268"/>
        </w:tabs>
        <w:ind w:firstLine="709"/>
        <w:jc w:val="center"/>
        <w:rPr>
          <w:b/>
        </w:rPr>
      </w:pPr>
      <w:r>
        <w:t>«</w:t>
      </w:r>
      <w:r w:rsidR="00E56A8D" w:rsidRPr="00E56A8D">
        <w:rPr>
          <w:b/>
        </w:rPr>
        <w:t>Раздел 6. Обжалование решений Комитета, действий (бездействия) его должностных лиц</w:t>
      </w:r>
    </w:p>
    <w:p w:rsidR="0008081A" w:rsidRDefault="00741831" w:rsidP="00741831">
      <w:pPr>
        <w:pStyle w:val="1"/>
        <w:shd w:val="clear" w:color="auto" w:fill="auto"/>
        <w:tabs>
          <w:tab w:val="left" w:pos="1268"/>
        </w:tabs>
        <w:ind w:firstLine="709"/>
        <w:jc w:val="both"/>
      </w:pPr>
      <w:r>
        <w:t xml:space="preserve">6.1. </w:t>
      </w:r>
      <w:r w:rsidR="0008081A">
        <w:t xml:space="preserve">Решения </w:t>
      </w:r>
      <w:r w:rsidR="0008081A" w:rsidRPr="003C7526">
        <w:t>Комитета</w:t>
      </w:r>
      <w:r w:rsidR="0008081A">
        <w:t>, действия (бездействие) его должностных лиц, могут быть обжалованы в порядке, установленном главой 9 Федерального закона № 248-ФЗ.</w:t>
      </w:r>
    </w:p>
    <w:p w:rsidR="0008081A" w:rsidRDefault="008F213B" w:rsidP="004D3C55">
      <w:pPr>
        <w:pStyle w:val="1"/>
        <w:shd w:val="clear" w:color="auto" w:fill="auto"/>
        <w:tabs>
          <w:tab w:val="left" w:pos="1268"/>
        </w:tabs>
        <w:ind w:firstLine="709"/>
        <w:jc w:val="both"/>
      </w:pPr>
      <w:r>
        <w:t>С</w:t>
      </w:r>
      <w:r w:rsidR="004D3C55">
        <w:t xml:space="preserve">удебное обжалование решений </w:t>
      </w:r>
      <w:r w:rsidR="004D3C55" w:rsidRPr="003C7526">
        <w:t>Комитета</w:t>
      </w:r>
      <w:r w:rsidR="004D3C55">
        <w:t xml:space="preserve">, действия (бездействие) его должностных </w:t>
      </w:r>
      <w:proofErr w:type="gramStart"/>
      <w:r w:rsidR="004D3C55">
        <w:t>лиц</w:t>
      </w:r>
      <w:proofErr w:type="gramEnd"/>
      <w:r w:rsidR="004D3C55">
        <w:t xml:space="preserve"> возможно только после </w:t>
      </w:r>
      <w:r w:rsidR="0008081A">
        <w:t>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8081A" w:rsidRDefault="00741831" w:rsidP="00741831">
      <w:pPr>
        <w:pStyle w:val="1"/>
        <w:shd w:val="clear" w:color="auto" w:fill="auto"/>
        <w:tabs>
          <w:tab w:val="left" w:pos="1286"/>
        </w:tabs>
        <w:ind w:firstLine="709"/>
        <w:jc w:val="both"/>
      </w:pPr>
      <w:r>
        <w:t xml:space="preserve">6.2. </w:t>
      </w:r>
      <w:r w:rsidR="0008081A"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>- решений о проведении контрольных мероприятий;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>- актов контрольных мероприятий;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lastRenderedPageBreak/>
        <w:t xml:space="preserve">- действий (бездействия) должностных лиц </w:t>
      </w:r>
      <w:r w:rsidRPr="003C7526">
        <w:t>Комитета</w:t>
      </w:r>
      <w:r>
        <w:t xml:space="preserve"> в рамках контрольных мероприятий.</w:t>
      </w:r>
    </w:p>
    <w:p w:rsidR="0008081A" w:rsidRDefault="00741831" w:rsidP="00741831">
      <w:pPr>
        <w:pStyle w:val="1"/>
        <w:shd w:val="clear" w:color="auto" w:fill="auto"/>
        <w:tabs>
          <w:tab w:val="left" w:pos="1286"/>
        </w:tabs>
        <w:ind w:firstLine="709"/>
        <w:jc w:val="both"/>
      </w:pPr>
      <w:r>
        <w:t xml:space="preserve">6.3. </w:t>
      </w:r>
      <w:r w:rsidR="0008081A">
        <w:t xml:space="preserve">Жалоба подается контролируемым лицом в </w:t>
      </w:r>
      <w:r w:rsidR="0008081A" w:rsidRPr="003C7526">
        <w:t>Комитет</w:t>
      </w:r>
      <w:r w:rsidR="0008081A">
        <w:t xml:space="preserve"> в электронном виде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Жалоба на решение </w:t>
      </w:r>
      <w:r w:rsidRPr="003C7526">
        <w:t>Комитета</w:t>
      </w:r>
      <w:r>
        <w:t xml:space="preserve">, действия (бездействие) должностных лиц рассматривается председателем (заместителем председателя) </w:t>
      </w:r>
      <w:r w:rsidRPr="003C7526">
        <w:t>Комитета</w:t>
      </w:r>
      <w:r>
        <w:t>.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Для рассмотрения обращений (заявлений), жалоб, на действия (бездействие) должностных лиц </w:t>
      </w:r>
      <w:r w:rsidRPr="003C7526">
        <w:t>Комитета</w:t>
      </w:r>
      <w:r>
        <w:t xml:space="preserve"> может создаваться комиссия, в состав которой включаются муниципальные служащие </w:t>
      </w:r>
      <w:r w:rsidRPr="003C7526">
        <w:t>Комитета.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Жалоба на решение </w:t>
      </w:r>
      <w:r w:rsidRPr="003C7526">
        <w:t>Комитета</w:t>
      </w:r>
      <w:r>
        <w:t>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3C7526">
        <w:t>Комитетом</w:t>
      </w:r>
      <w:r>
        <w:t xml:space="preserve"> или должностным лицом, уполномоченным на рассмотрение жалобы.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41831" w:rsidRDefault="0008081A" w:rsidP="00741831">
      <w:pPr>
        <w:pStyle w:val="1"/>
        <w:shd w:val="clear" w:color="auto" w:fill="auto"/>
        <w:ind w:firstLine="720"/>
        <w:jc w:val="both"/>
      </w:pPr>
      <w:r>
        <w:t xml:space="preserve">Жалоба на решение </w:t>
      </w:r>
      <w:r w:rsidRPr="003C7526">
        <w:t>Комитета</w:t>
      </w:r>
      <w:r>
        <w:t>, действия (бездействие) его должностных лиц подлежит рассмотрению в срок, не превышающий 20 (двадцати) рабочих дней со дня ее регистрации.</w:t>
      </w:r>
    </w:p>
    <w:p w:rsidR="0008081A" w:rsidRDefault="00741831" w:rsidP="00741831">
      <w:pPr>
        <w:pStyle w:val="1"/>
        <w:shd w:val="clear" w:color="auto" w:fill="auto"/>
        <w:ind w:firstLine="720"/>
        <w:jc w:val="both"/>
      </w:pPr>
      <w:r>
        <w:t xml:space="preserve">6.4. </w:t>
      </w:r>
      <w:r w:rsidR="0008081A">
        <w:t>Жалоба должна содержать: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proofErr w:type="gramStart"/>
      <w:r>
        <w:t>- наименование уполномоченного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8081A" w:rsidRDefault="0008081A" w:rsidP="0008081A">
      <w:pPr>
        <w:pStyle w:val="1"/>
        <w:shd w:val="clear" w:color="auto" w:fill="auto"/>
        <w:ind w:firstLine="720"/>
        <w:jc w:val="both"/>
      </w:pPr>
      <w:proofErr w:type="gramStart"/>
      <w:r>
        <w:t>-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- сведения об обжалуемых </w:t>
      </w:r>
      <w:proofErr w:type="gramStart"/>
      <w:r>
        <w:t>решении</w:t>
      </w:r>
      <w:proofErr w:type="gramEnd"/>
      <w:r>
        <w:t xml:space="preserve"> </w:t>
      </w:r>
      <w:r w:rsidRPr="003C7526">
        <w:t>Комитета</w:t>
      </w:r>
      <w: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- основания и доводы, на основании которых заявитель не согласен с решением </w:t>
      </w:r>
      <w:r w:rsidRPr="003C7526">
        <w:t>Комитета</w:t>
      </w:r>
      <w: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>- требования лица, подавшего жалобу.</w:t>
      </w:r>
    </w:p>
    <w:p w:rsidR="00741831" w:rsidRDefault="0008081A" w:rsidP="00741831">
      <w:pPr>
        <w:pStyle w:val="1"/>
        <w:shd w:val="clear" w:color="auto" w:fill="auto"/>
        <w:ind w:firstLine="720"/>
        <w:jc w:val="both"/>
      </w:pPr>
      <w: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Pr="003C7526">
        <w:t>Комитета</w:t>
      </w:r>
      <w:r>
        <w:t xml:space="preserve"> </w:t>
      </w:r>
      <w:r>
        <w:lastRenderedPageBreak/>
        <w:t>либо членов их семей.</w:t>
      </w:r>
    </w:p>
    <w:p w:rsidR="00741831" w:rsidRDefault="00741831" w:rsidP="00741831">
      <w:pPr>
        <w:pStyle w:val="1"/>
        <w:shd w:val="clear" w:color="auto" w:fill="auto"/>
        <w:ind w:firstLine="720"/>
        <w:jc w:val="both"/>
      </w:pPr>
      <w:r>
        <w:t xml:space="preserve">6.5. </w:t>
      </w:r>
      <w:r w:rsidR="0008081A"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8081A">
        <w:t>ии и ау</w:t>
      </w:r>
      <w:proofErr w:type="gramEnd"/>
      <w:r w:rsidR="0008081A">
        <w:t>тентификации».</w:t>
      </w:r>
    </w:p>
    <w:p w:rsidR="00741831" w:rsidRDefault="00741831" w:rsidP="00741831">
      <w:pPr>
        <w:pStyle w:val="1"/>
        <w:shd w:val="clear" w:color="auto" w:fill="auto"/>
        <w:ind w:firstLine="720"/>
        <w:jc w:val="both"/>
      </w:pPr>
      <w:r>
        <w:t xml:space="preserve">6.6. </w:t>
      </w:r>
      <w:r w:rsidR="0008081A">
        <w:t>Решение об отказе в рассмотрении жалобы принимается в течение 5 (пяти) рабочих дней со дня получения жалобы по основаниям, установленным статьей 42 Федерального закона № 248-ФЗ.</w:t>
      </w:r>
    </w:p>
    <w:p w:rsidR="0008081A" w:rsidRDefault="00741831" w:rsidP="00741831">
      <w:pPr>
        <w:pStyle w:val="1"/>
        <w:shd w:val="clear" w:color="auto" w:fill="auto"/>
        <w:ind w:firstLine="720"/>
        <w:jc w:val="both"/>
      </w:pPr>
      <w:r>
        <w:t xml:space="preserve">6.7. </w:t>
      </w:r>
      <w:r w:rsidR="0008081A">
        <w:t>По итогам рассмотрения жалобы принимается одно из следующих решений: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>- оставление жалобы без удовлетворения;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- отмена решения </w:t>
      </w:r>
      <w:r w:rsidRPr="003C7526">
        <w:t>Комитета</w:t>
      </w:r>
      <w:r>
        <w:t xml:space="preserve"> полностью или частично;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- отмена решения </w:t>
      </w:r>
      <w:r w:rsidRPr="003C7526">
        <w:t>Комитета</w:t>
      </w:r>
      <w:r>
        <w:t xml:space="preserve"> полностью и принятие нового решения;</w:t>
      </w:r>
    </w:p>
    <w:p w:rsidR="0008081A" w:rsidRDefault="0008081A" w:rsidP="0008081A">
      <w:pPr>
        <w:pStyle w:val="1"/>
        <w:shd w:val="clear" w:color="auto" w:fill="auto"/>
        <w:ind w:firstLine="720"/>
        <w:jc w:val="both"/>
      </w:pPr>
      <w:r>
        <w:t xml:space="preserve">- признание действий (бездействия) должностных лиц </w:t>
      </w:r>
      <w:r w:rsidRPr="003C7526">
        <w:t>Комитета</w:t>
      </w:r>
      <w:r>
        <w:t xml:space="preserve"> </w:t>
      </w:r>
      <w:proofErr w:type="gramStart"/>
      <w:r>
        <w:t>незаконными</w:t>
      </w:r>
      <w:proofErr w:type="gramEnd"/>
      <w:r>
        <w:t xml:space="preserve"> и вынесение решения по существу, в том числе об осуществлении при необходимости определенных действий.</w:t>
      </w:r>
    </w:p>
    <w:p w:rsidR="005152E7" w:rsidRDefault="0008081A" w:rsidP="0008081A">
      <w:pPr>
        <w:pStyle w:val="1"/>
        <w:shd w:val="clear" w:color="auto" w:fill="auto"/>
        <w:ind w:firstLine="720"/>
        <w:jc w:val="both"/>
      </w:pPr>
      <w:r w:rsidRPr="003C7526">
        <w:t xml:space="preserve">Решение,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</w:t>
      </w:r>
      <w:r>
        <w:t>не позднее 1 (одного) рабочего дня со дня его принятия</w:t>
      </w:r>
      <w:proofErr w:type="gramStart"/>
      <w:r>
        <w:t>.</w:t>
      </w:r>
      <w:r w:rsidR="004D3C55">
        <w:t>».</w:t>
      </w:r>
      <w:proofErr w:type="gramEnd"/>
    </w:p>
    <w:p w:rsidR="00111E96" w:rsidRDefault="005152E7" w:rsidP="004D3C5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741831">
        <w:rPr>
          <w:rFonts w:ascii="Times New Roman" w:hAnsi="Times New Roman"/>
          <w:sz w:val="28"/>
          <w:szCs w:val="28"/>
        </w:rPr>
        <w:t xml:space="preserve">2. </w:t>
      </w:r>
      <w:r w:rsidR="007B1AC0">
        <w:rPr>
          <w:rFonts w:ascii="Times New Roman" w:hAnsi="Times New Roman"/>
          <w:sz w:val="28"/>
          <w:szCs w:val="28"/>
        </w:rPr>
        <w:t>Подпункт 1 пункта 1 н</w:t>
      </w:r>
      <w:r w:rsidR="00111E96" w:rsidRPr="00301930">
        <w:rPr>
          <w:rFonts w:ascii="Times New Roman" w:hAnsi="Times New Roman"/>
          <w:sz w:val="28"/>
          <w:szCs w:val="28"/>
        </w:rPr>
        <w:t>астояще</w:t>
      </w:r>
      <w:r w:rsidR="007B1AC0">
        <w:rPr>
          <w:rFonts w:ascii="Times New Roman" w:hAnsi="Times New Roman"/>
          <w:sz w:val="28"/>
          <w:szCs w:val="28"/>
        </w:rPr>
        <w:t>го</w:t>
      </w:r>
      <w:r w:rsidR="00111E96" w:rsidRPr="00301930">
        <w:rPr>
          <w:rFonts w:ascii="Times New Roman" w:hAnsi="Times New Roman"/>
          <w:sz w:val="28"/>
          <w:szCs w:val="28"/>
        </w:rPr>
        <w:t xml:space="preserve"> решени</w:t>
      </w:r>
      <w:r w:rsidR="007B1AC0">
        <w:rPr>
          <w:rFonts w:ascii="Times New Roman" w:hAnsi="Times New Roman"/>
          <w:sz w:val="28"/>
          <w:szCs w:val="28"/>
        </w:rPr>
        <w:t>я</w:t>
      </w:r>
      <w:r w:rsidR="00111E96" w:rsidRPr="00301930">
        <w:rPr>
          <w:rFonts w:ascii="Times New Roman" w:hAnsi="Times New Roman"/>
          <w:sz w:val="28"/>
          <w:szCs w:val="28"/>
        </w:rPr>
        <w:t xml:space="preserve"> </w:t>
      </w:r>
      <w:r w:rsidR="00FC2B6D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  <w:r w:rsidR="007B1AC0">
        <w:rPr>
          <w:rFonts w:ascii="Times New Roman" w:hAnsi="Times New Roman"/>
          <w:sz w:val="28"/>
          <w:szCs w:val="28"/>
        </w:rPr>
        <w:t xml:space="preserve"> </w:t>
      </w:r>
    </w:p>
    <w:p w:rsidR="00B56597" w:rsidRDefault="00B56597" w:rsidP="004D3C5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Подпункт 2 пункта 1 настоящего решения вступает в силу с 01.01.2023 года.</w:t>
      </w:r>
    </w:p>
    <w:p w:rsidR="00111E96" w:rsidRDefault="00111E96" w:rsidP="00111E96">
      <w:pPr>
        <w:rPr>
          <w:rFonts w:ascii="Times New Roman" w:hAnsi="Times New Roman"/>
          <w:sz w:val="28"/>
          <w:szCs w:val="28"/>
        </w:rPr>
      </w:pPr>
    </w:p>
    <w:p w:rsidR="000C6560" w:rsidRDefault="000C6560" w:rsidP="00111E96">
      <w:pPr>
        <w:rPr>
          <w:rFonts w:ascii="Times New Roman" w:hAnsi="Times New Roman"/>
          <w:sz w:val="28"/>
          <w:szCs w:val="28"/>
        </w:rPr>
      </w:pPr>
    </w:p>
    <w:p w:rsidR="00741831" w:rsidRDefault="00164CCC" w:rsidP="00111E9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41831">
        <w:rPr>
          <w:rFonts w:ascii="Times New Roman" w:hAnsi="Times New Roman"/>
          <w:sz w:val="28"/>
          <w:szCs w:val="28"/>
        </w:rPr>
        <w:t xml:space="preserve"> Завитинского</w:t>
      </w:r>
    </w:p>
    <w:p w:rsidR="00111E96" w:rsidRDefault="00164CCC" w:rsidP="00111E9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</w:t>
      </w:r>
      <w:r w:rsidR="0074183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11E96">
        <w:rPr>
          <w:rFonts w:ascii="Times New Roman" w:hAnsi="Times New Roman"/>
          <w:sz w:val="28"/>
          <w:szCs w:val="28"/>
        </w:rPr>
        <w:t xml:space="preserve">       </w:t>
      </w:r>
      <w:r w:rsidR="00666740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111E96"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111E96" w:rsidRDefault="00111E96" w:rsidP="00111E96">
      <w:pPr>
        <w:ind w:firstLine="0"/>
        <w:rPr>
          <w:rFonts w:ascii="Times New Roman" w:hAnsi="Times New Roman"/>
          <w:sz w:val="28"/>
          <w:szCs w:val="28"/>
        </w:rPr>
      </w:pPr>
    </w:p>
    <w:p w:rsidR="00111E96" w:rsidRDefault="00111E96" w:rsidP="00111E96">
      <w:pPr>
        <w:rPr>
          <w:rFonts w:ascii="Times New Roman" w:hAnsi="Times New Roman"/>
          <w:sz w:val="28"/>
          <w:szCs w:val="28"/>
        </w:rPr>
      </w:pPr>
    </w:p>
    <w:p w:rsidR="00E738A0" w:rsidRDefault="00E738A0" w:rsidP="00111E96">
      <w:pPr>
        <w:rPr>
          <w:rFonts w:ascii="Times New Roman" w:hAnsi="Times New Roman"/>
          <w:sz w:val="28"/>
          <w:szCs w:val="28"/>
        </w:rPr>
      </w:pPr>
    </w:p>
    <w:p w:rsidR="007B1AC0" w:rsidRDefault="007B1AC0" w:rsidP="00111E96">
      <w:pPr>
        <w:rPr>
          <w:rFonts w:ascii="Times New Roman" w:hAnsi="Times New Roman"/>
          <w:sz w:val="28"/>
          <w:szCs w:val="28"/>
        </w:rPr>
      </w:pPr>
    </w:p>
    <w:p w:rsidR="00E738A0" w:rsidRDefault="00E738A0" w:rsidP="00111E96">
      <w:pPr>
        <w:rPr>
          <w:rFonts w:ascii="Times New Roman" w:hAnsi="Times New Roman"/>
          <w:sz w:val="28"/>
          <w:szCs w:val="28"/>
        </w:rPr>
      </w:pPr>
    </w:p>
    <w:p w:rsidR="00EC566F" w:rsidRDefault="00111E96" w:rsidP="00111E9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г. Завитинск</w:t>
      </w:r>
    </w:p>
    <w:p w:rsidR="00111E96" w:rsidRDefault="00EC566F" w:rsidP="00111E9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E738A0">
        <w:rPr>
          <w:rFonts w:ascii="Times New Roman" w:hAnsi="Times New Roman"/>
        </w:rPr>
        <w:t>2022</w:t>
      </w:r>
    </w:p>
    <w:p w:rsidR="00111E96" w:rsidRDefault="00111E96" w:rsidP="00111E9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EC566F">
        <w:rPr>
          <w:rFonts w:ascii="Times New Roman" w:hAnsi="Times New Roman"/>
        </w:rPr>
        <w:t>________</w:t>
      </w:r>
    </w:p>
    <w:p w:rsidR="00710A6E" w:rsidRDefault="00710A6E" w:rsidP="00164CCC">
      <w:pPr>
        <w:ind w:firstLine="0"/>
        <w:sectPr w:rsidR="00710A6E" w:rsidSect="00E738A0">
          <w:headerReference w:type="first" r:id="rId8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  <w:r w:rsidRPr="00211C0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об осуществлении </w:t>
      </w: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земельного контроля</w:t>
      </w: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Завитинского</w:t>
      </w: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</w:p>
    <w:p w:rsidR="00710A6E" w:rsidRDefault="00710A6E" w:rsidP="00710A6E">
      <w:pPr>
        <w:ind w:firstLine="4962"/>
        <w:rPr>
          <w:rFonts w:ascii="Times New Roman" w:hAnsi="Times New Roman"/>
          <w:sz w:val="26"/>
          <w:szCs w:val="26"/>
        </w:rPr>
      </w:pPr>
    </w:p>
    <w:p w:rsidR="00710A6E" w:rsidRPr="00C172FB" w:rsidRDefault="00710A6E" w:rsidP="00710A6E">
      <w:pPr>
        <w:jc w:val="center"/>
        <w:rPr>
          <w:rFonts w:ascii="Times New Roman" w:hAnsi="Times New Roman"/>
          <w:b/>
          <w:sz w:val="26"/>
          <w:szCs w:val="26"/>
        </w:rPr>
      </w:pPr>
      <w:r w:rsidRPr="00C172FB">
        <w:rPr>
          <w:rFonts w:ascii="Times New Roman" w:hAnsi="Times New Roman"/>
          <w:b/>
          <w:sz w:val="26"/>
          <w:szCs w:val="26"/>
        </w:rPr>
        <w:t>Критерии отнесения используемых земельных участков,</w:t>
      </w:r>
    </w:p>
    <w:p w:rsidR="00710A6E" w:rsidRPr="00C172FB" w:rsidRDefault="00710A6E" w:rsidP="00710A6E">
      <w:pPr>
        <w:jc w:val="center"/>
        <w:rPr>
          <w:rFonts w:ascii="Times New Roman" w:hAnsi="Times New Roman"/>
          <w:b/>
          <w:sz w:val="26"/>
          <w:szCs w:val="26"/>
        </w:rPr>
      </w:pPr>
      <w:r w:rsidRPr="00C172FB">
        <w:rPr>
          <w:rFonts w:ascii="Times New Roman" w:hAnsi="Times New Roman"/>
          <w:b/>
          <w:sz w:val="26"/>
          <w:szCs w:val="26"/>
        </w:rPr>
        <w:t>к определенной категории риска при осуществлении</w:t>
      </w:r>
    </w:p>
    <w:p w:rsidR="00710A6E" w:rsidRPr="00C172FB" w:rsidRDefault="00710A6E" w:rsidP="00710A6E">
      <w:pPr>
        <w:jc w:val="center"/>
        <w:rPr>
          <w:rFonts w:ascii="Times New Roman" w:hAnsi="Times New Roman"/>
          <w:b/>
          <w:sz w:val="26"/>
          <w:szCs w:val="26"/>
        </w:rPr>
      </w:pPr>
      <w:r w:rsidRPr="00C172FB">
        <w:rPr>
          <w:rFonts w:ascii="Times New Roman" w:hAnsi="Times New Roman"/>
          <w:b/>
          <w:sz w:val="26"/>
          <w:szCs w:val="26"/>
        </w:rPr>
        <w:t>муниципального земельного контроля</w:t>
      </w:r>
    </w:p>
    <w:p w:rsidR="00710A6E" w:rsidRDefault="00710A6E" w:rsidP="00710A6E">
      <w:pPr>
        <w:rPr>
          <w:rFonts w:ascii="Times New Roman" w:hAnsi="Times New Roman"/>
          <w:sz w:val="26"/>
          <w:szCs w:val="26"/>
        </w:rPr>
      </w:pP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 категории среднего риска относятся: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округу;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мелиорируемые и мелиорированные земельные участки;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>
        <w:rPr>
          <w:rFonts w:ascii="Times New Roman" w:hAnsi="Times New Roman"/>
          <w:sz w:val="26"/>
          <w:szCs w:val="26"/>
        </w:rPr>
        <w:t>птицемест</w:t>
      </w:r>
      <w:proofErr w:type="spellEnd"/>
      <w:r>
        <w:rPr>
          <w:rFonts w:ascii="Times New Roman" w:hAnsi="Times New Roman"/>
          <w:sz w:val="26"/>
          <w:szCs w:val="26"/>
        </w:rPr>
        <w:t xml:space="preserve"> и более);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 категории умеренного риска относятся: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земельные участки, смежные с земельными участками из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земельные участки, в границах которых расположены магистральные трубопроводы;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40 тыс. </w:t>
      </w:r>
      <w:proofErr w:type="spellStart"/>
      <w:r>
        <w:rPr>
          <w:rFonts w:ascii="Times New Roman" w:hAnsi="Times New Roman"/>
          <w:sz w:val="26"/>
          <w:szCs w:val="26"/>
        </w:rPr>
        <w:t>птицемест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710A6E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земельные участки, смежные с земельными участками, на которых расположены комплексы по выращиванию свиней (с проектной мощностью менее 2000 мест), свиноматок (с проектной мощностью менее 750 мест).</w:t>
      </w:r>
    </w:p>
    <w:p w:rsidR="00710A6E" w:rsidRPr="00211C07" w:rsidRDefault="00710A6E" w:rsidP="00710A6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 категории низкого риска относятся все иные земельные участки, не отнесённые в соответствии с пунктом 1 и 2 настоящего документа к категориям среднего или умеренного риска.</w:t>
      </w:r>
    </w:p>
    <w:p w:rsidR="00DF0A08" w:rsidRDefault="00DF0A08" w:rsidP="00164CCC">
      <w:pPr>
        <w:ind w:firstLine="0"/>
      </w:pPr>
    </w:p>
    <w:sectPr w:rsidR="00DF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1D" w:rsidRDefault="00CC6C1D">
      <w:r>
        <w:separator/>
      </w:r>
    </w:p>
  </w:endnote>
  <w:endnote w:type="continuationSeparator" w:id="0">
    <w:p w:rsidR="00CC6C1D" w:rsidRDefault="00CC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1D" w:rsidRDefault="00CC6C1D">
      <w:r>
        <w:separator/>
      </w:r>
    </w:p>
  </w:footnote>
  <w:footnote w:type="continuationSeparator" w:id="0">
    <w:p w:rsidR="00CC6C1D" w:rsidRDefault="00CC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CA" w:rsidRDefault="00CC6C1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B21"/>
    <w:multiLevelType w:val="multilevel"/>
    <w:tmpl w:val="B5784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0CB7920"/>
    <w:multiLevelType w:val="multilevel"/>
    <w:tmpl w:val="2F3EA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3929BE"/>
    <w:multiLevelType w:val="multilevel"/>
    <w:tmpl w:val="3BC67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611B272A"/>
    <w:multiLevelType w:val="multilevel"/>
    <w:tmpl w:val="269A32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5">
    <w:nsid w:val="71621AC0"/>
    <w:multiLevelType w:val="multilevel"/>
    <w:tmpl w:val="F1F4D7FE"/>
    <w:lvl w:ilvl="0">
      <w:start w:val="1"/>
      <w:numFmt w:val="decimal"/>
      <w:lvlText w:val="%1.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B"/>
    <w:rsid w:val="00040161"/>
    <w:rsid w:val="0008081A"/>
    <w:rsid w:val="00085679"/>
    <w:rsid w:val="000A7188"/>
    <w:rsid w:val="000C6560"/>
    <w:rsid w:val="00111E96"/>
    <w:rsid w:val="00164CCC"/>
    <w:rsid w:val="0024043D"/>
    <w:rsid w:val="0025598B"/>
    <w:rsid w:val="002D389A"/>
    <w:rsid w:val="002F2404"/>
    <w:rsid w:val="00301930"/>
    <w:rsid w:val="003574C3"/>
    <w:rsid w:val="003C1C39"/>
    <w:rsid w:val="003E7973"/>
    <w:rsid w:val="004A0885"/>
    <w:rsid w:val="004A3DAA"/>
    <w:rsid w:val="004D3C55"/>
    <w:rsid w:val="004E7426"/>
    <w:rsid w:val="005152E7"/>
    <w:rsid w:val="00580CF2"/>
    <w:rsid w:val="00666740"/>
    <w:rsid w:val="006E7429"/>
    <w:rsid w:val="00710A6E"/>
    <w:rsid w:val="00741831"/>
    <w:rsid w:val="007847EE"/>
    <w:rsid w:val="007B1AC0"/>
    <w:rsid w:val="007E5D43"/>
    <w:rsid w:val="00835677"/>
    <w:rsid w:val="0085788A"/>
    <w:rsid w:val="00887D82"/>
    <w:rsid w:val="008F213B"/>
    <w:rsid w:val="008F263E"/>
    <w:rsid w:val="00910C95"/>
    <w:rsid w:val="009234FF"/>
    <w:rsid w:val="009440E5"/>
    <w:rsid w:val="00994C9D"/>
    <w:rsid w:val="00A04AF0"/>
    <w:rsid w:val="00A770D2"/>
    <w:rsid w:val="00B56597"/>
    <w:rsid w:val="00B70071"/>
    <w:rsid w:val="00B969B7"/>
    <w:rsid w:val="00C11440"/>
    <w:rsid w:val="00C500E3"/>
    <w:rsid w:val="00CC6C1D"/>
    <w:rsid w:val="00CD71B0"/>
    <w:rsid w:val="00D176A7"/>
    <w:rsid w:val="00DC396C"/>
    <w:rsid w:val="00DF0A08"/>
    <w:rsid w:val="00DF794E"/>
    <w:rsid w:val="00E06539"/>
    <w:rsid w:val="00E56A8D"/>
    <w:rsid w:val="00E6698A"/>
    <w:rsid w:val="00E738A0"/>
    <w:rsid w:val="00EB42E5"/>
    <w:rsid w:val="00EC566F"/>
    <w:rsid w:val="00FA20E1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6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0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0808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8081A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08081A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96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9B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9B7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78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8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6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08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0808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8081A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08081A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96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9B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9B7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78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Климова АВ</cp:lastModifiedBy>
  <cp:revision>44</cp:revision>
  <cp:lastPrinted>2022-07-24T23:13:00Z</cp:lastPrinted>
  <dcterms:created xsi:type="dcterms:W3CDTF">2020-04-26T23:25:00Z</dcterms:created>
  <dcterms:modified xsi:type="dcterms:W3CDTF">2022-07-25T04:04:00Z</dcterms:modified>
</cp:coreProperties>
</file>