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CC" w:rsidRPr="00F325CC" w:rsidRDefault="00F325CC" w:rsidP="00F325CC">
      <w:pPr>
        <w:spacing w:after="0" w:line="240" w:lineRule="auto"/>
        <w:jc w:val="center"/>
        <w:rPr>
          <w:rFonts w:ascii="Times New Roman" w:hAnsi="Times New Roman" w:cs="Times New Roman"/>
          <w:b/>
          <w:sz w:val="48"/>
          <w:szCs w:val="48"/>
        </w:rPr>
      </w:pPr>
      <w:r w:rsidRPr="00F325CC">
        <w:rPr>
          <w:rFonts w:ascii="Times New Roman" w:hAnsi="Times New Roman" w:cs="Times New Roman"/>
          <w:b/>
          <w:sz w:val="48"/>
          <w:szCs w:val="48"/>
        </w:rPr>
        <w:t>Администрация Завитинского района</w:t>
      </w:r>
    </w:p>
    <w:p w:rsidR="00F325CC" w:rsidRPr="00F325CC" w:rsidRDefault="00F325CC" w:rsidP="00F325CC">
      <w:pPr>
        <w:spacing w:after="0" w:line="240" w:lineRule="auto"/>
        <w:jc w:val="center"/>
        <w:rPr>
          <w:rFonts w:ascii="Times New Roman" w:hAnsi="Times New Roman" w:cs="Times New Roman"/>
          <w:b/>
          <w:sz w:val="48"/>
          <w:szCs w:val="48"/>
        </w:rPr>
      </w:pPr>
    </w:p>
    <w:p w:rsidR="00F325CC" w:rsidRPr="00F325CC" w:rsidRDefault="00F325CC" w:rsidP="00F325CC">
      <w:pPr>
        <w:spacing w:after="0" w:line="240" w:lineRule="auto"/>
        <w:jc w:val="center"/>
        <w:rPr>
          <w:rFonts w:ascii="Times New Roman" w:hAnsi="Times New Roman" w:cs="Times New Roman"/>
          <w:b/>
          <w:sz w:val="48"/>
          <w:szCs w:val="48"/>
        </w:rPr>
      </w:pPr>
    </w:p>
    <w:p w:rsidR="00F325CC" w:rsidRPr="00F325CC" w:rsidRDefault="00F325CC" w:rsidP="00F325CC">
      <w:pPr>
        <w:spacing w:after="0" w:line="240" w:lineRule="auto"/>
        <w:jc w:val="center"/>
        <w:rPr>
          <w:rFonts w:ascii="Times New Roman" w:hAnsi="Times New Roman" w:cs="Times New Roman"/>
          <w:b/>
          <w:sz w:val="48"/>
          <w:szCs w:val="48"/>
        </w:rPr>
      </w:pPr>
    </w:p>
    <w:p w:rsidR="00F325CC" w:rsidRPr="00F325CC" w:rsidRDefault="00F325CC" w:rsidP="00F325CC">
      <w:pPr>
        <w:spacing w:after="0" w:line="240" w:lineRule="auto"/>
        <w:jc w:val="center"/>
        <w:rPr>
          <w:rFonts w:ascii="Times New Roman" w:hAnsi="Times New Roman" w:cs="Times New Roman"/>
          <w:b/>
          <w:sz w:val="48"/>
          <w:szCs w:val="48"/>
        </w:rPr>
      </w:pPr>
    </w:p>
    <w:p w:rsidR="00F325CC" w:rsidRDefault="00F325CC" w:rsidP="00F325CC">
      <w:pPr>
        <w:spacing w:after="0" w:line="240" w:lineRule="auto"/>
        <w:jc w:val="center"/>
        <w:rPr>
          <w:rFonts w:ascii="Times New Roman" w:hAnsi="Times New Roman" w:cs="Times New Roman"/>
          <w:b/>
          <w:sz w:val="48"/>
          <w:szCs w:val="48"/>
        </w:rPr>
      </w:pPr>
    </w:p>
    <w:p w:rsidR="00F325CC" w:rsidRPr="00F325CC" w:rsidRDefault="00F325CC" w:rsidP="00F325CC">
      <w:pPr>
        <w:spacing w:after="0" w:line="240" w:lineRule="auto"/>
        <w:jc w:val="center"/>
        <w:rPr>
          <w:rFonts w:ascii="Times New Roman" w:hAnsi="Times New Roman" w:cs="Times New Roman"/>
          <w:b/>
          <w:sz w:val="48"/>
          <w:szCs w:val="48"/>
        </w:rPr>
      </w:pPr>
    </w:p>
    <w:p w:rsidR="00F325CC" w:rsidRPr="00F325CC" w:rsidRDefault="00F325CC" w:rsidP="00F325CC">
      <w:pPr>
        <w:spacing w:after="0" w:line="240" w:lineRule="auto"/>
        <w:jc w:val="center"/>
        <w:rPr>
          <w:rFonts w:ascii="Times New Roman" w:hAnsi="Times New Roman" w:cs="Times New Roman"/>
          <w:b/>
          <w:sz w:val="48"/>
          <w:szCs w:val="48"/>
        </w:rPr>
      </w:pPr>
    </w:p>
    <w:p w:rsidR="00F325CC" w:rsidRPr="00F325CC" w:rsidRDefault="00F325CC" w:rsidP="00F325CC">
      <w:pPr>
        <w:spacing w:after="0" w:line="240" w:lineRule="auto"/>
        <w:jc w:val="center"/>
        <w:rPr>
          <w:rFonts w:ascii="Times New Roman" w:hAnsi="Times New Roman" w:cs="Times New Roman"/>
          <w:b/>
          <w:sz w:val="48"/>
          <w:szCs w:val="48"/>
        </w:rPr>
      </w:pPr>
    </w:p>
    <w:p w:rsidR="00F325CC" w:rsidRPr="00F325CC" w:rsidRDefault="00F325CC" w:rsidP="00F325CC">
      <w:pPr>
        <w:spacing w:after="0" w:line="240" w:lineRule="auto"/>
        <w:jc w:val="center"/>
        <w:rPr>
          <w:rFonts w:ascii="Times New Roman" w:hAnsi="Times New Roman" w:cs="Times New Roman"/>
          <w:b/>
          <w:sz w:val="72"/>
          <w:szCs w:val="48"/>
        </w:rPr>
      </w:pPr>
      <w:r w:rsidRPr="00F325CC">
        <w:rPr>
          <w:rFonts w:ascii="Times New Roman" w:hAnsi="Times New Roman" w:cs="Times New Roman"/>
          <w:b/>
          <w:sz w:val="72"/>
          <w:szCs w:val="48"/>
        </w:rPr>
        <w:t>«НАШ РАЙОН»</w:t>
      </w:r>
    </w:p>
    <w:p w:rsidR="00F325CC" w:rsidRPr="00F325CC" w:rsidRDefault="00F325CC" w:rsidP="00F325CC">
      <w:pPr>
        <w:spacing w:after="0" w:line="240" w:lineRule="auto"/>
        <w:jc w:val="center"/>
        <w:rPr>
          <w:rFonts w:ascii="Times New Roman" w:hAnsi="Times New Roman" w:cs="Times New Roman"/>
          <w:b/>
          <w:sz w:val="48"/>
          <w:szCs w:val="48"/>
        </w:rPr>
      </w:pPr>
    </w:p>
    <w:p w:rsidR="00F325CC" w:rsidRPr="00F325CC" w:rsidRDefault="00F325CC" w:rsidP="00F325CC">
      <w:pPr>
        <w:spacing w:after="0" w:line="240" w:lineRule="auto"/>
        <w:jc w:val="center"/>
        <w:rPr>
          <w:rFonts w:ascii="Times New Roman" w:hAnsi="Times New Roman" w:cs="Times New Roman"/>
          <w:b/>
          <w:sz w:val="48"/>
          <w:szCs w:val="48"/>
        </w:rPr>
      </w:pPr>
      <w:r w:rsidRPr="00F325CC">
        <w:rPr>
          <w:rFonts w:ascii="Times New Roman" w:hAnsi="Times New Roman" w:cs="Times New Roman"/>
          <w:b/>
          <w:sz w:val="48"/>
          <w:szCs w:val="48"/>
        </w:rPr>
        <w:t>Информационный листок</w:t>
      </w:r>
    </w:p>
    <w:p w:rsidR="00F325CC" w:rsidRPr="00F325CC" w:rsidRDefault="00F325CC" w:rsidP="00F325CC">
      <w:pPr>
        <w:spacing w:after="0" w:line="240" w:lineRule="auto"/>
        <w:jc w:val="center"/>
        <w:rPr>
          <w:rFonts w:ascii="Times New Roman" w:hAnsi="Times New Roman" w:cs="Times New Roman"/>
          <w:b/>
          <w:sz w:val="48"/>
          <w:szCs w:val="48"/>
        </w:rPr>
      </w:pPr>
      <w:r w:rsidRPr="00F325CC">
        <w:rPr>
          <w:rFonts w:ascii="Times New Roman" w:hAnsi="Times New Roman" w:cs="Times New Roman"/>
          <w:b/>
          <w:sz w:val="48"/>
          <w:szCs w:val="48"/>
        </w:rPr>
        <w:t>администрации Завитинского района</w:t>
      </w:r>
    </w:p>
    <w:p w:rsidR="00F325CC" w:rsidRPr="00F325CC" w:rsidRDefault="001A75F4" w:rsidP="00F325CC">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28</w:t>
      </w:r>
      <w:r w:rsidR="00F325CC" w:rsidRPr="00F325CC">
        <w:rPr>
          <w:rFonts w:ascii="Times New Roman" w:hAnsi="Times New Roman" w:cs="Times New Roman"/>
          <w:b/>
          <w:sz w:val="48"/>
          <w:szCs w:val="48"/>
        </w:rPr>
        <w:t xml:space="preserve"> от </w:t>
      </w:r>
      <w:r w:rsidR="00236176">
        <w:rPr>
          <w:rFonts w:ascii="Times New Roman" w:hAnsi="Times New Roman" w:cs="Times New Roman"/>
          <w:b/>
          <w:sz w:val="48"/>
          <w:szCs w:val="48"/>
        </w:rPr>
        <w:t>3</w:t>
      </w:r>
      <w:r w:rsidR="00F325CC" w:rsidRPr="00F325CC">
        <w:rPr>
          <w:rFonts w:ascii="Times New Roman" w:hAnsi="Times New Roman" w:cs="Times New Roman"/>
          <w:b/>
          <w:sz w:val="48"/>
          <w:szCs w:val="48"/>
        </w:rPr>
        <w:t>0.1</w:t>
      </w:r>
      <w:r w:rsidR="00236176">
        <w:rPr>
          <w:rFonts w:ascii="Times New Roman" w:hAnsi="Times New Roman" w:cs="Times New Roman"/>
          <w:b/>
          <w:sz w:val="48"/>
          <w:szCs w:val="48"/>
        </w:rPr>
        <w:t>2</w:t>
      </w:r>
      <w:r w:rsidR="00F325CC" w:rsidRPr="00F325CC">
        <w:rPr>
          <w:rFonts w:ascii="Times New Roman" w:hAnsi="Times New Roman" w:cs="Times New Roman"/>
          <w:b/>
          <w:sz w:val="48"/>
          <w:szCs w:val="48"/>
        </w:rPr>
        <w:t>.2020</w:t>
      </w:r>
    </w:p>
    <w:p w:rsidR="00F325CC" w:rsidRPr="00F325CC" w:rsidRDefault="00F325CC" w:rsidP="00F325CC">
      <w:pPr>
        <w:spacing w:after="0" w:line="240" w:lineRule="auto"/>
        <w:jc w:val="center"/>
        <w:rPr>
          <w:rFonts w:ascii="Times New Roman" w:hAnsi="Times New Roman" w:cs="Times New Roman"/>
          <w:b/>
          <w:sz w:val="48"/>
          <w:szCs w:val="48"/>
        </w:rPr>
      </w:pPr>
    </w:p>
    <w:p w:rsidR="00F325CC" w:rsidRPr="00F325CC" w:rsidRDefault="00F325CC" w:rsidP="00F325CC">
      <w:pPr>
        <w:spacing w:after="0" w:line="240" w:lineRule="auto"/>
        <w:jc w:val="center"/>
        <w:rPr>
          <w:rFonts w:ascii="Times New Roman" w:hAnsi="Times New Roman" w:cs="Times New Roman"/>
          <w:b/>
          <w:sz w:val="48"/>
          <w:szCs w:val="48"/>
        </w:rPr>
      </w:pPr>
      <w:r w:rsidRPr="00F325CC">
        <w:rPr>
          <w:rFonts w:ascii="Times New Roman" w:hAnsi="Times New Roman" w:cs="Times New Roman"/>
          <w:b/>
          <w:sz w:val="48"/>
          <w:szCs w:val="48"/>
        </w:rPr>
        <w:t>распространяется бесплатно</w:t>
      </w:r>
    </w:p>
    <w:p w:rsidR="00F325CC" w:rsidRPr="00F325CC" w:rsidRDefault="00F325CC" w:rsidP="00F325CC">
      <w:pPr>
        <w:spacing w:after="0" w:line="240" w:lineRule="auto"/>
        <w:jc w:val="center"/>
        <w:rPr>
          <w:rFonts w:ascii="Times New Roman" w:hAnsi="Times New Roman" w:cs="Times New Roman"/>
          <w:b/>
          <w:sz w:val="48"/>
          <w:szCs w:val="48"/>
        </w:rPr>
      </w:pPr>
    </w:p>
    <w:p w:rsidR="00F325CC" w:rsidRPr="00F325CC" w:rsidRDefault="00F325CC" w:rsidP="00F325CC">
      <w:pPr>
        <w:spacing w:after="0" w:line="240" w:lineRule="auto"/>
        <w:jc w:val="center"/>
        <w:rPr>
          <w:rFonts w:ascii="Times New Roman" w:hAnsi="Times New Roman" w:cs="Times New Roman"/>
          <w:b/>
          <w:sz w:val="48"/>
          <w:szCs w:val="48"/>
        </w:rPr>
      </w:pPr>
    </w:p>
    <w:p w:rsidR="00F325CC" w:rsidRDefault="00F325CC" w:rsidP="00F325CC">
      <w:pPr>
        <w:spacing w:after="0" w:line="240" w:lineRule="auto"/>
        <w:jc w:val="center"/>
        <w:rPr>
          <w:rFonts w:ascii="Times New Roman" w:hAnsi="Times New Roman" w:cs="Times New Roman"/>
          <w:b/>
          <w:sz w:val="48"/>
          <w:szCs w:val="48"/>
        </w:rPr>
      </w:pPr>
    </w:p>
    <w:p w:rsidR="00F325CC" w:rsidRDefault="00F325CC" w:rsidP="00F325CC">
      <w:pPr>
        <w:spacing w:after="0" w:line="240" w:lineRule="auto"/>
        <w:jc w:val="center"/>
        <w:rPr>
          <w:rFonts w:ascii="Times New Roman" w:hAnsi="Times New Roman" w:cs="Times New Roman"/>
          <w:b/>
          <w:sz w:val="48"/>
          <w:szCs w:val="48"/>
        </w:rPr>
      </w:pPr>
    </w:p>
    <w:p w:rsidR="00F325CC" w:rsidRDefault="00F325CC" w:rsidP="00F325CC">
      <w:pPr>
        <w:spacing w:after="0" w:line="240" w:lineRule="auto"/>
        <w:jc w:val="center"/>
        <w:rPr>
          <w:rFonts w:ascii="Times New Roman" w:hAnsi="Times New Roman" w:cs="Times New Roman"/>
          <w:b/>
          <w:sz w:val="48"/>
          <w:szCs w:val="48"/>
        </w:rPr>
      </w:pPr>
    </w:p>
    <w:p w:rsidR="00F325CC" w:rsidRDefault="00F325CC" w:rsidP="00F325CC">
      <w:pPr>
        <w:spacing w:after="0" w:line="240" w:lineRule="auto"/>
        <w:jc w:val="center"/>
        <w:rPr>
          <w:rFonts w:ascii="Times New Roman" w:hAnsi="Times New Roman" w:cs="Times New Roman"/>
          <w:b/>
          <w:sz w:val="48"/>
          <w:szCs w:val="48"/>
        </w:rPr>
      </w:pPr>
    </w:p>
    <w:p w:rsidR="00F325CC" w:rsidRDefault="00F325CC" w:rsidP="00F325CC">
      <w:pPr>
        <w:spacing w:after="0" w:line="240" w:lineRule="auto"/>
        <w:jc w:val="center"/>
        <w:rPr>
          <w:rFonts w:ascii="Times New Roman" w:hAnsi="Times New Roman" w:cs="Times New Roman"/>
          <w:b/>
          <w:sz w:val="48"/>
          <w:szCs w:val="48"/>
        </w:rPr>
      </w:pPr>
    </w:p>
    <w:p w:rsidR="00F325CC" w:rsidRDefault="00F325CC" w:rsidP="00F325CC">
      <w:pPr>
        <w:spacing w:after="0" w:line="240" w:lineRule="auto"/>
        <w:jc w:val="center"/>
        <w:rPr>
          <w:rFonts w:ascii="Times New Roman" w:hAnsi="Times New Roman" w:cs="Times New Roman"/>
          <w:b/>
          <w:sz w:val="48"/>
          <w:szCs w:val="48"/>
        </w:rPr>
      </w:pPr>
    </w:p>
    <w:p w:rsidR="00F325CC" w:rsidRDefault="00F325CC" w:rsidP="00F325CC">
      <w:pPr>
        <w:spacing w:after="0" w:line="240" w:lineRule="auto"/>
        <w:jc w:val="center"/>
        <w:rPr>
          <w:rFonts w:ascii="Times New Roman" w:hAnsi="Times New Roman" w:cs="Times New Roman"/>
          <w:b/>
          <w:sz w:val="48"/>
          <w:szCs w:val="48"/>
        </w:rPr>
      </w:pPr>
    </w:p>
    <w:p w:rsidR="00F325CC" w:rsidRPr="00F325CC" w:rsidRDefault="00F325CC" w:rsidP="00F325CC">
      <w:pPr>
        <w:spacing w:after="0" w:line="240" w:lineRule="auto"/>
        <w:jc w:val="center"/>
        <w:rPr>
          <w:rFonts w:ascii="Times New Roman" w:hAnsi="Times New Roman" w:cs="Times New Roman"/>
          <w:b/>
          <w:sz w:val="48"/>
          <w:szCs w:val="48"/>
        </w:rPr>
      </w:pPr>
    </w:p>
    <w:p w:rsidR="00F325CC" w:rsidRPr="00F325CC" w:rsidRDefault="00F325CC" w:rsidP="00F325CC">
      <w:pPr>
        <w:spacing w:after="0" w:line="240" w:lineRule="auto"/>
        <w:jc w:val="center"/>
        <w:rPr>
          <w:rFonts w:ascii="Times New Roman" w:hAnsi="Times New Roman" w:cs="Times New Roman"/>
          <w:b/>
          <w:sz w:val="48"/>
          <w:szCs w:val="48"/>
        </w:rPr>
      </w:pPr>
      <w:r w:rsidRPr="00F325CC">
        <w:rPr>
          <w:rFonts w:ascii="Times New Roman" w:hAnsi="Times New Roman" w:cs="Times New Roman"/>
          <w:b/>
          <w:sz w:val="48"/>
          <w:szCs w:val="48"/>
        </w:rPr>
        <w:t>декабрь, 2020 год</w:t>
      </w:r>
    </w:p>
    <w:p w:rsidR="00F325CC" w:rsidRP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Pr="00F325CC" w:rsidRDefault="00F325CC" w:rsidP="00F325CC">
      <w:pPr>
        <w:spacing w:after="0" w:line="240" w:lineRule="auto"/>
        <w:jc w:val="center"/>
        <w:rPr>
          <w:rFonts w:ascii="Times New Roman" w:hAnsi="Times New Roman" w:cs="Times New Roman"/>
          <w:b/>
          <w:caps/>
          <w:sz w:val="28"/>
          <w:szCs w:val="20"/>
        </w:rPr>
      </w:pPr>
      <w:r w:rsidRPr="00F325CC">
        <w:rPr>
          <w:rFonts w:ascii="Times New Roman" w:hAnsi="Times New Roman" w:cs="Times New Roman"/>
          <w:b/>
          <w:caps/>
          <w:sz w:val="28"/>
          <w:szCs w:val="20"/>
        </w:rPr>
        <w:lastRenderedPageBreak/>
        <w:t>содержание</w:t>
      </w:r>
    </w:p>
    <w:p w:rsidR="00F325CC" w:rsidRDefault="00F325CC" w:rsidP="00F325CC">
      <w:pPr>
        <w:spacing w:after="0" w:line="240" w:lineRule="auto"/>
        <w:jc w:val="both"/>
        <w:rPr>
          <w:rFonts w:ascii="Times New Roman" w:hAnsi="Times New Roman" w:cs="Times New Roman"/>
          <w:b/>
          <w:sz w:val="28"/>
          <w:szCs w:val="20"/>
        </w:rPr>
      </w:pPr>
    </w:p>
    <w:p w:rsidR="00F325CC" w:rsidRDefault="00F325CC" w:rsidP="00F325CC">
      <w:pPr>
        <w:spacing w:after="0" w:line="240" w:lineRule="auto"/>
        <w:jc w:val="both"/>
        <w:rPr>
          <w:rFonts w:ascii="Times New Roman" w:hAnsi="Times New Roman" w:cs="Times New Roman"/>
          <w:b/>
          <w:sz w:val="28"/>
          <w:szCs w:val="20"/>
        </w:rPr>
      </w:pPr>
      <w:r w:rsidRPr="00F325CC">
        <w:rPr>
          <w:rFonts w:ascii="Times New Roman" w:hAnsi="Times New Roman" w:cs="Times New Roman"/>
          <w:b/>
          <w:sz w:val="28"/>
          <w:szCs w:val="20"/>
        </w:rPr>
        <w:t>Постановления главы Завитинского района:</w:t>
      </w:r>
    </w:p>
    <w:p w:rsidR="00F325CC" w:rsidRDefault="00FD61FC" w:rsidP="00F325CC">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FD61FC">
        <w:rPr>
          <w:rFonts w:ascii="Times New Roman" w:hAnsi="Times New Roman" w:cs="Times New Roman"/>
          <w:sz w:val="28"/>
          <w:szCs w:val="20"/>
        </w:rPr>
        <w:t>526</w:t>
      </w:r>
      <w:r>
        <w:rPr>
          <w:rFonts w:ascii="Times New Roman" w:hAnsi="Times New Roman" w:cs="Times New Roman"/>
          <w:sz w:val="28"/>
          <w:szCs w:val="20"/>
        </w:rPr>
        <w:t xml:space="preserve"> от </w:t>
      </w:r>
      <w:r w:rsidRPr="00FD61FC">
        <w:rPr>
          <w:rFonts w:ascii="Times New Roman" w:hAnsi="Times New Roman" w:cs="Times New Roman"/>
          <w:sz w:val="28"/>
          <w:szCs w:val="20"/>
        </w:rPr>
        <w:t>29.12.2020</w:t>
      </w:r>
      <w:r>
        <w:rPr>
          <w:rFonts w:ascii="Times New Roman" w:hAnsi="Times New Roman" w:cs="Times New Roman"/>
          <w:sz w:val="28"/>
          <w:szCs w:val="20"/>
        </w:rPr>
        <w:t xml:space="preserve"> </w:t>
      </w:r>
      <w:r>
        <w:rPr>
          <w:rFonts w:ascii="Times New Roman" w:hAnsi="Times New Roman" w:cs="Times New Roman"/>
          <w:sz w:val="40"/>
          <w:szCs w:val="20"/>
        </w:rPr>
        <w:t xml:space="preserve"> </w:t>
      </w:r>
      <w:r w:rsidR="00236176">
        <w:rPr>
          <w:rFonts w:ascii="Times New Roman" w:hAnsi="Times New Roman" w:cs="Times New Roman"/>
          <w:sz w:val="40"/>
          <w:szCs w:val="20"/>
        </w:rPr>
        <w:t>«</w:t>
      </w:r>
      <w:r w:rsidRPr="00FD61FC">
        <w:rPr>
          <w:rFonts w:ascii="Times New Roman" w:hAnsi="Times New Roman" w:cs="Times New Roman"/>
          <w:sz w:val="28"/>
          <w:szCs w:val="20"/>
        </w:rPr>
        <w:t>О внесении изменения в постановление главы Завитинского района от 27.04.2018 № 135</w:t>
      </w:r>
      <w:r w:rsidR="00236176">
        <w:rPr>
          <w:rFonts w:ascii="Times New Roman" w:hAnsi="Times New Roman" w:cs="Times New Roman"/>
          <w:sz w:val="28"/>
          <w:szCs w:val="20"/>
        </w:rPr>
        <w:t>»</w:t>
      </w:r>
    </w:p>
    <w:p w:rsidR="00FD61FC" w:rsidRPr="00FD61FC" w:rsidRDefault="00FD61FC" w:rsidP="00FD61FC">
      <w:pPr>
        <w:spacing w:after="0" w:line="240" w:lineRule="auto"/>
        <w:jc w:val="both"/>
        <w:rPr>
          <w:rFonts w:ascii="Times New Roman" w:hAnsi="Times New Roman" w:cs="Times New Roman"/>
          <w:sz w:val="28"/>
          <w:szCs w:val="20"/>
        </w:rPr>
      </w:pPr>
      <w:r w:rsidRPr="00FD61FC">
        <w:rPr>
          <w:rFonts w:ascii="Times New Roman" w:hAnsi="Times New Roman" w:cs="Times New Roman"/>
          <w:sz w:val="28"/>
          <w:szCs w:val="20"/>
        </w:rPr>
        <w:t>№  530</w:t>
      </w:r>
      <w:r w:rsidR="00236176">
        <w:rPr>
          <w:rFonts w:ascii="Times New Roman" w:hAnsi="Times New Roman" w:cs="Times New Roman"/>
          <w:sz w:val="28"/>
          <w:szCs w:val="20"/>
        </w:rPr>
        <w:t xml:space="preserve"> </w:t>
      </w:r>
      <w:r>
        <w:rPr>
          <w:rFonts w:ascii="Times New Roman" w:hAnsi="Times New Roman" w:cs="Times New Roman"/>
          <w:sz w:val="28"/>
          <w:szCs w:val="20"/>
        </w:rPr>
        <w:t xml:space="preserve">от </w:t>
      </w:r>
      <w:r w:rsidRPr="00FD61FC">
        <w:rPr>
          <w:rFonts w:ascii="Times New Roman" w:hAnsi="Times New Roman" w:cs="Times New Roman"/>
          <w:sz w:val="28"/>
          <w:szCs w:val="20"/>
        </w:rPr>
        <w:t xml:space="preserve">29.12.2020 </w:t>
      </w:r>
      <w:r w:rsidR="00236176">
        <w:rPr>
          <w:rFonts w:ascii="Times New Roman" w:hAnsi="Times New Roman" w:cs="Times New Roman"/>
          <w:sz w:val="28"/>
          <w:szCs w:val="20"/>
        </w:rPr>
        <w:t>«</w:t>
      </w:r>
      <w:r>
        <w:rPr>
          <w:rFonts w:ascii="Times New Roman" w:hAnsi="Times New Roman" w:cs="Times New Roman"/>
          <w:sz w:val="28"/>
          <w:szCs w:val="20"/>
        </w:rPr>
        <w:t>О</w:t>
      </w:r>
      <w:r w:rsidRPr="00FD61FC">
        <w:rPr>
          <w:rFonts w:ascii="Times New Roman" w:hAnsi="Times New Roman" w:cs="Times New Roman"/>
          <w:sz w:val="28"/>
          <w:szCs w:val="20"/>
        </w:rPr>
        <w:t xml:space="preserve"> внесении  изменен</w:t>
      </w:r>
      <w:r>
        <w:rPr>
          <w:rFonts w:ascii="Times New Roman" w:hAnsi="Times New Roman" w:cs="Times New Roman"/>
          <w:sz w:val="28"/>
          <w:szCs w:val="20"/>
        </w:rPr>
        <w:t xml:space="preserve">ий в постановление главы </w:t>
      </w:r>
      <w:r w:rsidRPr="00FD61FC">
        <w:rPr>
          <w:rFonts w:ascii="Times New Roman" w:hAnsi="Times New Roman" w:cs="Times New Roman"/>
          <w:sz w:val="28"/>
          <w:szCs w:val="20"/>
        </w:rPr>
        <w:t>Завитинского района от 01.09.2014 № 325</w:t>
      </w:r>
      <w:r w:rsidR="00236176">
        <w:rPr>
          <w:rFonts w:ascii="Times New Roman" w:hAnsi="Times New Roman" w:cs="Times New Roman"/>
          <w:sz w:val="28"/>
          <w:szCs w:val="20"/>
        </w:rPr>
        <w:t>»</w:t>
      </w:r>
    </w:p>
    <w:p w:rsidR="00F325CC" w:rsidRDefault="00FD61FC" w:rsidP="00FD61FC">
      <w:pPr>
        <w:spacing w:after="0" w:line="240" w:lineRule="auto"/>
        <w:jc w:val="both"/>
        <w:rPr>
          <w:rFonts w:ascii="Times New Roman" w:hAnsi="Times New Roman" w:cs="Times New Roman"/>
          <w:sz w:val="28"/>
          <w:szCs w:val="20"/>
        </w:rPr>
      </w:pPr>
      <w:r w:rsidRPr="00FD61FC">
        <w:rPr>
          <w:rFonts w:ascii="Times New Roman" w:hAnsi="Times New Roman" w:cs="Times New Roman"/>
          <w:sz w:val="28"/>
          <w:szCs w:val="20"/>
        </w:rPr>
        <w:t>№ 531</w:t>
      </w:r>
      <w:r w:rsidR="00236176">
        <w:rPr>
          <w:rFonts w:ascii="Times New Roman" w:hAnsi="Times New Roman" w:cs="Times New Roman"/>
          <w:sz w:val="28"/>
          <w:szCs w:val="20"/>
        </w:rPr>
        <w:t xml:space="preserve"> </w:t>
      </w:r>
      <w:r w:rsidRPr="00FD61FC">
        <w:rPr>
          <w:rFonts w:ascii="Times New Roman" w:hAnsi="Times New Roman" w:cs="Times New Roman"/>
          <w:sz w:val="28"/>
          <w:szCs w:val="20"/>
        </w:rPr>
        <w:t xml:space="preserve">от 29.12.2020 </w:t>
      </w:r>
      <w:r w:rsidR="00236176">
        <w:rPr>
          <w:rFonts w:ascii="Times New Roman" w:hAnsi="Times New Roman" w:cs="Times New Roman"/>
          <w:sz w:val="28"/>
          <w:szCs w:val="20"/>
        </w:rPr>
        <w:t xml:space="preserve"> «</w:t>
      </w:r>
      <w:r w:rsidRPr="00FD61FC">
        <w:rPr>
          <w:rFonts w:ascii="Times New Roman" w:hAnsi="Times New Roman" w:cs="Times New Roman"/>
          <w:sz w:val="28"/>
          <w:szCs w:val="20"/>
        </w:rPr>
        <w:t>О внесении изменений в постановление главы Завитинского района от 24.09.2014 № 363</w:t>
      </w:r>
      <w:r w:rsidR="00236176">
        <w:rPr>
          <w:rFonts w:ascii="Times New Roman" w:hAnsi="Times New Roman" w:cs="Times New Roman"/>
          <w:sz w:val="28"/>
          <w:szCs w:val="20"/>
        </w:rPr>
        <w:t>»</w:t>
      </w:r>
    </w:p>
    <w:p w:rsidR="00FD61FC" w:rsidRPr="00FD61FC" w:rsidRDefault="00FD61FC" w:rsidP="00FD61FC">
      <w:pPr>
        <w:spacing w:after="0" w:line="240" w:lineRule="auto"/>
        <w:jc w:val="both"/>
        <w:rPr>
          <w:rFonts w:ascii="Times New Roman" w:hAnsi="Times New Roman" w:cs="Times New Roman"/>
          <w:sz w:val="28"/>
          <w:szCs w:val="20"/>
        </w:rPr>
      </w:pPr>
      <w:r w:rsidRPr="00FD61FC">
        <w:rPr>
          <w:rFonts w:ascii="Times New Roman" w:hAnsi="Times New Roman" w:cs="Times New Roman"/>
          <w:sz w:val="28"/>
          <w:szCs w:val="20"/>
        </w:rPr>
        <w:t>№</w:t>
      </w:r>
      <w:r w:rsidR="00236176">
        <w:rPr>
          <w:rFonts w:ascii="Times New Roman" w:hAnsi="Times New Roman" w:cs="Times New Roman"/>
          <w:sz w:val="28"/>
          <w:szCs w:val="20"/>
        </w:rPr>
        <w:t xml:space="preserve"> </w:t>
      </w:r>
      <w:r w:rsidRPr="00FD61FC">
        <w:rPr>
          <w:rFonts w:ascii="Times New Roman" w:eastAsia="Calibri" w:hAnsi="Times New Roman" w:cs="Times New Roman"/>
          <w:sz w:val="28"/>
          <w:szCs w:val="20"/>
        </w:rPr>
        <w:t>532</w:t>
      </w:r>
      <w:r w:rsidRPr="00FD61FC">
        <w:rPr>
          <w:rFonts w:ascii="Times New Roman" w:hAnsi="Times New Roman" w:cs="Times New Roman"/>
          <w:sz w:val="28"/>
          <w:szCs w:val="20"/>
        </w:rPr>
        <w:t xml:space="preserve"> от 30.12.2020 </w:t>
      </w:r>
      <w:r w:rsidR="00236176">
        <w:rPr>
          <w:rFonts w:ascii="Times New Roman" w:hAnsi="Times New Roman" w:cs="Times New Roman"/>
          <w:sz w:val="28"/>
          <w:szCs w:val="20"/>
        </w:rPr>
        <w:t>«</w:t>
      </w:r>
      <w:r w:rsidRPr="00FD61FC">
        <w:rPr>
          <w:rFonts w:ascii="Times New Roman" w:hAnsi="Times New Roman" w:cs="Times New Roman"/>
          <w:sz w:val="28"/>
          <w:szCs w:val="20"/>
        </w:rPr>
        <w:t xml:space="preserve">Об организации универсальной ярмарки на территории </w:t>
      </w:r>
      <w:proofErr w:type="spellStart"/>
      <w:r w:rsidRPr="00FD61FC">
        <w:rPr>
          <w:rFonts w:ascii="Times New Roman" w:hAnsi="Times New Roman" w:cs="Times New Roman"/>
          <w:sz w:val="28"/>
          <w:szCs w:val="20"/>
        </w:rPr>
        <w:t>Завитинского</w:t>
      </w:r>
      <w:proofErr w:type="spellEnd"/>
      <w:r w:rsidRPr="00FD61FC">
        <w:rPr>
          <w:rFonts w:ascii="Times New Roman" w:hAnsi="Times New Roman" w:cs="Times New Roman"/>
          <w:sz w:val="28"/>
          <w:szCs w:val="20"/>
        </w:rPr>
        <w:t xml:space="preserve"> района</w:t>
      </w:r>
      <w:r w:rsidR="00236176">
        <w:rPr>
          <w:rFonts w:ascii="Times New Roman" w:hAnsi="Times New Roman" w:cs="Times New Roman"/>
          <w:sz w:val="28"/>
          <w:szCs w:val="20"/>
        </w:rPr>
        <w:t>»</w:t>
      </w:r>
    </w:p>
    <w:p w:rsidR="00FD61FC" w:rsidRPr="00FD61FC" w:rsidRDefault="00FD61FC" w:rsidP="00FD61FC">
      <w:pPr>
        <w:spacing w:after="0" w:line="240" w:lineRule="auto"/>
        <w:jc w:val="both"/>
        <w:rPr>
          <w:rFonts w:ascii="Times New Roman" w:eastAsia="Calibri" w:hAnsi="Times New Roman" w:cs="Times New Roman"/>
          <w:sz w:val="28"/>
          <w:szCs w:val="20"/>
        </w:rPr>
      </w:pPr>
      <w:r w:rsidRPr="00FD61FC">
        <w:rPr>
          <w:rFonts w:ascii="Times New Roman" w:hAnsi="Times New Roman" w:cs="Times New Roman"/>
          <w:sz w:val="28"/>
          <w:szCs w:val="20"/>
        </w:rPr>
        <w:t>№</w:t>
      </w:r>
      <w:r w:rsidR="00236176">
        <w:rPr>
          <w:rFonts w:ascii="Times New Roman" w:hAnsi="Times New Roman" w:cs="Times New Roman"/>
          <w:sz w:val="28"/>
          <w:szCs w:val="20"/>
        </w:rPr>
        <w:t xml:space="preserve"> </w:t>
      </w:r>
      <w:r w:rsidRPr="00FD61FC">
        <w:rPr>
          <w:rFonts w:ascii="Times New Roman" w:eastAsia="Calibri" w:hAnsi="Times New Roman" w:cs="Times New Roman"/>
          <w:sz w:val="28"/>
          <w:szCs w:val="20"/>
        </w:rPr>
        <w:t>533</w:t>
      </w:r>
      <w:r w:rsidRPr="00FD61FC">
        <w:rPr>
          <w:rFonts w:ascii="Times New Roman" w:hAnsi="Times New Roman" w:cs="Times New Roman"/>
          <w:sz w:val="28"/>
          <w:szCs w:val="20"/>
        </w:rPr>
        <w:t xml:space="preserve"> от 30.12.2020 </w:t>
      </w:r>
      <w:r w:rsidR="00236176">
        <w:rPr>
          <w:rFonts w:ascii="Times New Roman" w:hAnsi="Times New Roman" w:cs="Times New Roman"/>
          <w:sz w:val="28"/>
          <w:szCs w:val="20"/>
        </w:rPr>
        <w:t>«</w:t>
      </w:r>
      <w:r w:rsidRPr="00FD61FC">
        <w:rPr>
          <w:rFonts w:ascii="Times New Roman" w:eastAsia="Calibri" w:hAnsi="Times New Roman" w:cs="Times New Roman"/>
          <w:sz w:val="28"/>
          <w:szCs w:val="20"/>
        </w:rPr>
        <w:t>Об утверждении документа планирования регулярных перевозок пассажиров и багажа автомобильным транспортом по муниципальным маршрутам Завитинского района на 2021 год</w:t>
      </w:r>
      <w:r w:rsidR="00236176">
        <w:rPr>
          <w:rFonts w:ascii="Times New Roman" w:eastAsia="Calibri" w:hAnsi="Times New Roman" w:cs="Times New Roman"/>
          <w:sz w:val="28"/>
          <w:szCs w:val="20"/>
        </w:rPr>
        <w:t>»</w:t>
      </w:r>
    </w:p>
    <w:p w:rsidR="00FD61FC" w:rsidRPr="00FD61FC" w:rsidRDefault="00FD61FC" w:rsidP="00FD61FC">
      <w:pPr>
        <w:spacing w:after="0" w:line="240" w:lineRule="auto"/>
        <w:jc w:val="both"/>
        <w:rPr>
          <w:rFonts w:ascii="Times New Roman" w:hAnsi="Times New Roman" w:cs="Times New Roman"/>
          <w:sz w:val="28"/>
          <w:szCs w:val="20"/>
        </w:rPr>
      </w:pPr>
      <w:r w:rsidRPr="00FD61FC">
        <w:rPr>
          <w:rFonts w:ascii="Times New Roman" w:hAnsi="Times New Roman" w:cs="Times New Roman"/>
          <w:sz w:val="28"/>
          <w:szCs w:val="20"/>
        </w:rPr>
        <w:t>№</w:t>
      </w:r>
      <w:r w:rsidR="00236176">
        <w:rPr>
          <w:rFonts w:ascii="Times New Roman" w:hAnsi="Times New Roman" w:cs="Times New Roman"/>
          <w:sz w:val="28"/>
          <w:szCs w:val="20"/>
        </w:rPr>
        <w:t xml:space="preserve"> </w:t>
      </w:r>
      <w:r w:rsidRPr="00FD61FC">
        <w:rPr>
          <w:rFonts w:ascii="Times New Roman" w:eastAsia="Calibri" w:hAnsi="Times New Roman" w:cs="Times New Roman"/>
          <w:sz w:val="28"/>
          <w:szCs w:val="20"/>
        </w:rPr>
        <w:t>534</w:t>
      </w:r>
      <w:r w:rsidRPr="00FD61FC">
        <w:rPr>
          <w:rFonts w:ascii="Times New Roman" w:hAnsi="Times New Roman" w:cs="Times New Roman"/>
          <w:sz w:val="28"/>
          <w:szCs w:val="20"/>
        </w:rPr>
        <w:t xml:space="preserve"> от 30.12.2020 </w:t>
      </w:r>
      <w:r w:rsidR="00236176">
        <w:rPr>
          <w:rFonts w:ascii="Times New Roman" w:hAnsi="Times New Roman" w:cs="Times New Roman"/>
          <w:sz w:val="28"/>
          <w:szCs w:val="20"/>
        </w:rPr>
        <w:t xml:space="preserve"> «</w:t>
      </w:r>
      <w:r w:rsidRPr="00FD61FC">
        <w:rPr>
          <w:rFonts w:ascii="Times New Roman" w:hAnsi="Times New Roman" w:cs="Times New Roman"/>
          <w:sz w:val="28"/>
          <w:szCs w:val="20"/>
        </w:rPr>
        <w:t>О внесении изменений в постановление главы Завитинского района от 05.02.2015 № 24</w:t>
      </w:r>
      <w:r w:rsidR="00236176">
        <w:rPr>
          <w:rFonts w:ascii="Times New Roman" w:hAnsi="Times New Roman" w:cs="Times New Roman"/>
          <w:sz w:val="28"/>
          <w:szCs w:val="20"/>
        </w:rPr>
        <w:t>»</w:t>
      </w:r>
    </w:p>
    <w:p w:rsidR="00FD61FC" w:rsidRPr="00FD61FC" w:rsidRDefault="00FD61FC" w:rsidP="00FD61FC">
      <w:pPr>
        <w:spacing w:after="0" w:line="240" w:lineRule="auto"/>
        <w:jc w:val="both"/>
        <w:rPr>
          <w:rFonts w:ascii="Times New Roman" w:hAnsi="Times New Roman" w:cs="Times New Roman"/>
          <w:sz w:val="28"/>
          <w:szCs w:val="20"/>
        </w:rPr>
      </w:pPr>
      <w:r w:rsidRPr="00FD61FC">
        <w:rPr>
          <w:rFonts w:ascii="Times New Roman" w:hAnsi="Times New Roman" w:cs="Times New Roman"/>
          <w:sz w:val="28"/>
          <w:szCs w:val="20"/>
        </w:rPr>
        <w:t>№</w:t>
      </w:r>
      <w:r w:rsidR="00236176">
        <w:rPr>
          <w:rFonts w:ascii="Times New Roman" w:hAnsi="Times New Roman" w:cs="Times New Roman"/>
          <w:sz w:val="28"/>
          <w:szCs w:val="20"/>
        </w:rPr>
        <w:t xml:space="preserve"> </w:t>
      </w:r>
      <w:r w:rsidRPr="00FD61FC">
        <w:rPr>
          <w:rFonts w:ascii="Times New Roman" w:eastAsia="Calibri" w:hAnsi="Times New Roman" w:cs="Times New Roman"/>
          <w:sz w:val="28"/>
          <w:szCs w:val="20"/>
        </w:rPr>
        <w:t>535</w:t>
      </w:r>
      <w:r w:rsidRPr="00FD61FC">
        <w:rPr>
          <w:rFonts w:ascii="Times New Roman" w:hAnsi="Times New Roman" w:cs="Times New Roman"/>
          <w:sz w:val="28"/>
          <w:szCs w:val="20"/>
        </w:rPr>
        <w:t xml:space="preserve"> от 30.12.2020 </w:t>
      </w:r>
      <w:r w:rsidR="00236176">
        <w:rPr>
          <w:rFonts w:ascii="Times New Roman" w:hAnsi="Times New Roman" w:cs="Times New Roman"/>
          <w:sz w:val="28"/>
          <w:szCs w:val="20"/>
        </w:rPr>
        <w:t xml:space="preserve"> «</w:t>
      </w:r>
      <w:r w:rsidRPr="00FD61FC">
        <w:rPr>
          <w:rFonts w:ascii="Times New Roman" w:hAnsi="Times New Roman" w:cs="Times New Roman"/>
          <w:sz w:val="28"/>
          <w:szCs w:val="20"/>
        </w:rPr>
        <w:t>О внесении изменений в постановление главы Завитинского района от 10.09.2014 № 342</w:t>
      </w:r>
      <w:r w:rsidR="00236176">
        <w:rPr>
          <w:rFonts w:ascii="Times New Roman" w:hAnsi="Times New Roman" w:cs="Times New Roman"/>
          <w:sz w:val="28"/>
          <w:szCs w:val="20"/>
        </w:rPr>
        <w:t>»</w:t>
      </w:r>
    </w:p>
    <w:p w:rsidR="00236176" w:rsidRDefault="00236176" w:rsidP="00236176">
      <w:pPr>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Распоряжения</w:t>
      </w:r>
      <w:r w:rsidRPr="00F325CC">
        <w:rPr>
          <w:rFonts w:ascii="Times New Roman" w:hAnsi="Times New Roman" w:cs="Times New Roman"/>
          <w:b/>
          <w:sz w:val="28"/>
          <w:szCs w:val="20"/>
        </w:rPr>
        <w:t xml:space="preserve"> главы </w:t>
      </w:r>
      <w:proofErr w:type="spellStart"/>
      <w:r w:rsidRPr="00F325CC">
        <w:rPr>
          <w:rFonts w:ascii="Times New Roman" w:hAnsi="Times New Roman" w:cs="Times New Roman"/>
          <w:b/>
          <w:sz w:val="28"/>
          <w:szCs w:val="20"/>
        </w:rPr>
        <w:t>Завитинского</w:t>
      </w:r>
      <w:proofErr w:type="spellEnd"/>
      <w:r w:rsidRPr="00F325CC">
        <w:rPr>
          <w:rFonts w:ascii="Times New Roman" w:hAnsi="Times New Roman" w:cs="Times New Roman"/>
          <w:b/>
          <w:sz w:val="28"/>
          <w:szCs w:val="20"/>
        </w:rPr>
        <w:t xml:space="preserve"> района:</w:t>
      </w:r>
    </w:p>
    <w:p w:rsidR="00236176" w:rsidRPr="00FD61FC" w:rsidRDefault="00236176" w:rsidP="00236176">
      <w:pPr>
        <w:spacing w:after="0" w:line="240" w:lineRule="auto"/>
        <w:jc w:val="both"/>
        <w:rPr>
          <w:rFonts w:ascii="Times New Roman" w:hAnsi="Times New Roman" w:cs="Times New Roman"/>
          <w:sz w:val="28"/>
          <w:szCs w:val="20"/>
        </w:rPr>
      </w:pPr>
      <w:r w:rsidRPr="00FD61FC">
        <w:rPr>
          <w:rFonts w:ascii="Times New Roman" w:hAnsi="Times New Roman" w:cs="Times New Roman"/>
          <w:sz w:val="28"/>
          <w:szCs w:val="20"/>
        </w:rPr>
        <w:t xml:space="preserve">№ </w:t>
      </w:r>
      <w:r w:rsidRPr="00FD61FC">
        <w:rPr>
          <w:rFonts w:ascii="Times New Roman" w:eastAsia="Calibri" w:hAnsi="Times New Roman" w:cs="Times New Roman"/>
          <w:sz w:val="28"/>
          <w:szCs w:val="20"/>
        </w:rPr>
        <w:t>363</w:t>
      </w:r>
      <w:r w:rsidRPr="00FD61FC">
        <w:rPr>
          <w:rFonts w:ascii="Times New Roman" w:hAnsi="Times New Roman" w:cs="Times New Roman"/>
          <w:sz w:val="28"/>
          <w:szCs w:val="20"/>
        </w:rPr>
        <w:t xml:space="preserve"> от 30.12.2020 </w:t>
      </w:r>
      <w:r>
        <w:rPr>
          <w:rFonts w:ascii="Times New Roman" w:hAnsi="Times New Roman" w:cs="Times New Roman"/>
          <w:sz w:val="28"/>
          <w:szCs w:val="20"/>
        </w:rPr>
        <w:t>«</w:t>
      </w:r>
      <w:r w:rsidRPr="00FD61FC">
        <w:rPr>
          <w:rFonts w:ascii="Times New Roman" w:hAnsi="Times New Roman" w:cs="Times New Roman"/>
          <w:sz w:val="28"/>
          <w:szCs w:val="20"/>
        </w:rPr>
        <w:t xml:space="preserve">Об утверждении Плана мероприятий по организации универсальной ярмарки на территории </w:t>
      </w:r>
      <w:proofErr w:type="spellStart"/>
      <w:r w:rsidRPr="00FD61FC">
        <w:rPr>
          <w:rFonts w:ascii="Times New Roman" w:hAnsi="Times New Roman" w:cs="Times New Roman"/>
          <w:sz w:val="28"/>
          <w:szCs w:val="20"/>
        </w:rPr>
        <w:t>Завитинского</w:t>
      </w:r>
      <w:proofErr w:type="spellEnd"/>
      <w:r w:rsidRPr="00FD61FC">
        <w:rPr>
          <w:rFonts w:ascii="Times New Roman" w:hAnsi="Times New Roman" w:cs="Times New Roman"/>
          <w:sz w:val="28"/>
          <w:szCs w:val="20"/>
        </w:rPr>
        <w:t xml:space="preserve"> района в 2021 году</w:t>
      </w:r>
      <w:r>
        <w:rPr>
          <w:rFonts w:ascii="Times New Roman" w:hAnsi="Times New Roman" w:cs="Times New Roman"/>
          <w:sz w:val="28"/>
          <w:szCs w:val="20"/>
        </w:rPr>
        <w:t>»</w:t>
      </w: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b/>
          <w:sz w:val="20"/>
          <w:szCs w:val="20"/>
        </w:rPr>
      </w:pPr>
    </w:p>
    <w:p w:rsidR="00091839" w:rsidRDefault="00091839" w:rsidP="00F325CC">
      <w:pPr>
        <w:spacing w:after="0" w:line="240" w:lineRule="auto"/>
        <w:jc w:val="both"/>
        <w:rPr>
          <w:rFonts w:ascii="Times New Roman" w:hAnsi="Times New Roman" w:cs="Times New Roman"/>
          <w:b/>
          <w:sz w:val="20"/>
          <w:szCs w:val="20"/>
        </w:rPr>
      </w:pPr>
    </w:p>
    <w:p w:rsidR="00091839" w:rsidRDefault="00091839" w:rsidP="00F325CC">
      <w:pPr>
        <w:spacing w:after="0" w:line="240" w:lineRule="auto"/>
        <w:jc w:val="both"/>
        <w:rPr>
          <w:rFonts w:ascii="Times New Roman" w:hAnsi="Times New Roman" w:cs="Times New Roman"/>
          <w:b/>
          <w:sz w:val="20"/>
          <w:szCs w:val="20"/>
        </w:rPr>
      </w:pPr>
    </w:p>
    <w:p w:rsidR="00091839" w:rsidRDefault="00091839" w:rsidP="00F325CC">
      <w:pPr>
        <w:spacing w:after="0" w:line="240" w:lineRule="auto"/>
        <w:jc w:val="both"/>
        <w:rPr>
          <w:rFonts w:ascii="Times New Roman" w:hAnsi="Times New Roman" w:cs="Times New Roman"/>
          <w:b/>
          <w:sz w:val="20"/>
          <w:szCs w:val="20"/>
        </w:rPr>
      </w:pPr>
    </w:p>
    <w:p w:rsidR="00091839" w:rsidRDefault="00091839" w:rsidP="00F325CC">
      <w:pPr>
        <w:spacing w:after="0" w:line="240" w:lineRule="auto"/>
        <w:jc w:val="both"/>
        <w:rPr>
          <w:rFonts w:ascii="Times New Roman" w:hAnsi="Times New Roman" w:cs="Times New Roman"/>
          <w:b/>
          <w:sz w:val="20"/>
          <w:szCs w:val="20"/>
        </w:rPr>
      </w:pPr>
    </w:p>
    <w:p w:rsidR="00091839" w:rsidRDefault="00091839" w:rsidP="00F325CC">
      <w:pPr>
        <w:spacing w:after="0" w:line="240" w:lineRule="auto"/>
        <w:jc w:val="both"/>
        <w:rPr>
          <w:rFonts w:ascii="Times New Roman" w:hAnsi="Times New Roman" w:cs="Times New Roman"/>
          <w:b/>
          <w:sz w:val="20"/>
          <w:szCs w:val="20"/>
        </w:rPr>
      </w:pPr>
    </w:p>
    <w:p w:rsidR="00091839" w:rsidRDefault="00091839" w:rsidP="00F325CC">
      <w:pPr>
        <w:spacing w:after="0" w:line="240" w:lineRule="auto"/>
        <w:jc w:val="both"/>
        <w:rPr>
          <w:rFonts w:ascii="Times New Roman" w:hAnsi="Times New Roman" w:cs="Times New Roman"/>
          <w:b/>
          <w:sz w:val="20"/>
          <w:szCs w:val="20"/>
        </w:rPr>
      </w:pPr>
    </w:p>
    <w:p w:rsidR="00091839" w:rsidRDefault="00091839" w:rsidP="00F325CC">
      <w:pPr>
        <w:spacing w:after="0" w:line="240" w:lineRule="auto"/>
        <w:jc w:val="both"/>
        <w:rPr>
          <w:rFonts w:ascii="Times New Roman" w:hAnsi="Times New Roman" w:cs="Times New Roman"/>
          <w:b/>
          <w:sz w:val="20"/>
          <w:szCs w:val="20"/>
        </w:rPr>
      </w:pPr>
    </w:p>
    <w:p w:rsidR="00091839" w:rsidRDefault="00091839" w:rsidP="00F325CC">
      <w:pPr>
        <w:spacing w:after="0" w:line="240" w:lineRule="auto"/>
        <w:jc w:val="both"/>
        <w:rPr>
          <w:rFonts w:ascii="Times New Roman" w:hAnsi="Times New Roman" w:cs="Times New Roman"/>
          <w:b/>
          <w:sz w:val="20"/>
          <w:szCs w:val="20"/>
        </w:rPr>
      </w:pPr>
    </w:p>
    <w:p w:rsidR="00091839" w:rsidRDefault="00091839" w:rsidP="00F325CC">
      <w:pPr>
        <w:spacing w:after="0" w:line="240" w:lineRule="auto"/>
        <w:jc w:val="both"/>
        <w:rPr>
          <w:rFonts w:ascii="Times New Roman" w:hAnsi="Times New Roman" w:cs="Times New Roman"/>
          <w:b/>
          <w:sz w:val="20"/>
          <w:szCs w:val="20"/>
        </w:rPr>
      </w:pPr>
    </w:p>
    <w:p w:rsidR="00091839" w:rsidRDefault="00091839" w:rsidP="00F325CC">
      <w:pPr>
        <w:spacing w:after="0" w:line="240" w:lineRule="auto"/>
        <w:jc w:val="both"/>
        <w:rPr>
          <w:rFonts w:ascii="Times New Roman" w:hAnsi="Times New Roman" w:cs="Times New Roman"/>
          <w:b/>
          <w:sz w:val="20"/>
          <w:szCs w:val="20"/>
        </w:rPr>
      </w:pPr>
    </w:p>
    <w:p w:rsidR="00091839" w:rsidRDefault="00091839" w:rsidP="00F325CC">
      <w:pPr>
        <w:spacing w:after="0" w:line="240" w:lineRule="auto"/>
        <w:jc w:val="both"/>
        <w:rPr>
          <w:rFonts w:ascii="Times New Roman" w:hAnsi="Times New Roman" w:cs="Times New Roman"/>
          <w:b/>
          <w:sz w:val="20"/>
          <w:szCs w:val="20"/>
        </w:rPr>
      </w:pPr>
    </w:p>
    <w:p w:rsidR="00091839" w:rsidRDefault="00091839" w:rsidP="00F325CC">
      <w:pPr>
        <w:spacing w:after="0" w:line="240" w:lineRule="auto"/>
        <w:jc w:val="both"/>
        <w:rPr>
          <w:rFonts w:ascii="Times New Roman" w:hAnsi="Times New Roman" w:cs="Times New Roman"/>
          <w:b/>
          <w:sz w:val="20"/>
          <w:szCs w:val="20"/>
        </w:rPr>
      </w:pPr>
    </w:p>
    <w:p w:rsidR="00091839" w:rsidRDefault="00091839" w:rsidP="00F325CC">
      <w:pPr>
        <w:spacing w:after="0" w:line="240" w:lineRule="auto"/>
        <w:jc w:val="both"/>
        <w:rPr>
          <w:rFonts w:ascii="Times New Roman" w:hAnsi="Times New Roman" w:cs="Times New Roman"/>
          <w:b/>
          <w:sz w:val="20"/>
          <w:szCs w:val="20"/>
        </w:rPr>
      </w:pPr>
    </w:p>
    <w:p w:rsidR="00F325CC" w:rsidRDefault="00F325CC" w:rsidP="00F325CC">
      <w:pPr>
        <w:spacing w:after="0" w:line="240" w:lineRule="auto"/>
        <w:jc w:val="both"/>
        <w:rPr>
          <w:rFonts w:ascii="Times New Roman" w:hAnsi="Times New Roman" w:cs="Times New Roman"/>
          <w:sz w:val="20"/>
          <w:szCs w:val="20"/>
        </w:rPr>
      </w:pPr>
    </w:p>
    <w:p w:rsidR="00F325CC" w:rsidRPr="00236176" w:rsidRDefault="00236176" w:rsidP="00F325C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Постановление </w:t>
      </w:r>
      <w:r w:rsidR="00F325CC" w:rsidRPr="001A75F4">
        <w:rPr>
          <w:rFonts w:ascii="Times New Roman" w:hAnsi="Times New Roman" w:cs="Times New Roman"/>
          <w:b/>
          <w:sz w:val="20"/>
          <w:szCs w:val="20"/>
        </w:rPr>
        <w:t xml:space="preserve">от   </w:t>
      </w:r>
      <w:r w:rsidR="00F325CC" w:rsidRPr="00236176">
        <w:rPr>
          <w:rFonts w:ascii="Times New Roman" w:hAnsi="Times New Roman" w:cs="Times New Roman"/>
          <w:b/>
          <w:sz w:val="20"/>
          <w:szCs w:val="20"/>
        </w:rPr>
        <w:t>29.12.2020</w:t>
      </w:r>
      <w:r w:rsidR="00F325CC" w:rsidRPr="00236176">
        <w:rPr>
          <w:rFonts w:ascii="Times New Roman" w:hAnsi="Times New Roman" w:cs="Times New Roman"/>
          <w:b/>
          <w:sz w:val="20"/>
          <w:szCs w:val="20"/>
        </w:rPr>
        <w:tab/>
      </w:r>
      <w:r w:rsidR="00F325CC" w:rsidRPr="001A75F4">
        <w:rPr>
          <w:rFonts w:ascii="Times New Roman" w:hAnsi="Times New Roman" w:cs="Times New Roman"/>
          <w:b/>
          <w:sz w:val="20"/>
          <w:szCs w:val="20"/>
        </w:rPr>
        <w:tab/>
      </w:r>
      <w:r w:rsidR="00F325CC" w:rsidRPr="001A75F4">
        <w:rPr>
          <w:rFonts w:ascii="Times New Roman" w:hAnsi="Times New Roman" w:cs="Times New Roman"/>
          <w:b/>
          <w:sz w:val="20"/>
          <w:szCs w:val="20"/>
        </w:rPr>
        <w:tab/>
      </w:r>
      <w:r w:rsidR="00F325CC" w:rsidRPr="001A75F4">
        <w:rPr>
          <w:rFonts w:ascii="Times New Roman" w:hAnsi="Times New Roman" w:cs="Times New Roman"/>
          <w:b/>
          <w:sz w:val="20"/>
          <w:szCs w:val="20"/>
        </w:rPr>
        <w:tab/>
      </w:r>
      <w:r w:rsidR="00F325CC" w:rsidRPr="001A75F4">
        <w:rPr>
          <w:rFonts w:ascii="Times New Roman" w:hAnsi="Times New Roman" w:cs="Times New Roman"/>
          <w:b/>
          <w:sz w:val="20"/>
          <w:szCs w:val="20"/>
        </w:rPr>
        <w:tab/>
      </w:r>
      <w:r w:rsidR="00F325CC" w:rsidRPr="001A75F4">
        <w:rPr>
          <w:rFonts w:ascii="Times New Roman" w:hAnsi="Times New Roman" w:cs="Times New Roman"/>
          <w:b/>
          <w:sz w:val="20"/>
          <w:szCs w:val="20"/>
        </w:rPr>
        <w:tab/>
      </w:r>
      <w:r w:rsidR="00F325CC" w:rsidRPr="001A75F4">
        <w:rPr>
          <w:rFonts w:ascii="Times New Roman" w:hAnsi="Times New Roman" w:cs="Times New Roman"/>
          <w:b/>
          <w:sz w:val="20"/>
          <w:szCs w:val="20"/>
        </w:rPr>
        <w:tab/>
        <w:t xml:space="preserve">    </w:t>
      </w:r>
      <w:r w:rsidR="00F325CC" w:rsidRPr="001A75F4">
        <w:rPr>
          <w:rFonts w:ascii="Times New Roman" w:hAnsi="Times New Roman" w:cs="Times New Roman"/>
          <w:b/>
          <w:sz w:val="20"/>
          <w:szCs w:val="20"/>
        </w:rPr>
        <w:tab/>
        <w:t xml:space="preserve">            </w:t>
      </w:r>
      <w:r w:rsidR="00091839" w:rsidRPr="001A75F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F325CC" w:rsidRPr="001A75F4">
        <w:rPr>
          <w:rFonts w:ascii="Times New Roman" w:hAnsi="Times New Roman" w:cs="Times New Roman"/>
          <w:b/>
          <w:sz w:val="20"/>
          <w:szCs w:val="20"/>
        </w:rPr>
        <w:t xml:space="preserve">№  </w:t>
      </w:r>
      <w:r w:rsidR="00F325CC" w:rsidRPr="00236176">
        <w:rPr>
          <w:rFonts w:ascii="Times New Roman" w:hAnsi="Times New Roman" w:cs="Times New Roman"/>
          <w:b/>
          <w:sz w:val="20"/>
          <w:szCs w:val="20"/>
        </w:rPr>
        <w:t>526</w:t>
      </w:r>
    </w:p>
    <w:p w:rsidR="00F325CC" w:rsidRPr="00F325CC" w:rsidRDefault="00F325CC" w:rsidP="00F325CC">
      <w:pPr>
        <w:spacing w:after="0" w:line="240" w:lineRule="auto"/>
        <w:jc w:val="both"/>
        <w:rPr>
          <w:rFonts w:ascii="Times New Roman" w:hAnsi="Times New Roman" w:cs="Times New Roman"/>
          <w:sz w:val="20"/>
          <w:szCs w:val="20"/>
        </w:rPr>
      </w:pPr>
      <w:r w:rsidRPr="00F325CC">
        <w:rPr>
          <w:rFonts w:ascii="Times New Roman" w:hAnsi="Times New Roman" w:cs="Times New Roman"/>
          <w:sz w:val="20"/>
          <w:szCs w:val="20"/>
        </w:rPr>
        <w:t>О внесении изменения в постановление главы Завитинского района</w:t>
      </w:r>
      <w:r w:rsidR="00F431DA">
        <w:rPr>
          <w:rFonts w:ascii="Times New Roman" w:hAnsi="Times New Roman" w:cs="Times New Roman"/>
          <w:sz w:val="20"/>
          <w:szCs w:val="20"/>
        </w:rPr>
        <w:t xml:space="preserve"> </w:t>
      </w:r>
      <w:r w:rsidRPr="00F325CC">
        <w:rPr>
          <w:rFonts w:ascii="Times New Roman" w:hAnsi="Times New Roman" w:cs="Times New Roman"/>
          <w:b/>
          <w:sz w:val="20"/>
          <w:szCs w:val="20"/>
        </w:rPr>
        <w:t>от 27.04.2018 № 135</w:t>
      </w:r>
      <w:proofErr w:type="gramStart"/>
      <w:r w:rsidR="00F431DA">
        <w:rPr>
          <w:rFonts w:ascii="Times New Roman" w:hAnsi="Times New Roman" w:cs="Times New Roman"/>
          <w:sz w:val="20"/>
          <w:szCs w:val="20"/>
        </w:rPr>
        <w:t xml:space="preserve"> </w:t>
      </w:r>
      <w:r w:rsidRPr="00F325CC">
        <w:rPr>
          <w:rFonts w:ascii="Times New Roman" w:hAnsi="Times New Roman" w:cs="Times New Roman"/>
          <w:sz w:val="20"/>
          <w:szCs w:val="20"/>
        </w:rPr>
        <w:t>В</w:t>
      </w:r>
      <w:proofErr w:type="gramEnd"/>
      <w:r w:rsidRPr="00F325CC">
        <w:rPr>
          <w:rFonts w:ascii="Times New Roman" w:hAnsi="Times New Roman" w:cs="Times New Roman"/>
          <w:sz w:val="20"/>
          <w:szCs w:val="20"/>
        </w:rPr>
        <w:t xml:space="preserve"> соответствии с федеральными законами от 06.10.2003 № 131-ФЗ «Об общих принципах организации местного самоуправления в Российской Федерации»,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законами Амурской области от  05.11.2014 № 432-ОЗ «</w:t>
      </w:r>
      <w:r w:rsidRPr="00F325CC">
        <w:rPr>
          <w:rFonts w:ascii="Times New Roman" w:hAnsi="Times New Roman" w:cs="Times New Roman"/>
          <w:bCs/>
          <w:sz w:val="20"/>
          <w:szCs w:val="20"/>
        </w:rPr>
        <w:t>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w:t>
      </w:r>
      <w:r w:rsidRPr="00F325CC">
        <w:rPr>
          <w:rFonts w:ascii="Times New Roman" w:hAnsi="Times New Roman" w:cs="Times New Roman"/>
          <w:sz w:val="20"/>
          <w:szCs w:val="20"/>
        </w:rPr>
        <w:t xml:space="preserve">», от 03.10.2014 № 413-ОЗ  «О закреплении отдельных вопросов местного значения за сельскими поселениями области», на основании заключенного Соглашения с администрацией </w:t>
      </w:r>
      <w:proofErr w:type="spellStart"/>
      <w:r w:rsidRPr="00F325CC">
        <w:rPr>
          <w:rFonts w:ascii="Times New Roman" w:hAnsi="Times New Roman" w:cs="Times New Roman"/>
          <w:sz w:val="20"/>
          <w:szCs w:val="20"/>
        </w:rPr>
        <w:t>Верхнеильиновского</w:t>
      </w:r>
      <w:proofErr w:type="spellEnd"/>
      <w:r w:rsidRPr="00F325CC">
        <w:rPr>
          <w:rFonts w:ascii="Times New Roman" w:hAnsi="Times New Roman" w:cs="Times New Roman"/>
          <w:sz w:val="20"/>
          <w:szCs w:val="20"/>
        </w:rPr>
        <w:t xml:space="preserve"> сельсовета от 09.01.2020 № 1 о передаче части полномочий по осуществлению муниципального жилищного контроля, в связи с необходимостью приведения в соответствие с действующим законодательством</w:t>
      </w:r>
      <w:r w:rsidR="00F431DA">
        <w:rPr>
          <w:rFonts w:ascii="Times New Roman" w:hAnsi="Times New Roman" w:cs="Times New Roman"/>
          <w:sz w:val="20"/>
          <w:szCs w:val="20"/>
        </w:rPr>
        <w:t xml:space="preserve"> </w:t>
      </w:r>
      <w:r w:rsidRPr="00F325CC">
        <w:rPr>
          <w:rFonts w:ascii="Times New Roman" w:hAnsi="Times New Roman" w:cs="Times New Roman"/>
          <w:sz w:val="20"/>
          <w:szCs w:val="20"/>
        </w:rPr>
        <w:t xml:space="preserve"> </w:t>
      </w:r>
      <w:proofErr w:type="spellStart"/>
      <w:proofErr w:type="gramStart"/>
      <w:r w:rsidRPr="00F325CC">
        <w:rPr>
          <w:rFonts w:ascii="Times New Roman" w:hAnsi="Times New Roman" w:cs="Times New Roman"/>
          <w:b/>
          <w:sz w:val="20"/>
          <w:szCs w:val="20"/>
        </w:rPr>
        <w:t>п</w:t>
      </w:r>
      <w:proofErr w:type="spellEnd"/>
      <w:proofErr w:type="gramEnd"/>
      <w:r w:rsidRPr="00F325CC">
        <w:rPr>
          <w:rFonts w:ascii="Times New Roman" w:hAnsi="Times New Roman" w:cs="Times New Roman"/>
          <w:b/>
          <w:sz w:val="20"/>
          <w:szCs w:val="20"/>
        </w:rPr>
        <w:t xml:space="preserve"> о с т а </w:t>
      </w:r>
      <w:proofErr w:type="spellStart"/>
      <w:proofErr w:type="gramStart"/>
      <w:r w:rsidRPr="00F325CC">
        <w:rPr>
          <w:rFonts w:ascii="Times New Roman" w:hAnsi="Times New Roman" w:cs="Times New Roman"/>
          <w:b/>
          <w:sz w:val="20"/>
          <w:szCs w:val="20"/>
        </w:rPr>
        <w:t>н</w:t>
      </w:r>
      <w:proofErr w:type="spellEnd"/>
      <w:proofErr w:type="gramEnd"/>
      <w:r w:rsidRPr="00F325CC">
        <w:rPr>
          <w:rFonts w:ascii="Times New Roman" w:hAnsi="Times New Roman" w:cs="Times New Roman"/>
          <w:b/>
          <w:sz w:val="20"/>
          <w:szCs w:val="20"/>
        </w:rPr>
        <w:t xml:space="preserve"> о в л я ю:</w:t>
      </w:r>
      <w:r w:rsidR="00F431DA">
        <w:rPr>
          <w:rFonts w:ascii="Times New Roman" w:hAnsi="Times New Roman" w:cs="Times New Roman"/>
          <w:sz w:val="20"/>
          <w:szCs w:val="20"/>
        </w:rPr>
        <w:t xml:space="preserve"> </w:t>
      </w:r>
      <w:r w:rsidRPr="00F325CC">
        <w:rPr>
          <w:rFonts w:ascii="Times New Roman" w:hAnsi="Times New Roman" w:cs="Times New Roman"/>
          <w:sz w:val="20"/>
          <w:szCs w:val="20"/>
        </w:rPr>
        <w:t>1. Внести в постановление главы За</w:t>
      </w:r>
      <w:r w:rsidR="00F431DA">
        <w:rPr>
          <w:rFonts w:ascii="Times New Roman" w:hAnsi="Times New Roman" w:cs="Times New Roman"/>
          <w:sz w:val="20"/>
          <w:szCs w:val="20"/>
        </w:rPr>
        <w:t>витинского района от 27.04.2018</w:t>
      </w:r>
      <w:r w:rsidRPr="00F325CC">
        <w:rPr>
          <w:rFonts w:ascii="Times New Roman" w:hAnsi="Times New Roman" w:cs="Times New Roman"/>
          <w:sz w:val="20"/>
          <w:szCs w:val="20"/>
        </w:rPr>
        <w:t xml:space="preserve"> № 135 «Об утверждении Положения о порядке осуществления муниципального жилищного контроля на территории Завитинского района» следующее изменение: Положение</w:t>
      </w:r>
      <w:r w:rsidRPr="00F325CC">
        <w:rPr>
          <w:rFonts w:ascii="Times New Roman" w:hAnsi="Times New Roman" w:cs="Times New Roman"/>
          <w:b/>
          <w:sz w:val="20"/>
          <w:szCs w:val="20"/>
        </w:rPr>
        <w:t xml:space="preserve"> </w:t>
      </w:r>
      <w:r w:rsidRPr="00F325CC">
        <w:rPr>
          <w:rFonts w:ascii="Times New Roman" w:hAnsi="Times New Roman" w:cs="Times New Roman"/>
          <w:sz w:val="20"/>
          <w:szCs w:val="20"/>
        </w:rPr>
        <w:t>о порядке осуществления муниципального жилищного контроля на территории Завитинского района изложить в новой редакции, согласно приложению к настоящему постановлению.</w:t>
      </w:r>
      <w:r w:rsidRPr="00F325CC">
        <w:rPr>
          <w:rFonts w:ascii="Times New Roman" w:hAnsi="Times New Roman" w:cs="Times New Roman"/>
          <w:b/>
          <w:sz w:val="20"/>
          <w:szCs w:val="20"/>
        </w:rPr>
        <w:t xml:space="preserve">  </w:t>
      </w:r>
      <w:r w:rsidRPr="00F325CC">
        <w:rPr>
          <w:rFonts w:ascii="Times New Roman" w:hAnsi="Times New Roman" w:cs="Times New Roman"/>
          <w:sz w:val="20"/>
          <w:szCs w:val="20"/>
        </w:rPr>
        <w:t xml:space="preserve">2. Администрации Завитинского района осуществлять часть полномочий органа местного самоуправления </w:t>
      </w:r>
      <w:proofErr w:type="spellStart"/>
      <w:r w:rsidRPr="00F325CC">
        <w:rPr>
          <w:rFonts w:ascii="Times New Roman" w:hAnsi="Times New Roman" w:cs="Times New Roman"/>
          <w:sz w:val="20"/>
          <w:szCs w:val="20"/>
        </w:rPr>
        <w:t>Верхнеильиновского</w:t>
      </w:r>
      <w:proofErr w:type="spellEnd"/>
      <w:r w:rsidRPr="00F325CC">
        <w:rPr>
          <w:rFonts w:ascii="Times New Roman" w:hAnsi="Times New Roman" w:cs="Times New Roman"/>
          <w:sz w:val="20"/>
          <w:szCs w:val="20"/>
        </w:rPr>
        <w:t xml:space="preserve"> сельсовета по осуществлению муниципального жилищного контроля на территории </w:t>
      </w:r>
      <w:proofErr w:type="spellStart"/>
      <w:r w:rsidRPr="00F325CC">
        <w:rPr>
          <w:rFonts w:ascii="Times New Roman" w:hAnsi="Times New Roman" w:cs="Times New Roman"/>
          <w:sz w:val="20"/>
          <w:szCs w:val="20"/>
        </w:rPr>
        <w:t>Верхнеильиновского</w:t>
      </w:r>
      <w:proofErr w:type="spellEnd"/>
      <w:r w:rsidRPr="00F325CC">
        <w:rPr>
          <w:rFonts w:ascii="Times New Roman" w:hAnsi="Times New Roman" w:cs="Times New Roman"/>
          <w:sz w:val="20"/>
          <w:szCs w:val="20"/>
        </w:rPr>
        <w:t xml:space="preserve"> сельского поселения 3</w:t>
      </w:r>
      <w:r w:rsidRPr="00F325CC">
        <w:rPr>
          <w:rFonts w:ascii="Times New Roman" w:hAnsi="Times New Roman" w:cs="Times New Roman"/>
          <w:b/>
          <w:sz w:val="20"/>
          <w:szCs w:val="20"/>
        </w:rPr>
        <w:t xml:space="preserve">. </w:t>
      </w:r>
      <w:r w:rsidRPr="00F325CC">
        <w:rPr>
          <w:rFonts w:ascii="Times New Roman" w:hAnsi="Times New Roman" w:cs="Times New Roman"/>
          <w:sz w:val="20"/>
          <w:szCs w:val="20"/>
        </w:rPr>
        <w:t xml:space="preserve">Признать утратившим силу  постановления главы Завитинского района от 25.12.2019 № 469, от 29.06.2020 № 240.4. Настоящее постановление подлежит официальному опубликованию.5. </w:t>
      </w:r>
      <w:proofErr w:type="gramStart"/>
      <w:r w:rsidRPr="00F325CC">
        <w:rPr>
          <w:rFonts w:ascii="Times New Roman" w:hAnsi="Times New Roman" w:cs="Times New Roman"/>
          <w:sz w:val="20"/>
          <w:szCs w:val="20"/>
        </w:rPr>
        <w:t>Контроль за</w:t>
      </w:r>
      <w:proofErr w:type="gramEnd"/>
      <w:r w:rsidRPr="00F325CC">
        <w:rPr>
          <w:rFonts w:ascii="Times New Roman" w:hAnsi="Times New Roman" w:cs="Times New Roman"/>
          <w:sz w:val="20"/>
          <w:szCs w:val="20"/>
        </w:rPr>
        <w:t xml:space="preserve"> исполнением настоящего постановления возложить на первого заместителя главы администрации </w:t>
      </w:r>
      <w:proofErr w:type="spellStart"/>
      <w:r w:rsidRPr="00F325CC">
        <w:rPr>
          <w:rFonts w:ascii="Times New Roman" w:hAnsi="Times New Roman" w:cs="Times New Roman"/>
          <w:sz w:val="20"/>
          <w:szCs w:val="20"/>
        </w:rPr>
        <w:t>Завитинского</w:t>
      </w:r>
      <w:proofErr w:type="spellEnd"/>
      <w:r w:rsidRPr="00F325CC">
        <w:rPr>
          <w:rFonts w:ascii="Times New Roman" w:hAnsi="Times New Roman" w:cs="Times New Roman"/>
          <w:sz w:val="20"/>
          <w:szCs w:val="20"/>
        </w:rPr>
        <w:t xml:space="preserve"> района А.Н. </w:t>
      </w:r>
      <w:proofErr w:type="spellStart"/>
      <w:r w:rsidRPr="00F325CC">
        <w:rPr>
          <w:rFonts w:ascii="Times New Roman" w:hAnsi="Times New Roman" w:cs="Times New Roman"/>
          <w:sz w:val="20"/>
          <w:szCs w:val="20"/>
        </w:rPr>
        <w:t>Мацкан</w:t>
      </w:r>
      <w:proofErr w:type="spellEnd"/>
      <w:r w:rsidRPr="00F325CC">
        <w:rPr>
          <w:rFonts w:ascii="Times New Roman" w:hAnsi="Times New Roman" w:cs="Times New Roman"/>
          <w:sz w:val="20"/>
          <w:szCs w:val="20"/>
        </w:rPr>
        <w:t>.</w:t>
      </w:r>
    </w:p>
    <w:p w:rsidR="00F325CC" w:rsidRPr="00F325CC" w:rsidRDefault="00F325CC" w:rsidP="00F325CC">
      <w:pPr>
        <w:spacing w:after="0" w:line="240" w:lineRule="auto"/>
        <w:jc w:val="both"/>
        <w:rPr>
          <w:rFonts w:ascii="Times New Roman" w:hAnsi="Times New Roman" w:cs="Times New Roman"/>
          <w:sz w:val="20"/>
          <w:szCs w:val="20"/>
        </w:rPr>
      </w:pPr>
      <w:r w:rsidRPr="00F325CC">
        <w:rPr>
          <w:rFonts w:ascii="Times New Roman" w:hAnsi="Times New Roman" w:cs="Times New Roman"/>
          <w:sz w:val="20"/>
          <w:szCs w:val="20"/>
        </w:rPr>
        <w:t xml:space="preserve">Глава Завитинского района                                            </w:t>
      </w:r>
      <w:r w:rsidR="00F431DA">
        <w:rPr>
          <w:rFonts w:ascii="Times New Roman" w:hAnsi="Times New Roman" w:cs="Times New Roman"/>
          <w:sz w:val="20"/>
          <w:szCs w:val="20"/>
        </w:rPr>
        <w:t xml:space="preserve">                                                                               </w:t>
      </w:r>
      <w:r w:rsidRPr="00F325CC">
        <w:rPr>
          <w:rFonts w:ascii="Times New Roman" w:hAnsi="Times New Roman" w:cs="Times New Roman"/>
          <w:sz w:val="20"/>
          <w:szCs w:val="20"/>
        </w:rPr>
        <w:t xml:space="preserve">                   С.С. Линевич</w:t>
      </w:r>
    </w:p>
    <w:p w:rsidR="00F325CC" w:rsidRPr="00F325CC" w:rsidRDefault="00F325CC" w:rsidP="00F325CC">
      <w:pPr>
        <w:spacing w:after="0" w:line="240" w:lineRule="auto"/>
        <w:jc w:val="both"/>
        <w:rPr>
          <w:rFonts w:ascii="Times New Roman" w:hAnsi="Times New Roman" w:cs="Times New Roman"/>
          <w:sz w:val="20"/>
          <w:szCs w:val="20"/>
        </w:rPr>
      </w:pPr>
      <w:r w:rsidRPr="00F325CC">
        <w:rPr>
          <w:rFonts w:ascii="Times New Roman" w:hAnsi="Times New Roman" w:cs="Times New Roman"/>
          <w:sz w:val="20"/>
          <w:szCs w:val="20"/>
        </w:rPr>
        <w:t>Приложение</w:t>
      </w:r>
      <w:r w:rsidR="00F431DA">
        <w:rPr>
          <w:rFonts w:ascii="Times New Roman" w:hAnsi="Times New Roman" w:cs="Times New Roman"/>
          <w:sz w:val="20"/>
          <w:szCs w:val="20"/>
        </w:rPr>
        <w:t xml:space="preserve"> </w:t>
      </w:r>
      <w:r w:rsidRPr="00F325CC">
        <w:rPr>
          <w:rFonts w:ascii="Times New Roman" w:hAnsi="Times New Roman" w:cs="Times New Roman"/>
          <w:sz w:val="20"/>
          <w:szCs w:val="20"/>
        </w:rPr>
        <w:t>к постановлению главы</w:t>
      </w:r>
      <w:r w:rsidR="00F431DA">
        <w:rPr>
          <w:rFonts w:ascii="Times New Roman" w:hAnsi="Times New Roman" w:cs="Times New Roman"/>
          <w:sz w:val="20"/>
          <w:szCs w:val="20"/>
        </w:rPr>
        <w:t xml:space="preserve"> </w:t>
      </w:r>
      <w:proofErr w:type="spellStart"/>
      <w:r w:rsidRPr="00F325CC">
        <w:rPr>
          <w:rFonts w:ascii="Times New Roman" w:hAnsi="Times New Roman" w:cs="Times New Roman"/>
          <w:sz w:val="20"/>
          <w:szCs w:val="20"/>
        </w:rPr>
        <w:t>Завитинского</w:t>
      </w:r>
      <w:proofErr w:type="spellEnd"/>
      <w:r w:rsidRPr="00F325CC">
        <w:rPr>
          <w:rFonts w:ascii="Times New Roman" w:hAnsi="Times New Roman" w:cs="Times New Roman"/>
          <w:sz w:val="20"/>
          <w:szCs w:val="20"/>
        </w:rPr>
        <w:t xml:space="preserve"> района</w:t>
      </w:r>
      <w:r w:rsidR="00F431DA">
        <w:rPr>
          <w:rFonts w:ascii="Times New Roman" w:hAnsi="Times New Roman" w:cs="Times New Roman"/>
          <w:sz w:val="20"/>
          <w:szCs w:val="20"/>
        </w:rPr>
        <w:t xml:space="preserve"> </w:t>
      </w:r>
      <w:r w:rsidRPr="00F325CC">
        <w:rPr>
          <w:rFonts w:ascii="Times New Roman" w:hAnsi="Times New Roman" w:cs="Times New Roman"/>
          <w:sz w:val="20"/>
          <w:szCs w:val="20"/>
        </w:rPr>
        <w:t xml:space="preserve">от </w:t>
      </w:r>
      <w:r w:rsidR="00236176">
        <w:rPr>
          <w:rFonts w:ascii="Times New Roman" w:hAnsi="Times New Roman" w:cs="Times New Roman"/>
          <w:sz w:val="20"/>
          <w:szCs w:val="20"/>
        </w:rPr>
        <w:t>29.12.2020</w:t>
      </w:r>
      <w:r w:rsidRPr="00F325CC">
        <w:rPr>
          <w:rFonts w:ascii="Times New Roman" w:hAnsi="Times New Roman" w:cs="Times New Roman"/>
          <w:sz w:val="20"/>
          <w:szCs w:val="20"/>
        </w:rPr>
        <w:t xml:space="preserve"> №</w:t>
      </w:r>
      <w:r w:rsidR="00236176">
        <w:rPr>
          <w:rFonts w:ascii="Times New Roman" w:hAnsi="Times New Roman" w:cs="Times New Roman"/>
          <w:sz w:val="20"/>
          <w:szCs w:val="20"/>
        </w:rPr>
        <w:t xml:space="preserve"> 526</w:t>
      </w:r>
      <w:r w:rsidR="00F431DA">
        <w:rPr>
          <w:rFonts w:ascii="Times New Roman" w:hAnsi="Times New Roman" w:cs="Times New Roman"/>
          <w:sz w:val="20"/>
          <w:szCs w:val="20"/>
        </w:rPr>
        <w:t xml:space="preserve"> </w:t>
      </w:r>
      <w:r w:rsidRPr="00F325CC">
        <w:rPr>
          <w:rFonts w:ascii="Times New Roman" w:hAnsi="Times New Roman" w:cs="Times New Roman"/>
          <w:b/>
          <w:sz w:val="20"/>
          <w:szCs w:val="20"/>
        </w:rPr>
        <w:t>Положение</w:t>
      </w:r>
      <w:r w:rsidR="00F431DA">
        <w:rPr>
          <w:rFonts w:ascii="Times New Roman" w:hAnsi="Times New Roman" w:cs="Times New Roman"/>
          <w:sz w:val="20"/>
          <w:szCs w:val="20"/>
        </w:rPr>
        <w:t xml:space="preserve"> </w:t>
      </w:r>
      <w:r w:rsidRPr="00F325CC">
        <w:rPr>
          <w:rFonts w:ascii="Times New Roman" w:hAnsi="Times New Roman" w:cs="Times New Roman"/>
          <w:b/>
          <w:sz w:val="20"/>
          <w:szCs w:val="20"/>
        </w:rPr>
        <w:t xml:space="preserve">о порядке осуществления муниципального жилищного контроля </w:t>
      </w:r>
      <w:r w:rsidR="00F431DA">
        <w:rPr>
          <w:rFonts w:ascii="Times New Roman" w:hAnsi="Times New Roman" w:cs="Times New Roman"/>
          <w:sz w:val="20"/>
          <w:szCs w:val="20"/>
        </w:rPr>
        <w:t xml:space="preserve"> </w:t>
      </w:r>
      <w:r w:rsidRPr="00F325CC">
        <w:rPr>
          <w:rFonts w:ascii="Times New Roman" w:hAnsi="Times New Roman" w:cs="Times New Roman"/>
          <w:b/>
          <w:sz w:val="20"/>
          <w:szCs w:val="20"/>
        </w:rPr>
        <w:t>на территории Завитинского района</w:t>
      </w:r>
      <w:r w:rsidR="00F431DA">
        <w:rPr>
          <w:rFonts w:ascii="Times New Roman" w:hAnsi="Times New Roman" w:cs="Times New Roman"/>
          <w:sz w:val="20"/>
          <w:szCs w:val="20"/>
        </w:rPr>
        <w:t xml:space="preserve"> </w:t>
      </w:r>
      <w:r w:rsidRPr="00F325CC">
        <w:rPr>
          <w:rFonts w:ascii="Times New Roman" w:hAnsi="Times New Roman" w:cs="Times New Roman"/>
          <w:b/>
          <w:sz w:val="20"/>
          <w:szCs w:val="20"/>
        </w:rPr>
        <w:t>1. Общие положения</w:t>
      </w:r>
      <w:proofErr w:type="gramStart"/>
      <w:r w:rsidRPr="00F325CC">
        <w:rPr>
          <w:rFonts w:ascii="Times New Roman" w:hAnsi="Times New Roman" w:cs="Times New Roman"/>
          <w:sz w:val="20"/>
          <w:szCs w:val="20"/>
        </w:rPr>
        <w:t>1</w:t>
      </w:r>
      <w:proofErr w:type="gramEnd"/>
      <w:r w:rsidRPr="00F325CC">
        <w:rPr>
          <w:rFonts w:ascii="Times New Roman" w:hAnsi="Times New Roman" w:cs="Times New Roman"/>
          <w:sz w:val="20"/>
          <w:szCs w:val="20"/>
        </w:rPr>
        <w:t xml:space="preserve">.1. </w:t>
      </w:r>
      <w:proofErr w:type="gramStart"/>
      <w:r w:rsidRPr="00F325CC">
        <w:rPr>
          <w:rFonts w:ascii="Times New Roman" w:hAnsi="Times New Roman" w:cs="Times New Roman"/>
          <w:sz w:val="20"/>
          <w:szCs w:val="20"/>
        </w:rPr>
        <w:t>Настоящее Положение о порядке осуществления муниципального жилищного контроля на территории Завитинского района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w:t>
      </w:r>
      <w:proofErr w:type="gramEnd"/>
      <w:r w:rsidRPr="00F325CC">
        <w:rPr>
          <w:rFonts w:ascii="Times New Roman" w:hAnsi="Times New Roman" w:cs="Times New Roman"/>
          <w:sz w:val="20"/>
          <w:szCs w:val="20"/>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Законом Амурской области от 05.11.2014 № 432-ОЗ «О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w:t>
      </w:r>
      <w:r w:rsidRPr="00F325CC">
        <w:rPr>
          <w:rFonts w:ascii="Times New Roman" w:hAnsi="Times New Roman" w:cs="Times New Roman"/>
          <w:bCs/>
          <w:sz w:val="20"/>
          <w:szCs w:val="20"/>
        </w:rPr>
        <w:t>Амурской области</w:t>
      </w:r>
      <w:r w:rsidRPr="00F325CC">
        <w:rPr>
          <w:rFonts w:ascii="Times New Roman" w:hAnsi="Times New Roman" w:cs="Times New Roman"/>
          <w:sz w:val="20"/>
          <w:szCs w:val="20"/>
        </w:rPr>
        <w:t xml:space="preserve">».1.2. </w:t>
      </w:r>
      <w:proofErr w:type="gramStart"/>
      <w:r w:rsidRPr="00F325CC">
        <w:rPr>
          <w:rFonts w:ascii="Times New Roman" w:hAnsi="Times New Roman" w:cs="Times New Roman"/>
          <w:sz w:val="20"/>
          <w:szCs w:val="20"/>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F325CC">
        <w:rPr>
          <w:rFonts w:ascii="Times New Roman" w:hAnsi="Times New Roman" w:cs="Times New Roman"/>
          <w:sz w:val="20"/>
          <w:szCs w:val="20"/>
        </w:rPr>
        <w:t xml:space="preserve">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1.3. </w:t>
      </w:r>
      <w:proofErr w:type="gramStart"/>
      <w:r w:rsidRPr="00F325CC">
        <w:rPr>
          <w:rFonts w:ascii="Times New Roman" w:hAnsi="Times New Roman" w:cs="Times New Roman"/>
          <w:sz w:val="20"/>
          <w:szCs w:val="20"/>
        </w:rPr>
        <w:t>Уведомление о начале осуществления предпринимательской деятельности - </w:t>
      </w:r>
      <w:hyperlink r:id="rId5" w:anchor="dst100108" w:history="1">
        <w:r w:rsidRPr="00F325CC">
          <w:rPr>
            <w:rStyle w:val="a3"/>
            <w:rFonts w:ascii="Times New Roman" w:hAnsi="Times New Roman" w:cs="Times New Roman"/>
            <w:sz w:val="20"/>
            <w:szCs w:val="20"/>
          </w:rPr>
          <w:t>документ</w:t>
        </w:r>
      </w:hyperlink>
      <w:r w:rsidRPr="00F325CC">
        <w:rPr>
          <w:rFonts w:ascii="Times New Roman" w:hAnsi="Times New Roman" w:cs="Times New Roman"/>
          <w:sz w:val="20"/>
          <w:szCs w:val="20"/>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требованиям.1.4.</w:t>
      </w:r>
      <w:proofErr w:type="gramEnd"/>
      <w:r w:rsidRPr="00F325CC">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Завитинского района,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для решения вопросов о возбуждении уголовных дел по признакам преступлений.1.5.</w:t>
      </w:r>
      <w:proofErr w:type="gramEnd"/>
      <w:r w:rsidRPr="00F325CC">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 xml:space="preserve">В рамках муниципального жилищного контроля в соответствии с настоящим </w:t>
      </w:r>
      <w:r w:rsidR="00F431DA">
        <w:rPr>
          <w:rFonts w:ascii="Times New Roman" w:hAnsi="Times New Roman" w:cs="Times New Roman"/>
          <w:sz w:val="20"/>
          <w:szCs w:val="20"/>
        </w:rPr>
        <w:t xml:space="preserve">Положением уполномоченный орган </w:t>
      </w:r>
      <w:r w:rsidRPr="00F325CC">
        <w:rPr>
          <w:rFonts w:ascii="Times New Roman" w:hAnsi="Times New Roman" w:cs="Times New Roman"/>
          <w:sz w:val="20"/>
          <w:szCs w:val="20"/>
        </w:rPr>
        <w:t>местного самоуправления Завитинского района осуществляет деятельность по организации и проведению на территории Завитинского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Завитинского района, федеральными законами и законами Амурской  области в области жилищных отношений, а также муниципальными правовыми актами Завитинского</w:t>
      </w:r>
      <w:proofErr w:type="gramEnd"/>
      <w:r w:rsidRPr="00F325CC">
        <w:rPr>
          <w:rFonts w:ascii="Times New Roman" w:hAnsi="Times New Roman" w:cs="Times New Roman"/>
          <w:sz w:val="20"/>
          <w:szCs w:val="20"/>
        </w:rPr>
        <w:t xml:space="preserve"> района (далее  – обязательные требования). 1.6. Органом, уполномоченным на осуществление муниципального жилищного контроля на территории Завитинского района, является администрация Завитинского района.  1.7. При организации и осуществлении муниципального жилищного контроля администрация Завитинского района взаимодействует с органами регионального жилищного надзора Государственной жилищной инспекцией Амурской  области.</w:t>
      </w:r>
      <w:r w:rsidR="00F431DA">
        <w:rPr>
          <w:rFonts w:ascii="Times New Roman" w:hAnsi="Times New Roman" w:cs="Times New Roman"/>
          <w:sz w:val="20"/>
          <w:szCs w:val="20"/>
        </w:rPr>
        <w:t xml:space="preserve"> </w:t>
      </w:r>
      <w:r w:rsidRPr="00F325CC">
        <w:rPr>
          <w:rFonts w:ascii="Times New Roman" w:hAnsi="Times New Roman" w:cs="Times New Roman"/>
          <w:b/>
          <w:sz w:val="20"/>
          <w:szCs w:val="20"/>
        </w:rPr>
        <w:t>2. Цели и задачи муниципального жилищного контроля</w:t>
      </w:r>
      <w:r w:rsidR="00F431DA">
        <w:rPr>
          <w:rFonts w:ascii="Times New Roman" w:hAnsi="Times New Roman" w:cs="Times New Roman"/>
          <w:sz w:val="20"/>
          <w:szCs w:val="20"/>
        </w:rPr>
        <w:t xml:space="preserve"> </w:t>
      </w:r>
      <w:r w:rsidRPr="00F325CC">
        <w:rPr>
          <w:rFonts w:ascii="Times New Roman" w:hAnsi="Times New Roman" w:cs="Times New Roman"/>
          <w:sz w:val="20"/>
          <w:szCs w:val="20"/>
        </w:rPr>
        <w:t>2.1. Основными целями муниципального жилищного контроля являются предупреждение, выявление и пресечение нарушений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F325CC" w:rsidRPr="00F325CC" w:rsidRDefault="00F325CC" w:rsidP="00F325CC">
      <w:pPr>
        <w:spacing w:after="0" w:line="240" w:lineRule="auto"/>
        <w:jc w:val="both"/>
        <w:rPr>
          <w:rFonts w:ascii="Times New Roman" w:hAnsi="Times New Roman" w:cs="Times New Roman"/>
          <w:sz w:val="20"/>
          <w:szCs w:val="20"/>
        </w:rPr>
      </w:pPr>
      <w:r w:rsidRPr="00F325CC">
        <w:rPr>
          <w:rFonts w:ascii="Times New Roman" w:hAnsi="Times New Roman" w:cs="Times New Roman"/>
          <w:sz w:val="20"/>
          <w:szCs w:val="20"/>
        </w:rPr>
        <w:t xml:space="preserve"> 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Завитинского района.</w:t>
      </w:r>
      <w:r w:rsidR="00F431DA">
        <w:rPr>
          <w:rFonts w:ascii="Times New Roman" w:hAnsi="Times New Roman" w:cs="Times New Roman"/>
          <w:sz w:val="20"/>
          <w:szCs w:val="20"/>
        </w:rPr>
        <w:t xml:space="preserve"> </w:t>
      </w:r>
      <w:r w:rsidRPr="00F325CC">
        <w:rPr>
          <w:rFonts w:ascii="Times New Roman" w:hAnsi="Times New Roman" w:cs="Times New Roman"/>
          <w:b/>
          <w:sz w:val="20"/>
          <w:szCs w:val="20"/>
        </w:rPr>
        <w:t xml:space="preserve">3. </w:t>
      </w:r>
      <w:proofErr w:type="gramStart"/>
      <w:r w:rsidRPr="00F325CC">
        <w:rPr>
          <w:rFonts w:ascii="Times New Roman" w:hAnsi="Times New Roman" w:cs="Times New Roman"/>
          <w:b/>
          <w:sz w:val="20"/>
          <w:szCs w:val="20"/>
        </w:rPr>
        <w:t>Принципы осуществления муниципального жилищного контроля</w:t>
      </w:r>
      <w:r w:rsidRPr="00F325CC">
        <w:rPr>
          <w:rFonts w:ascii="Times New Roman" w:hAnsi="Times New Roman" w:cs="Times New Roman"/>
          <w:sz w:val="20"/>
          <w:szCs w:val="20"/>
        </w:rPr>
        <w:t xml:space="preserve"> Основными</w:t>
      </w:r>
      <w:r w:rsidRPr="00F325CC">
        <w:rPr>
          <w:rFonts w:ascii="Times New Roman" w:hAnsi="Times New Roman" w:cs="Times New Roman"/>
          <w:i/>
          <w:sz w:val="20"/>
          <w:szCs w:val="20"/>
        </w:rPr>
        <w:t xml:space="preserve"> </w:t>
      </w:r>
      <w:r w:rsidRPr="00F325CC">
        <w:rPr>
          <w:rFonts w:ascii="Times New Roman" w:hAnsi="Times New Roman" w:cs="Times New Roman"/>
          <w:sz w:val="20"/>
          <w:szCs w:val="20"/>
        </w:rPr>
        <w:t>принципами осуществления муниципального жилищного контроля являются:</w:t>
      </w:r>
      <w:r w:rsidR="00F431DA">
        <w:rPr>
          <w:rFonts w:ascii="Times New Roman" w:hAnsi="Times New Roman" w:cs="Times New Roman"/>
          <w:sz w:val="20"/>
          <w:szCs w:val="20"/>
        </w:rPr>
        <w:t xml:space="preserve"> </w:t>
      </w:r>
      <w:r w:rsidRPr="00F325CC">
        <w:rPr>
          <w:rFonts w:ascii="Times New Roman" w:hAnsi="Times New Roman" w:cs="Times New Roman"/>
          <w:sz w:val="20"/>
          <w:szCs w:val="20"/>
        </w:rPr>
        <w:t xml:space="preserve">1) презумпция добросовестности юридических лиц, индивидуальных предпринимателей и граждан;2) </w:t>
      </w:r>
      <w:r w:rsidRPr="00F325CC">
        <w:rPr>
          <w:rFonts w:ascii="Times New Roman" w:hAnsi="Times New Roman" w:cs="Times New Roman"/>
          <w:sz w:val="20"/>
          <w:szCs w:val="20"/>
        </w:rPr>
        <w:lastRenderedPageBreak/>
        <w:t>соблюдение прав и законных интересов физических и юридических лиц при осуществлении муниципального жилищного контроля; 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 и индивидуальных предпринимателей;4) открытость и доступность для юридических лиц, индивидуальных предпринимателей и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w:t>
      </w:r>
      <w:proofErr w:type="gramEnd"/>
      <w:r w:rsidRPr="00F325CC">
        <w:rPr>
          <w:rFonts w:ascii="Times New Roman" w:hAnsi="Times New Roman" w:cs="Times New Roman"/>
          <w:sz w:val="20"/>
          <w:szCs w:val="20"/>
        </w:rPr>
        <w:t xml:space="preserve"> с законодательством Российской Федерации;5) проведение проверок в соответствии с полномочиями администрации Завитинского района в сфере муниципального жилищного контроля, их должностных лиц;</w:t>
      </w:r>
      <w:proofErr w:type="gramStart"/>
      <w:r w:rsidRPr="00F325CC">
        <w:rPr>
          <w:rFonts w:ascii="Times New Roman" w:hAnsi="Times New Roman" w:cs="Times New Roman"/>
          <w:sz w:val="20"/>
          <w:szCs w:val="20"/>
        </w:rPr>
        <w:t xml:space="preserve">6) недопустимость проводимых в отношении одного юридического лица, одного индивидуального предпринимателя или гражданина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нормативно-правовыми актами РФ, муниципальными правовыми актами;7) </w:t>
      </w:r>
      <w:hyperlink r:id="rId6" w:history="1">
        <w:r w:rsidRPr="00F325CC">
          <w:rPr>
            <w:rStyle w:val="a3"/>
            <w:rFonts w:ascii="Times New Roman" w:hAnsi="Times New Roman" w:cs="Times New Roman"/>
            <w:sz w:val="20"/>
            <w:szCs w:val="20"/>
          </w:rPr>
          <w:t>ответственность</w:t>
        </w:r>
      </w:hyperlink>
      <w:r w:rsidRPr="00F325CC">
        <w:rPr>
          <w:rFonts w:ascii="Times New Roman" w:hAnsi="Times New Roman" w:cs="Times New Roman"/>
          <w:sz w:val="20"/>
          <w:szCs w:val="20"/>
        </w:rPr>
        <w:t xml:space="preserve"> органа муниципального жилищного контроля и его должностных лиц за нарушение законодательства Российской Федерации при осуществлении муниципального жилищного контроля;</w:t>
      </w:r>
      <w:proofErr w:type="gramEnd"/>
      <w:r w:rsidRPr="00F325CC">
        <w:rPr>
          <w:rFonts w:ascii="Times New Roman" w:hAnsi="Times New Roman" w:cs="Times New Roman"/>
          <w:sz w:val="20"/>
          <w:szCs w:val="20"/>
        </w:rPr>
        <w:t>8) недопустимость взимания органом муниципального жилищного контроля с юридических лиц, индивидуальных предпринимателей и граждан платы за проведение мероприятий по муниципальному жилищному контролю.</w:t>
      </w:r>
      <w:r w:rsidRPr="00F325CC">
        <w:rPr>
          <w:rFonts w:ascii="Times New Roman" w:hAnsi="Times New Roman" w:cs="Times New Roman"/>
          <w:b/>
          <w:sz w:val="20"/>
          <w:szCs w:val="20"/>
        </w:rPr>
        <w:t>4.  Лица, осуществляющие муниципальный жилищный  контроль</w:t>
      </w:r>
      <w:r w:rsidRPr="00F325CC">
        <w:rPr>
          <w:rFonts w:ascii="Times New Roman" w:hAnsi="Times New Roman" w:cs="Times New Roman"/>
          <w:sz w:val="20"/>
          <w:szCs w:val="20"/>
        </w:rPr>
        <w:t xml:space="preserve">  4.1 Муниципальный жилищный  контроль осуществляют должностные лица администрации Завитинского района, на  которых возложены обязанности муниципальных жилищных инспекторов (далее – лица, осуществляющие муниципальный жилищный контроль).4.2. </w:t>
      </w:r>
      <w:proofErr w:type="gramStart"/>
      <w:r w:rsidRPr="00F325CC">
        <w:rPr>
          <w:rFonts w:ascii="Times New Roman" w:hAnsi="Times New Roman" w:cs="Times New Roman"/>
          <w:sz w:val="20"/>
          <w:szCs w:val="20"/>
        </w:rPr>
        <w:t>В своей деятельности лица, осуществляющие муниципальный жилищный контроль, руководствуются Конституцией Российской Федерации, нормативными правовыми актами Российской Федерации и Амурской области, настоящим Положением и иными нормативными правовыми актами Завитинского района, регулирующими жилищные правоотношения.4.3 Лица, осуществляющие муниципальный жилищный контроль осуществляют свою деятельность во взаимодействии с должностными лицами регионального жилищного надзора Государственной жилищной инспекции Амурской области.</w:t>
      </w:r>
      <w:proofErr w:type="gramEnd"/>
    </w:p>
    <w:p w:rsidR="00F325CC" w:rsidRPr="00F431DA" w:rsidRDefault="00F325CC" w:rsidP="00F325CC">
      <w:pPr>
        <w:spacing w:after="0" w:line="240" w:lineRule="auto"/>
        <w:jc w:val="both"/>
        <w:rPr>
          <w:rFonts w:ascii="Times New Roman" w:hAnsi="Times New Roman" w:cs="Times New Roman"/>
          <w:b/>
          <w:sz w:val="20"/>
          <w:szCs w:val="20"/>
        </w:rPr>
      </w:pPr>
      <w:r w:rsidRPr="00F325CC">
        <w:rPr>
          <w:rFonts w:ascii="Times New Roman" w:hAnsi="Times New Roman" w:cs="Times New Roman"/>
          <w:b/>
          <w:sz w:val="20"/>
          <w:szCs w:val="20"/>
        </w:rPr>
        <w:t xml:space="preserve">5. </w:t>
      </w:r>
      <w:proofErr w:type="gramStart"/>
      <w:r w:rsidRPr="00F325CC">
        <w:rPr>
          <w:rFonts w:ascii="Times New Roman" w:hAnsi="Times New Roman" w:cs="Times New Roman"/>
          <w:b/>
          <w:sz w:val="20"/>
          <w:szCs w:val="20"/>
        </w:rPr>
        <w:t>Права лиц, осуществляющих муниципальный жилищный контроль</w:t>
      </w:r>
      <w:r w:rsidR="00F431DA">
        <w:rPr>
          <w:rFonts w:ascii="Times New Roman" w:hAnsi="Times New Roman" w:cs="Times New Roman"/>
          <w:b/>
          <w:sz w:val="20"/>
          <w:szCs w:val="20"/>
        </w:rPr>
        <w:t xml:space="preserve"> </w:t>
      </w:r>
      <w:r w:rsidRPr="00F325CC">
        <w:rPr>
          <w:rFonts w:ascii="Times New Roman" w:hAnsi="Times New Roman" w:cs="Times New Roman"/>
          <w:sz w:val="20"/>
          <w:szCs w:val="20"/>
        </w:rPr>
        <w:t>Лица, осуществляющие муниципальный жилищный контроль в порядке, установленном законодательством Российской Федерации, имеют право:1)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F325CC">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F325CC">
        <w:rPr>
          <w:rFonts w:ascii="Times New Roman" w:hAnsi="Times New Roman" w:cs="Times New Roman"/>
          <w:sz w:val="20"/>
          <w:szCs w:val="20"/>
        </w:rPr>
        <w:t>наймодателями</w:t>
      </w:r>
      <w:proofErr w:type="spellEnd"/>
      <w:r w:rsidRPr="00F325CC">
        <w:rPr>
          <w:rFonts w:ascii="Times New Roman" w:hAnsi="Times New Roman" w:cs="Times New Roman"/>
          <w:sz w:val="20"/>
          <w:szCs w:val="20"/>
        </w:rPr>
        <w:t xml:space="preserve"> жилых помещений в наемных домах социального использования обязательных требований к </w:t>
      </w:r>
      <w:proofErr w:type="spellStart"/>
      <w:r w:rsidRPr="00F325CC">
        <w:rPr>
          <w:rFonts w:ascii="Times New Roman" w:hAnsi="Times New Roman" w:cs="Times New Roman"/>
          <w:sz w:val="20"/>
          <w:szCs w:val="20"/>
        </w:rPr>
        <w:t>наймодателям</w:t>
      </w:r>
      <w:proofErr w:type="spellEnd"/>
      <w:r w:rsidRPr="00F325CC">
        <w:rPr>
          <w:rFonts w:ascii="Times New Roman" w:hAnsi="Times New Roman" w:cs="Times New Roman"/>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7" w:anchor="dst101393" w:history="1">
        <w:r w:rsidRPr="00F325CC">
          <w:rPr>
            <w:rStyle w:val="a3"/>
            <w:rFonts w:ascii="Times New Roman" w:hAnsi="Times New Roman" w:cs="Times New Roman"/>
            <w:sz w:val="20"/>
            <w:szCs w:val="20"/>
          </w:rPr>
          <w:t>частью 2 статьи 91.18</w:t>
        </w:r>
      </w:hyperlink>
      <w:r w:rsidRPr="00F325CC">
        <w:rPr>
          <w:rFonts w:ascii="Times New Roman" w:hAnsi="Times New Roman" w:cs="Times New Roman"/>
          <w:sz w:val="20"/>
          <w:szCs w:val="20"/>
        </w:rPr>
        <w:t> Жилищного  Кодекса</w:t>
      </w:r>
      <w:proofErr w:type="gramEnd"/>
      <w:r w:rsidRPr="00F325CC">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F325CC">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F325CC">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anchor="dst100983" w:history="1">
        <w:r w:rsidRPr="00F325CC">
          <w:rPr>
            <w:rStyle w:val="a3"/>
            <w:rFonts w:ascii="Times New Roman" w:hAnsi="Times New Roman" w:cs="Times New Roman"/>
            <w:sz w:val="20"/>
            <w:szCs w:val="20"/>
          </w:rPr>
          <w:t>статьей 162</w:t>
        </w:r>
      </w:hyperlink>
      <w:r w:rsidRPr="00F325CC">
        <w:rPr>
          <w:rFonts w:ascii="Times New Roman" w:hAnsi="Times New Roman" w:cs="Times New Roman"/>
          <w:sz w:val="20"/>
          <w:szCs w:val="20"/>
        </w:rPr>
        <w:t> Жилищного  Кодекса РФ, правомерность утверждения условий этого договора и его заключения, правомерность</w:t>
      </w:r>
      <w:proofErr w:type="gramEnd"/>
      <w:r w:rsidRPr="00F325CC">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9" w:anchor="dst101156" w:history="1">
        <w:r w:rsidRPr="00F325CC">
          <w:rPr>
            <w:rStyle w:val="a3"/>
            <w:rFonts w:ascii="Times New Roman" w:hAnsi="Times New Roman" w:cs="Times New Roman"/>
            <w:sz w:val="20"/>
            <w:szCs w:val="20"/>
          </w:rPr>
          <w:t>части 1 статьи 164</w:t>
        </w:r>
      </w:hyperlink>
      <w:r w:rsidRPr="00F325CC">
        <w:rPr>
          <w:rFonts w:ascii="Times New Roman" w:hAnsi="Times New Roman" w:cs="Times New Roman"/>
          <w:sz w:val="20"/>
          <w:szCs w:val="20"/>
        </w:rPr>
        <w:t>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bookmarkStart w:id="0" w:name="dst101238"/>
      <w:bookmarkEnd w:id="0"/>
      <w:r w:rsidRPr="00F325CC">
        <w:rPr>
          <w:rFonts w:ascii="Times New Roman" w:hAnsi="Times New Roman" w:cs="Times New Roman"/>
          <w:sz w:val="20"/>
          <w:szCs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r w:rsidRPr="00F325CC">
        <w:rPr>
          <w:rFonts w:ascii="Times New Roman" w:hAnsi="Times New Roman" w:cs="Times New Roman"/>
          <w:sz w:val="20"/>
          <w:szCs w:val="20"/>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F325CC">
        <w:rPr>
          <w:rFonts w:ascii="Times New Roman" w:hAnsi="Times New Roman" w:cs="Times New Roman"/>
          <w:b/>
          <w:sz w:val="20"/>
          <w:szCs w:val="20"/>
        </w:rPr>
        <w:t>6.  Обязанности лиц, осуществляющих муниципальный жилищный контроль</w:t>
      </w:r>
      <w:r w:rsidRPr="00F325CC">
        <w:rPr>
          <w:rFonts w:ascii="Times New Roman" w:hAnsi="Times New Roman" w:cs="Times New Roman"/>
          <w:sz w:val="20"/>
          <w:szCs w:val="20"/>
        </w:rPr>
        <w:t xml:space="preserve"> Лица, осуществляющие муниципальный жилищный контроль при проведении проверки обязаны:1) своевременно и в полной мере исполнять предоставленные в соответствии с законодательством </w:t>
      </w:r>
      <w:r w:rsidRPr="00F325CC">
        <w:rPr>
          <w:rFonts w:ascii="Times New Roman" w:hAnsi="Times New Roman" w:cs="Times New Roman"/>
          <w:sz w:val="20"/>
          <w:szCs w:val="20"/>
        </w:rPr>
        <w:lastRenderedPageBreak/>
        <w:t>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Завитинского района;2) соблюдать законодательство Российской Федерации, права и законные интересы юридического лица, индивидуального предпринимателя и граждан, проверка которых проводится;3) проводить проверку на основании распоряжения главы Завитинского района;</w:t>
      </w:r>
      <w:proofErr w:type="gramStart"/>
      <w:r w:rsidRPr="00F325CC">
        <w:rPr>
          <w:rFonts w:ascii="Times New Roman" w:hAnsi="Times New Roman" w:cs="Times New Roman"/>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Завитинского района и в необходимых случаях копии документа о согласовании проведения проверки, а в случае внеплановой выездной проверки после </w:t>
      </w:r>
      <w:hyperlink r:id="rId10" w:anchor="dst100078" w:history="1">
        <w:r w:rsidRPr="00F325CC">
          <w:rPr>
            <w:rStyle w:val="a3"/>
            <w:rFonts w:ascii="Times New Roman" w:hAnsi="Times New Roman" w:cs="Times New Roman"/>
            <w:sz w:val="20"/>
            <w:szCs w:val="20"/>
          </w:rPr>
          <w:t>согласования</w:t>
        </w:r>
      </w:hyperlink>
      <w:r w:rsidRPr="00F325CC">
        <w:rPr>
          <w:rFonts w:ascii="Times New Roman" w:hAnsi="Times New Roman" w:cs="Times New Roman"/>
          <w:sz w:val="20"/>
          <w:szCs w:val="20"/>
        </w:rPr>
        <w:t> с органом прокуратуры по месту осуществления деятельности таких юридических лиц, индивидуальных предпринимателей;</w:t>
      </w:r>
      <w:proofErr w:type="gramEnd"/>
      <w:r w:rsidRPr="00F325CC">
        <w:rPr>
          <w:rFonts w:ascii="Times New Roman" w:hAnsi="Times New Roman" w:cs="Times New Roman"/>
          <w:sz w:val="20"/>
          <w:szCs w:val="20"/>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Start"/>
      <w:r w:rsidRPr="00F325CC">
        <w:rPr>
          <w:rFonts w:ascii="Times New Roman" w:hAnsi="Times New Roman" w:cs="Times New Roman"/>
          <w:sz w:val="20"/>
          <w:szCs w:val="20"/>
        </w:rPr>
        <w:t>гражданам</w:t>
      </w:r>
      <w:proofErr w:type="gramEnd"/>
      <w:r w:rsidRPr="00F325CC">
        <w:rPr>
          <w:rFonts w:ascii="Times New Roman" w:hAnsi="Times New Roman" w:cs="Times New Roman"/>
          <w:sz w:val="20"/>
          <w:szCs w:val="20"/>
        </w:rPr>
        <w:t xml:space="preserve"> присутствующим при проведении проверки, информацию и документы, относящиеся к предмету проверки;</w:t>
      </w:r>
      <w:proofErr w:type="gramStart"/>
      <w:r w:rsidRPr="00F325CC">
        <w:rPr>
          <w:rFonts w:ascii="Times New Roman" w:hAnsi="Times New Roman" w:cs="Times New Roman"/>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325CC">
        <w:rPr>
          <w:rFonts w:ascii="Times New Roman" w:hAnsi="Times New Roman" w:cs="Times New Roman"/>
          <w:sz w:val="20"/>
          <w:szCs w:val="20"/>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F325CC">
        <w:rPr>
          <w:rFonts w:ascii="Times New Roman" w:hAnsi="Times New Roman" w:cs="Times New Roman"/>
          <w:sz w:val="20"/>
          <w:szCs w:val="20"/>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Федерации;10) соблюдать сроки проведения проверки, установленные действующим законодательством Российской Федерации;11) не требовать от юридического лица, индивидуального предпринимателя, граждан документы и иные сведения, представление которых не предусмотрено действующим законодательством Российской Федерации;12)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F325CC">
        <w:rPr>
          <w:rFonts w:ascii="Times New Roman" w:hAnsi="Times New Roman" w:cs="Times New Roman"/>
          <w:b/>
          <w:sz w:val="20"/>
          <w:szCs w:val="20"/>
        </w:rPr>
        <w:t>7.</w:t>
      </w:r>
      <w:proofErr w:type="gramEnd"/>
      <w:r w:rsidRPr="00F325CC">
        <w:rPr>
          <w:rFonts w:ascii="Times New Roman" w:hAnsi="Times New Roman" w:cs="Times New Roman"/>
          <w:b/>
          <w:sz w:val="20"/>
          <w:szCs w:val="20"/>
        </w:rPr>
        <w:t xml:space="preserve"> Организация и проведение мероприятий муниципального жилищного контроля</w:t>
      </w:r>
      <w:proofErr w:type="gramStart"/>
      <w:r w:rsidRPr="00F325CC">
        <w:rPr>
          <w:rFonts w:ascii="Times New Roman" w:hAnsi="Times New Roman" w:cs="Times New Roman"/>
          <w:sz w:val="20"/>
          <w:szCs w:val="20"/>
        </w:rPr>
        <w:t>7</w:t>
      </w:r>
      <w:proofErr w:type="gramEnd"/>
      <w:r w:rsidRPr="00F325CC">
        <w:rPr>
          <w:rFonts w:ascii="Times New Roman" w:hAnsi="Times New Roman" w:cs="Times New Roman"/>
          <w:sz w:val="20"/>
          <w:szCs w:val="20"/>
        </w:rPr>
        <w:t xml:space="preserve">.1. Муниципальный жилищный контроль осуществляется путем проведения  плановых и внеплановых проверок. 7.2. </w:t>
      </w:r>
      <w:proofErr w:type="gramStart"/>
      <w:r w:rsidRPr="00F325CC">
        <w:rPr>
          <w:rFonts w:ascii="Times New Roman" w:hAnsi="Times New Roman" w:cs="Times New Roman"/>
          <w:sz w:val="20"/>
          <w:szCs w:val="20"/>
        </w:rPr>
        <w:t>При проведении плановых и внеплановых проверок  определяется соблюдение проверяемыми лицами  обязательных требований нормативных правовых актов по:</w:t>
      </w:r>
      <w:r w:rsidR="00F431DA">
        <w:rPr>
          <w:rFonts w:ascii="Times New Roman" w:hAnsi="Times New Roman" w:cs="Times New Roman"/>
          <w:b/>
          <w:sz w:val="20"/>
          <w:szCs w:val="20"/>
        </w:rPr>
        <w:t xml:space="preserve"> </w:t>
      </w:r>
      <w:r w:rsidRPr="00F325CC">
        <w:rPr>
          <w:rFonts w:ascii="Times New Roman" w:hAnsi="Times New Roman" w:cs="Times New Roman"/>
          <w:sz w:val="20"/>
          <w:szCs w:val="20"/>
        </w:rPr>
        <w:t>1) надлежащему использованию и сохранению жилищного фонда и придомовых территорий;</w:t>
      </w:r>
      <w:r w:rsidR="00F431DA">
        <w:rPr>
          <w:rFonts w:ascii="Times New Roman" w:hAnsi="Times New Roman" w:cs="Times New Roman"/>
          <w:b/>
          <w:sz w:val="20"/>
          <w:szCs w:val="20"/>
        </w:rPr>
        <w:t xml:space="preserve"> </w:t>
      </w:r>
      <w:r w:rsidRPr="00F325CC">
        <w:rPr>
          <w:rFonts w:ascii="Times New Roman" w:hAnsi="Times New Roman" w:cs="Times New Roman"/>
          <w:sz w:val="20"/>
          <w:szCs w:val="20"/>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r w:rsidR="00F431DA">
        <w:rPr>
          <w:rFonts w:ascii="Times New Roman" w:hAnsi="Times New Roman" w:cs="Times New Roman"/>
          <w:b/>
          <w:sz w:val="20"/>
          <w:szCs w:val="20"/>
        </w:rPr>
        <w:t xml:space="preserve"> </w:t>
      </w:r>
      <w:r w:rsidRPr="00F325CC">
        <w:rPr>
          <w:rFonts w:ascii="Times New Roman" w:hAnsi="Times New Roman" w:cs="Times New Roman"/>
          <w:sz w:val="20"/>
          <w:szCs w:val="20"/>
        </w:rPr>
        <w:t>3) надлежащему санитарному содержанию жилищного фонда.7.3.</w:t>
      </w:r>
      <w:proofErr w:type="gramEnd"/>
      <w:r w:rsidRPr="00F325CC">
        <w:rPr>
          <w:rFonts w:ascii="Times New Roman" w:hAnsi="Times New Roman" w:cs="Times New Roman"/>
          <w:sz w:val="20"/>
          <w:szCs w:val="20"/>
        </w:rPr>
        <w:t xml:space="preserve"> Плановые проверки проводятся не чаще чем один раз в три года на основании </w:t>
      </w:r>
      <w:hyperlink r:id="rId11" w:anchor="dst100009" w:history="1">
        <w:r w:rsidRPr="00F325CC">
          <w:rPr>
            <w:rStyle w:val="a3"/>
            <w:rFonts w:ascii="Times New Roman" w:hAnsi="Times New Roman" w:cs="Times New Roman"/>
            <w:sz w:val="20"/>
            <w:szCs w:val="20"/>
          </w:rPr>
          <w:t>разрабатываемого</w:t>
        </w:r>
      </w:hyperlink>
      <w:r w:rsidRPr="00F325CC">
        <w:rPr>
          <w:rFonts w:ascii="Times New Roman" w:hAnsi="Times New Roman" w:cs="Times New Roman"/>
          <w:sz w:val="20"/>
          <w:szCs w:val="20"/>
        </w:rPr>
        <w:t xml:space="preserve"> органами муниципального контроля и утверждаемого главой </w:t>
      </w:r>
      <w:proofErr w:type="spellStart"/>
      <w:r w:rsidRPr="00F325CC">
        <w:rPr>
          <w:rFonts w:ascii="Times New Roman" w:hAnsi="Times New Roman" w:cs="Times New Roman"/>
          <w:sz w:val="20"/>
          <w:szCs w:val="20"/>
        </w:rPr>
        <w:t>Завитинского</w:t>
      </w:r>
      <w:proofErr w:type="spellEnd"/>
      <w:r w:rsidRPr="00F325CC">
        <w:rPr>
          <w:rFonts w:ascii="Times New Roman" w:hAnsi="Times New Roman" w:cs="Times New Roman"/>
          <w:sz w:val="20"/>
          <w:szCs w:val="20"/>
        </w:rPr>
        <w:t xml:space="preserve"> района плана проведения плановых проверок, который доводится до сведения заинтересованных лиц посредством его размещения на официальном сайте муниципального образования Завитинский район  </w:t>
      </w:r>
      <w:proofErr w:type="spellStart"/>
      <w:r w:rsidRPr="00F325CC">
        <w:rPr>
          <w:rFonts w:ascii="Times New Roman" w:hAnsi="Times New Roman" w:cs="Times New Roman"/>
          <w:sz w:val="20"/>
          <w:szCs w:val="20"/>
          <w:lang w:val="en-US"/>
        </w:rPr>
        <w:t>zavitinsk</w:t>
      </w:r>
      <w:proofErr w:type="spellEnd"/>
      <w:r w:rsidRPr="00F325CC">
        <w:rPr>
          <w:rFonts w:ascii="Times New Roman" w:hAnsi="Times New Roman" w:cs="Times New Roman"/>
          <w:sz w:val="20"/>
          <w:szCs w:val="20"/>
        </w:rPr>
        <w:t>.</w:t>
      </w:r>
      <w:r w:rsidRPr="00F325CC">
        <w:rPr>
          <w:rFonts w:ascii="Times New Roman" w:hAnsi="Times New Roman" w:cs="Times New Roman"/>
          <w:sz w:val="20"/>
          <w:szCs w:val="20"/>
          <w:lang w:val="en-US"/>
        </w:rPr>
        <w:t>info</w:t>
      </w:r>
      <w:r w:rsidRPr="00F325CC">
        <w:rPr>
          <w:rFonts w:ascii="Times New Roman" w:hAnsi="Times New Roman" w:cs="Times New Roman"/>
          <w:sz w:val="20"/>
          <w:szCs w:val="20"/>
        </w:rPr>
        <w:t xml:space="preserve">,  либо иным доступным способом.   7.4. </w:t>
      </w:r>
      <w:proofErr w:type="gramStart"/>
      <w:r w:rsidRPr="00F325CC">
        <w:rPr>
          <w:rFonts w:ascii="Times New Roman" w:hAnsi="Times New Roman" w:cs="Times New Roman"/>
          <w:sz w:val="20"/>
          <w:szCs w:val="20"/>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bookmarkStart w:id="1" w:name="dst164"/>
      <w:bookmarkEnd w:id="1"/>
      <w:r w:rsidRPr="00F325CC">
        <w:rPr>
          <w:rFonts w:ascii="Times New Roman" w:hAnsi="Times New Roman" w:cs="Times New Roman"/>
          <w:sz w:val="20"/>
          <w:szCs w:val="20"/>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bookmarkStart w:id="2" w:name="dst100109"/>
      <w:bookmarkEnd w:id="2"/>
      <w:proofErr w:type="gramEnd"/>
      <w:r w:rsidRPr="00F325CC">
        <w:rPr>
          <w:rFonts w:ascii="Times New Roman" w:hAnsi="Times New Roman" w:cs="Times New Roman"/>
          <w:sz w:val="20"/>
          <w:szCs w:val="20"/>
        </w:rPr>
        <w:t xml:space="preserve"> 2) цель и основание проведения каждой плановой проверки</w:t>
      </w:r>
      <w:bookmarkStart w:id="3" w:name="dst104"/>
      <w:bookmarkEnd w:id="3"/>
      <w:r w:rsidRPr="00F325CC">
        <w:rPr>
          <w:rFonts w:ascii="Times New Roman" w:hAnsi="Times New Roman" w:cs="Times New Roman"/>
          <w:sz w:val="20"/>
          <w:szCs w:val="20"/>
        </w:rPr>
        <w:t xml:space="preserve">  3) дата начала и сроки проведения каждой плановой проверки;</w:t>
      </w:r>
      <w:bookmarkStart w:id="4" w:name="dst100111"/>
      <w:bookmarkEnd w:id="4"/>
      <w:r w:rsidRPr="00F325CC">
        <w:rPr>
          <w:rFonts w:ascii="Times New Roman" w:hAnsi="Times New Roman" w:cs="Times New Roman"/>
          <w:sz w:val="20"/>
          <w:szCs w:val="20"/>
        </w:rPr>
        <w:t xml:space="preserve">  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00F431DA">
        <w:rPr>
          <w:rFonts w:ascii="Times New Roman" w:hAnsi="Times New Roman" w:cs="Times New Roman"/>
          <w:sz w:val="20"/>
          <w:szCs w:val="20"/>
        </w:rPr>
        <w:t xml:space="preserve"> </w:t>
      </w:r>
      <w:r w:rsidRPr="00F325CC">
        <w:rPr>
          <w:rFonts w:ascii="Times New Roman" w:hAnsi="Times New Roman" w:cs="Times New Roman"/>
          <w:sz w:val="20"/>
          <w:szCs w:val="20"/>
        </w:rPr>
        <w:t>7.5.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bookmarkStart w:id="5" w:name="dst310"/>
      <w:bookmarkEnd w:id="5"/>
      <w:r w:rsidRPr="00F325CC">
        <w:rPr>
          <w:rFonts w:ascii="Times New Roman" w:hAnsi="Times New Roman" w:cs="Times New Roman"/>
          <w:sz w:val="20"/>
          <w:szCs w:val="20"/>
        </w:rPr>
        <w:t xml:space="preserve"> 7.5.1. </w:t>
      </w:r>
      <w:proofErr w:type="gramStart"/>
      <w:r w:rsidRPr="00F325CC">
        <w:rPr>
          <w:rFonts w:ascii="Times New Roman" w:hAnsi="Times New Roman" w:cs="Times New Roman"/>
          <w:sz w:val="20"/>
          <w:szCs w:val="20"/>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12" w:anchor="dst102" w:history="1">
        <w:r w:rsidRPr="00F325CC">
          <w:rPr>
            <w:rStyle w:val="a3"/>
            <w:rFonts w:ascii="Times New Roman" w:hAnsi="Times New Roman" w:cs="Times New Roman"/>
            <w:sz w:val="20"/>
            <w:szCs w:val="20"/>
          </w:rPr>
          <w:t>пунктом 7.4</w:t>
        </w:r>
      </w:hyperlink>
      <w:r w:rsidRPr="00F325CC">
        <w:rPr>
          <w:rFonts w:ascii="Times New Roman" w:hAnsi="Times New Roman" w:cs="Times New Roman"/>
          <w:sz w:val="20"/>
          <w:szCs w:val="20"/>
        </w:rPr>
        <w:t> настоящего Положения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w:t>
      </w:r>
      <w:proofErr w:type="gramEnd"/>
      <w:r w:rsidRPr="00F325CC">
        <w:rPr>
          <w:rFonts w:ascii="Times New Roman" w:hAnsi="Times New Roman" w:cs="Times New Roman"/>
          <w:sz w:val="20"/>
          <w:szCs w:val="20"/>
        </w:rPr>
        <w:t xml:space="preserve"> плановых проверок.</w:t>
      </w:r>
      <w:bookmarkStart w:id="6" w:name="dst105"/>
      <w:bookmarkEnd w:id="6"/>
      <w:r w:rsidRPr="00F325CC">
        <w:rPr>
          <w:rFonts w:ascii="Times New Roman" w:hAnsi="Times New Roman" w:cs="Times New Roman"/>
          <w:sz w:val="20"/>
          <w:szCs w:val="20"/>
        </w:rPr>
        <w:t xml:space="preserve">  7.5.2.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325CC" w:rsidRPr="00F325CC" w:rsidRDefault="00F325CC" w:rsidP="00F325CC">
      <w:pPr>
        <w:spacing w:after="0" w:line="240" w:lineRule="auto"/>
        <w:jc w:val="both"/>
        <w:rPr>
          <w:rFonts w:ascii="Times New Roman" w:hAnsi="Times New Roman" w:cs="Times New Roman"/>
          <w:sz w:val="20"/>
          <w:szCs w:val="20"/>
        </w:rPr>
      </w:pPr>
      <w:bookmarkStart w:id="7" w:name="dst100326"/>
      <w:bookmarkEnd w:id="7"/>
      <w:r w:rsidRPr="00F325CC">
        <w:rPr>
          <w:rFonts w:ascii="Times New Roman" w:hAnsi="Times New Roman" w:cs="Times New Roman"/>
          <w:sz w:val="20"/>
          <w:szCs w:val="20"/>
        </w:rPr>
        <w:t xml:space="preserve">  7.5.3. </w:t>
      </w:r>
      <w:hyperlink r:id="rId13" w:anchor="dst100009" w:history="1">
        <w:r w:rsidRPr="00F325CC">
          <w:rPr>
            <w:rStyle w:val="a3"/>
            <w:rFonts w:ascii="Times New Roman" w:hAnsi="Times New Roman" w:cs="Times New Roman"/>
            <w:sz w:val="20"/>
            <w:szCs w:val="20"/>
          </w:rPr>
          <w:t>Порядок</w:t>
        </w:r>
      </w:hyperlink>
      <w:r w:rsidRPr="00F325CC">
        <w:rPr>
          <w:rFonts w:ascii="Times New Roman" w:hAnsi="Times New Roman" w:cs="Times New Roman"/>
          <w:sz w:val="20"/>
          <w:szCs w:val="20"/>
        </w:rPr>
        <w:t> подготовки ежегодного плана проведения плановых проверок, его представления в органы прокуратуры и согласования, а также </w:t>
      </w:r>
      <w:hyperlink r:id="rId14" w:anchor="dst100029" w:history="1">
        <w:r w:rsidRPr="00F325CC">
          <w:rPr>
            <w:rStyle w:val="a3"/>
            <w:rFonts w:ascii="Times New Roman" w:hAnsi="Times New Roman" w:cs="Times New Roman"/>
            <w:sz w:val="20"/>
            <w:szCs w:val="20"/>
          </w:rPr>
          <w:t>типовая форма</w:t>
        </w:r>
      </w:hyperlink>
      <w:r w:rsidRPr="00F325CC">
        <w:rPr>
          <w:rFonts w:ascii="Times New Roman" w:hAnsi="Times New Roman" w:cs="Times New Roman"/>
          <w:sz w:val="20"/>
          <w:szCs w:val="20"/>
        </w:rPr>
        <w:t> ежегодного плана проведения плановых проверок устанавливается Правительством Российской Федерации.</w:t>
      </w:r>
      <w:bookmarkStart w:id="8" w:name="dst100327"/>
      <w:bookmarkEnd w:id="8"/>
      <w:r w:rsidRPr="00F325CC">
        <w:rPr>
          <w:rFonts w:ascii="Times New Roman" w:hAnsi="Times New Roman" w:cs="Times New Roman"/>
          <w:sz w:val="20"/>
          <w:szCs w:val="20"/>
        </w:rPr>
        <w:t xml:space="preserve">7.5.4. 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w:t>
      </w:r>
      <w:r w:rsidRPr="00F325CC">
        <w:rPr>
          <w:rFonts w:ascii="Times New Roman" w:hAnsi="Times New Roman" w:cs="Times New Roman"/>
          <w:sz w:val="20"/>
          <w:szCs w:val="20"/>
        </w:rPr>
        <w:lastRenderedPageBreak/>
        <w:t>Российской Федерации ежегодного сводного плана проведения плановых проверок.7.6. Основанием для включения плановой проверки в ежегодный план проведения плановых проверок является истечение трех лет со дня:</w:t>
      </w:r>
      <w:bookmarkStart w:id="9" w:name="dst100116"/>
      <w:bookmarkEnd w:id="9"/>
      <w:r w:rsidRPr="00F325CC">
        <w:rPr>
          <w:rFonts w:ascii="Times New Roman" w:hAnsi="Times New Roman" w:cs="Times New Roman"/>
          <w:sz w:val="20"/>
          <w:szCs w:val="20"/>
        </w:rPr>
        <w:t xml:space="preserve"> 1) государственной регистрации юридического лица, индивидуального предпринимателя;</w:t>
      </w:r>
      <w:bookmarkStart w:id="10" w:name="dst100117"/>
      <w:bookmarkEnd w:id="10"/>
      <w:r w:rsidRPr="00F325CC">
        <w:rPr>
          <w:rFonts w:ascii="Times New Roman" w:hAnsi="Times New Roman" w:cs="Times New Roman"/>
          <w:sz w:val="20"/>
          <w:szCs w:val="20"/>
        </w:rPr>
        <w:t xml:space="preserve"> 2) окончания проведения последней плановой проверки юридического лица, индивидуального предпринимателя;</w:t>
      </w:r>
      <w:bookmarkStart w:id="11" w:name="dst100118"/>
      <w:bookmarkEnd w:id="11"/>
      <w:r w:rsidRPr="00F325CC">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уведомления.7.7.</w:t>
      </w:r>
      <w:proofErr w:type="gramEnd"/>
      <w:r w:rsidRPr="00F325CC">
        <w:rPr>
          <w:rFonts w:ascii="Times New Roman" w:hAnsi="Times New Roman" w:cs="Times New Roman"/>
          <w:sz w:val="20"/>
          <w:szCs w:val="20"/>
        </w:rPr>
        <w:t xml:space="preserve"> Плановая проверка проводится в форме документарной проверки и (или) выездной проверки в порядке, установленном действующим законодательством РФ.  7.7.1. </w:t>
      </w:r>
      <w:proofErr w:type="gramStart"/>
      <w:r w:rsidRPr="00F325CC">
        <w:rPr>
          <w:rFonts w:ascii="Times New Roman" w:hAnsi="Times New Roman" w:cs="Times New Roman"/>
          <w:sz w:val="20"/>
          <w:szCs w:val="20"/>
        </w:rPr>
        <w:t>Положением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bookmarkStart w:id="12" w:name="dst312"/>
      <w:bookmarkEnd w:id="12"/>
      <w:r w:rsidRPr="00F325CC">
        <w:rPr>
          <w:rFonts w:ascii="Times New Roman" w:hAnsi="Times New Roman" w:cs="Times New Roman"/>
          <w:sz w:val="20"/>
          <w:szCs w:val="20"/>
        </w:rPr>
        <w:t xml:space="preserve">  7.7.2.Обязанность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bookmarkStart w:id="13" w:name="dst313"/>
      <w:bookmarkEnd w:id="13"/>
      <w:r w:rsidRPr="00F325CC">
        <w:rPr>
          <w:rFonts w:ascii="Times New Roman" w:hAnsi="Times New Roman" w:cs="Times New Roman"/>
          <w:sz w:val="20"/>
          <w:szCs w:val="20"/>
        </w:rPr>
        <w:t xml:space="preserve">  7.7.3 </w:t>
      </w:r>
      <w:hyperlink r:id="rId15" w:anchor="dst100001" w:history="1">
        <w:r w:rsidRPr="00F325CC">
          <w:rPr>
            <w:rStyle w:val="a3"/>
            <w:rFonts w:ascii="Times New Roman" w:hAnsi="Times New Roman" w:cs="Times New Roman"/>
            <w:sz w:val="20"/>
            <w:szCs w:val="20"/>
          </w:rPr>
          <w:t>Проверочные листы</w:t>
        </w:r>
      </w:hyperlink>
      <w:r w:rsidRPr="00F325CC">
        <w:rPr>
          <w:rFonts w:ascii="Times New Roman" w:hAnsi="Times New Roman" w:cs="Times New Roman"/>
          <w:sz w:val="20"/>
          <w:szCs w:val="20"/>
        </w:rPr>
        <w:t> (списки контрольных вопросов) разрабатываются и</w:t>
      </w:r>
      <w:proofErr w:type="gramEnd"/>
      <w:r w:rsidRPr="00F325CC">
        <w:rPr>
          <w:rFonts w:ascii="Times New Roman" w:hAnsi="Times New Roman" w:cs="Times New Roman"/>
          <w:sz w:val="20"/>
          <w:szCs w:val="20"/>
        </w:rPr>
        <w:t xml:space="preserve"> утверждаются органом государственного контроля (надзора), органом муниципального контроля в соответствии с общими </w:t>
      </w:r>
      <w:hyperlink r:id="rId16" w:anchor="dst100008" w:history="1">
        <w:r w:rsidRPr="00F325CC">
          <w:rPr>
            <w:rStyle w:val="a3"/>
            <w:rFonts w:ascii="Times New Roman" w:hAnsi="Times New Roman" w:cs="Times New Roman"/>
            <w:sz w:val="20"/>
            <w:szCs w:val="20"/>
          </w:rPr>
          <w:t>требованиями</w:t>
        </w:r>
      </w:hyperlink>
      <w:r w:rsidRPr="00F325CC">
        <w:rPr>
          <w:rFonts w:ascii="Times New Roman" w:hAnsi="Times New Roman" w:cs="Times New Roman"/>
          <w:sz w:val="20"/>
          <w:szCs w:val="20"/>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w:t>
      </w:r>
      <w:proofErr w:type="gramStart"/>
      <w:r w:rsidRPr="00F325CC">
        <w:rPr>
          <w:rFonts w:ascii="Times New Roman" w:hAnsi="Times New Roman" w:cs="Times New Roman"/>
          <w:sz w:val="20"/>
          <w:szCs w:val="20"/>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F325CC">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F325CC">
        <w:rPr>
          <w:rFonts w:ascii="Times New Roman" w:hAnsi="Times New Roman" w:cs="Times New Roman"/>
          <w:sz w:val="20"/>
          <w:szCs w:val="20"/>
        </w:rPr>
        <w:t xml:space="preserve"> библиотечного фонда, безопасности государства, а также угрозы чрезвычайных ситуаций природного и техногенного характера.</w:t>
      </w:r>
      <w:bookmarkStart w:id="14" w:name="dst314"/>
      <w:bookmarkEnd w:id="14"/>
      <w:r w:rsidRPr="00F325CC">
        <w:rPr>
          <w:rFonts w:ascii="Times New Roman" w:hAnsi="Times New Roman" w:cs="Times New Roman"/>
          <w:sz w:val="20"/>
          <w:szCs w:val="20"/>
        </w:rPr>
        <w:t xml:space="preserve">  7.7.4.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bookmarkStart w:id="15" w:name="dst315"/>
      <w:bookmarkEnd w:id="15"/>
      <w:r w:rsidRPr="00F325CC">
        <w:rPr>
          <w:rFonts w:ascii="Times New Roman" w:hAnsi="Times New Roman" w:cs="Times New Roman"/>
          <w:sz w:val="20"/>
          <w:szCs w:val="20"/>
        </w:rPr>
        <w:t xml:space="preserve"> 7.7.5.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проверки.7.8. Срок проведения документарной проверки и (или) выездной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325CC">
        <w:rPr>
          <w:rFonts w:ascii="Times New Roman" w:hAnsi="Times New Roman" w:cs="Times New Roman"/>
          <w:sz w:val="20"/>
          <w:szCs w:val="20"/>
        </w:rPr>
        <w:t>микропредприятия</w:t>
      </w:r>
      <w:proofErr w:type="spellEnd"/>
      <w:r w:rsidRPr="00F325CC">
        <w:rPr>
          <w:rFonts w:ascii="Times New Roman" w:hAnsi="Times New Roman" w:cs="Times New Roman"/>
          <w:sz w:val="20"/>
          <w:szCs w:val="20"/>
        </w:rPr>
        <w:t xml:space="preserve"> в год. </w:t>
      </w:r>
      <w:proofErr w:type="gramStart"/>
      <w:r w:rsidRPr="00F325CC">
        <w:rPr>
          <w:rFonts w:ascii="Times New Roman" w:hAnsi="Times New Roman" w:cs="Times New Roman"/>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325CC">
        <w:rPr>
          <w:rFonts w:ascii="Times New Roman" w:hAnsi="Times New Roman" w:cs="Times New Roman"/>
          <w:sz w:val="20"/>
          <w:szCs w:val="20"/>
        </w:rPr>
        <w:t>микропредприятий</w:t>
      </w:r>
      <w:proofErr w:type="spellEnd"/>
      <w:proofErr w:type="gramEnd"/>
      <w:r w:rsidRPr="00F325CC">
        <w:rPr>
          <w:rFonts w:ascii="Times New Roman" w:hAnsi="Times New Roman" w:cs="Times New Roman"/>
          <w:sz w:val="20"/>
          <w:szCs w:val="20"/>
        </w:rPr>
        <w:t xml:space="preserve"> не более чем на пятнадцать часов.7.8.1. 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допускается.7.8.2. На период </w:t>
      </w:r>
      <w:proofErr w:type="gramStart"/>
      <w:r w:rsidRPr="00F325CC">
        <w:rPr>
          <w:rFonts w:ascii="Times New Roman" w:hAnsi="Times New Roman" w:cs="Times New Roman"/>
          <w:sz w:val="20"/>
          <w:szCs w:val="20"/>
        </w:rPr>
        <w:t>действия срока приостановления проведения проверки</w:t>
      </w:r>
      <w:proofErr w:type="gramEnd"/>
      <w:r w:rsidRPr="00F325CC">
        <w:rPr>
          <w:rFonts w:ascii="Times New Roman" w:hAnsi="Times New Roman" w:cs="Times New Roman"/>
          <w:sz w:val="20"/>
          <w:szCs w:val="20"/>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325CC" w:rsidRPr="00F325CC" w:rsidRDefault="00F325CC" w:rsidP="00F325CC">
      <w:pPr>
        <w:spacing w:after="0" w:line="240" w:lineRule="auto"/>
        <w:jc w:val="both"/>
        <w:rPr>
          <w:rFonts w:ascii="Times New Roman" w:hAnsi="Times New Roman" w:cs="Times New Roman"/>
          <w:sz w:val="20"/>
          <w:szCs w:val="20"/>
        </w:rPr>
      </w:pPr>
      <w:r w:rsidRPr="00F325CC">
        <w:rPr>
          <w:rFonts w:ascii="Times New Roman" w:hAnsi="Times New Roman" w:cs="Times New Roman"/>
          <w:sz w:val="20"/>
          <w:szCs w:val="20"/>
        </w:rPr>
        <w:t>7.9. Основанием для проведения внеплановой проверки в отношении юридических лиц и индивидуальных предпринимателей является:1)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правовыми актами Завитинского района;</w:t>
      </w:r>
      <w:proofErr w:type="gramStart"/>
      <w:r w:rsidRPr="00F325CC">
        <w:rPr>
          <w:rFonts w:ascii="Times New Roman" w:hAnsi="Times New Roman" w:cs="Times New Roman"/>
          <w:sz w:val="20"/>
          <w:szCs w:val="2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Pr="00F325CC">
        <w:rPr>
          <w:rFonts w:ascii="Times New Roman" w:hAnsi="Times New Roman" w:cs="Times New Roman"/>
          <w:sz w:val="20"/>
          <w:szCs w:val="20"/>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w:t>
      </w:r>
      <w:proofErr w:type="spellStart"/>
      <w:r w:rsidRPr="00F325CC">
        <w:rPr>
          <w:rFonts w:ascii="Times New Roman" w:hAnsi="Times New Roman" w:cs="Times New Roman"/>
          <w:sz w:val="20"/>
          <w:szCs w:val="20"/>
        </w:rPr>
        <w:t>фактах</w:t>
      </w:r>
      <w:proofErr w:type="gramStart"/>
      <w:r w:rsidRPr="00F325CC">
        <w:rPr>
          <w:rFonts w:ascii="Times New Roman" w:hAnsi="Times New Roman" w:cs="Times New Roman"/>
          <w:sz w:val="20"/>
          <w:szCs w:val="20"/>
        </w:rPr>
        <w:t>:а</w:t>
      </w:r>
      <w:proofErr w:type="spellEnd"/>
      <w:proofErr w:type="gramEnd"/>
      <w:r w:rsidRPr="00F325CC">
        <w:rPr>
          <w:rFonts w:ascii="Times New Roman" w:hAnsi="Times New Roman" w:cs="Times New Roman"/>
          <w:sz w:val="20"/>
          <w:szCs w:val="20"/>
        </w:rPr>
        <w:t xml:space="preserve">) возникновение угрозы </w:t>
      </w:r>
      <w:proofErr w:type="gramStart"/>
      <w:r w:rsidRPr="00F325CC">
        <w:rPr>
          <w:rFonts w:ascii="Times New Roman" w:hAnsi="Times New Roman" w:cs="Times New Roman"/>
          <w:sz w:val="20"/>
          <w:szCs w:val="20"/>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F325CC">
        <w:rPr>
          <w:rFonts w:ascii="Times New Roman" w:hAnsi="Times New Roman" w:cs="Times New Roman"/>
          <w:sz w:val="20"/>
          <w:szCs w:val="20"/>
        </w:rPr>
        <w:t xml:space="preserve"> угрозы чрезвычайных ситуаций природного и техногенного </w:t>
      </w:r>
      <w:proofErr w:type="spellStart"/>
      <w:r w:rsidRPr="00F325CC">
        <w:rPr>
          <w:rFonts w:ascii="Times New Roman" w:hAnsi="Times New Roman" w:cs="Times New Roman"/>
          <w:sz w:val="20"/>
          <w:szCs w:val="20"/>
        </w:rPr>
        <w:t>характера</w:t>
      </w:r>
      <w:proofErr w:type="gramStart"/>
      <w:r w:rsidRPr="00F325CC">
        <w:rPr>
          <w:rFonts w:ascii="Times New Roman" w:hAnsi="Times New Roman" w:cs="Times New Roman"/>
          <w:sz w:val="20"/>
          <w:szCs w:val="20"/>
        </w:rPr>
        <w:t>;б</w:t>
      </w:r>
      <w:proofErr w:type="spellEnd"/>
      <w:proofErr w:type="gramEnd"/>
      <w:r w:rsidRPr="00F325CC">
        <w:rPr>
          <w:rFonts w:ascii="Times New Roman" w:hAnsi="Times New Roman" w:cs="Times New Roman"/>
          <w:sz w:val="20"/>
          <w:szCs w:val="20"/>
        </w:rPr>
        <w:t xml:space="preserve">) причинение </w:t>
      </w:r>
      <w:r w:rsidRPr="00F325CC">
        <w:rPr>
          <w:rFonts w:ascii="Times New Roman" w:hAnsi="Times New Roman" w:cs="Times New Roman"/>
          <w:sz w:val="20"/>
          <w:szCs w:val="20"/>
        </w:rP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236176">
        <w:rPr>
          <w:rFonts w:ascii="Times New Roman" w:hAnsi="Times New Roman" w:cs="Times New Roman"/>
          <w:sz w:val="20"/>
          <w:szCs w:val="20"/>
        </w:rPr>
        <w:t xml:space="preserve"> </w:t>
      </w:r>
      <w:r w:rsidRPr="00F325CC">
        <w:rPr>
          <w:rFonts w:ascii="Times New Roman" w:hAnsi="Times New Roman" w:cs="Times New Roman"/>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F325CC">
        <w:rPr>
          <w:rFonts w:ascii="Times New Roman" w:hAnsi="Times New Roman" w:cs="Times New Roman"/>
          <w:sz w:val="20"/>
          <w:szCs w:val="20"/>
        </w:rPr>
        <w:t>;г</w:t>
      </w:r>
      <w:proofErr w:type="gramEnd"/>
      <w:r w:rsidRPr="00F325CC">
        <w:rPr>
          <w:rFonts w:ascii="Times New Roman" w:hAnsi="Times New Roman" w:cs="Times New Roman"/>
          <w:sz w:val="20"/>
          <w:szCs w:val="20"/>
        </w:rPr>
        <w:t xml:space="preserve">) поступления, в частности посредством системы, в орган государственного жилищного </w:t>
      </w:r>
      <w:proofErr w:type="gramStart"/>
      <w:r w:rsidRPr="00F325CC">
        <w:rPr>
          <w:rFonts w:ascii="Times New Roman" w:hAnsi="Times New Roman" w:cs="Times New Roman"/>
          <w:sz w:val="20"/>
          <w:szCs w:val="20"/>
        </w:rPr>
        <w:t>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w:t>
      </w:r>
      <w:proofErr w:type="gramEnd"/>
      <w:r w:rsidRPr="00F325CC">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w:t>
      </w:r>
      <w:proofErr w:type="gramEnd"/>
      <w:r w:rsidRPr="00F325CC">
        <w:rPr>
          <w:rFonts w:ascii="Times New Roman" w:hAnsi="Times New Roman" w:cs="Times New Roman"/>
          <w:sz w:val="20"/>
          <w:szCs w:val="20"/>
        </w:rPr>
        <w:t xml:space="preserve"> - </w:t>
      </w:r>
      <w:proofErr w:type="gramStart"/>
      <w:r w:rsidRPr="00F325CC">
        <w:rPr>
          <w:rFonts w:ascii="Times New Roman" w:hAnsi="Times New Roman" w:cs="Times New Roman"/>
          <w:sz w:val="20"/>
          <w:szCs w:val="20"/>
        </w:rPr>
        <w:t>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7" w:anchor="dst101156" w:history="1">
        <w:r w:rsidRPr="00F325CC">
          <w:rPr>
            <w:rStyle w:val="a3"/>
            <w:rFonts w:ascii="Times New Roman" w:hAnsi="Times New Roman" w:cs="Times New Roman"/>
            <w:sz w:val="20"/>
            <w:szCs w:val="20"/>
          </w:rPr>
          <w:t>части 1 статьи 164</w:t>
        </w:r>
      </w:hyperlink>
      <w:r w:rsidRPr="00F325CC">
        <w:rPr>
          <w:rFonts w:ascii="Times New Roman" w:hAnsi="Times New Roman" w:cs="Times New Roman"/>
          <w:sz w:val="20"/>
          <w:szCs w:val="20"/>
        </w:rPr>
        <w:t> Жилищного Кодекса РФ лицами договоров оказания услуг по содержанию и (или) выполнению работ по ремонту общего</w:t>
      </w:r>
      <w:proofErr w:type="gramEnd"/>
      <w:r w:rsidRPr="00F325CC">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8" w:anchor="dst422" w:history="1">
        <w:r w:rsidRPr="00F325CC">
          <w:rPr>
            <w:rStyle w:val="a3"/>
            <w:rFonts w:ascii="Times New Roman" w:hAnsi="Times New Roman" w:cs="Times New Roman"/>
            <w:sz w:val="20"/>
            <w:szCs w:val="20"/>
          </w:rPr>
          <w:t>частью 2 статьи 162</w:t>
        </w:r>
      </w:hyperlink>
      <w:r w:rsidRPr="00F325CC">
        <w:rPr>
          <w:rFonts w:ascii="Times New Roman" w:hAnsi="Times New Roman" w:cs="Times New Roman"/>
          <w:sz w:val="20"/>
          <w:szCs w:val="20"/>
        </w:rPr>
        <w:t> Жилищного Кодекса РФ, о фактах нарушения в области применения предельных (максимальных) индексов изменения размера вносимой гражданами платы</w:t>
      </w:r>
      <w:proofErr w:type="gramEnd"/>
      <w:r w:rsidRPr="00F325CC">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F325CC">
        <w:rPr>
          <w:rFonts w:ascii="Times New Roman" w:hAnsi="Times New Roman" w:cs="Times New Roman"/>
          <w:sz w:val="20"/>
          <w:szCs w:val="20"/>
        </w:rPr>
        <w:t>наймодателями</w:t>
      </w:r>
      <w:proofErr w:type="spellEnd"/>
      <w:r w:rsidRPr="00F325CC">
        <w:rPr>
          <w:rFonts w:ascii="Times New Roman" w:hAnsi="Times New Roman" w:cs="Times New Roman"/>
          <w:sz w:val="20"/>
          <w:szCs w:val="20"/>
        </w:rPr>
        <w:t xml:space="preserve"> жилых помещений в наемных</w:t>
      </w:r>
      <w:proofErr w:type="gramEnd"/>
      <w:r w:rsidRPr="00F325CC">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 xml:space="preserve">домах социального использования обязательных требований к </w:t>
      </w:r>
      <w:proofErr w:type="spellStart"/>
      <w:r w:rsidRPr="00F325CC">
        <w:rPr>
          <w:rFonts w:ascii="Times New Roman" w:hAnsi="Times New Roman" w:cs="Times New Roman"/>
          <w:sz w:val="20"/>
          <w:szCs w:val="20"/>
        </w:rPr>
        <w:t>наймодателям</w:t>
      </w:r>
      <w:proofErr w:type="spellEnd"/>
      <w:r w:rsidRPr="00F325CC">
        <w:rPr>
          <w:rFonts w:ascii="Times New Roman" w:hAnsi="Times New Roman" w:cs="Times New Roman"/>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F325CC">
        <w:rPr>
          <w:rFonts w:ascii="Times New Roman" w:hAnsi="Times New Roman" w:cs="Times New Roman"/>
          <w:sz w:val="20"/>
          <w:szCs w:val="20"/>
        </w:rPr>
        <w:t>ресурсоснабжающими</w:t>
      </w:r>
      <w:proofErr w:type="spellEnd"/>
      <w:r w:rsidRPr="00F325CC">
        <w:rPr>
          <w:rFonts w:ascii="Times New Roman" w:hAnsi="Times New Roman" w:cs="Times New Roman"/>
          <w:sz w:val="20"/>
          <w:szCs w:val="20"/>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F325CC">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F325CC">
        <w:rPr>
          <w:rFonts w:ascii="Times New Roman" w:hAnsi="Times New Roman" w:cs="Times New Roman"/>
          <w:sz w:val="20"/>
          <w:szCs w:val="20"/>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проверки.7.10. Основанием для проведения внеплановой проверки в отношении граждан является:1) поступление в органы муниципального жилищного контроля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требований, установленных муниципальными правовыми актами; 2) истечение срока исполнения гражданином ранее выданного предписания об устранении нарушения обязательных требований, требований, установленных муниципальными правовыми актами.7.11. Предметом выездной проверки являются содержащиеся в документах гражданина сведения, а также состояние используемых гражданином жилых помещений, и принимаемые им меры по исполнению обязательных требований и требований, установленных муниципальными правовыми </w:t>
      </w:r>
      <w:proofErr w:type="spellStart"/>
      <w:r w:rsidRPr="00F325CC">
        <w:rPr>
          <w:rFonts w:ascii="Times New Roman" w:hAnsi="Times New Roman" w:cs="Times New Roman"/>
          <w:sz w:val="20"/>
          <w:szCs w:val="20"/>
        </w:rPr>
        <w:t>актами</w:t>
      </w:r>
      <w:proofErr w:type="gramStart"/>
      <w:r w:rsidRPr="00F325CC">
        <w:rPr>
          <w:rFonts w:ascii="Times New Roman" w:hAnsi="Times New Roman" w:cs="Times New Roman"/>
          <w:sz w:val="20"/>
          <w:szCs w:val="20"/>
        </w:rPr>
        <w:t>.В</w:t>
      </w:r>
      <w:proofErr w:type="gramEnd"/>
      <w:r w:rsidRPr="00F325CC">
        <w:rPr>
          <w:rFonts w:ascii="Times New Roman" w:hAnsi="Times New Roman" w:cs="Times New Roman"/>
          <w:sz w:val="20"/>
          <w:szCs w:val="20"/>
        </w:rPr>
        <w:t>ыездная</w:t>
      </w:r>
      <w:proofErr w:type="spellEnd"/>
      <w:r w:rsidRPr="00F325CC">
        <w:rPr>
          <w:rFonts w:ascii="Times New Roman" w:hAnsi="Times New Roman" w:cs="Times New Roman"/>
          <w:sz w:val="20"/>
          <w:szCs w:val="20"/>
        </w:rPr>
        <w:t xml:space="preserve"> проверка проводится по месту нахождения жилого помещения, принадлежащего </w:t>
      </w:r>
      <w:proofErr w:type="spellStart"/>
      <w:r w:rsidRPr="00F325CC">
        <w:rPr>
          <w:rFonts w:ascii="Times New Roman" w:hAnsi="Times New Roman" w:cs="Times New Roman"/>
          <w:sz w:val="20"/>
          <w:szCs w:val="20"/>
        </w:rPr>
        <w:t>гражданину.Выездная</w:t>
      </w:r>
      <w:proofErr w:type="spellEnd"/>
      <w:r w:rsidRPr="00F325CC">
        <w:rPr>
          <w:rFonts w:ascii="Times New Roman" w:hAnsi="Times New Roman" w:cs="Times New Roman"/>
          <w:sz w:val="20"/>
          <w:szCs w:val="20"/>
        </w:rPr>
        <w:t xml:space="preserve"> проверка проводится в случае, если у органа муниципального жилищного контроля имеются сведения об использовании гражданами жилого помещения с нарушением требований к состоянию жилого помещения, сведения о неисполнении гражданами обязательных требований и требований, установленных муниципальными правовыми актами, о неисполнении ранее выданных органом муниципального жилищного контроля предписаний об устранении </w:t>
      </w:r>
      <w:proofErr w:type="spellStart"/>
      <w:r w:rsidRPr="00F325CC">
        <w:rPr>
          <w:rFonts w:ascii="Times New Roman" w:hAnsi="Times New Roman" w:cs="Times New Roman"/>
          <w:sz w:val="20"/>
          <w:szCs w:val="20"/>
        </w:rPr>
        <w:t>нарушений</w:t>
      </w:r>
      <w:proofErr w:type="gramStart"/>
      <w:r w:rsidRPr="00F325CC">
        <w:rPr>
          <w:rFonts w:ascii="Times New Roman" w:hAnsi="Times New Roman" w:cs="Times New Roman"/>
          <w:sz w:val="20"/>
          <w:szCs w:val="20"/>
        </w:rPr>
        <w:t>.В</w:t>
      </w:r>
      <w:proofErr w:type="gramEnd"/>
      <w:r w:rsidRPr="00F325CC">
        <w:rPr>
          <w:rFonts w:ascii="Times New Roman" w:hAnsi="Times New Roman" w:cs="Times New Roman"/>
          <w:sz w:val="20"/>
          <w:szCs w:val="20"/>
        </w:rPr>
        <w:t>ыездная</w:t>
      </w:r>
      <w:proofErr w:type="spellEnd"/>
      <w:r w:rsidRPr="00F325CC">
        <w:rPr>
          <w:rFonts w:ascii="Times New Roman" w:hAnsi="Times New Roman" w:cs="Times New Roman"/>
          <w:sz w:val="20"/>
          <w:szCs w:val="20"/>
        </w:rPr>
        <w:t xml:space="preserve"> проверка начинается с предъявления гражданину служебного удостоверения должностными лицами органа муниципального жилищного контроля, ознакомления гражданина с распоряжением (приказом) руководителя, заместителя руководителя органа муниципального жилищного контроля о назначении выездной проверки и с полномочиями проводящих проверку должностных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r w:rsidR="00236176">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 xml:space="preserve">Гражданин обязан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w:t>
      </w:r>
      <w:r w:rsidRPr="00F325CC">
        <w:rPr>
          <w:rFonts w:ascii="Times New Roman" w:hAnsi="Times New Roman" w:cs="Times New Roman"/>
          <w:sz w:val="20"/>
          <w:szCs w:val="20"/>
        </w:rPr>
        <w:lastRenderedPageBreak/>
        <w:t>обязан обеспечить доступ проводящих выездную проверку должностных лиц и участвующих в выездной проверке экспертов, представителей экспертных организаций, привлекаемых к указанной проверке, на территорию своего</w:t>
      </w:r>
      <w:proofErr w:type="gramEnd"/>
      <w:r w:rsidRPr="00F325CC">
        <w:rPr>
          <w:rFonts w:ascii="Times New Roman" w:hAnsi="Times New Roman" w:cs="Times New Roman"/>
          <w:sz w:val="20"/>
          <w:szCs w:val="20"/>
        </w:rPr>
        <w:t xml:space="preserve"> жилого</w:t>
      </w:r>
      <w:r w:rsidR="00236176">
        <w:rPr>
          <w:rFonts w:ascii="Times New Roman" w:hAnsi="Times New Roman" w:cs="Times New Roman"/>
          <w:sz w:val="20"/>
          <w:szCs w:val="20"/>
        </w:rPr>
        <w:t xml:space="preserve"> </w:t>
      </w:r>
      <w:r w:rsidRPr="00F325CC">
        <w:rPr>
          <w:rFonts w:ascii="Times New Roman" w:hAnsi="Times New Roman" w:cs="Times New Roman"/>
          <w:sz w:val="20"/>
          <w:szCs w:val="20"/>
        </w:rPr>
        <w:t>помещения   Органы муниципального жилищного контроля привлекают к выездной проверке экспертов, экспертные организации, не состоящие в гражданско-правовых и трудовых отношениях с гражданами, в отношении которых проводится проверка.</w:t>
      </w:r>
      <w:r w:rsidR="00236176">
        <w:rPr>
          <w:rFonts w:ascii="Times New Roman" w:hAnsi="Times New Roman" w:cs="Times New Roman"/>
          <w:sz w:val="20"/>
          <w:szCs w:val="20"/>
        </w:rPr>
        <w:t xml:space="preserve"> </w:t>
      </w:r>
      <w:r w:rsidRPr="00F325CC">
        <w:rPr>
          <w:rFonts w:ascii="Times New Roman" w:hAnsi="Times New Roman" w:cs="Times New Roman"/>
          <w:bCs/>
          <w:sz w:val="20"/>
          <w:szCs w:val="20"/>
        </w:rPr>
        <w:t>Внеплановая проверка проводится в форме документарной проверки и (или) выездной проверки в порядке, установленном соответственно </w:t>
      </w:r>
      <w:hyperlink r:id="rId19" w:anchor="dst100157" w:history="1">
        <w:r w:rsidRPr="00F325CC">
          <w:rPr>
            <w:rStyle w:val="a3"/>
            <w:rFonts w:ascii="Times New Roman" w:hAnsi="Times New Roman" w:cs="Times New Roman"/>
            <w:bCs/>
            <w:sz w:val="20"/>
            <w:szCs w:val="20"/>
          </w:rPr>
          <w:t>статьями 11</w:t>
        </w:r>
      </w:hyperlink>
      <w:r w:rsidRPr="00F325CC">
        <w:rPr>
          <w:rFonts w:ascii="Times New Roman" w:hAnsi="Times New Roman" w:cs="Times New Roman"/>
          <w:bCs/>
          <w:sz w:val="20"/>
          <w:szCs w:val="20"/>
        </w:rPr>
        <w:t> и </w:t>
      </w:r>
      <w:hyperlink r:id="rId20" w:anchor="dst100169" w:history="1">
        <w:r w:rsidRPr="00F325CC">
          <w:rPr>
            <w:rStyle w:val="a3"/>
            <w:rFonts w:ascii="Times New Roman" w:hAnsi="Times New Roman" w:cs="Times New Roman"/>
            <w:bCs/>
            <w:sz w:val="20"/>
            <w:szCs w:val="20"/>
          </w:rPr>
          <w:t>12</w:t>
        </w:r>
      </w:hyperlink>
      <w:r w:rsidRPr="00F325CC">
        <w:rPr>
          <w:rFonts w:ascii="Times New Roman" w:hAnsi="Times New Roman" w:cs="Times New Roman"/>
          <w:bCs/>
          <w:sz w:val="20"/>
          <w:szCs w:val="20"/>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F325CC">
        <w:rPr>
          <w:rFonts w:ascii="Times New Roman" w:hAnsi="Times New Roman" w:cs="Times New Roman"/>
          <w:sz w:val="20"/>
          <w:szCs w:val="20"/>
        </w:rPr>
        <w:t xml:space="preserve">7.12. </w:t>
      </w:r>
      <w:proofErr w:type="gramStart"/>
      <w:r w:rsidRPr="00F325CC">
        <w:rPr>
          <w:rFonts w:ascii="Times New Roman" w:hAnsi="Times New Roman" w:cs="Times New Roman"/>
          <w:sz w:val="20"/>
          <w:szCs w:val="20"/>
        </w:rPr>
        <w:t xml:space="preserve">Внеплановая выездная проверка юридических лиц, индивидуальных предпринимателей может быть проведена по основаниям, указанным </w:t>
      </w:r>
      <w:hyperlink r:id="rId21" w:history="1">
        <w:r w:rsidRPr="00F325CC">
          <w:rPr>
            <w:rStyle w:val="a3"/>
            <w:rFonts w:ascii="Times New Roman" w:hAnsi="Times New Roman" w:cs="Times New Roman"/>
            <w:sz w:val="20"/>
            <w:szCs w:val="20"/>
          </w:rPr>
          <w:t>подпунктах «а»</w:t>
        </w:r>
      </w:hyperlink>
      <w:r w:rsidRPr="00F325CC">
        <w:rPr>
          <w:rFonts w:ascii="Times New Roman" w:hAnsi="Times New Roman" w:cs="Times New Roman"/>
          <w:sz w:val="20"/>
          <w:szCs w:val="20"/>
        </w:rPr>
        <w:t xml:space="preserve"> и </w:t>
      </w:r>
      <w:hyperlink r:id="rId22" w:history="1">
        <w:r w:rsidRPr="00F325CC">
          <w:rPr>
            <w:rStyle w:val="a3"/>
            <w:rFonts w:ascii="Times New Roman" w:hAnsi="Times New Roman" w:cs="Times New Roman"/>
            <w:sz w:val="20"/>
            <w:szCs w:val="20"/>
          </w:rPr>
          <w:t>«б» части 2, пункта 7.9. настоящего Положения</w:t>
        </w:r>
      </w:hyperlink>
      <w:r w:rsidRPr="00F325CC">
        <w:rPr>
          <w:rFonts w:ascii="Times New Roman" w:hAnsi="Times New Roman" w:cs="Times New Roman"/>
          <w:sz w:val="20"/>
          <w:szCs w:val="20"/>
        </w:rPr>
        <w:t>, органами муниципального контроля после </w:t>
      </w:r>
      <w:hyperlink r:id="rId23" w:anchor="dst100078" w:history="1">
        <w:r w:rsidRPr="00F325CC">
          <w:rPr>
            <w:rStyle w:val="a3"/>
            <w:rFonts w:ascii="Times New Roman" w:hAnsi="Times New Roman" w:cs="Times New Roman"/>
            <w:sz w:val="20"/>
            <w:szCs w:val="20"/>
          </w:rPr>
          <w:t>согласования</w:t>
        </w:r>
      </w:hyperlink>
      <w:r w:rsidRPr="00F325CC">
        <w:rPr>
          <w:rFonts w:ascii="Times New Roman" w:hAnsi="Times New Roman" w:cs="Times New Roman"/>
          <w:sz w:val="20"/>
          <w:szCs w:val="20"/>
        </w:rPr>
        <w:t> с органом прокуратуры по месту осуществления деятельности таких юридических лиц, индивидуальных предпринимателей. 7.13.</w:t>
      </w:r>
      <w:proofErr w:type="gramEnd"/>
      <w:r w:rsidRPr="00F325CC">
        <w:rPr>
          <w:rFonts w:ascii="Times New Roman" w:hAnsi="Times New Roman" w:cs="Times New Roman"/>
          <w:sz w:val="20"/>
          <w:szCs w:val="20"/>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4" w:anchor="dst318" w:history="1">
        <w:r w:rsidRPr="00F325CC">
          <w:rPr>
            <w:rStyle w:val="a3"/>
            <w:rFonts w:ascii="Times New Roman" w:hAnsi="Times New Roman" w:cs="Times New Roman"/>
            <w:sz w:val="20"/>
            <w:szCs w:val="20"/>
          </w:rPr>
          <w:t xml:space="preserve">  части  2</w:t>
        </w:r>
      </w:hyperlink>
      <w:r w:rsidRPr="00F325CC">
        <w:rPr>
          <w:rFonts w:ascii="Times New Roman" w:hAnsi="Times New Roman" w:cs="Times New Roman"/>
          <w:sz w:val="20"/>
          <w:szCs w:val="20"/>
        </w:rPr>
        <w:t xml:space="preserve">  пункта 7.9. настоящего Положения, не могут служить основанием для проведения внеплановой проверки. В случае</w:t>
      </w:r>
      <w:proofErr w:type="gramStart"/>
      <w:r w:rsidRPr="00F325CC">
        <w:rPr>
          <w:rFonts w:ascii="Times New Roman" w:hAnsi="Times New Roman" w:cs="Times New Roman"/>
          <w:sz w:val="20"/>
          <w:szCs w:val="20"/>
        </w:rPr>
        <w:t>,</w:t>
      </w:r>
      <w:proofErr w:type="gramEnd"/>
      <w:r w:rsidRPr="00F325CC">
        <w:rPr>
          <w:rFonts w:ascii="Times New Roman" w:hAnsi="Times New Roman" w:cs="Times New Roman"/>
          <w:sz w:val="20"/>
          <w:szCs w:val="20"/>
        </w:rPr>
        <w:t xml:space="preserve"> если изложенная в обращении или заявлении информация может в соответствии с </w:t>
      </w:r>
      <w:hyperlink r:id="rId25" w:anchor="dst318" w:history="1">
        <w:r w:rsidRPr="00F325CC">
          <w:rPr>
            <w:rStyle w:val="a3"/>
            <w:rFonts w:ascii="Times New Roman" w:hAnsi="Times New Roman" w:cs="Times New Roman"/>
            <w:sz w:val="20"/>
            <w:szCs w:val="20"/>
          </w:rPr>
          <w:t>частью 2</w:t>
        </w:r>
      </w:hyperlink>
      <w:r w:rsidRPr="00F325CC">
        <w:rPr>
          <w:rFonts w:ascii="Times New Roman" w:hAnsi="Times New Roman" w:cs="Times New Roman"/>
          <w:sz w:val="20"/>
          <w:szCs w:val="20"/>
        </w:rPr>
        <w:t xml:space="preserve"> пункта 7.9. настоящего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325CC">
        <w:rPr>
          <w:rFonts w:ascii="Times New Roman" w:hAnsi="Times New Roman" w:cs="Times New Roman"/>
          <w:sz w:val="20"/>
          <w:szCs w:val="20"/>
        </w:rPr>
        <w:t>ии и ау</w:t>
      </w:r>
      <w:proofErr w:type="gramEnd"/>
      <w:r w:rsidRPr="00F325CC">
        <w:rPr>
          <w:rFonts w:ascii="Times New Roman" w:hAnsi="Times New Roman" w:cs="Times New Roman"/>
          <w:sz w:val="20"/>
          <w:szCs w:val="20"/>
        </w:rPr>
        <w:t>тентификации.  7.13.1. При рассмотрении обращений и заявлений, информации о фактах, указанных в  пункте 7.9.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bookmarkStart w:id="16" w:name="dst323"/>
      <w:bookmarkEnd w:id="16"/>
      <w:r w:rsidRPr="00F325CC">
        <w:rPr>
          <w:rFonts w:ascii="Times New Roman" w:hAnsi="Times New Roman" w:cs="Times New Roman"/>
          <w:sz w:val="20"/>
          <w:szCs w:val="20"/>
        </w:rPr>
        <w:t xml:space="preserve">  7.13.2.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7.9. настоящего Положения,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325CC">
        <w:rPr>
          <w:rFonts w:ascii="Times New Roman" w:hAnsi="Times New Roman" w:cs="Times New Roman"/>
          <w:sz w:val="20"/>
          <w:szCs w:val="2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F325CC">
        <w:rPr>
          <w:rFonts w:ascii="Times New Roman" w:hAnsi="Times New Roman" w:cs="Times New Roman"/>
          <w:sz w:val="20"/>
          <w:szCs w:val="20"/>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bookmarkStart w:id="17" w:name="dst324"/>
      <w:bookmarkEnd w:id="17"/>
      <w:r w:rsidRPr="00F325CC">
        <w:rPr>
          <w:rFonts w:ascii="Times New Roman" w:hAnsi="Times New Roman" w:cs="Times New Roman"/>
          <w:sz w:val="20"/>
          <w:szCs w:val="20"/>
        </w:rPr>
        <w:t xml:space="preserve"> 7.13.3. </w:t>
      </w:r>
      <w:proofErr w:type="gramStart"/>
      <w:r w:rsidRPr="00F325CC">
        <w:rPr>
          <w:rFonts w:ascii="Times New Roman" w:hAnsi="Times New Roman" w:cs="Times New Roman"/>
          <w:sz w:val="20"/>
          <w:szCs w:val="20"/>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7.9. настоящего Положения,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6" w:anchor="dst318" w:history="1">
        <w:r w:rsidRPr="00F325CC">
          <w:rPr>
            <w:rStyle w:val="a3"/>
            <w:rFonts w:ascii="Times New Roman" w:hAnsi="Times New Roman" w:cs="Times New Roman"/>
            <w:sz w:val="20"/>
            <w:szCs w:val="20"/>
          </w:rPr>
          <w:t xml:space="preserve"> части 2</w:t>
        </w:r>
      </w:hyperlink>
      <w:r w:rsidRPr="00F325CC">
        <w:rPr>
          <w:rFonts w:ascii="Times New Roman" w:hAnsi="Times New Roman" w:cs="Times New Roman"/>
          <w:sz w:val="20"/>
          <w:szCs w:val="20"/>
        </w:rPr>
        <w:t> пункта 7.9. настоящего Положения.</w:t>
      </w:r>
      <w:proofErr w:type="gramEnd"/>
      <w:r w:rsidRPr="00F325CC">
        <w:rPr>
          <w:rFonts w:ascii="Times New Roman" w:hAnsi="Times New Roman" w:cs="Times New Roman"/>
          <w:sz w:val="20"/>
          <w:szCs w:val="2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 </w:t>
      </w:r>
      <w:bookmarkStart w:id="18" w:name="dst325"/>
      <w:bookmarkEnd w:id="18"/>
      <w:r w:rsidRPr="00F325CC">
        <w:rPr>
          <w:rFonts w:ascii="Times New Roman" w:hAnsi="Times New Roman" w:cs="Times New Roman"/>
          <w:sz w:val="20"/>
          <w:szCs w:val="20"/>
        </w:rPr>
        <w:t xml:space="preserve">  7.13.4.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325CC">
        <w:rPr>
          <w:rFonts w:ascii="Times New Roman" w:hAnsi="Times New Roman" w:cs="Times New Roman"/>
          <w:sz w:val="20"/>
          <w:szCs w:val="20"/>
        </w:rPr>
        <w:t>явившихся</w:t>
      </w:r>
      <w:proofErr w:type="gramEnd"/>
      <w:r w:rsidRPr="00F325CC">
        <w:rPr>
          <w:rFonts w:ascii="Times New Roman" w:hAnsi="Times New Roman" w:cs="Times New Roman"/>
          <w:sz w:val="20"/>
          <w:szCs w:val="20"/>
        </w:rPr>
        <w:t xml:space="preserve"> поводом для ее организации, либо установлены заведомо недостоверные сведения, содержащиеся в обращении или заявлении.</w:t>
      </w:r>
      <w:bookmarkStart w:id="19" w:name="dst326"/>
      <w:bookmarkEnd w:id="19"/>
      <w:r w:rsidRPr="00F325CC">
        <w:rPr>
          <w:rFonts w:ascii="Times New Roman" w:hAnsi="Times New Roman" w:cs="Times New Roman"/>
          <w:sz w:val="20"/>
          <w:szCs w:val="20"/>
        </w:rPr>
        <w:t xml:space="preserve">  7.13.5.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сведения.7.14.</w:t>
      </w:r>
      <w:r w:rsidRPr="00F325CC">
        <w:rPr>
          <w:rFonts w:ascii="Times New Roman" w:hAnsi="Times New Roman" w:cs="Times New Roman"/>
          <w:b/>
          <w:bCs/>
          <w:sz w:val="20"/>
          <w:szCs w:val="20"/>
        </w:rPr>
        <w:t xml:space="preserve"> </w:t>
      </w:r>
      <w:proofErr w:type="gramStart"/>
      <w:r w:rsidRPr="00F325CC">
        <w:rPr>
          <w:rFonts w:ascii="Times New Roman" w:hAnsi="Times New Roman" w:cs="Times New Roman"/>
          <w:sz w:val="20"/>
          <w:szCs w:val="20"/>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F325CC">
        <w:rPr>
          <w:rFonts w:ascii="Times New Roman" w:hAnsi="Times New Roman" w:cs="Times New Roman"/>
          <w:sz w:val="20"/>
          <w:szCs w:val="20"/>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F325CC">
        <w:rPr>
          <w:rFonts w:ascii="Times New Roman" w:hAnsi="Times New Roman" w:cs="Times New Roman"/>
          <w:bCs/>
          <w:sz w:val="20"/>
          <w:szCs w:val="20"/>
        </w:rPr>
        <w:t xml:space="preserve">7.15. </w:t>
      </w:r>
      <w:r w:rsidRPr="00F325CC">
        <w:rPr>
          <w:rFonts w:ascii="Times New Roman" w:hAnsi="Times New Roman" w:cs="Times New Roman"/>
          <w:sz w:val="20"/>
          <w:szCs w:val="20"/>
        </w:rPr>
        <w:t xml:space="preserve">О проведении внеплановой выездной проверки, за исключением внеплановой выездной проверки, </w:t>
      </w:r>
      <w:proofErr w:type="gramStart"/>
      <w:r w:rsidRPr="00F325CC">
        <w:rPr>
          <w:rFonts w:ascii="Times New Roman" w:hAnsi="Times New Roman" w:cs="Times New Roman"/>
          <w:sz w:val="20"/>
          <w:szCs w:val="20"/>
        </w:rPr>
        <w:t>основания</w:t>
      </w:r>
      <w:proofErr w:type="gramEnd"/>
      <w:r w:rsidRPr="00F325CC">
        <w:rPr>
          <w:rFonts w:ascii="Times New Roman" w:hAnsi="Times New Roman" w:cs="Times New Roman"/>
          <w:sz w:val="20"/>
          <w:szCs w:val="20"/>
        </w:rPr>
        <w:t xml:space="preserve"> проведения которой указаны в </w:t>
      </w:r>
      <w:hyperlink r:id="rId27" w:anchor="dst318" w:history="1">
        <w:r w:rsidRPr="00F325CC">
          <w:rPr>
            <w:rStyle w:val="a3"/>
            <w:rFonts w:ascii="Times New Roman" w:hAnsi="Times New Roman" w:cs="Times New Roman"/>
            <w:sz w:val="20"/>
            <w:szCs w:val="20"/>
          </w:rPr>
          <w:t xml:space="preserve"> части 2</w:t>
        </w:r>
      </w:hyperlink>
      <w:r w:rsidRPr="00F325CC">
        <w:rPr>
          <w:rFonts w:ascii="Times New Roman" w:hAnsi="Times New Roman" w:cs="Times New Roman"/>
          <w:sz w:val="20"/>
          <w:szCs w:val="20"/>
        </w:rPr>
        <w:t xml:space="preserve"> пункта 7.9.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325CC">
        <w:rPr>
          <w:rFonts w:ascii="Times New Roman" w:hAnsi="Times New Roman" w:cs="Times New Roman"/>
          <w:b/>
          <w:sz w:val="20"/>
          <w:szCs w:val="20"/>
        </w:rPr>
        <w:t>8. Ограничения при проведении мероприятий по муниципальному жилищному контролю</w:t>
      </w:r>
      <w:proofErr w:type="gramStart"/>
      <w:r w:rsidRPr="00F325CC">
        <w:rPr>
          <w:rFonts w:ascii="Times New Roman" w:hAnsi="Times New Roman" w:cs="Times New Roman"/>
          <w:sz w:val="20"/>
          <w:szCs w:val="20"/>
        </w:rPr>
        <w:t xml:space="preserve"> П</w:t>
      </w:r>
      <w:proofErr w:type="gramEnd"/>
      <w:r w:rsidRPr="00F325CC">
        <w:rPr>
          <w:rFonts w:ascii="Times New Roman" w:hAnsi="Times New Roman" w:cs="Times New Roman"/>
          <w:sz w:val="20"/>
          <w:szCs w:val="20"/>
        </w:rPr>
        <w:t xml:space="preserve">ри проведении проверки должностные лица, осуществляющие муниципальный жилищный контроль не вправе:1) проверять выполнение обязательных требований и требований, установленных правовыми актами Завитинского района, если такие требования не относятся к полномочиям  органа </w:t>
      </w:r>
      <w:r w:rsidRPr="00F325CC">
        <w:rPr>
          <w:rFonts w:ascii="Times New Roman" w:hAnsi="Times New Roman" w:cs="Times New Roman"/>
          <w:bCs/>
          <w:sz w:val="20"/>
          <w:szCs w:val="20"/>
        </w:rPr>
        <w:t>муниципального жилищного контроля</w:t>
      </w:r>
      <w:r w:rsidRPr="00F325CC">
        <w:rPr>
          <w:rFonts w:ascii="Times New Roman" w:hAnsi="Times New Roman" w:cs="Times New Roman"/>
          <w:sz w:val="20"/>
          <w:szCs w:val="20"/>
        </w:rPr>
        <w:t>, от имени которого действуют эти должностные лица;</w:t>
      </w:r>
      <w:proofErr w:type="gramStart"/>
      <w:r w:rsidRPr="00F325CC">
        <w:rPr>
          <w:rFonts w:ascii="Times New Roman" w:hAnsi="Times New Roman" w:cs="Times New Roman"/>
          <w:sz w:val="20"/>
          <w:szCs w:val="20"/>
        </w:rPr>
        <w:t xml:space="preserve">1.1) проверять выполнение требований, установленных нормативными правовыми актами органов исполнительной </w:t>
      </w:r>
      <w:r w:rsidRPr="00F325CC">
        <w:rPr>
          <w:rFonts w:ascii="Times New Roman" w:hAnsi="Times New Roman" w:cs="Times New Roman"/>
          <w:sz w:val="20"/>
          <w:szCs w:val="20"/>
        </w:rPr>
        <w:lastRenderedPageBreak/>
        <w:t>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End"/>
      <w:r w:rsidRPr="00F325CC">
        <w:rPr>
          <w:rFonts w:ascii="Times New Roman" w:hAnsi="Times New Roman" w:cs="Times New Roman"/>
          <w:sz w:val="20"/>
          <w:szCs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w:t>
      </w:r>
      <w:hyperlink r:id="rId28" w:anchor="dst318" w:history="1">
        <w:r w:rsidRPr="00F325CC">
          <w:rPr>
            <w:rStyle w:val="a3"/>
            <w:rFonts w:ascii="Times New Roman" w:hAnsi="Times New Roman" w:cs="Times New Roman"/>
            <w:sz w:val="20"/>
            <w:szCs w:val="20"/>
          </w:rPr>
          <w:t>части 2</w:t>
        </w:r>
      </w:hyperlink>
      <w:r w:rsidRPr="00F325CC">
        <w:rPr>
          <w:rFonts w:ascii="Times New Roman" w:hAnsi="Times New Roman" w:cs="Times New Roman"/>
          <w:sz w:val="20"/>
          <w:szCs w:val="20"/>
        </w:rPr>
        <w:t xml:space="preserve"> пункта 7.9. настоящего Положения;3)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roofErr w:type="gramStart"/>
      <w:r w:rsidRPr="00F325CC">
        <w:rPr>
          <w:rFonts w:ascii="Times New Roman" w:hAnsi="Times New Roman" w:cs="Times New Roman"/>
          <w:sz w:val="20"/>
          <w:szCs w:val="2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325CC">
        <w:rPr>
          <w:rFonts w:ascii="Times New Roman" w:hAnsi="Times New Roman" w:cs="Times New Roman"/>
          <w:sz w:val="20"/>
          <w:szCs w:val="20"/>
        </w:rPr>
        <w:t xml:space="preserve"> </w:t>
      </w:r>
      <w:proofErr w:type="gramStart"/>
      <w:r w:rsidRPr="00F325CC">
        <w:rPr>
          <w:rFonts w:ascii="Times New Roman" w:hAnsi="Times New Roman" w:cs="Times New Roman"/>
          <w:sz w:val="20"/>
          <w:szCs w:val="20"/>
        </w:rPr>
        <w:t xml:space="preserve">техническими документами и правилами и методами исследований, испытаний, измерений;5) распространять информацию, полученную в результате проведения проверки и составляющую государственную, </w:t>
      </w:r>
      <w:hyperlink r:id="rId29" w:history="1">
        <w:r w:rsidRPr="00F325CC">
          <w:rPr>
            <w:rStyle w:val="a3"/>
            <w:rFonts w:ascii="Times New Roman" w:hAnsi="Times New Roman" w:cs="Times New Roman"/>
            <w:sz w:val="20"/>
            <w:szCs w:val="20"/>
          </w:rPr>
          <w:t>коммерческую</w:t>
        </w:r>
      </w:hyperlink>
      <w:r w:rsidRPr="00F325CC">
        <w:rPr>
          <w:rFonts w:ascii="Times New Roman" w:hAnsi="Times New Roman" w:cs="Times New Roman"/>
          <w:sz w:val="20"/>
          <w:szCs w:val="20"/>
        </w:rPr>
        <w:t>, служебную, иную охраняемую законом тайну, за исключением случаев, предусмотренных законодательством Российской Федерации;6)   превышать установленные сроки проведения проверки;7) осуществлять выдачу юридическим лицам, индивидуальным предпринимателям предписаний или предложений о проведении за их счет мероприятий по контролю;8)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9)  требовать от юридического лица, индивидуального предпринимателя представления документов, информации до даты начала проведения проверки.</w:t>
      </w:r>
      <w:proofErr w:type="gramEnd"/>
      <w:r w:rsidRPr="00F325CC">
        <w:rPr>
          <w:rFonts w:ascii="Times New Roman" w:hAnsi="Times New Roman" w:cs="Times New Roman"/>
          <w:sz w:val="20"/>
          <w:szCs w:val="20"/>
        </w:rPr>
        <w:t xml:space="preserve">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F325CC">
        <w:rPr>
          <w:rFonts w:ascii="Times New Roman" w:hAnsi="Times New Roman" w:cs="Times New Roman"/>
          <w:b/>
          <w:sz w:val="20"/>
          <w:szCs w:val="20"/>
        </w:rPr>
        <w:t>9. Порядок оформления результатов мероприятий по контролю</w:t>
      </w:r>
      <w:proofErr w:type="gramStart"/>
      <w:r w:rsidRPr="00F325CC">
        <w:rPr>
          <w:rFonts w:ascii="Times New Roman" w:hAnsi="Times New Roman" w:cs="Times New Roman"/>
          <w:bCs/>
          <w:sz w:val="20"/>
          <w:szCs w:val="20"/>
        </w:rPr>
        <w:t>9</w:t>
      </w:r>
      <w:proofErr w:type="gramEnd"/>
      <w:r w:rsidRPr="00F325CC">
        <w:rPr>
          <w:rFonts w:ascii="Times New Roman" w:hAnsi="Times New Roman" w:cs="Times New Roman"/>
          <w:bCs/>
          <w:sz w:val="20"/>
          <w:szCs w:val="20"/>
        </w:rPr>
        <w:t xml:space="preserve">.1. По результатам проверки должностными лицами органами муниципального контроля, проводящими проверку, составляется акт по установленной форме в двух экземплярах. </w:t>
      </w:r>
      <w:hyperlink r:id="rId30" w:history="1">
        <w:r w:rsidRPr="00F325CC">
          <w:rPr>
            <w:rStyle w:val="a3"/>
            <w:rFonts w:ascii="Times New Roman" w:hAnsi="Times New Roman" w:cs="Times New Roman"/>
            <w:bCs/>
            <w:sz w:val="20"/>
            <w:szCs w:val="20"/>
          </w:rPr>
          <w:t>Типовая форма</w:t>
        </w:r>
      </w:hyperlink>
      <w:r w:rsidRPr="00F325CC">
        <w:rPr>
          <w:rFonts w:ascii="Times New Roman" w:hAnsi="Times New Roman" w:cs="Times New Roman"/>
          <w:bCs/>
          <w:sz w:val="20"/>
          <w:szCs w:val="20"/>
        </w:rPr>
        <w:t xml:space="preserve"> акта проверки устанавливается уполномоченным Правительством Российской Федерации федеральным органом исполнительной власти.9.2. В акте проверки указываются:1) дата, время и место составления акта проверки;2) наименование органа муниципального жилищного контроля;3)дата и номер распоряжения главы Завитинского района;4) фамилии, имена, отчества и должности должностного лица или должностных лиц, проводивших проверку;5)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325CC">
        <w:rPr>
          <w:rFonts w:ascii="Times New Roman" w:hAnsi="Times New Roman" w:cs="Times New Roman"/>
          <w:bCs/>
          <w:sz w:val="20"/>
          <w:szCs w:val="20"/>
        </w:rPr>
        <w:t>присутствовавших</w:t>
      </w:r>
      <w:proofErr w:type="gramEnd"/>
      <w:r w:rsidRPr="00F325CC">
        <w:rPr>
          <w:rFonts w:ascii="Times New Roman" w:hAnsi="Times New Roman" w:cs="Times New Roman"/>
          <w:bCs/>
          <w:sz w:val="20"/>
          <w:szCs w:val="20"/>
        </w:rPr>
        <w:t xml:space="preserve"> при проведении проверки;6) дата, время, продолжительность и место проведения проверки;7)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Start"/>
      <w:r w:rsidRPr="00F325CC">
        <w:rPr>
          <w:rFonts w:ascii="Times New Roman" w:hAnsi="Times New Roman" w:cs="Times New Roman"/>
          <w:bCs/>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325CC">
        <w:rPr>
          <w:rFonts w:ascii="Times New Roman" w:hAnsi="Times New Roman" w:cs="Times New Roman"/>
          <w:bCs/>
          <w:sz w:val="20"/>
          <w:szCs w:val="20"/>
        </w:rPr>
        <w:t xml:space="preserve"> с отсутствием у юридического лица, индивидуального предпринимателя указанного журнала;9) подписи должностного лица или должностных лиц, проводивших проверку.9.3. </w:t>
      </w:r>
      <w:proofErr w:type="gramStart"/>
      <w:r w:rsidRPr="00F325CC">
        <w:rPr>
          <w:rFonts w:ascii="Times New Roman" w:hAnsi="Times New Roman" w:cs="Times New Roman"/>
          <w:bCs/>
          <w:sz w:val="20"/>
          <w:szCs w:val="20"/>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копии.9.4.</w:t>
      </w:r>
      <w:proofErr w:type="gramEnd"/>
      <w:r w:rsidRPr="00F325CC">
        <w:rPr>
          <w:rFonts w:ascii="Times New Roman" w:hAnsi="Times New Roman" w:cs="Times New Roman"/>
          <w:bCs/>
          <w:sz w:val="20"/>
          <w:szCs w:val="20"/>
        </w:rPr>
        <w:t xml:space="preserve"> </w:t>
      </w:r>
      <w:hyperlink r:id="rId31" w:history="1">
        <w:r w:rsidRPr="00F325CC">
          <w:rPr>
            <w:rStyle w:val="a3"/>
            <w:rFonts w:ascii="Times New Roman" w:hAnsi="Times New Roman" w:cs="Times New Roman"/>
            <w:bCs/>
            <w:sz w:val="20"/>
            <w:szCs w:val="20"/>
          </w:rPr>
          <w:t>Акт проверки</w:t>
        </w:r>
      </w:hyperlink>
      <w:r w:rsidRPr="00F325CC">
        <w:rPr>
          <w:rFonts w:ascii="Times New Roman" w:hAnsi="Times New Roman" w:cs="Times New Roman"/>
          <w:bCs/>
          <w:sz w:val="20"/>
          <w:szCs w:val="20"/>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325CC">
        <w:rPr>
          <w:rFonts w:ascii="Times New Roman" w:hAnsi="Times New Roman" w:cs="Times New Roman"/>
          <w:bCs/>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F325CC">
        <w:rPr>
          <w:rFonts w:ascii="Times New Roman" w:hAnsi="Times New Roman" w:cs="Times New Roman"/>
          <w:bCs/>
          <w:sz w:val="20"/>
          <w:szCs w:val="20"/>
        </w:rPr>
        <w:t xml:space="preserve"> </w:t>
      </w:r>
      <w:r w:rsidRPr="00F325CC">
        <w:rPr>
          <w:rFonts w:ascii="Times New Roman" w:hAnsi="Times New Roman" w:cs="Times New Roman"/>
          <w:sz w:val="20"/>
          <w:szCs w:val="20"/>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F325CC">
        <w:rPr>
          <w:rFonts w:ascii="Times New Roman" w:hAnsi="Times New Roman" w:cs="Times New Roman"/>
          <w:bCs/>
          <w:sz w:val="20"/>
          <w:szCs w:val="20"/>
        </w:rPr>
        <w:t xml:space="preserve">9.5. </w:t>
      </w:r>
      <w:r w:rsidRPr="00F325CC">
        <w:rPr>
          <w:rFonts w:ascii="Times New Roman" w:hAnsi="Times New Roman" w:cs="Times New Roman"/>
          <w:sz w:val="20"/>
          <w:szCs w:val="20"/>
        </w:rPr>
        <w:t>В случае</w:t>
      </w:r>
      <w:proofErr w:type="gramStart"/>
      <w:r w:rsidRPr="00F325CC">
        <w:rPr>
          <w:rFonts w:ascii="Times New Roman" w:hAnsi="Times New Roman" w:cs="Times New Roman"/>
          <w:sz w:val="20"/>
          <w:szCs w:val="20"/>
        </w:rPr>
        <w:t>,</w:t>
      </w:r>
      <w:proofErr w:type="gramEnd"/>
      <w:r w:rsidRPr="00F325CC">
        <w:rPr>
          <w:rFonts w:ascii="Times New Roman" w:hAnsi="Times New Roman" w:cs="Times New Roman"/>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w:t>
      </w:r>
      <w:r w:rsidRPr="00F325CC">
        <w:rPr>
          <w:rFonts w:ascii="Times New Roman" w:hAnsi="Times New Roman" w:cs="Times New Roman"/>
          <w:sz w:val="20"/>
          <w:szCs w:val="20"/>
        </w:rPr>
        <w:lastRenderedPageBreak/>
        <w:t>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F325CC">
        <w:rPr>
          <w:rFonts w:ascii="Times New Roman" w:hAnsi="Times New Roman" w:cs="Times New Roman"/>
          <w:bCs/>
          <w:sz w:val="20"/>
          <w:szCs w:val="20"/>
        </w:rPr>
        <w:t>9.6</w:t>
      </w:r>
      <w:proofErr w:type="gramStart"/>
      <w:r w:rsidRPr="00F325CC">
        <w:rPr>
          <w:rFonts w:ascii="Times New Roman" w:hAnsi="Times New Roman" w:cs="Times New Roman"/>
          <w:bCs/>
          <w:sz w:val="20"/>
          <w:szCs w:val="20"/>
        </w:rPr>
        <w:t xml:space="preserve"> В</w:t>
      </w:r>
      <w:proofErr w:type="gramEnd"/>
      <w:r w:rsidRPr="00F325CC">
        <w:rPr>
          <w:rFonts w:ascii="Times New Roman" w:hAnsi="Times New Roman" w:cs="Times New Roman"/>
          <w:bCs/>
          <w:sz w:val="20"/>
          <w:szCs w:val="20"/>
        </w:rPr>
        <w:t xml:space="preserve"> случае, если для проведения внеплановой выездной проверки требуется согласование ее проведения с прокуратурой Завитинского района, копия акта проверки направляется в прокуратуру Завитинского района в течение пяти рабочих дней со дня составления акта проверки.9.7. Юридические лица, индивидуальные предприниматели вправе вести журнал учета проверок по </w:t>
      </w:r>
      <w:hyperlink r:id="rId32" w:history="1">
        <w:r w:rsidRPr="00F325CC">
          <w:rPr>
            <w:rStyle w:val="a3"/>
            <w:rFonts w:ascii="Times New Roman" w:hAnsi="Times New Roman" w:cs="Times New Roman"/>
            <w:bCs/>
            <w:sz w:val="20"/>
            <w:szCs w:val="20"/>
          </w:rPr>
          <w:t>типовой форме</w:t>
        </w:r>
      </w:hyperlink>
      <w:r w:rsidRPr="00F325CC">
        <w:rPr>
          <w:rFonts w:ascii="Times New Roman" w:hAnsi="Times New Roman" w:cs="Times New Roman"/>
          <w:bCs/>
          <w:sz w:val="20"/>
          <w:szCs w:val="20"/>
        </w:rPr>
        <w:t xml:space="preserve">, установленной федеральным органом исполнительной власти, уполномоченным Правительством Российской Федерации.9.8. </w:t>
      </w:r>
      <w:proofErr w:type="gramStart"/>
      <w:r w:rsidRPr="00F325CC">
        <w:rPr>
          <w:rFonts w:ascii="Times New Roman" w:hAnsi="Times New Roman" w:cs="Times New Roman"/>
          <w:bCs/>
          <w:sz w:val="20"/>
          <w:szCs w:val="20"/>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жилищного контроля Завитинского района,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F325CC">
        <w:rPr>
          <w:rFonts w:ascii="Times New Roman" w:hAnsi="Times New Roman" w:cs="Times New Roman"/>
          <w:bCs/>
          <w:sz w:val="20"/>
          <w:szCs w:val="20"/>
        </w:rPr>
        <w:t>, его или их подписи.9.9. При отсутствии журнала учета проверок в акте проверки делается соответствующая запись.</w:t>
      </w:r>
      <w:r w:rsidRPr="00F325CC">
        <w:rPr>
          <w:rFonts w:ascii="Times New Roman" w:hAnsi="Times New Roman" w:cs="Times New Roman"/>
          <w:b/>
          <w:sz w:val="20"/>
          <w:szCs w:val="20"/>
        </w:rPr>
        <w:t>10. Права и обязанности проверяемых лиц при проведении мероприятий по контролю</w:t>
      </w:r>
      <w:r w:rsidRPr="00F325CC">
        <w:rPr>
          <w:rFonts w:ascii="Times New Roman" w:hAnsi="Times New Roman" w:cs="Times New Roman"/>
          <w:sz w:val="20"/>
          <w:szCs w:val="20"/>
        </w:rPr>
        <w:t xml:space="preserve">10.1. </w:t>
      </w:r>
      <w:proofErr w:type="gramStart"/>
      <w:r w:rsidRPr="00F325CC">
        <w:rPr>
          <w:rFonts w:ascii="Times New Roman" w:hAnsi="Times New Roman" w:cs="Times New Roman"/>
          <w:sz w:val="20"/>
          <w:szCs w:val="20"/>
        </w:rPr>
        <w:t>Граждане, должностные лица юридических лиц, индивидуальные предприниматели или их представители при проведении мероприятий по муниципальному жилищному контролю имеют право: 1)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F325CC">
        <w:rPr>
          <w:rFonts w:ascii="Times New Roman" w:hAnsi="Times New Roman" w:cs="Times New Roman"/>
          <w:sz w:val="20"/>
          <w:szCs w:val="20"/>
        </w:rPr>
        <w:t>" от 26.12.2008 N 294-ФЗ;</w:t>
      </w:r>
      <w:bookmarkStart w:id="20" w:name="dst252"/>
      <w:bookmarkEnd w:id="20"/>
      <w:r w:rsidRPr="00F325CC">
        <w:rPr>
          <w:rFonts w:ascii="Times New Roman" w:hAnsi="Times New Roman" w:cs="Times New Roman"/>
          <w:sz w:val="20"/>
          <w:szCs w:val="20"/>
        </w:rPr>
        <w:t xml:space="preserve"> 1.1)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bookmarkStart w:id="21" w:name="dst253"/>
      <w:bookmarkEnd w:id="21"/>
      <w:r w:rsidRPr="00F325CC">
        <w:rPr>
          <w:rFonts w:ascii="Times New Roman" w:hAnsi="Times New Roman" w:cs="Times New Roman"/>
          <w:sz w:val="20"/>
          <w:szCs w:val="20"/>
        </w:rPr>
        <w:t>1.2)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инициативе;2) непосредственно присутствовать при проведении проверок;3) давать объяснения по вопросам, относящимся к предмету проверки;4) знакомиться с результатами проверок и указывать в актах о своем ознакомлении, согласии или несогласии с ними, а также с отдельными действиями должностных лиц;</w:t>
      </w:r>
      <w:proofErr w:type="gramStart"/>
      <w:r w:rsidRPr="00F325CC">
        <w:rPr>
          <w:rFonts w:ascii="Times New Roman" w:hAnsi="Times New Roman" w:cs="Times New Roman"/>
          <w:sz w:val="20"/>
          <w:szCs w:val="20"/>
        </w:rPr>
        <w:t>5) обжаловать действия должностных лиц в порядке, установленном действующим законодательством РФ.10.2 Проверяемые лица обязаны обеспечить доступ должностных лиц органа муниципального жилищного контроля, проводящих проверку и участвующих в проверке экспертов, представителей экспертных организаций, привлекаемых к проверке,  к общему имуществу собственников помещений в многоквартирном доме и на территорию своего помещения для проведения проверки.</w:t>
      </w:r>
      <w:r w:rsidRPr="00F325CC">
        <w:rPr>
          <w:rFonts w:ascii="Times New Roman" w:hAnsi="Times New Roman" w:cs="Times New Roman"/>
          <w:b/>
          <w:sz w:val="20"/>
          <w:szCs w:val="20"/>
        </w:rPr>
        <w:t>11.</w:t>
      </w:r>
      <w:proofErr w:type="gramEnd"/>
      <w:r w:rsidRPr="00F325CC">
        <w:rPr>
          <w:rFonts w:ascii="Times New Roman" w:hAnsi="Times New Roman" w:cs="Times New Roman"/>
          <w:b/>
          <w:sz w:val="20"/>
          <w:szCs w:val="20"/>
        </w:rPr>
        <w:t xml:space="preserve"> Ответственность уполномоченного лица, осуществляющего </w:t>
      </w:r>
      <w:proofErr w:type="gramStart"/>
      <w:r w:rsidRPr="00F325CC">
        <w:rPr>
          <w:rFonts w:ascii="Times New Roman" w:hAnsi="Times New Roman" w:cs="Times New Roman"/>
          <w:b/>
          <w:sz w:val="20"/>
          <w:szCs w:val="20"/>
        </w:rPr>
        <w:t>муниципальный</w:t>
      </w:r>
      <w:proofErr w:type="gramEnd"/>
      <w:r w:rsidRPr="00F325CC">
        <w:rPr>
          <w:rFonts w:ascii="Times New Roman" w:hAnsi="Times New Roman" w:cs="Times New Roman"/>
          <w:b/>
          <w:sz w:val="20"/>
          <w:szCs w:val="20"/>
        </w:rPr>
        <w:t xml:space="preserve"> жилищный контроль</w:t>
      </w:r>
      <w:r w:rsidRPr="00F325CC">
        <w:rPr>
          <w:rFonts w:ascii="Times New Roman" w:hAnsi="Times New Roman" w:cs="Times New Roman"/>
          <w:sz w:val="20"/>
          <w:szCs w:val="20"/>
        </w:rPr>
        <w:t xml:space="preserve">11.1. Орган муниципального жилищного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3" w:history="1">
        <w:r w:rsidRPr="00F325CC">
          <w:rPr>
            <w:rStyle w:val="a3"/>
            <w:rFonts w:ascii="Times New Roman" w:hAnsi="Times New Roman" w:cs="Times New Roman"/>
            <w:sz w:val="20"/>
            <w:szCs w:val="20"/>
          </w:rPr>
          <w:t>законодательством</w:t>
        </w:r>
      </w:hyperlink>
      <w:r w:rsidRPr="00F325CC">
        <w:rPr>
          <w:rFonts w:ascii="Times New Roman" w:hAnsi="Times New Roman" w:cs="Times New Roman"/>
          <w:sz w:val="20"/>
          <w:szCs w:val="20"/>
        </w:rPr>
        <w:t xml:space="preserve"> Российской Федерации.11.2. Орган муниципального жилищного контроля осуществляет </w:t>
      </w:r>
      <w:proofErr w:type="gramStart"/>
      <w:r w:rsidRPr="00F325CC">
        <w:rPr>
          <w:rFonts w:ascii="Times New Roman" w:hAnsi="Times New Roman" w:cs="Times New Roman"/>
          <w:sz w:val="20"/>
          <w:szCs w:val="20"/>
        </w:rPr>
        <w:t>контроль за</w:t>
      </w:r>
      <w:proofErr w:type="gramEnd"/>
      <w:r w:rsidRPr="00F325CC">
        <w:rPr>
          <w:rFonts w:ascii="Times New Roman" w:hAnsi="Times New Roman" w:cs="Times New Roman"/>
          <w:sz w:val="20"/>
          <w:szCs w:val="20"/>
        </w:rPr>
        <w:t xml:space="preserve"> исполнением должностными лицами, осуществляющими муниципальный жилищный контроль служебных обязанностей, ведет учет случаев ненадлежащего исполнения муниципальным жилищным инспектором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F325CC" w:rsidRDefault="00236176" w:rsidP="00F325CC">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rPr>
        <w:t xml:space="preserve">Постановление </w:t>
      </w:r>
      <w:r w:rsidR="0087264C" w:rsidRPr="0087264C">
        <w:rPr>
          <w:rFonts w:ascii="Times New Roman" w:hAnsi="Times New Roman" w:cs="Times New Roman"/>
          <w:b/>
          <w:sz w:val="20"/>
          <w:szCs w:val="20"/>
        </w:rPr>
        <w:t xml:space="preserve">от     </w:t>
      </w:r>
      <w:r w:rsidR="0087264C" w:rsidRPr="00236176">
        <w:rPr>
          <w:rFonts w:ascii="Times New Roman" w:hAnsi="Times New Roman" w:cs="Times New Roman"/>
          <w:b/>
          <w:sz w:val="20"/>
          <w:szCs w:val="20"/>
        </w:rPr>
        <w:t xml:space="preserve">29.12.2020  </w:t>
      </w:r>
      <w:r w:rsidR="0087264C" w:rsidRPr="0087264C">
        <w:rPr>
          <w:rFonts w:ascii="Times New Roman" w:hAnsi="Times New Roman" w:cs="Times New Roman"/>
          <w:b/>
          <w:sz w:val="20"/>
          <w:szCs w:val="20"/>
        </w:rPr>
        <w:tab/>
      </w:r>
      <w:r w:rsidR="0087264C" w:rsidRPr="0087264C">
        <w:rPr>
          <w:rFonts w:ascii="Times New Roman" w:hAnsi="Times New Roman" w:cs="Times New Roman"/>
          <w:b/>
          <w:sz w:val="20"/>
          <w:szCs w:val="20"/>
        </w:rPr>
        <w:tab/>
      </w:r>
      <w:r w:rsidR="0087264C" w:rsidRPr="0087264C">
        <w:rPr>
          <w:rFonts w:ascii="Times New Roman" w:hAnsi="Times New Roman" w:cs="Times New Roman"/>
          <w:b/>
          <w:sz w:val="20"/>
          <w:szCs w:val="20"/>
        </w:rPr>
        <w:tab/>
      </w:r>
      <w:r w:rsidR="0087264C" w:rsidRPr="0087264C">
        <w:rPr>
          <w:rFonts w:ascii="Times New Roman" w:hAnsi="Times New Roman" w:cs="Times New Roman"/>
          <w:b/>
          <w:sz w:val="20"/>
          <w:szCs w:val="20"/>
        </w:rPr>
        <w:tab/>
      </w:r>
      <w:r w:rsidR="0087264C" w:rsidRPr="0087264C">
        <w:rPr>
          <w:rFonts w:ascii="Times New Roman" w:hAnsi="Times New Roman" w:cs="Times New Roman"/>
          <w:b/>
          <w:sz w:val="20"/>
          <w:szCs w:val="20"/>
        </w:rPr>
        <w:tab/>
      </w:r>
      <w:r w:rsidR="0087264C" w:rsidRPr="0087264C">
        <w:rPr>
          <w:rFonts w:ascii="Times New Roman" w:hAnsi="Times New Roman" w:cs="Times New Roman"/>
          <w:b/>
          <w:sz w:val="20"/>
          <w:szCs w:val="20"/>
        </w:rPr>
        <w:tab/>
      </w:r>
      <w:r w:rsidR="0087264C" w:rsidRPr="0087264C">
        <w:rPr>
          <w:rFonts w:ascii="Times New Roman" w:hAnsi="Times New Roman" w:cs="Times New Roman"/>
          <w:b/>
          <w:sz w:val="20"/>
          <w:szCs w:val="20"/>
        </w:rPr>
        <w:tab/>
        <w:t xml:space="preserve">            </w:t>
      </w:r>
      <w:r w:rsidR="0087264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7264C" w:rsidRPr="0087264C">
        <w:rPr>
          <w:rFonts w:ascii="Times New Roman" w:hAnsi="Times New Roman" w:cs="Times New Roman"/>
          <w:b/>
          <w:sz w:val="20"/>
          <w:szCs w:val="20"/>
        </w:rPr>
        <w:t xml:space="preserve">№  </w:t>
      </w:r>
      <w:r w:rsidR="0087264C" w:rsidRPr="00236176">
        <w:rPr>
          <w:rFonts w:ascii="Times New Roman" w:hAnsi="Times New Roman" w:cs="Times New Roman"/>
          <w:b/>
          <w:sz w:val="20"/>
          <w:szCs w:val="20"/>
        </w:rPr>
        <w:t>530</w:t>
      </w:r>
    </w:p>
    <w:p w:rsidR="00091839" w:rsidRPr="00091839" w:rsidRDefault="0087264C" w:rsidP="00091839">
      <w:pPr>
        <w:spacing w:after="0" w:line="240" w:lineRule="auto"/>
        <w:jc w:val="both"/>
        <w:rPr>
          <w:rFonts w:ascii="Times New Roman" w:hAnsi="Times New Roman" w:cs="Times New Roman"/>
          <w:b/>
          <w:sz w:val="20"/>
          <w:szCs w:val="20"/>
        </w:rPr>
      </w:pPr>
      <w:r w:rsidRPr="00236176">
        <w:rPr>
          <w:rFonts w:ascii="Times New Roman" w:hAnsi="Times New Roman" w:cs="Times New Roman"/>
          <w:sz w:val="20"/>
          <w:szCs w:val="20"/>
        </w:rPr>
        <w:t>О   вне</w:t>
      </w:r>
      <w:r w:rsidR="00236176">
        <w:rPr>
          <w:rFonts w:ascii="Times New Roman" w:hAnsi="Times New Roman" w:cs="Times New Roman"/>
          <w:sz w:val="20"/>
          <w:szCs w:val="20"/>
        </w:rPr>
        <w:t xml:space="preserve">сении  изменений </w:t>
      </w:r>
      <w:r w:rsidRPr="00236176">
        <w:rPr>
          <w:rFonts w:ascii="Times New Roman" w:hAnsi="Times New Roman" w:cs="Times New Roman"/>
          <w:sz w:val="20"/>
          <w:szCs w:val="20"/>
        </w:rPr>
        <w:t xml:space="preserve">в постановление главы  </w:t>
      </w:r>
      <w:proofErr w:type="spellStart"/>
      <w:r w:rsidRPr="00236176">
        <w:rPr>
          <w:rFonts w:ascii="Times New Roman" w:hAnsi="Times New Roman" w:cs="Times New Roman"/>
          <w:sz w:val="20"/>
          <w:szCs w:val="20"/>
        </w:rPr>
        <w:t>Завитинского</w:t>
      </w:r>
      <w:proofErr w:type="spellEnd"/>
      <w:r w:rsidRPr="00236176">
        <w:rPr>
          <w:rFonts w:ascii="Times New Roman" w:hAnsi="Times New Roman" w:cs="Times New Roman"/>
          <w:sz w:val="20"/>
          <w:szCs w:val="20"/>
        </w:rPr>
        <w:t xml:space="preserve"> района от 01.09.2014 № 325</w:t>
      </w:r>
      <w:proofErr w:type="gramStart"/>
      <w:r w:rsidR="00091839">
        <w:rPr>
          <w:rFonts w:ascii="Times New Roman" w:hAnsi="Times New Roman" w:cs="Times New Roman"/>
          <w:b/>
          <w:sz w:val="20"/>
          <w:szCs w:val="20"/>
        </w:rPr>
        <w:t xml:space="preserve"> </w:t>
      </w:r>
      <w:r w:rsidR="00091839" w:rsidRPr="00091839">
        <w:rPr>
          <w:rFonts w:ascii="Times New Roman" w:hAnsi="Times New Roman" w:cs="Times New Roman"/>
          <w:sz w:val="20"/>
          <w:szCs w:val="20"/>
        </w:rPr>
        <w:t>В</w:t>
      </w:r>
      <w:proofErr w:type="gramEnd"/>
      <w:r w:rsidR="00091839" w:rsidRPr="00091839">
        <w:rPr>
          <w:rFonts w:ascii="Times New Roman" w:hAnsi="Times New Roman" w:cs="Times New Roman"/>
          <w:sz w:val="20"/>
          <w:szCs w:val="20"/>
        </w:rPr>
        <w:t xml:space="preserve"> целях корректировки объёмов финансирования муниципальной программы «</w:t>
      </w:r>
      <w:r w:rsidR="00091839" w:rsidRPr="00091839">
        <w:rPr>
          <w:rFonts w:ascii="Times New Roman" w:hAnsi="Times New Roman" w:cs="Times New Roman"/>
          <w:bCs/>
          <w:sz w:val="20"/>
          <w:szCs w:val="20"/>
        </w:rPr>
        <w:t>Модернизация жилищно-коммунального комплекса, энергосбережение и повышени</w:t>
      </w:r>
      <w:r w:rsidR="00091839">
        <w:rPr>
          <w:rFonts w:ascii="Times New Roman" w:hAnsi="Times New Roman" w:cs="Times New Roman"/>
          <w:bCs/>
          <w:sz w:val="20"/>
          <w:szCs w:val="20"/>
        </w:rPr>
        <w:t>е энергетической эффективности</w:t>
      </w:r>
      <w:r w:rsidR="00091839" w:rsidRPr="00091839">
        <w:rPr>
          <w:rFonts w:ascii="Times New Roman" w:hAnsi="Times New Roman" w:cs="Times New Roman"/>
          <w:bCs/>
          <w:sz w:val="20"/>
          <w:szCs w:val="20"/>
        </w:rPr>
        <w:t xml:space="preserve"> в Завитинском районе» на 2020 и плановый 2021-2022 гг.</w:t>
      </w:r>
    </w:p>
    <w:p w:rsidR="00091839" w:rsidRPr="00091839" w:rsidRDefault="00091839" w:rsidP="00091839">
      <w:pPr>
        <w:spacing w:after="0" w:line="240" w:lineRule="auto"/>
        <w:jc w:val="both"/>
        <w:rPr>
          <w:rFonts w:ascii="Times New Roman" w:hAnsi="Times New Roman" w:cs="Times New Roman"/>
          <w:b/>
          <w:sz w:val="20"/>
          <w:szCs w:val="20"/>
        </w:rPr>
      </w:pPr>
      <w:proofErr w:type="spellStart"/>
      <w:proofErr w:type="gramStart"/>
      <w:r w:rsidRPr="00091839">
        <w:rPr>
          <w:rFonts w:ascii="Times New Roman" w:hAnsi="Times New Roman" w:cs="Times New Roman"/>
          <w:b/>
          <w:sz w:val="20"/>
          <w:szCs w:val="20"/>
        </w:rPr>
        <w:t>п</w:t>
      </w:r>
      <w:proofErr w:type="spellEnd"/>
      <w:proofErr w:type="gramEnd"/>
      <w:r w:rsidRPr="00091839">
        <w:rPr>
          <w:rFonts w:ascii="Times New Roman" w:hAnsi="Times New Roman" w:cs="Times New Roman"/>
          <w:b/>
          <w:sz w:val="20"/>
          <w:szCs w:val="20"/>
        </w:rPr>
        <w:t xml:space="preserve"> о с т а </w:t>
      </w:r>
      <w:proofErr w:type="spellStart"/>
      <w:r w:rsidRPr="00091839">
        <w:rPr>
          <w:rFonts w:ascii="Times New Roman" w:hAnsi="Times New Roman" w:cs="Times New Roman"/>
          <w:b/>
          <w:sz w:val="20"/>
          <w:szCs w:val="20"/>
        </w:rPr>
        <w:t>н</w:t>
      </w:r>
      <w:proofErr w:type="spellEnd"/>
      <w:r w:rsidRPr="00091839">
        <w:rPr>
          <w:rFonts w:ascii="Times New Roman" w:hAnsi="Times New Roman" w:cs="Times New Roman"/>
          <w:b/>
          <w:sz w:val="20"/>
          <w:szCs w:val="20"/>
        </w:rPr>
        <w:t xml:space="preserve"> о в л я ю:</w:t>
      </w:r>
      <w:r w:rsidRPr="00091839">
        <w:rPr>
          <w:rFonts w:ascii="Times New Roman" w:hAnsi="Times New Roman" w:cs="Times New Roman"/>
          <w:sz w:val="20"/>
          <w:szCs w:val="20"/>
        </w:rPr>
        <w:t>1. Внести в постановление главы Завитинского района  от 01.09.2014 № 325 «Об утверждении муниципальной программы  Завитинского района «</w:t>
      </w:r>
      <w:r w:rsidRPr="00091839">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w:t>
      </w:r>
      <w:proofErr w:type="gramStart"/>
      <w:r w:rsidRPr="00091839">
        <w:rPr>
          <w:rFonts w:ascii="Times New Roman" w:hAnsi="Times New Roman" w:cs="Times New Roman"/>
          <w:bCs/>
          <w:sz w:val="20"/>
          <w:szCs w:val="20"/>
        </w:rPr>
        <w:t>в</w:t>
      </w:r>
      <w:proofErr w:type="gramEnd"/>
      <w:r w:rsidRPr="00091839">
        <w:rPr>
          <w:rFonts w:ascii="Times New Roman" w:hAnsi="Times New Roman" w:cs="Times New Roman"/>
          <w:bCs/>
          <w:sz w:val="20"/>
          <w:szCs w:val="20"/>
        </w:rPr>
        <w:t xml:space="preserve"> </w:t>
      </w:r>
      <w:proofErr w:type="gramStart"/>
      <w:r w:rsidRPr="00091839">
        <w:rPr>
          <w:rFonts w:ascii="Times New Roman" w:hAnsi="Times New Roman" w:cs="Times New Roman"/>
          <w:bCs/>
          <w:sz w:val="20"/>
          <w:szCs w:val="20"/>
        </w:rPr>
        <w:t>Завитинском</w:t>
      </w:r>
      <w:proofErr w:type="gramEnd"/>
      <w:r w:rsidRPr="00091839">
        <w:rPr>
          <w:rFonts w:ascii="Times New Roman" w:hAnsi="Times New Roman" w:cs="Times New Roman"/>
          <w:bCs/>
          <w:sz w:val="20"/>
          <w:szCs w:val="20"/>
        </w:rPr>
        <w:t xml:space="preserve"> районе</w:t>
      </w:r>
      <w:r w:rsidRPr="00091839">
        <w:rPr>
          <w:rFonts w:ascii="Times New Roman" w:hAnsi="Times New Roman" w:cs="Times New Roman"/>
          <w:sz w:val="20"/>
          <w:szCs w:val="20"/>
        </w:rPr>
        <w:t xml:space="preserve">», следующие изменения: </w:t>
      </w:r>
      <w:r w:rsidRPr="00091839">
        <w:rPr>
          <w:rFonts w:ascii="Times New Roman" w:hAnsi="Times New Roman" w:cs="Times New Roman"/>
          <w:bCs/>
          <w:sz w:val="20"/>
          <w:szCs w:val="20"/>
        </w:rPr>
        <w:t>Приложение к постановлению изложить в новой редакции, согласно приложению к настоящему постановлению.2. Признать утратившим силу постановление главы Завитинского района от 31.01.2020 № 31.3. Настоящее постановление подлежит официальному опубликованию.</w:t>
      </w:r>
      <w:r w:rsidRPr="00091839">
        <w:rPr>
          <w:rFonts w:ascii="Times New Roman" w:hAnsi="Times New Roman" w:cs="Times New Roman"/>
          <w:sz w:val="20"/>
          <w:szCs w:val="20"/>
        </w:rPr>
        <w:t xml:space="preserve">4. </w:t>
      </w:r>
      <w:proofErr w:type="gramStart"/>
      <w:r w:rsidRPr="00091839">
        <w:rPr>
          <w:rFonts w:ascii="Times New Roman" w:hAnsi="Times New Roman" w:cs="Times New Roman"/>
          <w:sz w:val="20"/>
          <w:szCs w:val="20"/>
        </w:rPr>
        <w:t>Контроль за</w:t>
      </w:r>
      <w:proofErr w:type="gramEnd"/>
      <w:r w:rsidRPr="00091839">
        <w:rPr>
          <w:rFonts w:ascii="Times New Roman" w:hAnsi="Times New Roman" w:cs="Times New Roman"/>
          <w:sz w:val="20"/>
          <w:szCs w:val="20"/>
        </w:rPr>
        <w:t xml:space="preserve"> исполнением настоящего постановления возложить на заместителя главы администрации </w:t>
      </w:r>
      <w:proofErr w:type="spellStart"/>
      <w:r w:rsidRPr="00091839">
        <w:rPr>
          <w:rFonts w:ascii="Times New Roman" w:hAnsi="Times New Roman" w:cs="Times New Roman"/>
          <w:sz w:val="20"/>
          <w:szCs w:val="20"/>
        </w:rPr>
        <w:t>Завитинского</w:t>
      </w:r>
      <w:proofErr w:type="spellEnd"/>
      <w:r w:rsidRPr="00091839">
        <w:rPr>
          <w:rFonts w:ascii="Times New Roman" w:hAnsi="Times New Roman" w:cs="Times New Roman"/>
          <w:sz w:val="20"/>
          <w:szCs w:val="20"/>
        </w:rPr>
        <w:t xml:space="preserve"> района по муниципальному хозяйству П.В. </w:t>
      </w:r>
      <w:proofErr w:type="spellStart"/>
      <w:r w:rsidRPr="00091839">
        <w:rPr>
          <w:rFonts w:ascii="Times New Roman" w:hAnsi="Times New Roman" w:cs="Times New Roman"/>
          <w:sz w:val="20"/>
          <w:szCs w:val="20"/>
        </w:rPr>
        <w:t>Ломако</w:t>
      </w:r>
      <w:proofErr w:type="spellEnd"/>
      <w:r w:rsidRPr="00091839">
        <w:rPr>
          <w:rFonts w:ascii="Times New Roman" w:hAnsi="Times New Roman" w:cs="Times New Roman"/>
          <w:sz w:val="20"/>
          <w:szCs w:val="20"/>
        </w:rPr>
        <w:t xml:space="preserve">.        </w:t>
      </w:r>
    </w:p>
    <w:p w:rsidR="00091839" w:rsidRPr="00091839" w:rsidRDefault="00091839" w:rsidP="00091839">
      <w:pPr>
        <w:spacing w:after="0" w:line="240" w:lineRule="auto"/>
        <w:jc w:val="both"/>
        <w:rPr>
          <w:rFonts w:ascii="Times New Roman" w:hAnsi="Times New Roman" w:cs="Times New Roman"/>
          <w:sz w:val="20"/>
          <w:szCs w:val="20"/>
        </w:rPr>
      </w:pPr>
      <w:r w:rsidRPr="00F325CC">
        <w:rPr>
          <w:rFonts w:ascii="Times New Roman" w:hAnsi="Times New Roman" w:cs="Times New Roman"/>
          <w:sz w:val="20"/>
          <w:szCs w:val="20"/>
        </w:rPr>
        <w:t xml:space="preserve">Глава Завитинского района                                            </w:t>
      </w:r>
      <w:r>
        <w:rPr>
          <w:rFonts w:ascii="Times New Roman" w:hAnsi="Times New Roman" w:cs="Times New Roman"/>
          <w:sz w:val="20"/>
          <w:szCs w:val="20"/>
        </w:rPr>
        <w:t xml:space="preserve">                                                                               </w:t>
      </w:r>
      <w:r w:rsidRPr="00F325CC">
        <w:rPr>
          <w:rFonts w:ascii="Times New Roman" w:hAnsi="Times New Roman" w:cs="Times New Roman"/>
          <w:sz w:val="20"/>
          <w:szCs w:val="20"/>
        </w:rPr>
        <w:t xml:space="preserve">                   С.С. Линевич</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bCs/>
          <w:sz w:val="20"/>
          <w:szCs w:val="20"/>
        </w:rPr>
        <w:t xml:space="preserve">Приложение </w:t>
      </w:r>
      <w:r w:rsidRPr="00091839">
        <w:rPr>
          <w:rFonts w:ascii="Times New Roman" w:hAnsi="Times New Roman" w:cs="Times New Roman"/>
          <w:sz w:val="20"/>
          <w:szCs w:val="20"/>
        </w:rPr>
        <w:t>к постановлению главы  Завитинского района</w:t>
      </w:r>
      <w:r>
        <w:rPr>
          <w:rFonts w:ascii="Times New Roman" w:hAnsi="Times New Roman" w:cs="Times New Roman"/>
          <w:sz w:val="20"/>
          <w:szCs w:val="20"/>
        </w:rPr>
        <w:t xml:space="preserve"> </w:t>
      </w:r>
      <w:r w:rsidRPr="00091839">
        <w:rPr>
          <w:rFonts w:ascii="Times New Roman" w:hAnsi="Times New Roman" w:cs="Times New Roman"/>
          <w:sz w:val="20"/>
          <w:szCs w:val="20"/>
        </w:rPr>
        <w:t xml:space="preserve">от </w:t>
      </w:r>
      <w:r w:rsidRPr="00091839">
        <w:rPr>
          <w:rFonts w:ascii="Times New Roman" w:hAnsi="Times New Roman" w:cs="Times New Roman"/>
          <w:sz w:val="20"/>
          <w:szCs w:val="20"/>
          <w:u w:val="single"/>
        </w:rPr>
        <w:t>29.12.2020</w:t>
      </w:r>
      <w:r w:rsidRPr="00091839">
        <w:rPr>
          <w:rFonts w:ascii="Times New Roman" w:hAnsi="Times New Roman" w:cs="Times New Roman"/>
          <w:sz w:val="20"/>
          <w:szCs w:val="20"/>
        </w:rPr>
        <w:t xml:space="preserve">  №  </w:t>
      </w:r>
      <w:r w:rsidRPr="00091839">
        <w:rPr>
          <w:rFonts w:ascii="Times New Roman" w:hAnsi="Times New Roman" w:cs="Times New Roman"/>
          <w:sz w:val="20"/>
          <w:szCs w:val="20"/>
          <w:u w:val="single"/>
        </w:rPr>
        <w:t>530</w:t>
      </w:r>
      <w:r w:rsidRPr="00091839">
        <w:rPr>
          <w:rFonts w:ascii="Times New Roman" w:hAnsi="Times New Roman" w:cs="Times New Roman"/>
          <w:sz w:val="20"/>
          <w:szCs w:val="20"/>
        </w:rPr>
        <w:t>_</w:t>
      </w:r>
      <w:r>
        <w:rPr>
          <w:rFonts w:ascii="Times New Roman" w:hAnsi="Times New Roman" w:cs="Times New Roman"/>
          <w:sz w:val="20"/>
          <w:szCs w:val="20"/>
        </w:rPr>
        <w:t xml:space="preserve"> </w:t>
      </w:r>
      <w:r w:rsidRPr="00091839">
        <w:rPr>
          <w:rFonts w:ascii="Times New Roman" w:hAnsi="Times New Roman" w:cs="Times New Roman"/>
          <w:b/>
          <w:bCs/>
          <w:sz w:val="20"/>
          <w:szCs w:val="20"/>
        </w:rPr>
        <w:t xml:space="preserve">Муниципальная программа «Модернизация жилищно-коммунального комплекса, энергосбережение и повышение энергетической эффективности </w:t>
      </w:r>
      <w:proofErr w:type="gramStart"/>
      <w:r w:rsidRPr="00091839">
        <w:rPr>
          <w:rFonts w:ascii="Times New Roman" w:hAnsi="Times New Roman" w:cs="Times New Roman"/>
          <w:b/>
          <w:bCs/>
          <w:sz w:val="20"/>
          <w:szCs w:val="20"/>
        </w:rPr>
        <w:t>в</w:t>
      </w:r>
      <w:proofErr w:type="gramEnd"/>
      <w:r w:rsidRPr="00091839">
        <w:rPr>
          <w:rFonts w:ascii="Times New Roman" w:hAnsi="Times New Roman" w:cs="Times New Roman"/>
          <w:b/>
          <w:bCs/>
          <w:sz w:val="20"/>
          <w:szCs w:val="20"/>
        </w:rPr>
        <w:t xml:space="preserve"> </w:t>
      </w:r>
      <w:proofErr w:type="gramStart"/>
      <w:r w:rsidRPr="00091839">
        <w:rPr>
          <w:rFonts w:ascii="Times New Roman" w:hAnsi="Times New Roman" w:cs="Times New Roman"/>
          <w:b/>
          <w:bCs/>
          <w:sz w:val="20"/>
          <w:szCs w:val="20"/>
        </w:rPr>
        <w:t>Завитинском</w:t>
      </w:r>
      <w:proofErr w:type="gramEnd"/>
      <w:r w:rsidRPr="00091839">
        <w:rPr>
          <w:rFonts w:ascii="Times New Roman" w:hAnsi="Times New Roman" w:cs="Times New Roman"/>
          <w:b/>
          <w:bCs/>
          <w:sz w:val="20"/>
          <w:szCs w:val="20"/>
        </w:rPr>
        <w:t xml:space="preserve"> районе» </w:t>
      </w:r>
      <w:r>
        <w:rPr>
          <w:rFonts w:ascii="Times New Roman" w:hAnsi="Times New Roman" w:cs="Times New Roman"/>
          <w:sz w:val="20"/>
          <w:szCs w:val="20"/>
        </w:rPr>
        <w:t xml:space="preserve"> </w:t>
      </w:r>
      <w:r w:rsidRPr="00091839">
        <w:rPr>
          <w:rFonts w:ascii="Times New Roman" w:hAnsi="Times New Roman" w:cs="Times New Roman"/>
          <w:b/>
          <w:bCs/>
          <w:iCs/>
          <w:sz w:val="20"/>
          <w:szCs w:val="20"/>
        </w:rPr>
        <w:t>1. Паспорт</w:t>
      </w:r>
    </w:p>
    <w:tbl>
      <w:tblPr>
        <w:tblW w:w="10542" w:type="dxa"/>
        <w:jc w:val="center"/>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1"/>
        <w:gridCol w:w="6631"/>
      </w:tblGrid>
      <w:tr w:rsidR="00091839" w:rsidRPr="00091839" w:rsidTr="00091839">
        <w:trPr>
          <w:jc w:val="center"/>
        </w:trPr>
        <w:tc>
          <w:tcPr>
            <w:tcW w:w="391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Наименование муниципальной программы</w:t>
            </w:r>
          </w:p>
        </w:tc>
        <w:tc>
          <w:tcPr>
            <w:tcW w:w="663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 xml:space="preserve">Модернизация жилищно-коммунального комплекса, энергосбережение и повышение энергетической эффективности </w:t>
            </w:r>
            <w:proofErr w:type="gramStart"/>
            <w:r w:rsidRPr="00422611">
              <w:rPr>
                <w:rFonts w:ascii="Times New Roman" w:hAnsi="Times New Roman" w:cs="Times New Roman"/>
                <w:sz w:val="18"/>
                <w:szCs w:val="18"/>
              </w:rPr>
              <w:t>в</w:t>
            </w:r>
            <w:proofErr w:type="gramEnd"/>
            <w:r w:rsidRPr="00422611">
              <w:rPr>
                <w:rFonts w:ascii="Times New Roman" w:hAnsi="Times New Roman" w:cs="Times New Roman"/>
                <w:sz w:val="18"/>
                <w:szCs w:val="18"/>
              </w:rPr>
              <w:t xml:space="preserve"> </w:t>
            </w:r>
            <w:proofErr w:type="gramStart"/>
            <w:r w:rsidRPr="00422611">
              <w:rPr>
                <w:rFonts w:ascii="Times New Roman" w:hAnsi="Times New Roman" w:cs="Times New Roman"/>
                <w:sz w:val="18"/>
                <w:szCs w:val="18"/>
              </w:rPr>
              <w:t>Завитинском</w:t>
            </w:r>
            <w:proofErr w:type="gramEnd"/>
            <w:r w:rsidRPr="00422611">
              <w:rPr>
                <w:rFonts w:ascii="Times New Roman" w:hAnsi="Times New Roman" w:cs="Times New Roman"/>
                <w:sz w:val="18"/>
                <w:szCs w:val="18"/>
              </w:rPr>
              <w:t xml:space="preserve"> районе </w:t>
            </w:r>
          </w:p>
        </w:tc>
      </w:tr>
      <w:tr w:rsidR="00091839" w:rsidRPr="00091839" w:rsidTr="00091839">
        <w:trPr>
          <w:jc w:val="center"/>
        </w:trPr>
        <w:tc>
          <w:tcPr>
            <w:tcW w:w="391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Координатор муниципальной программы</w:t>
            </w:r>
          </w:p>
        </w:tc>
        <w:tc>
          <w:tcPr>
            <w:tcW w:w="663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Отдел муниципального хозяйства администрации Завитинского района</w:t>
            </w:r>
          </w:p>
        </w:tc>
      </w:tr>
      <w:tr w:rsidR="00091839" w:rsidRPr="00091839" w:rsidTr="00091839">
        <w:trPr>
          <w:jc w:val="center"/>
        </w:trPr>
        <w:tc>
          <w:tcPr>
            <w:tcW w:w="391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Координаторы подпрограмм</w:t>
            </w:r>
          </w:p>
        </w:tc>
        <w:tc>
          <w:tcPr>
            <w:tcW w:w="663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Отдел муниципального хозяйства администрации Завитинского района</w:t>
            </w:r>
          </w:p>
        </w:tc>
      </w:tr>
      <w:tr w:rsidR="00091839" w:rsidRPr="00091839" w:rsidTr="00091839">
        <w:trPr>
          <w:jc w:val="center"/>
        </w:trPr>
        <w:tc>
          <w:tcPr>
            <w:tcW w:w="391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Участники муниципальной программы</w:t>
            </w:r>
          </w:p>
        </w:tc>
        <w:tc>
          <w:tcPr>
            <w:tcW w:w="663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Администрация Завитинского района; отдел муниципального хозяйства администрации Завитинского района; автономные, бюджетные, казенные учреждения района</w:t>
            </w:r>
          </w:p>
        </w:tc>
      </w:tr>
      <w:tr w:rsidR="00091839" w:rsidRPr="00091839" w:rsidTr="00091839">
        <w:trPr>
          <w:jc w:val="center"/>
        </w:trPr>
        <w:tc>
          <w:tcPr>
            <w:tcW w:w="391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Цели муниципальной программы</w:t>
            </w:r>
          </w:p>
        </w:tc>
        <w:tc>
          <w:tcPr>
            <w:tcW w:w="663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1. Повышение качества и надежности жилищно-коммунального обслуживания населения.</w:t>
            </w:r>
          </w:p>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 xml:space="preserve">2. Обеспечение </w:t>
            </w:r>
            <w:proofErr w:type="spellStart"/>
            <w:r w:rsidRPr="00422611">
              <w:rPr>
                <w:rFonts w:ascii="Times New Roman" w:hAnsi="Times New Roman" w:cs="Times New Roman"/>
                <w:sz w:val="18"/>
                <w:szCs w:val="18"/>
              </w:rPr>
              <w:t>энергоэффективности</w:t>
            </w:r>
            <w:proofErr w:type="spellEnd"/>
            <w:r w:rsidRPr="00422611">
              <w:rPr>
                <w:rFonts w:ascii="Times New Roman" w:hAnsi="Times New Roman" w:cs="Times New Roman"/>
                <w:sz w:val="18"/>
                <w:szCs w:val="18"/>
              </w:rPr>
              <w:t xml:space="preserve"> в бюджетном и жилищно-коммунальном секторах экономики.</w:t>
            </w:r>
          </w:p>
        </w:tc>
      </w:tr>
      <w:tr w:rsidR="00091839" w:rsidRPr="00091839" w:rsidTr="00091839">
        <w:trPr>
          <w:jc w:val="center"/>
        </w:trPr>
        <w:tc>
          <w:tcPr>
            <w:tcW w:w="391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lastRenderedPageBreak/>
              <w:t>Задачи муниципальной программы</w:t>
            </w:r>
          </w:p>
        </w:tc>
        <w:tc>
          <w:tcPr>
            <w:tcW w:w="6631" w:type="dxa"/>
            <w:tcBorders>
              <w:top w:val="single" w:sz="4" w:space="0" w:color="auto"/>
              <w:left w:val="single" w:sz="4" w:space="0" w:color="auto"/>
              <w:bottom w:val="single" w:sz="4" w:space="0" w:color="auto"/>
              <w:right w:val="single" w:sz="4" w:space="0" w:color="auto"/>
            </w:tcBorders>
          </w:tcPr>
          <w:p w:rsidR="00091839" w:rsidRPr="00422611" w:rsidRDefault="00091839" w:rsidP="00422611">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 xml:space="preserve">1. Обеспечение надёжности систем теплоснабжения, водоснабжения </w:t>
            </w:r>
            <w:proofErr w:type="spellStart"/>
            <w:r w:rsidRPr="00422611">
              <w:rPr>
                <w:rFonts w:ascii="Times New Roman" w:hAnsi="Times New Roman" w:cs="Times New Roman"/>
                <w:sz w:val="18"/>
                <w:szCs w:val="18"/>
              </w:rPr>
              <w:t>Завитинского</w:t>
            </w:r>
            <w:proofErr w:type="spellEnd"/>
            <w:r w:rsidRPr="00422611">
              <w:rPr>
                <w:rFonts w:ascii="Times New Roman" w:hAnsi="Times New Roman" w:cs="Times New Roman"/>
                <w:sz w:val="18"/>
                <w:szCs w:val="18"/>
              </w:rPr>
              <w:t xml:space="preserve"> района.</w:t>
            </w:r>
            <w:r w:rsidR="00422611" w:rsidRPr="00422611">
              <w:rPr>
                <w:rFonts w:ascii="Times New Roman" w:hAnsi="Times New Roman" w:cs="Times New Roman"/>
                <w:sz w:val="18"/>
                <w:szCs w:val="18"/>
              </w:rPr>
              <w:t xml:space="preserve"> </w:t>
            </w:r>
            <w:r w:rsidRPr="00422611">
              <w:rPr>
                <w:rFonts w:ascii="Times New Roman" w:hAnsi="Times New Roman" w:cs="Times New Roman"/>
                <w:sz w:val="18"/>
                <w:szCs w:val="18"/>
              </w:rPr>
              <w:t xml:space="preserve">2.Снижение затрат при передаче и потреблении топливно-энергетических ресурсов в социальной сфере и коммунальном хозяйстве </w:t>
            </w:r>
            <w:proofErr w:type="spellStart"/>
            <w:r w:rsidRPr="00422611">
              <w:rPr>
                <w:rFonts w:ascii="Times New Roman" w:hAnsi="Times New Roman" w:cs="Times New Roman"/>
                <w:sz w:val="18"/>
                <w:szCs w:val="18"/>
              </w:rPr>
              <w:t>Завитинского</w:t>
            </w:r>
            <w:proofErr w:type="spellEnd"/>
            <w:r w:rsidRPr="00422611">
              <w:rPr>
                <w:rFonts w:ascii="Times New Roman" w:hAnsi="Times New Roman" w:cs="Times New Roman"/>
                <w:sz w:val="18"/>
                <w:szCs w:val="18"/>
              </w:rPr>
              <w:t xml:space="preserve"> района.</w:t>
            </w:r>
            <w:r w:rsidR="00422611" w:rsidRPr="00422611">
              <w:rPr>
                <w:rFonts w:ascii="Times New Roman" w:hAnsi="Times New Roman" w:cs="Times New Roman"/>
                <w:sz w:val="18"/>
                <w:szCs w:val="18"/>
              </w:rPr>
              <w:t xml:space="preserve"> </w:t>
            </w:r>
            <w:r w:rsidRPr="00422611">
              <w:rPr>
                <w:rFonts w:ascii="Times New Roman" w:hAnsi="Times New Roman" w:cs="Times New Roman"/>
                <w:sz w:val="18"/>
                <w:szCs w:val="18"/>
              </w:rPr>
              <w:t>3. Повышение уровня благоустроенного жилья и благоустройства населенных пунктов.</w:t>
            </w:r>
          </w:p>
        </w:tc>
      </w:tr>
      <w:tr w:rsidR="00091839" w:rsidRPr="00091839" w:rsidTr="00091839">
        <w:trPr>
          <w:jc w:val="center"/>
        </w:trPr>
        <w:tc>
          <w:tcPr>
            <w:tcW w:w="391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Перечень подпрограмм, включенных в состав муниципальной программы</w:t>
            </w:r>
          </w:p>
        </w:tc>
        <w:tc>
          <w:tcPr>
            <w:tcW w:w="663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 xml:space="preserve">1. Модернизация жилищно-коммунального комплекса </w:t>
            </w:r>
            <w:proofErr w:type="gramStart"/>
            <w:r w:rsidRPr="00422611">
              <w:rPr>
                <w:rFonts w:ascii="Times New Roman" w:hAnsi="Times New Roman" w:cs="Times New Roman"/>
                <w:sz w:val="18"/>
                <w:szCs w:val="18"/>
              </w:rPr>
              <w:t>в</w:t>
            </w:r>
            <w:proofErr w:type="gramEnd"/>
            <w:r w:rsidRPr="00422611">
              <w:rPr>
                <w:rFonts w:ascii="Times New Roman" w:hAnsi="Times New Roman" w:cs="Times New Roman"/>
                <w:sz w:val="18"/>
                <w:szCs w:val="18"/>
              </w:rPr>
              <w:t xml:space="preserve"> </w:t>
            </w:r>
            <w:proofErr w:type="gramStart"/>
            <w:r w:rsidRPr="00422611">
              <w:rPr>
                <w:rFonts w:ascii="Times New Roman" w:hAnsi="Times New Roman" w:cs="Times New Roman"/>
                <w:sz w:val="18"/>
                <w:szCs w:val="18"/>
              </w:rPr>
              <w:t>Завитинском</w:t>
            </w:r>
            <w:proofErr w:type="gramEnd"/>
            <w:r w:rsidRPr="00422611">
              <w:rPr>
                <w:rFonts w:ascii="Times New Roman" w:hAnsi="Times New Roman" w:cs="Times New Roman"/>
                <w:sz w:val="18"/>
                <w:szCs w:val="18"/>
              </w:rPr>
              <w:t xml:space="preserve"> ра</w:t>
            </w:r>
            <w:r w:rsidR="00422611" w:rsidRPr="00422611">
              <w:rPr>
                <w:rFonts w:ascii="Times New Roman" w:hAnsi="Times New Roman" w:cs="Times New Roman"/>
                <w:sz w:val="18"/>
                <w:szCs w:val="18"/>
              </w:rPr>
              <w:t xml:space="preserve">йоне. </w:t>
            </w:r>
            <w:r w:rsidRPr="00422611">
              <w:rPr>
                <w:rFonts w:ascii="Times New Roman" w:hAnsi="Times New Roman" w:cs="Times New Roman"/>
                <w:sz w:val="18"/>
                <w:szCs w:val="18"/>
              </w:rPr>
              <w:t>2. Обеспечение доступности коммунальных услуг, повышение качества и надежности жилищно-коммунального обслуживания населения</w:t>
            </w:r>
          </w:p>
          <w:p w:rsidR="00091839" w:rsidRPr="00422611" w:rsidRDefault="00091839" w:rsidP="00422611">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 xml:space="preserve">3. Энергосбережение и повышение энергетической эффективности </w:t>
            </w:r>
            <w:proofErr w:type="gramStart"/>
            <w:r w:rsidRPr="00422611">
              <w:rPr>
                <w:rFonts w:ascii="Times New Roman" w:hAnsi="Times New Roman" w:cs="Times New Roman"/>
                <w:sz w:val="18"/>
                <w:szCs w:val="18"/>
              </w:rPr>
              <w:t>в</w:t>
            </w:r>
            <w:proofErr w:type="gramEnd"/>
            <w:r w:rsidRPr="00422611">
              <w:rPr>
                <w:rFonts w:ascii="Times New Roman" w:hAnsi="Times New Roman" w:cs="Times New Roman"/>
                <w:sz w:val="18"/>
                <w:szCs w:val="18"/>
              </w:rPr>
              <w:t xml:space="preserve"> </w:t>
            </w:r>
            <w:proofErr w:type="gramStart"/>
            <w:r w:rsidRPr="00422611">
              <w:rPr>
                <w:rFonts w:ascii="Times New Roman" w:hAnsi="Times New Roman" w:cs="Times New Roman"/>
                <w:sz w:val="18"/>
                <w:szCs w:val="18"/>
              </w:rPr>
              <w:t>Завитинском</w:t>
            </w:r>
            <w:proofErr w:type="gramEnd"/>
            <w:r w:rsidRPr="00422611">
              <w:rPr>
                <w:rFonts w:ascii="Times New Roman" w:hAnsi="Times New Roman" w:cs="Times New Roman"/>
                <w:sz w:val="18"/>
                <w:szCs w:val="18"/>
              </w:rPr>
              <w:t xml:space="preserve"> районе</w:t>
            </w:r>
            <w:r w:rsidR="00422611" w:rsidRPr="00422611">
              <w:rPr>
                <w:rFonts w:ascii="Times New Roman" w:hAnsi="Times New Roman" w:cs="Times New Roman"/>
                <w:sz w:val="18"/>
                <w:szCs w:val="18"/>
              </w:rPr>
              <w:t>.</w:t>
            </w:r>
            <w:r w:rsidRPr="00422611">
              <w:rPr>
                <w:rFonts w:ascii="Times New Roman" w:hAnsi="Times New Roman" w:cs="Times New Roman"/>
                <w:sz w:val="18"/>
                <w:szCs w:val="18"/>
              </w:rPr>
              <w:t xml:space="preserve"> </w:t>
            </w:r>
          </w:p>
        </w:tc>
      </w:tr>
      <w:tr w:rsidR="00091839" w:rsidRPr="00091839" w:rsidTr="00091839">
        <w:trPr>
          <w:jc w:val="center"/>
        </w:trPr>
        <w:tc>
          <w:tcPr>
            <w:tcW w:w="391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63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На финансирование программы планируется затратить 156498,3 тыс</w:t>
            </w:r>
            <w:proofErr w:type="gramStart"/>
            <w:r w:rsidRPr="00422611">
              <w:rPr>
                <w:rFonts w:ascii="Times New Roman" w:hAnsi="Times New Roman" w:cs="Times New Roman"/>
                <w:sz w:val="18"/>
                <w:szCs w:val="18"/>
              </w:rPr>
              <w:t>.р</w:t>
            </w:r>
            <w:proofErr w:type="gramEnd"/>
            <w:r w:rsidRPr="00422611">
              <w:rPr>
                <w:rFonts w:ascii="Times New Roman" w:hAnsi="Times New Roman" w:cs="Times New Roman"/>
                <w:sz w:val="18"/>
                <w:szCs w:val="18"/>
              </w:rPr>
              <w:t>уб.,  в том числе по годам:</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2015 г. – 12104,9 тыс.руб.;</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2016 г. – 9857,1 тыс. руб.;</w:t>
            </w:r>
          </w:p>
          <w:p w:rsidR="00091839" w:rsidRPr="00422611" w:rsidRDefault="00091839" w:rsidP="00091839">
            <w:pPr>
              <w:spacing w:after="0" w:line="240" w:lineRule="auto"/>
              <w:jc w:val="both"/>
              <w:rPr>
                <w:rFonts w:ascii="Times New Roman" w:hAnsi="Times New Roman" w:cs="Times New Roman"/>
                <w:sz w:val="18"/>
                <w:szCs w:val="18"/>
              </w:rPr>
            </w:pPr>
            <w:proofErr w:type="gramStart"/>
            <w:r w:rsidRPr="00422611">
              <w:rPr>
                <w:rFonts w:ascii="Times New Roman" w:hAnsi="Times New Roman" w:cs="Times New Roman"/>
                <w:sz w:val="18"/>
                <w:szCs w:val="18"/>
              </w:rPr>
              <w:t>2017 г. – 14172,432 тыс. руб.;</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2018 г. – 12660,011тыс. руб.;</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2019 г. – 22137,965 тыс. руб.;</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 xml:space="preserve">2020 г. – 17439,1 тыс. </w:t>
            </w:r>
            <w:proofErr w:type="spellStart"/>
            <w:r w:rsidRPr="00422611">
              <w:rPr>
                <w:rFonts w:ascii="Times New Roman" w:hAnsi="Times New Roman" w:cs="Times New Roman"/>
                <w:sz w:val="18"/>
                <w:szCs w:val="18"/>
              </w:rPr>
              <w:t>руб</w:t>
            </w:r>
            <w:proofErr w:type="spellEnd"/>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 xml:space="preserve">2021 г.-  14811,2 тыс. </w:t>
            </w:r>
            <w:proofErr w:type="spellStart"/>
            <w:r w:rsidRPr="00422611">
              <w:rPr>
                <w:rFonts w:ascii="Times New Roman" w:hAnsi="Times New Roman" w:cs="Times New Roman"/>
                <w:sz w:val="18"/>
                <w:szCs w:val="18"/>
              </w:rPr>
              <w:t>руб</w:t>
            </w:r>
            <w:proofErr w:type="spellEnd"/>
            <w:r w:rsidR="00236176" w:rsidRPr="00422611">
              <w:rPr>
                <w:rFonts w:ascii="Times New Roman" w:hAnsi="Times New Roman" w:cs="Times New Roman"/>
                <w:sz w:val="18"/>
                <w:szCs w:val="18"/>
              </w:rPr>
              <w:t>;</w:t>
            </w:r>
            <w:proofErr w:type="gramEnd"/>
          </w:p>
          <w:p w:rsidR="00091839" w:rsidRPr="00422611" w:rsidRDefault="00091839" w:rsidP="00091839">
            <w:pPr>
              <w:spacing w:after="0" w:line="240" w:lineRule="auto"/>
              <w:jc w:val="both"/>
              <w:rPr>
                <w:rFonts w:ascii="Times New Roman" w:hAnsi="Times New Roman" w:cs="Times New Roman"/>
                <w:sz w:val="18"/>
                <w:szCs w:val="18"/>
              </w:rPr>
            </w:pPr>
            <w:proofErr w:type="gramStart"/>
            <w:r w:rsidRPr="00422611">
              <w:rPr>
                <w:rFonts w:ascii="Times New Roman" w:hAnsi="Times New Roman" w:cs="Times New Roman"/>
                <w:sz w:val="18"/>
                <w:szCs w:val="18"/>
              </w:rPr>
              <w:t xml:space="preserve">2022 г.-  14214,2 тыс. </w:t>
            </w:r>
            <w:proofErr w:type="spellStart"/>
            <w:r w:rsidRPr="00422611">
              <w:rPr>
                <w:rFonts w:ascii="Times New Roman" w:hAnsi="Times New Roman" w:cs="Times New Roman"/>
                <w:sz w:val="18"/>
                <w:szCs w:val="18"/>
              </w:rPr>
              <w:t>руб</w:t>
            </w:r>
            <w:proofErr w:type="spellEnd"/>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 xml:space="preserve">2023 г.-  14033,70 тыс. </w:t>
            </w:r>
            <w:proofErr w:type="spellStart"/>
            <w:r w:rsidRPr="00422611">
              <w:rPr>
                <w:rFonts w:ascii="Times New Roman" w:hAnsi="Times New Roman" w:cs="Times New Roman"/>
                <w:sz w:val="18"/>
                <w:szCs w:val="18"/>
              </w:rPr>
              <w:t>руб</w:t>
            </w:r>
            <w:proofErr w:type="spellEnd"/>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 xml:space="preserve">2024 г.-  12533,70 тыс. </w:t>
            </w:r>
            <w:proofErr w:type="spellStart"/>
            <w:r w:rsidRPr="00422611">
              <w:rPr>
                <w:rFonts w:ascii="Times New Roman" w:hAnsi="Times New Roman" w:cs="Times New Roman"/>
                <w:sz w:val="18"/>
                <w:szCs w:val="18"/>
              </w:rPr>
              <w:t>руб</w:t>
            </w:r>
            <w:proofErr w:type="spellEnd"/>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2025 г.-  12533,70 тыс. руб</w:t>
            </w:r>
            <w:r w:rsidR="00236176" w:rsidRPr="00422611">
              <w:rPr>
                <w:rFonts w:ascii="Times New Roman" w:hAnsi="Times New Roman" w:cs="Times New Roman"/>
                <w:sz w:val="18"/>
                <w:szCs w:val="18"/>
              </w:rPr>
              <w:t>.</w:t>
            </w:r>
            <w:proofErr w:type="gramEnd"/>
          </w:p>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В том числе средства местного бюджета составят 11449,267 тыс</w:t>
            </w:r>
            <w:proofErr w:type="gramStart"/>
            <w:r w:rsidRPr="00422611">
              <w:rPr>
                <w:rFonts w:ascii="Times New Roman" w:hAnsi="Times New Roman" w:cs="Times New Roman"/>
                <w:sz w:val="18"/>
                <w:szCs w:val="18"/>
              </w:rPr>
              <w:t>.р</w:t>
            </w:r>
            <w:proofErr w:type="gramEnd"/>
            <w:r w:rsidRPr="00422611">
              <w:rPr>
                <w:rFonts w:ascii="Times New Roman" w:hAnsi="Times New Roman" w:cs="Times New Roman"/>
                <w:sz w:val="18"/>
                <w:szCs w:val="18"/>
              </w:rPr>
              <w:t>уб., в том числе по годам:</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2015 г. – 655,0 тыс. рублей;</w:t>
            </w:r>
            <w:r w:rsidR="00236176" w:rsidRPr="00422611">
              <w:rPr>
                <w:rFonts w:ascii="Times New Roman" w:hAnsi="Times New Roman" w:cs="Times New Roman"/>
                <w:sz w:val="18"/>
                <w:szCs w:val="18"/>
              </w:rPr>
              <w:t xml:space="preserve"> </w:t>
            </w:r>
            <w:smartTag w:uri="urn:schemas-microsoft-com:office:smarttags" w:element="metricconverter">
              <w:smartTagPr>
                <w:attr w:name="ProductID" w:val="2016 г"/>
              </w:smartTagPr>
              <w:r w:rsidRPr="00422611">
                <w:rPr>
                  <w:rFonts w:ascii="Times New Roman" w:hAnsi="Times New Roman" w:cs="Times New Roman"/>
                  <w:sz w:val="18"/>
                  <w:szCs w:val="18"/>
                </w:rPr>
                <w:t>2016 г</w:t>
              </w:r>
            </w:smartTag>
            <w:r w:rsidRPr="00422611">
              <w:rPr>
                <w:rFonts w:ascii="Times New Roman" w:hAnsi="Times New Roman" w:cs="Times New Roman"/>
                <w:sz w:val="18"/>
                <w:szCs w:val="18"/>
              </w:rPr>
              <w:t>. – 66,5 тыс. рублей;</w:t>
            </w:r>
          </w:p>
          <w:p w:rsidR="00091839" w:rsidRPr="00422611" w:rsidRDefault="00091839" w:rsidP="00091839">
            <w:pPr>
              <w:spacing w:after="0" w:line="240" w:lineRule="auto"/>
              <w:jc w:val="both"/>
              <w:rPr>
                <w:rFonts w:ascii="Times New Roman" w:hAnsi="Times New Roman" w:cs="Times New Roman"/>
                <w:sz w:val="18"/>
                <w:szCs w:val="18"/>
              </w:rPr>
            </w:pPr>
            <w:proofErr w:type="gramStart"/>
            <w:smartTag w:uri="urn:schemas-microsoft-com:office:smarttags" w:element="metricconverter">
              <w:smartTagPr>
                <w:attr w:name="ProductID" w:val="2017 г"/>
              </w:smartTagPr>
              <w:r w:rsidRPr="00422611">
                <w:rPr>
                  <w:rFonts w:ascii="Times New Roman" w:hAnsi="Times New Roman" w:cs="Times New Roman"/>
                  <w:sz w:val="18"/>
                  <w:szCs w:val="18"/>
                </w:rPr>
                <w:t>2017 г</w:t>
              </w:r>
            </w:smartTag>
            <w:r w:rsidRPr="00422611">
              <w:rPr>
                <w:rFonts w:ascii="Times New Roman" w:hAnsi="Times New Roman" w:cs="Times New Roman"/>
                <w:sz w:val="18"/>
                <w:szCs w:val="18"/>
              </w:rPr>
              <w:t>. – 786,05 тыс. рублей;</w:t>
            </w:r>
            <w:r w:rsidR="00236176" w:rsidRPr="00422611">
              <w:rPr>
                <w:rFonts w:ascii="Times New Roman" w:hAnsi="Times New Roman" w:cs="Times New Roman"/>
                <w:sz w:val="18"/>
                <w:szCs w:val="18"/>
              </w:rPr>
              <w:t xml:space="preserve"> </w:t>
            </w:r>
            <w:smartTag w:uri="urn:schemas-microsoft-com:office:smarttags" w:element="metricconverter">
              <w:smartTagPr>
                <w:attr w:name="ProductID" w:val="2018 г"/>
              </w:smartTagPr>
              <w:r w:rsidRPr="00422611">
                <w:rPr>
                  <w:rFonts w:ascii="Times New Roman" w:hAnsi="Times New Roman" w:cs="Times New Roman"/>
                  <w:sz w:val="18"/>
                  <w:szCs w:val="18"/>
                </w:rPr>
                <w:t>2018 г</w:t>
              </w:r>
            </w:smartTag>
            <w:r w:rsidRPr="00422611">
              <w:rPr>
                <w:rFonts w:ascii="Times New Roman" w:hAnsi="Times New Roman" w:cs="Times New Roman"/>
                <w:sz w:val="18"/>
                <w:szCs w:val="18"/>
              </w:rPr>
              <w:t>. – 412,800 тыс. рублей;</w:t>
            </w:r>
            <w:r w:rsidR="00236176" w:rsidRPr="00422611">
              <w:rPr>
                <w:rFonts w:ascii="Times New Roman" w:hAnsi="Times New Roman" w:cs="Times New Roman"/>
                <w:sz w:val="18"/>
                <w:szCs w:val="18"/>
              </w:rPr>
              <w:t xml:space="preserve"> </w:t>
            </w:r>
            <w:smartTag w:uri="urn:schemas-microsoft-com:office:smarttags" w:element="metricconverter">
              <w:smartTagPr>
                <w:attr w:name="ProductID" w:val="2019 г"/>
              </w:smartTagPr>
              <w:r w:rsidRPr="00422611">
                <w:rPr>
                  <w:rFonts w:ascii="Times New Roman" w:hAnsi="Times New Roman" w:cs="Times New Roman"/>
                  <w:sz w:val="18"/>
                  <w:szCs w:val="18"/>
                </w:rPr>
                <w:t>2019 г</w:t>
              </w:r>
            </w:smartTag>
            <w:r w:rsidRPr="00422611">
              <w:rPr>
                <w:rFonts w:ascii="Times New Roman" w:hAnsi="Times New Roman" w:cs="Times New Roman"/>
                <w:sz w:val="18"/>
                <w:szCs w:val="18"/>
              </w:rPr>
              <w:t>. – 1848,625 тыс. рублей;</w:t>
            </w:r>
            <w:r w:rsidR="00236176" w:rsidRPr="00422611">
              <w:rPr>
                <w:rFonts w:ascii="Times New Roman" w:hAnsi="Times New Roman" w:cs="Times New Roman"/>
                <w:sz w:val="18"/>
                <w:szCs w:val="18"/>
              </w:rPr>
              <w:t xml:space="preserve"> </w:t>
            </w:r>
            <w:smartTag w:uri="urn:schemas-microsoft-com:office:smarttags" w:element="metricconverter">
              <w:smartTagPr>
                <w:attr w:name="ProductID" w:val="2020 г"/>
              </w:smartTagPr>
              <w:r w:rsidRPr="00422611">
                <w:rPr>
                  <w:rFonts w:ascii="Times New Roman" w:hAnsi="Times New Roman" w:cs="Times New Roman"/>
                  <w:sz w:val="18"/>
                  <w:szCs w:val="18"/>
                </w:rPr>
                <w:t>2020 г</w:t>
              </w:r>
            </w:smartTag>
            <w:r w:rsidRPr="00422611">
              <w:rPr>
                <w:rFonts w:ascii="Times New Roman" w:hAnsi="Times New Roman" w:cs="Times New Roman"/>
                <w:sz w:val="18"/>
                <w:szCs w:val="18"/>
              </w:rPr>
              <w:t>. – 2330,29 тыс. рублей;</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2021 г.- 1750,0 тыс. рублей</w:t>
            </w:r>
            <w:r w:rsidR="00236176" w:rsidRPr="00422611">
              <w:rPr>
                <w:rFonts w:ascii="Times New Roman" w:hAnsi="Times New Roman" w:cs="Times New Roman"/>
                <w:sz w:val="18"/>
                <w:szCs w:val="18"/>
              </w:rPr>
              <w:t xml:space="preserve">; 2022 г.- 1650,0 тыс. рублей; </w:t>
            </w:r>
            <w:r w:rsidRPr="00422611">
              <w:rPr>
                <w:rFonts w:ascii="Times New Roman" w:hAnsi="Times New Roman" w:cs="Times New Roman"/>
                <w:sz w:val="18"/>
                <w:szCs w:val="18"/>
              </w:rPr>
              <w:t>2023 г.- 1650,0 тыс. рублей</w:t>
            </w:r>
            <w:r w:rsidR="00236176" w:rsidRPr="00422611">
              <w:rPr>
                <w:rFonts w:ascii="Times New Roman" w:hAnsi="Times New Roman" w:cs="Times New Roman"/>
                <w:sz w:val="18"/>
                <w:szCs w:val="18"/>
              </w:rPr>
              <w:t xml:space="preserve">; 2024 г.- 150,0 тыс. рублей; </w:t>
            </w:r>
            <w:r w:rsidRPr="00422611">
              <w:rPr>
                <w:rFonts w:ascii="Times New Roman" w:hAnsi="Times New Roman" w:cs="Times New Roman"/>
                <w:sz w:val="18"/>
                <w:szCs w:val="18"/>
              </w:rPr>
              <w:t>2025 г.- 150,0 тыс. рублей</w:t>
            </w:r>
            <w:r w:rsidR="00236176" w:rsidRPr="00422611">
              <w:rPr>
                <w:rFonts w:ascii="Times New Roman" w:hAnsi="Times New Roman" w:cs="Times New Roman"/>
                <w:sz w:val="18"/>
                <w:szCs w:val="18"/>
              </w:rPr>
              <w:t>.</w:t>
            </w:r>
            <w:r w:rsidRPr="00422611">
              <w:rPr>
                <w:rFonts w:ascii="Times New Roman" w:hAnsi="Times New Roman" w:cs="Times New Roman"/>
                <w:sz w:val="18"/>
                <w:szCs w:val="18"/>
              </w:rPr>
              <w:t xml:space="preserve"> </w:t>
            </w:r>
            <w:proofErr w:type="gramEnd"/>
          </w:p>
          <w:p w:rsidR="00091839" w:rsidRPr="00422611" w:rsidRDefault="00091839" w:rsidP="00091839">
            <w:pPr>
              <w:spacing w:after="0" w:line="240" w:lineRule="auto"/>
              <w:jc w:val="both"/>
              <w:rPr>
                <w:rFonts w:ascii="Times New Roman" w:hAnsi="Times New Roman" w:cs="Times New Roman"/>
                <w:sz w:val="18"/>
                <w:szCs w:val="18"/>
              </w:rPr>
            </w:pPr>
            <w:proofErr w:type="gramStart"/>
            <w:r w:rsidRPr="00422611">
              <w:rPr>
                <w:rFonts w:ascii="Times New Roman" w:hAnsi="Times New Roman" w:cs="Times New Roman"/>
                <w:sz w:val="18"/>
                <w:szCs w:val="18"/>
              </w:rPr>
              <w:t>- средства областного бюджета составят 144348,69 тыс. руб. в том числе по годам:</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2015 –11449,9   тыс. рублей;</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2016-  9685,498 тыс. рублей;</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2017-  13225,25   тыс. рублей;</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2018-  11813,109 тыс. рублей;</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2019-  20289,34 тыс. рублей;</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 xml:space="preserve">2020-  15109,10 </w:t>
            </w:r>
            <w:r w:rsidR="00236176" w:rsidRPr="00422611">
              <w:rPr>
                <w:rFonts w:ascii="Times New Roman" w:hAnsi="Times New Roman" w:cs="Times New Roman"/>
                <w:sz w:val="18"/>
                <w:szCs w:val="18"/>
              </w:rPr>
              <w:t>тыс. рублей; 2021 г.- 13061,2 тыс. рублей; 2022 г.-12564,2 тыс. рублей; 2023 г.- 12383,70 тыс. рублей;</w:t>
            </w:r>
            <w:proofErr w:type="gramEnd"/>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2024 г.- 12383,</w:t>
            </w:r>
            <w:r w:rsidR="00236176" w:rsidRPr="00422611">
              <w:rPr>
                <w:rFonts w:ascii="Times New Roman" w:hAnsi="Times New Roman" w:cs="Times New Roman"/>
                <w:sz w:val="18"/>
                <w:szCs w:val="18"/>
              </w:rPr>
              <w:t xml:space="preserve">70 тыс. рублей; </w:t>
            </w:r>
            <w:r w:rsidRPr="00422611">
              <w:rPr>
                <w:rFonts w:ascii="Times New Roman" w:hAnsi="Times New Roman" w:cs="Times New Roman"/>
                <w:sz w:val="18"/>
                <w:szCs w:val="18"/>
              </w:rPr>
              <w:t>2025 г.- 12383,70 тыс. рублей.</w:t>
            </w:r>
          </w:p>
          <w:p w:rsidR="00091839" w:rsidRPr="00422611" w:rsidRDefault="00091839" w:rsidP="00422611">
            <w:pPr>
              <w:spacing w:after="0" w:line="240" w:lineRule="auto"/>
              <w:jc w:val="both"/>
              <w:rPr>
                <w:rFonts w:ascii="Times New Roman" w:hAnsi="Times New Roman" w:cs="Times New Roman"/>
                <w:sz w:val="18"/>
                <w:szCs w:val="18"/>
              </w:rPr>
            </w:pPr>
            <w:proofErr w:type="gramStart"/>
            <w:r w:rsidRPr="00422611">
              <w:rPr>
                <w:rFonts w:ascii="Times New Roman" w:hAnsi="Times New Roman" w:cs="Times New Roman"/>
                <w:sz w:val="18"/>
                <w:szCs w:val="18"/>
              </w:rPr>
              <w:t>- внебюджетные источники, в том числе по годам составят 700,336  тыс. руб. в том числе по годам:</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2015 – 0,0 тыс. рублей;</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2016 - 105,102 тыс. рублей;2017- 161,132 тыс. рублей;</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2018 – 434,102 тыс. рублей;</w:t>
            </w:r>
            <w:r w:rsidR="00236176" w:rsidRPr="00422611">
              <w:rPr>
                <w:rFonts w:ascii="Times New Roman" w:hAnsi="Times New Roman" w:cs="Times New Roman"/>
                <w:sz w:val="18"/>
                <w:szCs w:val="18"/>
              </w:rPr>
              <w:t xml:space="preserve"> </w:t>
            </w:r>
            <w:r w:rsidRPr="00422611">
              <w:rPr>
                <w:rFonts w:ascii="Times New Roman" w:hAnsi="Times New Roman" w:cs="Times New Roman"/>
                <w:sz w:val="18"/>
                <w:szCs w:val="18"/>
              </w:rPr>
              <w:t>2019 - 0,0 тыс. рублей;</w:t>
            </w:r>
            <w:r w:rsidR="00236176" w:rsidRPr="00422611">
              <w:rPr>
                <w:rFonts w:ascii="Times New Roman" w:hAnsi="Times New Roman" w:cs="Times New Roman"/>
                <w:sz w:val="18"/>
                <w:szCs w:val="18"/>
              </w:rPr>
              <w:t xml:space="preserve"> 2020 - 0,0 тыс. рублей; </w:t>
            </w:r>
            <w:r w:rsidRPr="00422611">
              <w:rPr>
                <w:rFonts w:ascii="Times New Roman" w:hAnsi="Times New Roman" w:cs="Times New Roman"/>
                <w:sz w:val="18"/>
                <w:szCs w:val="18"/>
              </w:rPr>
              <w:t>2021 г.-</w:t>
            </w:r>
            <w:r w:rsidR="00236176" w:rsidRPr="00422611">
              <w:rPr>
                <w:rFonts w:ascii="Times New Roman" w:hAnsi="Times New Roman" w:cs="Times New Roman"/>
                <w:sz w:val="18"/>
                <w:szCs w:val="18"/>
              </w:rPr>
              <w:t xml:space="preserve"> 0 тыс. рублей; </w:t>
            </w:r>
            <w:r w:rsidR="00422611" w:rsidRPr="00422611">
              <w:rPr>
                <w:rFonts w:ascii="Times New Roman" w:hAnsi="Times New Roman" w:cs="Times New Roman"/>
                <w:sz w:val="18"/>
                <w:szCs w:val="18"/>
              </w:rPr>
              <w:t>2022 г.-0 тыс. рублей;</w:t>
            </w:r>
            <w:proofErr w:type="gramEnd"/>
            <w:r w:rsidR="00422611" w:rsidRPr="00422611">
              <w:rPr>
                <w:rFonts w:ascii="Times New Roman" w:hAnsi="Times New Roman" w:cs="Times New Roman"/>
                <w:sz w:val="18"/>
                <w:szCs w:val="18"/>
              </w:rPr>
              <w:t xml:space="preserve"> </w:t>
            </w:r>
            <w:proofErr w:type="gramStart"/>
            <w:r w:rsidRPr="00422611">
              <w:rPr>
                <w:rFonts w:ascii="Times New Roman" w:hAnsi="Times New Roman" w:cs="Times New Roman"/>
                <w:sz w:val="18"/>
                <w:szCs w:val="18"/>
              </w:rPr>
              <w:t>2023 г.-</w:t>
            </w:r>
            <w:r w:rsidR="00422611" w:rsidRPr="00422611">
              <w:rPr>
                <w:rFonts w:ascii="Times New Roman" w:hAnsi="Times New Roman" w:cs="Times New Roman"/>
                <w:sz w:val="18"/>
                <w:szCs w:val="18"/>
              </w:rPr>
              <w:t xml:space="preserve"> 0 тыс. рублей; 2024 г.-0 тыс. рублей; </w:t>
            </w:r>
            <w:r w:rsidRPr="00422611">
              <w:rPr>
                <w:rFonts w:ascii="Times New Roman" w:hAnsi="Times New Roman" w:cs="Times New Roman"/>
                <w:sz w:val="18"/>
                <w:szCs w:val="18"/>
              </w:rPr>
              <w:t>2025 г.-</w:t>
            </w:r>
            <w:r w:rsidR="00422611" w:rsidRPr="00422611">
              <w:rPr>
                <w:rFonts w:ascii="Times New Roman" w:hAnsi="Times New Roman" w:cs="Times New Roman"/>
                <w:sz w:val="18"/>
                <w:szCs w:val="18"/>
              </w:rPr>
              <w:t xml:space="preserve"> </w:t>
            </w:r>
            <w:r w:rsidRPr="00422611">
              <w:rPr>
                <w:rFonts w:ascii="Times New Roman" w:hAnsi="Times New Roman" w:cs="Times New Roman"/>
                <w:sz w:val="18"/>
                <w:szCs w:val="18"/>
              </w:rPr>
              <w:t>0 тыс. рублей.</w:t>
            </w:r>
            <w:proofErr w:type="gramEnd"/>
          </w:p>
        </w:tc>
      </w:tr>
      <w:tr w:rsidR="00091839" w:rsidRPr="00091839" w:rsidTr="00091839">
        <w:trPr>
          <w:jc w:val="center"/>
        </w:trPr>
        <w:tc>
          <w:tcPr>
            <w:tcW w:w="391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Ожидаемые конечные результаты реализации муниципальной программы</w:t>
            </w:r>
          </w:p>
        </w:tc>
        <w:tc>
          <w:tcPr>
            <w:tcW w:w="6631" w:type="dxa"/>
            <w:tcBorders>
              <w:top w:val="single" w:sz="4" w:space="0" w:color="auto"/>
              <w:left w:val="single" w:sz="4" w:space="0" w:color="auto"/>
              <w:bottom w:val="single" w:sz="4" w:space="0" w:color="auto"/>
              <w:right w:val="single" w:sz="4" w:space="0" w:color="auto"/>
            </w:tcBorders>
          </w:tcPr>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1. Снижение уровня износа коммунальной инфраструктуры до 36% в среднем по району относительно 2014 года.</w:t>
            </w:r>
          </w:p>
          <w:p w:rsidR="00091839" w:rsidRPr="00422611" w:rsidRDefault="00091839" w:rsidP="00091839">
            <w:pPr>
              <w:spacing w:after="0" w:line="240" w:lineRule="auto"/>
              <w:jc w:val="both"/>
              <w:rPr>
                <w:rFonts w:ascii="Times New Roman" w:hAnsi="Times New Roman" w:cs="Times New Roman"/>
                <w:sz w:val="18"/>
                <w:szCs w:val="18"/>
              </w:rPr>
            </w:pPr>
            <w:r w:rsidRPr="00422611">
              <w:rPr>
                <w:rFonts w:ascii="Times New Roman" w:hAnsi="Times New Roman" w:cs="Times New Roman"/>
                <w:sz w:val="18"/>
                <w:szCs w:val="18"/>
              </w:rPr>
              <w:t>2. Снижение потребления топливно-энергетических ресурсов и воды в бюджетных учреждениях на 15 % относительно 2014 года.</w:t>
            </w:r>
          </w:p>
        </w:tc>
      </w:tr>
    </w:tbl>
    <w:p w:rsidR="00091839" w:rsidRPr="00422611" w:rsidRDefault="00091839" w:rsidP="00091839">
      <w:pPr>
        <w:spacing w:after="0" w:line="240" w:lineRule="auto"/>
        <w:jc w:val="both"/>
        <w:rPr>
          <w:rFonts w:ascii="Times New Roman" w:hAnsi="Times New Roman" w:cs="Times New Roman"/>
          <w:b/>
          <w:bCs/>
          <w:iCs/>
          <w:sz w:val="18"/>
          <w:szCs w:val="18"/>
        </w:rPr>
      </w:pPr>
      <w:r w:rsidRPr="00091839">
        <w:rPr>
          <w:rFonts w:ascii="Times New Roman" w:hAnsi="Times New Roman" w:cs="Times New Roman"/>
          <w:b/>
          <w:bCs/>
          <w:iCs/>
          <w:sz w:val="20"/>
          <w:szCs w:val="20"/>
        </w:rPr>
        <w:t>2. Характеристика сферы реа</w:t>
      </w:r>
      <w:bookmarkStart w:id="22" w:name="sub_26"/>
      <w:r w:rsidRPr="00091839">
        <w:rPr>
          <w:rFonts w:ascii="Times New Roman" w:hAnsi="Times New Roman" w:cs="Times New Roman"/>
          <w:b/>
          <w:bCs/>
          <w:iCs/>
          <w:sz w:val="20"/>
          <w:szCs w:val="20"/>
        </w:rPr>
        <w:t>лизации муниципальной программы</w:t>
      </w:r>
      <w:bookmarkEnd w:id="22"/>
      <w:proofErr w:type="gramStart"/>
      <w:r>
        <w:rPr>
          <w:rFonts w:ascii="Times New Roman" w:hAnsi="Times New Roman" w:cs="Times New Roman"/>
          <w:b/>
          <w:bCs/>
          <w:iCs/>
          <w:sz w:val="20"/>
          <w:szCs w:val="20"/>
        </w:rPr>
        <w:t xml:space="preserve"> </w:t>
      </w:r>
      <w:r w:rsidRPr="00091839">
        <w:rPr>
          <w:rFonts w:ascii="Times New Roman" w:hAnsi="Times New Roman" w:cs="Times New Roman"/>
          <w:sz w:val="20"/>
          <w:szCs w:val="20"/>
        </w:rPr>
        <w:t>Н</w:t>
      </w:r>
      <w:proofErr w:type="gramEnd"/>
      <w:r w:rsidRPr="00091839">
        <w:rPr>
          <w:rFonts w:ascii="Times New Roman" w:hAnsi="Times New Roman" w:cs="Times New Roman"/>
          <w:sz w:val="20"/>
          <w:szCs w:val="20"/>
        </w:rPr>
        <w:t>а конец 2018 года в районе функционировало 15 котельных. Преобладающее число источников теплоснабжения малой мощности, все они работают на твердом топливе.</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В среднем по району 41 % тепловых сетей нуждается в замене.</w:t>
      </w:r>
      <w:r>
        <w:rPr>
          <w:rFonts w:ascii="Times New Roman" w:hAnsi="Times New Roman" w:cs="Times New Roman"/>
          <w:sz w:val="20"/>
          <w:szCs w:val="20"/>
        </w:rPr>
        <w:t xml:space="preserve"> </w:t>
      </w:r>
      <w:r w:rsidRPr="00091839">
        <w:rPr>
          <w:rFonts w:ascii="Times New Roman" w:hAnsi="Times New Roman" w:cs="Times New Roman"/>
          <w:sz w:val="20"/>
          <w:szCs w:val="20"/>
        </w:rPr>
        <w:t>Единственным источником водоснабжения в районе являются подземные воды. Изношенность водопроводных сетей составляет 30%.</w:t>
      </w:r>
      <w:r>
        <w:rPr>
          <w:rFonts w:ascii="Times New Roman" w:hAnsi="Times New Roman" w:cs="Times New Roman"/>
          <w:sz w:val="20"/>
          <w:szCs w:val="20"/>
        </w:rPr>
        <w:t xml:space="preserve"> </w:t>
      </w:r>
      <w:r w:rsidRPr="00091839">
        <w:rPr>
          <w:rFonts w:ascii="Times New Roman" w:hAnsi="Times New Roman" w:cs="Times New Roman"/>
          <w:sz w:val="20"/>
          <w:szCs w:val="20"/>
        </w:rPr>
        <w:t>Исходя из существующего состояния коммунальной инфраструктуры района необходимо проведение инноваций предусматривающих техническую модернизацию систем тепл</w:t>
      </w:r>
      <w:proofErr w:type="gramStart"/>
      <w:r w:rsidRPr="00091839">
        <w:rPr>
          <w:rFonts w:ascii="Times New Roman" w:hAnsi="Times New Roman" w:cs="Times New Roman"/>
          <w:sz w:val="20"/>
          <w:szCs w:val="20"/>
        </w:rPr>
        <w:t>о-</w:t>
      </w:r>
      <w:proofErr w:type="gramEnd"/>
      <w:r w:rsidRPr="00091839">
        <w:rPr>
          <w:rFonts w:ascii="Times New Roman" w:hAnsi="Times New Roman" w:cs="Times New Roman"/>
          <w:sz w:val="20"/>
          <w:szCs w:val="20"/>
        </w:rPr>
        <w:t xml:space="preserve">, и водоснабжения, обеспечение жилищно-коммунального хозяйства современными котлами, оборудованием, внедрение новых технологий </w:t>
      </w:r>
      <w:proofErr w:type="spellStart"/>
      <w:r w:rsidRPr="00091839">
        <w:rPr>
          <w:rFonts w:ascii="Times New Roman" w:hAnsi="Times New Roman" w:cs="Times New Roman"/>
          <w:sz w:val="20"/>
          <w:szCs w:val="20"/>
        </w:rPr>
        <w:t>энерго</w:t>
      </w:r>
      <w:proofErr w:type="spellEnd"/>
      <w:r w:rsidRPr="00091839">
        <w:rPr>
          <w:rFonts w:ascii="Times New Roman" w:hAnsi="Times New Roman" w:cs="Times New Roman"/>
          <w:sz w:val="20"/>
          <w:szCs w:val="20"/>
        </w:rPr>
        <w:t>-, ресурсосбережения в котельных, системах теплоснабжения и водоснабжения; внедрение новых технологий мониторинга за расходом энергоресурсов.</w:t>
      </w:r>
      <w:r w:rsidR="00422611">
        <w:rPr>
          <w:rFonts w:ascii="Times New Roman" w:hAnsi="Times New Roman" w:cs="Times New Roman"/>
          <w:sz w:val="20"/>
          <w:szCs w:val="20"/>
        </w:rPr>
        <w:t xml:space="preserve"> </w:t>
      </w:r>
      <w:r w:rsidRPr="00091839">
        <w:rPr>
          <w:rFonts w:ascii="Times New Roman" w:hAnsi="Times New Roman" w:cs="Times New Roman"/>
          <w:sz w:val="20"/>
          <w:szCs w:val="20"/>
        </w:rPr>
        <w:t>Благодаря реализации муниципальных программ «Модернизация коммунальной инфраструктуры Завитинского района на 2009-2014 годы» и «Энергосбережение и повышения энергетической эффективности Завитинского района на 2010-2014 годы» проведены мероприятия по замене ветхих сетей тепло-, водоснабжения сёл района, что значительно сократило износ сетей теплоснабжения (до 42%) и сетей водоснабжения (до 30 %). Проведены мероприятия по установке приборов учёта в бюджетных учреждениях района, что значительно сократило потребление тепловой энергии.</w:t>
      </w:r>
      <w:r w:rsidR="00422611">
        <w:rPr>
          <w:rFonts w:ascii="Times New Roman" w:hAnsi="Times New Roman" w:cs="Times New Roman"/>
          <w:sz w:val="20"/>
          <w:szCs w:val="20"/>
        </w:rPr>
        <w:t xml:space="preserve"> </w:t>
      </w:r>
      <w:r w:rsidRPr="00091839">
        <w:rPr>
          <w:rFonts w:ascii="Times New Roman" w:hAnsi="Times New Roman" w:cs="Times New Roman"/>
          <w:sz w:val="20"/>
          <w:szCs w:val="20"/>
        </w:rPr>
        <w:t>Одной из причин, усугубляющих финансовое состояние предприятий жилищно-коммунального хозяйства района, является наличие дебиторской задолженности, часть которой признана в установленном порядке невозможной к взысканию.</w:t>
      </w:r>
      <w:r w:rsidR="00422611">
        <w:rPr>
          <w:rFonts w:ascii="Times New Roman" w:hAnsi="Times New Roman" w:cs="Times New Roman"/>
          <w:sz w:val="20"/>
          <w:szCs w:val="20"/>
        </w:rPr>
        <w:t xml:space="preserve"> </w:t>
      </w:r>
      <w:r w:rsidRPr="00091839">
        <w:rPr>
          <w:rFonts w:ascii="Times New Roman" w:hAnsi="Times New Roman" w:cs="Times New Roman"/>
          <w:sz w:val="20"/>
          <w:szCs w:val="20"/>
        </w:rPr>
        <w:t xml:space="preserve">Главная причина, приводящая к образованию задолженности - это неплатежи населения. Низкий уровень собираемости платежей и взыскания задолженности населения обусловлен тем, что в структуре должников доминируют малодоходные группы, взыскать </w:t>
      </w:r>
      <w:proofErr w:type="gramStart"/>
      <w:r w:rsidRPr="00091839">
        <w:rPr>
          <w:rFonts w:ascii="Times New Roman" w:hAnsi="Times New Roman" w:cs="Times New Roman"/>
          <w:sz w:val="20"/>
          <w:szCs w:val="20"/>
        </w:rPr>
        <w:t>долг</w:t>
      </w:r>
      <w:proofErr w:type="gramEnd"/>
      <w:r w:rsidRPr="00091839">
        <w:rPr>
          <w:rFonts w:ascii="Times New Roman" w:hAnsi="Times New Roman" w:cs="Times New Roman"/>
          <w:sz w:val="20"/>
          <w:szCs w:val="20"/>
        </w:rPr>
        <w:t xml:space="preserve"> с которых не удается даже в случае положительного решения суда в силу отсутствия у них ликвидного имущества. Указанная задолженность населения представляет собой денежные средства, недополученные предприятиями жилищно-коммунального хозяйства района за оказанные услуги, то есть фактические их убытки. Это неблагоприятным образом сказывается на финансовом положении предприятий и, как следствие, на качестве оказываемых ими услуг.</w:t>
      </w:r>
      <w:r w:rsidR="00422611">
        <w:rPr>
          <w:rFonts w:ascii="Times New Roman" w:hAnsi="Times New Roman" w:cs="Times New Roman"/>
          <w:sz w:val="20"/>
          <w:szCs w:val="20"/>
        </w:rPr>
        <w:t xml:space="preserve"> </w:t>
      </w:r>
      <w:r w:rsidRPr="00091839">
        <w:rPr>
          <w:rFonts w:ascii="Times New Roman" w:hAnsi="Times New Roman" w:cs="Times New Roman"/>
          <w:sz w:val="20"/>
          <w:szCs w:val="20"/>
        </w:rPr>
        <w:t>Ситуация усугубляется общеэкономическими проблемами, в частности, по причине роста энергоемкости в жилищно-коммунальном хозяйстве возрастают издержки населения и производственного сектора на потребляемые топливно-энергетические ресурсы, что негативно сказывается на уровне жизни жителей района.</w:t>
      </w:r>
      <w:r w:rsidR="00422611">
        <w:rPr>
          <w:rFonts w:ascii="Times New Roman" w:hAnsi="Times New Roman" w:cs="Times New Roman"/>
          <w:sz w:val="20"/>
          <w:szCs w:val="20"/>
        </w:rPr>
        <w:t xml:space="preserve"> </w:t>
      </w:r>
      <w:r w:rsidRPr="00091839">
        <w:rPr>
          <w:rFonts w:ascii="Times New Roman" w:hAnsi="Times New Roman" w:cs="Times New Roman"/>
          <w:sz w:val="20"/>
          <w:szCs w:val="20"/>
        </w:rPr>
        <w:t>Учитывая вышеуказанное, необходимым является принятие мер, направленных на модернизацию коммунальной инфраструктуры, улучшение финансового состояния предприятий жилищно-коммунального хозяйства района.</w:t>
      </w:r>
      <w:r w:rsidRPr="00091839">
        <w:rPr>
          <w:rFonts w:ascii="Times New Roman" w:hAnsi="Times New Roman" w:cs="Times New Roman"/>
          <w:b/>
          <w:bCs/>
          <w:iCs/>
          <w:sz w:val="20"/>
          <w:szCs w:val="20"/>
        </w:rPr>
        <w:t xml:space="preserve">3. </w:t>
      </w:r>
      <w:proofErr w:type="gramStart"/>
      <w:r w:rsidRPr="00091839">
        <w:rPr>
          <w:rFonts w:ascii="Times New Roman" w:hAnsi="Times New Roman" w:cs="Times New Roman"/>
          <w:b/>
          <w:bCs/>
          <w:iCs/>
          <w:sz w:val="20"/>
          <w:szCs w:val="20"/>
        </w:rPr>
        <w:t>Приоритеты государственной политики в сфере реализации муниципальной программы, цели, задачи и ожидаемые конечные результаты</w:t>
      </w:r>
      <w:r w:rsidR="00422611">
        <w:rPr>
          <w:rFonts w:ascii="Times New Roman" w:hAnsi="Times New Roman" w:cs="Times New Roman"/>
          <w:b/>
          <w:bCs/>
          <w:iCs/>
          <w:sz w:val="20"/>
          <w:szCs w:val="20"/>
        </w:rPr>
        <w:t xml:space="preserve"> </w:t>
      </w:r>
      <w:r w:rsidRPr="00422611">
        <w:rPr>
          <w:rFonts w:ascii="Times New Roman" w:hAnsi="Times New Roman" w:cs="Times New Roman"/>
          <w:sz w:val="18"/>
          <w:szCs w:val="18"/>
        </w:rPr>
        <w:t>Приоритеты государственной политики в сфере реализации муниципальной программы определяются Указом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w:t>
      </w:r>
      <w:proofErr w:type="gramEnd"/>
      <w:r w:rsidRPr="00422611">
        <w:rPr>
          <w:rFonts w:ascii="Times New Roman" w:hAnsi="Times New Roman" w:cs="Times New Roman"/>
          <w:sz w:val="18"/>
          <w:szCs w:val="18"/>
        </w:rPr>
        <w:t xml:space="preserve"> Востока, Забайкалья и Амурской области, таких как:- привлечение инвестиций в жилищно-коммунальное хозяйство, его модернизация;- снижение потребления всех видов ресурсов за счет применения передовых </w:t>
      </w:r>
      <w:proofErr w:type="spellStart"/>
      <w:r w:rsidRPr="00422611">
        <w:rPr>
          <w:rFonts w:ascii="Times New Roman" w:hAnsi="Times New Roman" w:cs="Times New Roman"/>
          <w:sz w:val="18"/>
          <w:szCs w:val="18"/>
        </w:rPr>
        <w:t>ресурсо</w:t>
      </w:r>
      <w:proofErr w:type="spellEnd"/>
      <w:r w:rsidRPr="00422611">
        <w:rPr>
          <w:rFonts w:ascii="Times New Roman" w:hAnsi="Times New Roman" w:cs="Times New Roman"/>
          <w:sz w:val="18"/>
          <w:szCs w:val="18"/>
        </w:rPr>
        <w:t>- и энергосберегающих технологий; сбалансированная тарифная политика;- повышение уровня благоустроенности жилья и благоустройства населенных пунктов, качества жилищно-коммунальных услуг;</w:t>
      </w:r>
      <w:r w:rsidR="00422611" w:rsidRPr="00422611">
        <w:rPr>
          <w:rFonts w:ascii="Times New Roman" w:hAnsi="Times New Roman" w:cs="Times New Roman"/>
          <w:sz w:val="18"/>
          <w:szCs w:val="18"/>
        </w:rPr>
        <w:t xml:space="preserve"> </w:t>
      </w:r>
      <w:proofErr w:type="gramStart"/>
      <w:r w:rsidRPr="00422611">
        <w:rPr>
          <w:rFonts w:ascii="Times New Roman" w:hAnsi="Times New Roman" w:cs="Times New Roman"/>
          <w:sz w:val="18"/>
          <w:szCs w:val="18"/>
        </w:rPr>
        <w:t>Исходя из этого определены</w:t>
      </w:r>
      <w:proofErr w:type="gramEnd"/>
      <w:r w:rsidRPr="00422611">
        <w:rPr>
          <w:rFonts w:ascii="Times New Roman" w:hAnsi="Times New Roman" w:cs="Times New Roman"/>
          <w:sz w:val="18"/>
          <w:szCs w:val="18"/>
        </w:rPr>
        <w:t xml:space="preserve"> цели муниципальной программы:</w:t>
      </w:r>
      <w:r w:rsidR="00422611" w:rsidRPr="00422611">
        <w:rPr>
          <w:rFonts w:ascii="Times New Roman" w:hAnsi="Times New Roman" w:cs="Times New Roman"/>
          <w:sz w:val="18"/>
          <w:szCs w:val="18"/>
        </w:rPr>
        <w:t xml:space="preserve"> </w:t>
      </w:r>
      <w:r w:rsidRPr="00422611">
        <w:rPr>
          <w:rFonts w:ascii="Times New Roman" w:hAnsi="Times New Roman" w:cs="Times New Roman"/>
          <w:sz w:val="18"/>
          <w:szCs w:val="18"/>
        </w:rPr>
        <w:t xml:space="preserve">Обеспечение доступности, повышение качества и надежности жилищно-коммунального обслуживания населения. Обеспечение </w:t>
      </w:r>
      <w:proofErr w:type="spellStart"/>
      <w:r w:rsidRPr="00422611">
        <w:rPr>
          <w:rFonts w:ascii="Times New Roman" w:hAnsi="Times New Roman" w:cs="Times New Roman"/>
          <w:sz w:val="18"/>
          <w:szCs w:val="18"/>
        </w:rPr>
        <w:t>энергоэффективности</w:t>
      </w:r>
      <w:proofErr w:type="spellEnd"/>
      <w:r w:rsidRPr="00422611">
        <w:rPr>
          <w:rFonts w:ascii="Times New Roman" w:hAnsi="Times New Roman" w:cs="Times New Roman"/>
          <w:sz w:val="18"/>
          <w:szCs w:val="18"/>
        </w:rPr>
        <w:t xml:space="preserve"> в бюджетном и жилищно-коммунальном секторах экономики.</w:t>
      </w:r>
    </w:p>
    <w:p w:rsidR="00091839" w:rsidRPr="00091839" w:rsidRDefault="00091839" w:rsidP="00091839">
      <w:pPr>
        <w:spacing w:after="0" w:line="240" w:lineRule="auto"/>
        <w:jc w:val="both"/>
        <w:rPr>
          <w:rFonts w:ascii="Times New Roman" w:hAnsi="Times New Roman" w:cs="Times New Roman"/>
          <w:b/>
          <w:bCs/>
          <w:sz w:val="20"/>
          <w:szCs w:val="20"/>
        </w:rPr>
        <w:sectPr w:rsidR="00091839" w:rsidRPr="00091839" w:rsidSect="00650212">
          <w:pgSz w:w="11906" w:h="16838"/>
          <w:pgMar w:top="567" w:right="567" w:bottom="567" w:left="680" w:header="709" w:footer="709" w:gutter="0"/>
          <w:cols w:space="708"/>
          <w:docGrid w:linePitch="360"/>
        </w:sectPr>
      </w:pPr>
    </w:p>
    <w:p w:rsidR="00091839" w:rsidRPr="00091839" w:rsidRDefault="00091839" w:rsidP="00091839">
      <w:pPr>
        <w:spacing w:after="0" w:line="240" w:lineRule="auto"/>
        <w:jc w:val="both"/>
        <w:rPr>
          <w:rFonts w:ascii="Times New Roman" w:hAnsi="Times New Roman" w:cs="Times New Roman"/>
          <w:bCs/>
          <w:sz w:val="20"/>
          <w:szCs w:val="20"/>
        </w:rPr>
      </w:pPr>
      <w:r w:rsidRPr="00091839">
        <w:rPr>
          <w:rFonts w:ascii="Times New Roman" w:hAnsi="Times New Roman" w:cs="Times New Roman"/>
          <w:bCs/>
          <w:sz w:val="20"/>
          <w:szCs w:val="20"/>
        </w:rPr>
        <w:lastRenderedPageBreak/>
        <w:t>Таблица № 1</w:t>
      </w:r>
      <w:r w:rsidRPr="00091839">
        <w:rPr>
          <w:rFonts w:ascii="Times New Roman" w:hAnsi="Times New Roman" w:cs="Times New Roman"/>
          <w:b/>
          <w:bCs/>
          <w:sz w:val="20"/>
          <w:szCs w:val="20"/>
        </w:rPr>
        <w:t>Проблемы, задачи и результаты реализации муниципальной программы</w:t>
      </w:r>
    </w:p>
    <w:tbl>
      <w:tblPr>
        <w:tblW w:w="15772" w:type="dxa"/>
        <w:jc w:val="center"/>
        <w:tblCellSpacing w:w="5" w:type="nil"/>
        <w:tblLayout w:type="fixed"/>
        <w:tblCellMar>
          <w:left w:w="75" w:type="dxa"/>
          <w:right w:w="75" w:type="dxa"/>
        </w:tblCellMar>
        <w:tblLook w:val="0000"/>
      </w:tblPr>
      <w:tblGrid>
        <w:gridCol w:w="478"/>
        <w:gridCol w:w="3708"/>
        <w:gridCol w:w="4325"/>
        <w:gridCol w:w="2203"/>
        <w:gridCol w:w="1949"/>
        <w:gridCol w:w="3109"/>
      </w:tblGrid>
      <w:tr w:rsidR="00091839" w:rsidRPr="00091839" w:rsidTr="00091839">
        <w:trPr>
          <w:trHeight w:val="920"/>
          <w:tblCellSpacing w:w="5" w:type="nil"/>
          <w:jc w:val="center"/>
        </w:trPr>
        <w:tc>
          <w:tcPr>
            <w:tcW w:w="478"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 </w:t>
            </w:r>
            <w:r w:rsidRPr="00091839">
              <w:rPr>
                <w:rFonts w:ascii="Times New Roman" w:hAnsi="Times New Roman" w:cs="Times New Roman"/>
                <w:sz w:val="20"/>
                <w:szCs w:val="20"/>
              </w:rPr>
              <w:br/>
            </w:r>
            <w:proofErr w:type="spellStart"/>
            <w:proofErr w:type="gramStart"/>
            <w:r w:rsidRPr="00091839">
              <w:rPr>
                <w:rFonts w:ascii="Times New Roman" w:hAnsi="Times New Roman" w:cs="Times New Roman"/>
                <w:sz w:val="20"/>
                <w:szCs w:val="20"/>
              </w:rPr>
              <w:t>п</w:t>
            </w:r>
            <w:proofErr w:type="spellEnd"/>
            <w:proofErr w:type="gramEnd"/>
            <w:r w:rsidRPr="00091839">
              <w:rPr>
                <w:rFonts w:ascii="Times New Roman" w:hAnsi="Times New Roman" w:cs="Times New Roman"/>
                <w:sz w:val="20"/>
                <w:szCs w:val="20"/>
              </w:rPr>
              <w:t>/</w:t>
            </w:r>
            <w:proofErr w:type="spellStart"/>
            <w:r w:rsidRPr="00091839">
              <w:rPr>
                <w:rFonts w:ascii="Times New Roman" w:hAnsi="Times New Roman" w:cs="Times New Roman"/>
                <w:sz w:val="20"/>
                <w:szCs w:val="20"/>
              </w:rPr>
              <w:t>п</w:t>
            </w:r>
            <w:proofErr w:type="spellEnd"/>
          </w:p>
        </w:tc>
        <w:tc>
          <w:tcPr>
            <w:tcW w:w="3708"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Формулировка решаемой  </w:t>
            </w:r>
            <w:r w:rsidRPr="00091839">
              <w:rPr>
                <w:rFonts w:ascii="Times New Roman" w:hAnsi="Times New Roman" w:cs="Times New Roman"/>
                <w:sz w:val="20"/>
                <w:szCs w:val="20"/>
              </w:rPr>
              <w:br/>
              <w:t xml:space="preserve">  проблемы</w:t>
            </w:r>
          </w:p>
        </w:tc>
        <w:tc>
          <w:tcPr>
            <w:tcW w:w="4325"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Наименование</w:t>
            </w:r>
            <w:r w:rsidRPr="00091839">
              <w:rPr>
                <w:rFonts w:ascii="Times New Roman" w:hAnsi="Times New Roman" w:cs="Times New Roman"/>
                <w:sz w:val="20"/>
                <w:szCs w:val="20"/>
              </w:rPr>
              <w:br/>
              <w:t xml:space="preserve"> задачи муниципальной программы</w:t>
            </w:r>
          </w:p>
        </w:tc>
        <w:tc>
          <w:tcPr>
            <w:tcW w:w="2203"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Наименование подпрограммы, направленной на решение задачи</w:t>
            </w:r>
          </w:p>
        </w:tc>
        <w:tc>
          <w:tcPr>
            <w:tcW w:w="194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Сроки и этапы реализации подпрограммы</w:t>
            </w:r>
          </w:p>
        </w:tc>
        <w:tc>
          <w:tcPr>
            <w:tcW w:w="310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Конечный результат подпрограмм</w:t>
            </w:r>
          </w:p>
        </w:tc>
      </w:tr>
      <w:tr w:rsidR="00091839" w:rsidRPr="00091839" w:rsidTr="00091839">
        <w:trPr>
          <w:trHeight w:val="2066"/>
          <w:tblCellSpacing w:w="5" w:type="nil"/>
          <w:jc w:val="center"/>
        </w:trPr>
        <w:tc>
          <w:tcPr>
            <w:tcW w:w="478" w:type="dxa"/>
            <w:tcBorders>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3708" w:type="dxa"/>
            <w:tcBorders>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Высокий  износ коммунальной инфраструктуры, рост платы граждан за коммунальные услуги.</w:t>
            </w:r>
          </w:p>
        </w:tc>
        <w:tc>
          <w:tcPr>
            <w:tcW w:w="4325" w:type="dxa"/>
            <w:tcBorders>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Обеспечение надёжности систем теплоснабжения, водоснабжения Завитинского района. </w:t>
            </w:r>
          </w:p>
        </w:tc>
        <w:tc>
          <w:tcPr>
            <w:tcW w:w="2203" w:type="dxa"/>
            <w:tcBorders>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Модернизация жилищно-коммунального комплекса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 </w:t>
            </w:r>
          </w:p>
        </w:tc>
        <w:tc>
          <w:tcPr>
            <w:tcW w:w="1949" w:type="dxa"/>
            <w:tcBorders>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2015-2025 годы</w:t>
            </w:r>
          </w:p>
        </w:tc>
        <w:tc>
          <w:tcPr>
            <w:tcW w:w="3109" w:type="dxa"/>
            <w:tcBorders>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Снижение уровня износа коммунальной инфраструктуры до 36 % в среднем по району. </w:t>
            </w:r>
          </w:p>
        </w:tc>
      </w:tr>
      <w:tr w:rsidR="00091839" w:rsidRPr="00091839" w:rsidTr="00091839">
        <w:trPr>
          <w:tblCellSpacing w:w="5" w:type="nil"/>
          <w:jc w:val="center"/>
        </w:trPr>
        <w:tc>
          <w:tcPr>
            <w:tcW w:w="47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w:t>
            </w:r>
          </w:p>
        </w:tc>
        <w:tc>
          <w:tcPr>
            <w:tcW w:w="370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Высокие затраты  при передаче и потреблении топливно-энергетических ресурсов в социальной сфере и коммунальном хозяйстве Завитинского района.</w:t>
            </w:r>
          </w:p>
        </w:tc>
        <w:tc>
          <w:tcPr>
            <w:tcW w:w="4325"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Снижение затрат при передаче и потреблении топливно-энергетических ресурсов в социальной сфере и коммунальном хозяйстве Завитинского района.</w:t>
            </w:r>
          </w:p>
        </w:tc>
        <w:tc>
          <w:tcPr>
            <w:tcW w:w="220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Энергосбережение и повышение энергетической эффективности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 </w:t>
            </w:r>
          </w:p>
        </w:tc>
        <w:tc>
          <w:tcPr>
            <w:tcW w:w="194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2015-2025 годы</w:t>
            </w:r>
          </w:p>
        </w:tc>
        <w:tc>
          <w:tcPr>
            <w:tcW w:w="31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Снижение потребления топливно-энергетических ресурсов и воды в бюджетных учреждениях на 15 % относительно         2014 года.</w:t>
            </w:r>
          </w:p>
        </w:tc>
      </w:tr>
    </w:tbl>
    <w:p w:rsidR="00091839" w:rsidRPr="00091839" w:rsidRDefault="00091839" w:rsidP="00091839">
      <w:pPr>
        <w:spacing w:after="0" w:line="240" w:lineRule="auto"/>
        <w:jc w:val="both"/>
        <w:rPr>
          <w:rFonts w:ascii="Times New Roman" w:hAnsi="Times New Roman" w:cs="Times New Roman"/>
          <w:sz w:val="20"/>
          <w:szCs w:val="20"/>
        </w:rPr>
        <w:sectPr w:rsidR="00091839" w:rsidRPr="00091839" w:rsidSect="00650212">
          <w:pgSz w:w="16838" w:h="11906" w:orient="landscape"/>
          <w:pgMar w:top="567" w:right="567" w:bottom="567" w:left="680" w:header="709" w:footer="709" w:gutter="0"/>
          <w:cols w:space="708"/>
          <w:docGrid w:linePitch="360"/>
        </w:sectPr>
      </w:pPr>
    </w:p>
    <w:p w:rsidR="00091839" w:rsidRPr="00091839" w:rsidRDefault="00091839" w:rsidP="00091839">
      <w:pPr>
        <w:spacing w:after="0" w:line="240" w:lineRule="auto"/>
        <w:jc w:val="both"/>
        <w:rPr>
          <w:rFonts w:ascii="Times New Roman" w:hAnsi="Times New Roman" w:cs="Times New Roman"/>
          <w:b/>
          <w:bCs/>
          <w:iCs/>
          <w:sz w:val="20"/>
          <w:szCs w:val="20"/>
        </w:rPr>
      </w:pPr>
      <w:r w:rsidRPr="00091839">
        <w:rPr>
          <w:rFonts w:ascii="Times New Roman" w:hAnsi="Times New Roman" w:cs="Times New Roman"/>
          <w:b/>
          <w:bCs/>
          <w:iCs/>
          <w:sz w:val="20"/>
          <w:szCs w:val="20"/>
        </w:rPr>
        <w:lastRenderedPageBreak/>
        <w:t>4. Описание системы подпрограмм</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Муниципальная программа состоит из 3-х подпрограмм, которые предусматривают комплекс взаимосвязанных мер, направленных на достижение обозначенных целей, а также на решение наиболее важных задач муниципальной программы. На основе этого выделены следующие подпрограммы: 1. Подпрограмма «Модернизация жилищно-коммунального комплекса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 2. Подпрограмма «Обеспечение доступности коммунальных услуг, повышение качества и надежности жилищно-коммунального обслуживания населения»3. Подпрограмма «Энергосбережение и повышение энергетической эффективности в Завитинском районе</w:t>
      </w:r>
      <w:proofErr w:type="gramStart"/>
      <w:r w:rsidRPr="00091839">
        <w:rPr>
          <w:rFonts w:ascii="Times New Roman" w:hAnsi="Times New Roman" w:cs="Times New Roman"/>
          <w:sz w:val="20"/>
          <w:szCs w:val="20"/>
        </w:rPr>
        <w:t xml:space="preserve"> Н</w:t>
      </w:r>
      <w:proofErr w:type="gramEnd"/>
      <w:r w:rsidRPr="00091839">
        <w:rPr>
          <w:rFonts w:ascii="Times New Roman" w:hAnsi="Times New Roman" w:cs="Times New Roman"/>
          <w:sz w:val="20"/>
          <w:szCs w:val="20"/>
        </w:rPr>
        <w:t>а решение задач и достижение целей программы ориентированы следующие основные мероприятия:</w:t>
      </w:r>
      <w:r>
        <w:rPr>
          <w:rFonts w:ascii="Times New Roman" w:hAnsi="Times New Roman" w:cs="Times New Roman"/>
          <w:sz w:val="20"/>
          <w:szCs w:val="20"/>
        </w:rPr>
        <w:t xml:space="preserve"> </w:t>
      </w:r>
      <w:r w:rsidRPr="00091839">
        <w:rPr>
          <w:rFonts w:ascii="Times New Roman" w:hAnsi="Times New Roman" w:cs="Times New Roman"/>
          <w:sz w:val="20"/>
          <w:szCs w:val="20"/>
        </w:rPr>
        <w:t>расходы, направленные на модернизацию коммунальной инфраструктуры;</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разработка схем теплоснабжения, водоснабжения, водоотведения;</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оборудование контейнерных площадок для сбора твердых коммунальных отходов;</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технические и технологические мероприятия энергосбережения;</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организационные мероприятия энергосбережения;</w:t>
      </w:r>
      <w:r>
        <w:rPr>
          <w:rFonts w:ascii="Times New Roman" w:hAnsi="Times New Roman" w:cs="Times New Roman"/>
          <w:sz w:val="20"/>
          <w:szCs w:val="20"/>
        </w:rPr>
        <w:t xml:space="preserve"> </w:t>
      </w:r>
      <w:r w:rsidRPr="00091839">
        <w:rPr>
          <w:rFonts w:ascii="Times New Roman" w:hAnsi="Times New Roman" w:cs="Times New Roman"/>
          <w:sz w:val="20"/>
          <w:szCs w:val="20"/>
        </w:rPr>
        <w:t>создание нормативно-правовой базы энергосбережения в Завитинском районе.</w:t>
      </w:r>
      <w:r>
        <w:rPr>
          <w:rFonts w:ascii="Times New Roman" w:hAnsi="Times New Roman" w:cs="Times New Roman"/>
          <w:sz w:val="20"/>
          <w:szCs w:val="20"/>
        </w:rPr>
        <w:t xml:space="preserve"> </w:t>
      </w:r>
      <w:r w:rsidRPr="00091839">
        <w:rPr>
          <w:rFonts w:ascii="Times New Roman" w:hAnsi="Times New Roman" w:cs="Times New Roman"/>
          <w:sz w:val="20"/>
          <w:szCs w:val="20"/>
        </w:rPr>
        <w:t>Организационные мероприятия будут осуществляться на районном уровне.</w:t>
      </w:r>
      <w:r>
        <w:rPr>
          <w:rFonts w:ascii="Times New Roman" w:hAnsi="Times New Roman" w:cs="Times New Roman"/>
          <w:b/>
          <w:bCs/>
          <w:iCs/>
          <w:sz w:val="20"/>
          <w:szCs w:val="20"/>
        </w:rPr>
        <w:t xml:space="preserve"> </w:t>
      </w:r>
      <w:r w:rsidRPr="00091839">
        <w:rPr>
          <w:rFonts w:ascii="Times New Roman" w:hAnsi="Times New Roman" w:cs="Times New Roman"/>
          <w:b/>
          <w:bCs/>
          <w:iCs/>
          <w:sz w:val="20"/>
          <w:szCs w:val="20"/>
        </w:rPr>
        <w:t xml:space="preserve">5. Сведения </w:t>
      </w:r>
      <w:proofErr w:type="gramStart"/>
      <w:r w:rsidRPr="00091839">
        <w:rPr>
          <w:rFonts w:ascii="Times New Roman" w:hAnsi="Times New Roman" w:cs="Times New Roman"/>
          <w:b/>
          <w:bCs/>
          <w:iCs/>
          <w:sz w:val="20"/>
          <w:szCs w:val="20"/>
        </w:rPr>
        <w:t>об основных мерах правового регулирования в сфере реализации муниципальной программы</w:t>
      </w:r>
      <w:r w:rsidR="00422611">
        <w:rPr>
          <w:rFonts w:ascii="Times New Roman" w:hAnsi="Times New Roman" w:cs="Times New Roman"/>
          <w:b/>
          <w:bCs/>
          <w:iCs/>
          <w:sz w:val="20"/>
          <w:szCs w:val="20"/>
        </w:rPr>
        <w:t xml:space="preserve"> </w:t>
      </w:r>
      <w:r w:rsidRPr="00091839">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 приведены в приложении</w:t>
      </w:r>
      <w:proofErr w:type="gramEnd"/>
      <w:r w:rsidRPr="00091839">
        <w:rPr>
          <w:rFonts w:ascii="Times New Roman" w:hAnsi="Times New Roman" w:cs="Times New Roman"/>
          <w:sz w:val="20"/>
          <w:szCs w:val="20"/>
        </w:rPr>
        <w:t xml:space="preserve"> № 4 к муниципальной программе.</w:t>
      </w:r>
      <w:r>
        <w:rPr>
          <w:rFonts w:ascii="Times New Roman" w:hAnsi="Times New Roman" w:cs="Times New Roman"/>
          <w:b/>
          <w:bCs/>
          <w:iCs/>
          <w:sz w:val="20"/>
          <w:szCs w:val="20"/>
        </w:rPr>
        <w:t xml:space="preserve"> </w:t>
      </w:r>
      <w:r w:rsidRPr="00091839">
        <w:rPr>
          <w:rFonts w:ascii="Times New Roman" w:hAnsi="Times New Roman" w:cs="Times New Roman"/>
          <w:b/>
          <w:bCs/>
          <w:iCs/>
          <w:sz w:val="20"/>
          <w:szCs w:val="20"/>
        </w:rPr>
        <w:t>6. Ресурсное обеспечение муниципальной программы</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Общий объем финансирования программы  - 156498,3 тыс. рублей.</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Источником финансирования программы являются средства районного и областного бюджетов, средства </w:t>
      </w:r>
      <w:proofErr w:type="spellStart"/>
      <w:r w:rsidRPr="00091839">
        <w:rPr>
          <w:rFonts w:ascii="Times New Roman" w:hAnsi="Times New Roman" w:cs="Times New Roman"/>
          <w:sz w:val="20"/>
          <w:szCs w:val="20"/>
        </w:rPr>
        <w:t>ресурсоснабжающих</w:t>
      </w:r>
      <w:proofErr w:type="spellEnd"/>
      <w:r w:rsidRPr="00091839">
        <w:rPr>
          <w:rFonts w:ascii="Times New Roman" w:hAnsi="Times New Roman" w:cs="Times New Roman"/>
          <w:sz w:val="20"/>
          <w:szCs w:val="20"/>
        </w:rPr>
        <w:t xml:space="preserve"> предприятий. </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Объём финансирования подпрограммы «Энергосбережение и повышение энергетической эффективности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 составляет 3181,562 тыс. рублей.</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Объём финансирования подпрограммы «Модернизация жилищно-коммунального комплекса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  составляет 148867,72  тыс. рублей;</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Объем финансирования подпрограммы «Обеспечение доступности коммунальных услуг, повышение качества и надежности жилищно-коммунального обслуживания населения» составляет 4448,812 тыс. рублей.</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 Ресурсное обеспечение и прогнозная (справочная) оценка расходов на реализацию мероприятий муниципальной программы района из различных источников финансирования изложена в Приложении № 3 к муниципальной программе.</w:t>
      </w:r>
      <w:r>
        <w:rPr>
          <w:rFonts w:ascii="Times New Roman" w:hAnsi="Times New Roman" w:cs="Times New Roman"/>
          <w:b/>
          <w:bCs/>
          <w:iCs/>
          <w:sz w:val="20"/>
          <w:szCs w:val="20"/>
        </w:rPr>
        <w:t xml:space="preserve"> </w:t>
      </w:r>
      <w:r w:rsidRPr="00091839">
        <w:rPr>
          <w:rFonts w:ascii="Times New Roman" w:hAnsi="Times New Roman" w:cs="Times New Roman"/>
          <w:b/>
          <w:bCs/>
          <w:iCs/>
          <w:sz w:val="20"/>
          <w:szCs w:val="20"/>
        </w:rPr>
        <w:t>7. Планируемые показатели эффективности реализации муниципальной программы</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Показатели (индикаторы) эффективности реализации муниципальной программы соответствуют ее приоритетам, целям и задачам, в целом предназначены для оценки наиболее существенных результатов реализации подпрограммы. Перечень целевых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 xml:space="preserve">Эффективность реализации муниципальной программы и использования выделенных на нее средств бюджетов всех уровней будет обеспечена за </w:t>
      </w:r>
      <w:proofErr w:type="spellStart"/>
      <w:r w:rsidRPr="00091839">
        <w:rPr>
          <w:rFonts w:ascii="Times New Roman" w:hAnsi="Times New Roman" w:cs="Times New Roman"/>
          <w:sz w:val="20"/>
          <w:szCs w:val="20"/>
        </w:rPr>
        <w:t>счет</w:t>
      </w:r>
      <w:proofErr w:type="gramStart"/>
      <w:r w:rsidRPr="00091839">
        <w:rPr>
          <w:rFonts w:ascii="Times New Roman" w:hAnsi="Times New Roman" w:cs="Times New Roman"/>
          <w:sz w:val="20"/>
          <w:szCs w:val="20"/>
        </w:rPr>
        <w:t>:и</w:t>
      </w:r>
      <w:proofErr w:type="gramEnd"/>
      <w:r w:rsidRPr="00091839">
        <w:rPr>
          <w:rFonts w:ascii="Times New Roman" w:hAnsi="Times New Roman" w:cs="Times New Roman"/>
          <w:sz w:val="20"/>
          <w:szCs w:val="20"/>
        </w:rPr>
        <w:t>сключения</w:t>
      </w:r>
      <w:proofErr w:type="spellEnd"/>
      <w:r w:rsidRPr="00091839">
        <w:rPr>
          <w:rFonts w:ascii="Times New Roman" w:hAnsi="Times New Roman" w:cs="Times New Roman"/>
          <w:sz w:val="20"/>
          <w:szCs w:val="20"/>
        </w:rPr>
        <w:t xml:space="preserve"> возможности нецелевого использования бюджетных средств;</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прозрачности использования бюджетных средств.</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Оценка эффективности реализации муниципальной программы будет осуществляться на основе следующих индикаторов:</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обеспечение населения и приравненных к нему категорий потребителей водой, тепловой энергией круглосуточно в отопительный период;</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уменьшение просроченной задолженности населения перед теплоснабжающими организациями;</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снижение уровня износа коммунальной инфраструктуры;</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повышение  благоустройства  населенных пунктов.</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Успешное выполнение мероприятий подпрограммы позволит: </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обеспечить бесперебойную поставку населению и приравненным к нему категориям потребителей тепловой энергии, воды;</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снизить уровень износа коммунальной инфраструктуры до 36% в среднем по району</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улучшить экологическую обстановку на территории населенных пунктов</w:t>
      </w:r>
      <w:proofErr w:type="gramStart"/>
      <w:r w:rsidRPr="00091839">
        <w:rPr>
          <w:rFonts w:ascii="Times New Roman" w:hAnsi="Times New Roman" w:cs="Times New Roman"/>
          <w:sz w:val="20"/>
          <w:szCs w:val="20"/>
        </w:rPr>
        <w:t>..</w:t>
      </w:r>
      <w:r>
        <w:rPr>
          <w:rFonts w:ascii="Times New Roman" w:hAnsi="Times New Roman" w:cs="Times New Roman"/>
          <w:b/>
          <w:bCs/>
          <w:iCs/>
          <w:sz w:val="20"/>
          <w:szCs w:val="20"/>
        </w:rPr>
        <w:t xml:space="preserve"> </w:t>
      </w:r>
      <w:proofErr w:type="gramEnd"/>
      <w:r w:rsidRPr="00091839">
        <w:rPr>
          <w:rFonts w:ascii="Times New Roman" w:hAnsi="Times New Roman" w:cs="Times New Roman"/>
          <w:sz w:val="20"/>
          <w:szCs w:val="20"/>
        </w:rPr>
        <w:t>Коэффициенты значимости основных мероприятий муниципальной программы представлены в Приложении № 5 к муниципальной программе.</w:t>
      </w:r>
      <w:r>
        <w:rPr>
          <w:rFonts w:ascii="Times New Roman" w:hAnsi="Times New Roman" w:cs="Times New Roman"/>
          <w:b/>
          <w:bCs/>
          <w:iCs/>
          <w:sz w:val="20"/>
          <w:szCs w:val="20"/>
        </w:rPr>
        <w:t xml:space="preserve"> </w:t>
      </w:r>
      <w:r w:rsidRPr="00091839">
        <w:rPr>
          <w:rFonts w:ascii="Times New Roman" w:hAnsi="Times New Roman" w:cs="Times New Roman"/>
          <w:b/>
          <w:bCs/>
          <w:iCs/>
          <w:sz w:val="20"/>
          <w:szCs w:val="20"/>
        </w:rPr>
        <w:t>8. Риски реализации муниципальной программы</w:t>
      </w:r>
      <w:r>
        <w:rPr>
          <w:rFonts w:ascii="Times New Roman" w:hAnsi="Times New Roman" w:cs="Times New Roman"/>
          <w:b/>
          <w:bCs/>
          <w:iCs/>
          <w:sz w:val="20"/>
          <w:szCs w:val="20"/>
        </w:rPr>
        <w:t xml:space="preserve"> </w:t>
      </w:r>
      <w:r w:rsidRPr="00091839">
        <w:rPr>
          <w:rFonts w:ascii="Times New Roman" w:hAnsi="Times New Roman" w:cs="Times New Roman"/>
          <w:b/>
          <w:bCs/>
          <w:iCs/>
          <w:sz w:val="20"/>
          <w:szCs w:val="20"/>
        </w:rPr>
        <w:t>Меры управления рисками</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Сводный анализ рисков, их вероятности и силы влияния, а также мер по их минимизации при реализации муниципальной программы приведены в таблице 2.</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Таблица 2</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Риски невыполнения программы</w:t>
      </w:r>
    </w:p>
    <w:tbl>
      <w:tblPr>
        <w:tblW w:w="10735"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9"/>
        <w:gridCol w:w="1259"/>
        <w:gridCol w:w="11"/>
        <w:gridCol w:w="1428"/>
        <w:gridCol w:w="4138"/>
      </w:tblGrid>
      <w:tr w:rsidR="00091839" w:rsidRPr="00091839" w:rsidTr="00091839">
        <w:trPr>
          <w:jc w:val="center"/>
        </w:trPr>
        <w:tc>
          <w:tcPr>
            <w:tcW w:w="389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Наименование рисков  </w:t>
            </w:r>
          </w:p>
        </w:tc>
        <w:tc>
          <w:tcPr>
            <w:tcW w:w="1270" w:type="dxa"/>
            <w:gridSpan w:val="2"/>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Вероятность</w:t>
            </w:r>
          </w:p>
        </w:tc>
        <w:tc>
          <w:tcPr>
            <w:tcW w:w="1428"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Сила влияния</w:t>
            </w:r>
          </w:p>
        </w:tc>
        <w:tc>
          <w:tcPr>
            <w:tcW w:w="4138"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Меры управления  рисками  </w:t>
            </w:r>
          </w:p>
        </w:tc>
      </w:tr>
      <w:tr w:rsidR="00091839" w:rsidRPr="00091839" w:rsidTr="00091839">
        <w:trPr>
          <w:jc w:val="center"/>
        </w:trPr>
        <w:tc>
          <w:tcPr>
            <w:tcW w:w="10735" w:type="dxa"/>
            <w:gridSpan w:val="5"/>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Риски, связанные с недофинансированием Программы</w:t>
            </w:r>
          </w:p>
        </w:tc>
      </w:tr>
      <w:tr w:rsidR="00091839" w:rsidRPr="00091839" w:rsidTr="00091839">
        <w:trPr>
          <w:jc w:val="center"/>
        </w:trPr>
        <w:tc>
          <w:tcPr>
            <w:tcW w:w="389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Снижение объемов финансирования из районного бюджета</w:t>
            </w:r>
          </w:p>
        </w:tc>
        <w:tc>
          <w:tcPr>
            <w:tcW w:w="125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высокая </w:t>
            </w:r>
          </w:p>
        </w:tc>
        <w:tc>
          <w:tcPr>
            <w:tcW w:w="4138"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мониторинг эффективности бюджетных вложений; определение приоритетов для первоочередного финансирования</w:t>
            </w:r>
          </w:p>
        </w:tc>
      </w:tr>
      <w:tr w:rsidR="00091839" w:rsidRPr="00091839" w:rsidTr="00091839">
        <w:trPr>
          <w:jc w:val="center"/>
        </w:trPr>
        <w:tc>
          <w:tcPr>
            <w:tcW w:w="389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Недофинансирование со стороны местного бюджета</w:t>
            </w:r>
          </w:p>
        </w:tc>
        <w:tc>
          <w:tcPr>
            <w:tcW w:w="125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средняя </w:t>
            </w:r>
          </w:p>
        </w:tc>
        <w:tc>
          <w:tcPr>
            <w:tcW w:w="1439" w:type="dxa"/>
            <w:gridSpan w:val="2"/>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высокая</w:t>
            </w:r>
          </w:p>
        </w:tc>
        <w:tc>
          <w:tcPr>
            <w:tcW w:w="4138"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Создание стимулов для участия предприятий ЖКХ в реализации программы; мониторинг эффективности бюджетных вложений</w:t>
            </w:r>
          </w:p>
        </w:tc>
      </w:tr>
      <w:tr w:rsidR="00091839" w:rsidRPr="00091839" w:rsidTr="00091839">
        <w:trPr>
          <w:jc w:val="center"/>
        </w:trPr>
        <w:tc>
          <w:tcPr>
            <w:tcW w:w="10735" w:type="dxa"/>
            <w:gridSpan w:val="5"/>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Риски, связанные с изменением внешней среды</w:t>
            </w:r>
          </w:p>
        </w:tc>
      </w:tr>
      <w:tr w:rsidR="00091839" w:rsidRPr="00091839" w:rsidTr="00091839">
        <w:trPr>
          <w:jc w:val="center"/>
        </w:trPr>
        <w:tc>
          <w:tcPr>
            <w:tcW w:w="389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Изменения федерального                </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и областного законодательства </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 сфере жилищно-коммунального хозяйства</w:t>
            </w:r>
          </w:p>
        </w:tc>
        <w:tc>
          <w:tcPr>
            <w:tcW w:w="125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средняя </w:t>
            </w:r>
          </w:p>
        </w:tc>
        <w:tc>
          <w:tcPr>
            <w:tcW w:w="1439" w:type="dxa"/>
            <w:gridSpan w:val="2"/>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высокая </w:t>
            </w:r>
          </w:p>
        </w:tc>
        <w:tc>
          <w:tcPr>
            <w:tcW w:w="4138"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разработка предложений по регулированию форм и видов муниципальной поддержки  во взаимодействии с организациями жилищно-коммунального хозяйства</w:t>
            </w:r>
          </w:p>
        </w:tc>
      </w:tr>
      <w:tr w:rsidR="00091839" w:rsidRPr="00091839" w:rsidTr="00091839">
        <w:trPr>
          <w:jc w:val="center"/>
        </w:trPr>
        <w:tc>
          <w:tcPr>
            <w:tcW w:w="389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Снижение актуальности мероприятий программы</w:t>
            </w:r>
          </w:p>
        </w:tc>
        <w:tc>
          <w:tcPr>
            <w:tcW w:w="125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низкая</w:t>
            </w:r>
          </w:p>
        </w:tc>
        <w:tc>
          <w:tcPr>
            <w:tcW w:w="1439" w:type="dxa"/>
            <w:gridSpan w:val="2"/>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средняя</w:t>
            </w:r>
          </w:p>
        </w:tc>
        <w:tc>
          <w:tcPr>
            <w:tcW w:w="4138"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ежегодный анализ эффективности мероприятий программы, перераспределение средств между мероприятиями программы</w:t>
            </w:r>
          </w:p>
        </w:tc>
      </w:tr>
      <w:tr w:rsidR="00091839" w:rsidRPr="00091839" w:rsidTr="00091839">
        <w:trPr>
          <w:jc w:val="center"/>
        </w:trPr>
        <w:tc>
          <w:tcPr>
            <w:tcW w:w="10735" w:type="dxa"/>
            <w:gridSpan w:val="5"/>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Риски, связанные с человеческим фактором</w:t>
            </w:r>
          </w:p>
        </w:tc>
      </w:tr>
      <w:tr w:rsidR="00091839" w:rsidRPr="00091839" w:rsidTr="00091839">
        <w:trPr>
          <w:jc w:val="center"/>
        </w:trPr>
        <w:tc>
          <w:tcPr>
            <w:tcW w:w="389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Недоверие со стороны организаций жилищно-коммунального хозяйства в части доступности мероприятий подпрограммы</w:t>
            </w:r>
          </w:p>
        </w:tc>
        <w:tc>
          <w:tcPr>
            <w:tcW w:w="125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средняя</w:t>
            </w:r>
          </w:p>
        </w:tc>
        <w:tc>
          <w:tcPr>
            <w:tcW w:w="4138"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повышение открытости за счет информирования организаций жилищно-коммунального хозяйства об осуществляемых мероприятиях на регулярной основе;</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популяризация успешных проектов, </w:t>
            </w:r>
            <w:r w:rsidRPr="00091839">
              <w:rPr>
                <w:rFonts w:ascii="Times New Roman" w:hAnsi="Times New Roman" w:cs="Times New Roman"/>
                <w:sz w:val="20"/>
                <w:szCs w:val="20"/>
              </w:rPr>
              <w:lastRenderedPageBreak/>
              <w:t>реализованных с помощью мер государственной и муниципальной поддержки</w:t>
            </w:r>
          </w:p>
        </w:tc>
      </w:tr>
      <w:tr w:rsidR="00091839" w:rsidRPr="00091839" w:rsidTr="00091839">
        <w:trPr>
          <w:jc w:val="center"/>
        </w:trPr>
        <w:tc>
          <w:tcPr>
            <w:tcW w:w="389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lastRenderedPageBreak/>
              <w:t>Недостаточная активность организаций жилищно-коммунального хозяйства</w:t>
            </w:r>
          </w:p>
        </w:tc>
        <w:tc>
          <w:tcPr>
            <w:tcW w:w="125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средняя</w:t>
            </w:r>
          </w:p>
        </w:tc>
        <w:tc>
          <w:tcPr>
            <w:tcW w:w="4138"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Корректировка мероприятий программы с привлечением организаций жилищно-коммунального хозяйства</w:t>
            </w:r>
          </w:p>
        </w:tc>
      </w:tr>
      <w:tr w:rsidR="00091839" w:rsidRPr="00091839" w:rsidTr="00091839">
        <w:trPr>
          <w:jc w:val="center"/>
        </w:trPr>
        <w:tc>
          <w:tcPr>
            <w:tcW w:w="10735" w:type="dxa"/>
            <w:gridSpan w:val="5"/>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Риски, связанные с недостоверностью информации</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(статистической, налоговой и т.д.)</w:t>
            </w:r>
          </w:p>
        </w:tc>
      </w:tr>
      <w:tr w:rsidR="00091839" w:rsidRPr="00091839" w:rsidTr="00091839">
        <w:trPr>
          <w:jc w:val="center"/>
        </w:trPr>
        <w:tc>
          <w:tcPr>
            <w:tcW w:w="389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Неправильная оценка перспектив развития сферы и эффективности реализации мероприятий программы                   из-за получения недостоверной информации</w:t>
            </w:r>
          </w:p>
        </w:tc>
        <w:tc>
          <w:tcPr>
            <w:tcW w:w="125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Высокая </w:t>
            </w:r>
          </w:p>
        </w:tc>
        <w:tc>
          <w:tcPr>
            <w:tcW w:w="4138"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сотрудничество с налоговыми органами и органами статистики по взаимодействию и информационному обмену по показателям развития сферы жилищно-коммунального хозяйства;</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проведение мониторинга и анализа сферы жилищно-коммунального хозяйства; возможность корректировки программных мероприятий и целевых показателей</w:t>
            </w:r>
          </w:p>
        </w:tc>
      </w:tr>
      <w:tr w:rsidR="00091839" w:rsidRPr="00091839" w:rsidTr="00091839">
        <w:trPr>
          <w:jc w:val="center"/>
        </w:trPr>
        <w:tc>
          <w:tcPr>
            <w:tcW w:w="10735" w:type="dxa"/>
            <w:gridSpan w:val="5"/>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Риски, связанные с негативными природными явлениями</w:t>
            </w:r>
          </w:p>
        </w:tc>
      </w:tr>
      <w:tr w:rsidR="00091839" w:rsidRPr="00091839" w:rsidTr="00091839">
        <w:trPr>
          <w:jc w:val="center"/>
        </w:trPr>
        <w:tc>
          <w:tcPr>
            <w:tcW w:w="389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Форс-мажорные обстоятельства </w:t>
            </w:r>
            <w:proofErr w:type="gramStart"/>
            <w:r w:rsidRPr="00091839">
              <w:rPr>
                <w:rFonts w:ascii="Times New Roman" w:hAnsi="Times New Roman" w:cs="Times New Roman"/>
                <w:sz w:val="20"/>
                <w:szCs w:val="20"/>
              </w:rPr>
              <w:t>-с</w:t>
            </w:r>
            <w:proofErr w:type="gramEnd"/>
            <w:r w:rsidRPr="00091839">
              <w:rPr>
                <w:rFonts w:ascii="Times New Roman" w:hAnsi="Times New Roman" w:cs="Times New Roman"/>
                <w:sz w:val="20"/>
                <w:szCs w:val="20"/>
              </w:rPr>
              <w:t>тихийные бедствия (лесные пожары, наводнения, засухи, землетрясения)</w:t>
            </w:r>
          </w:p>
        </w:tc>
        <w:tc>
          <w:tcPr>
            <w:tcW w:w="125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средняя</w:t>
            </w:r>
          </w:p>
        </w:tc>
        <w:tc>
          <w:tcPr>
            <w:tcW w:w="4138"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Выработка скоординированных действий органов МСУ Завитинского района по преодолению препятствий.</w:t>
            </w:r>
          </w:p>
        </w:tc>
      </w:tr>
    </w:tbl>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sidRPr="00091839">
        <w:rPr>
          <w:rFonts w:ascii="Times New Roman" w:hAnsi="Times New Roman" w:cs="Times New Roman"/>
          <w:b/>
          <w:bCs/>
          <w:sz w:val="20"/>
          <w:szCs w:val="20"/>
          <w:lang w:val="en-US"/>
        </w:rPr>
        <w:t>I</w:t>
      </w:r>
      <w:r w:rsidRPr="00091839">
        <w:rPr>
          <w:rFonts w:ascii="Times New Roman" w:hAnsi="Times New Roman" w:cs="Times New Roman"/>
          <w:b/>
          <w:bCs/>
          <w:sz w:val="20"/>
          <w:szCs w:val="20"/>
        </w:rPr>
        <w:t xml:space="preserve">. Подпрограмма «Модернизация жилищно-коммунального комплекса </w:t>
      </w:r>
      <w:proofErr w:type="gramStart"/>
      <w:r w:rsidRPr="00091839">
        <w:rPr>
          <w:rFonts w:ascii="Times New Roman" w:hAnsi="Times New Roman" w:cs="Times New Roman"/>
          <w:b/>
          <w:bCs/>
          <w:sz w:val="20"/>
          <w:szCs w:val="20"/>
        </w:rPr>
        <w:t>в</w:t>
      </w:r>
      <w:proofErr w:type="gramEnd"/>
      <w:r w:rsidRPr="00091839">
        <w:rPr>
          <w:rFonts w:ascii="Times New Roman" w:hAnsi="Times New Roman" w:cs="Times New Roman"/>
          <w:b/>
          <w:bCs/>
          <w:sz w:val="20"/>
          <w:szCs w:val="20"/>
        </w:rPr>
        <w:t xml:space="preserve"> </w:t>
      </w:r>
      <w:proofErr w:type="gramStart"/>
      <w:r w:rsidRPr="00091839">
        <w:rPr>
          <w:rFonts w:ascii="Times New Roman" w:hAnsi="Times New Roman" w:cs="Times New Roman"/>
          <w:b/>
          <w:bCs/>
          <w:sz w:val="20"/>
          <w:szCs w:val="20"/>
        </w:rPr>
        <w:t>Завитинском</w:t>
      </w:r>
      <w:proofErr w:type="gramEnd"/>
      <w:r w:rsidRPr="00091839">
        <w:rPr>
          <w:rFonts w:ascii="Times New Roman" w:hAnsi="Times New Roman" w:cs="Times New Roman"/>
          <w:b/>
          <w:bCs/>
          <w:sz w:val="20"/>
          <w:szCs w:val="20"/>
        </w:rPr>
        <w:t xml:space="preserve"> районе» </w:t>
      </w:r>
      <w:r w:rsidRPr="00091839">
        <w:rPr>
          <w:rFonts w:ascii="Times New Roman" w:hAnsi="Times New Roman" w:cs="Times New Roman"/>
          <w:b/>
          <w:bCs/>
          <w:iCs/>
          <w:sz w:val="20"/>
          <w:szCs w:val="20"/>
        </w:rPr>
        <w:t>Паспорт подпрограммы</w:t>
      </w:r>
    </w:p>
    <w:tbl>
      <w:tblPr>
        <w:tblW w:w="0" w:type="auto"/>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3514"/>
        <w:gridCol w:w="6491"/>
      </w:tblGrid>
      <w:tr w:rsidR="00091839" w:rsidRPr="00091839" w:rsidTr="00091839">
        <w:trPr>
          <w:jc w:val="center"/>
        </w:trPr>
        <w:tc>
          <w:tcPr>
            <w:tcW w:w="481"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3514"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Наименование подпрограммы</w:t>
            </w:r>
          </w:p>
        </w:tc>
        <w:tc>
          <w:tcPr>
            <w:tcW w:w="6491"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Модернизация жилищно-коммунального комплекса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 </w:t>
            </w:r>
          </w:p>
        </w:tc>
      </w:tr>
      <w:tr w:rsidR="00091839" w:rsidRPr="00091839" w:rsidTr="00091839">
        <w:trPr>
          <w:jc w:val="center"/>
        </w:trPr>
        <w:tc>
          <w:tcPr>
            <w:tcW w:w="481"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w:t>
            </w:r>
          </w:p>
        </w:tc>
        <w:tc>
          <w:tcPr>
            <w:tcW w:w="3514"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Координатор подпрограммы</w:t>
            </w:r>
          </w:p>
        </w:tc>
        <w:tc>
          <w:tcPr>
            <w:tcW w:w="6491"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Отдел муниципального хозяйства администрации Завитинского района</w:t>
            </w:r>
          </w:p>
        </w:tc>
      </w:tr>
      <w:tr w:rsidR="00091839" w:rsidRPr="00091839" w:rsidTr="00091839">
        <w:trPr>
          <w:jc w:val="center"/>
        </w:trPr>
        <w:tc>
          <w:tcPr>
            <w:tcW w:w="481"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w:t>
            </w:r>
          </w:p>
        </w:tc>
        <w:tc>
          <w:tcPr>
            <w:tcW w:w="3514"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Участники подпрограммы</w:t>
            </w:r>
          </w:p>
        </w:tc>
        <w:tc>
          <w:tcPr>
            <w:tcW w:w="6491"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Администрация Завитинского района, отдел муниципального хозяйства администрации Завитинского района</w:t>
            </w:r>
          </w:p>
        </w:tc>
      </w:tr>
      <w:tr w:rsidR="00091839" w:rsidRPr="00091839" w:rsidTr="00091839">
        <w:trPr>
          <w:jc w:val="center"/>
        </w:trPr>
        <w:tc>
          <w:tcPr>
            <w:tcW w:w="481"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w:t>
            </w:r>
          </w:p>
        </w:tc>
        <w:tc>
          <w:tcPr>
            <w:tcW w:w="3514"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Цель подпрограммы</w:t>
            </w:r>
          </w:p>
        </w:tc>
        <w:tc>
          <w:tcPr>
            <w:tcW w:w="6491"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Обеспечение надёжности систем теплоснабжения, водоснабжения Завитинского района.</w:t>
            </w:r>
          </w:p>
        </w:tc>
      </w:tr>
      <w:tr w:rsidR="00091839" w:rsidRPr="00091839" w:rsidTr="00091839">
        <w:trPr>
          <w:jc w:val="center"/>
        </w:trPr>
        <w:tc>
          <w:tcPr>
            <w:tcW w:w="481"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w:t>
            </w:r>
          </w:p>
        </w:tc>
        <w:tc>
          <w:tcPr>
            <w:tcW w:w="3514"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Задачи подпрограммы</w:t>
            </w:r>
          </w:p>
        </w:tc>
        <w:tc>
          <w:tcPr>
            <w:tcW w:w="6491"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 Модернизация объектов коммунальной инфраструктуры.</w:t>
            </w:r>
          </w:p>
        </w:tc>
      </w:tr>
      <w:tr w:rsidR="00091839" w:rsidRPr="00091839" w:rsidTr="00091839">
        <w:trPr>
          <w:trHeight w:val="1550"/>
          <w:jc w:val="center"/>
        </w:trPr>
        <w:tc>
          <w:tcPr>
            <w:tcW w:w="481"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w:t>
            </w:r>
          </w:p>
        </w:tc>
        <w:tc>
          <w:tcPr>
            <w:tcW w:w="3514"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6491"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На финансирование подпрограммы планируется затратить 148867,72 тыс</w:t>
            </w:r>
            <w:proofErr w:type="gramStart"/>
            <w:r w:rsidRPr="00091839">
              <w:rPr>
                <w:rFonts w:ascii="Times New Roman" w:hAnsi="Times New Roman" w:cs="Times New Roman"/>
                <w:sz w:val="20"/>
                <w:szCs w:val="20"/>
              </w:rPr>
              <w:t>.р</w:t>
            </w:r>
            <w:proofErr w:type="gramEnd"/>
            <w:r w:rsidRPr="00091839">
              <w:rPr>
                <w:rFonts w:ascii="Times New Roman" w:hAnsi="Times New Roman" w:cs="Times New Roman"/>
                <w:sz w:val="20"/>
                <w:szCs w:val="20"/>
              </w:rPr>
              <w:t>уб.,  в том числе по годам:</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2015 г. -11624,9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2016 г. – 9857,1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2017 г. – 13809,232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2018 г. – 12637,211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2019 г. – 19701,555 тыс. руб.;</w:t>
            </w:r>
            <w:r w:rsidR="006B7046">
              <w:rPr>
                <w:rFonts w:ascii="Times New Roman" w:hAnsi="Times New Roman" w:cs="Times New Roman"/>
                <w:sz w:val="20"/>
                <w:szCs w:val="20"/>
              </w:rPr>
              <w:t xml:space="preserve"> 2020 г. – 15669,225тыс. </w:t>
            </w:r>
            <w:proofErr w:type="spellStart"/>
            <w:r w:rsidR="006B7046">
              <w:rPr>
                <w:rFonts w:ascii="Times New Roman" w:hAnsi="Times New Roman" w:cs="Times New Roman"/>
                <w:sz w:val="20"/>
                <w:szCs w:val="20"/>
              </w:rPr>
              <w:t>руб</w:t>
            </w:r>
            <w:proofErr w:type="spellEnd"/>
            <w:r w:rsidR="006B7046">
              <w:rPr>
                <w:rFonts w:ascii="Times New Roman" w:hAnsi="Times New Roman" w:cs="Times New Roman"/>
                <w:sz w:val="20"/>
                <w:szCs w:val="20"/>
              </w:rPr>
              <w:t xml:space="preserve">; 2021 г.- 13533,70 тыс. </w:t>
            </w:r>
            <w:proofErr w:type="spellStart"/>
            <w:r w:rsidR="006B7046">
              <w:rPr>
                <w:rFonts w:ascii="Times New Roman" w:hAnsi="Times New Roman" w:cs="Times New Roman"/>
                <w:sz w:val="20"/>
                <w:szCs w:val="20"/>
              </w:rPr>
              <w:t>руб</w:t>
            </w:r>
            <w:proofErr w:type="spellEnd"/>
            <w:r w:rsidR="006B7046">
              <w:rPr>
                <w:rFonts w:ascii="Times New Roman" w:hAnsi="Times New Roman" w:cs="Times New Roman"/>
                <w:sz w:val="20"/>
                <w:szCs w:val="20"/>
              </w:rPr>
              <w:t xml:space="preserve">; 2022 г.- 13533,70 тыс. </w:t>
            </w:r>
            <w:proofErr w:type="spellStart"/>
            <w:r w:rsidR="006B7046">
              <w:rPr>
                <w:rFonts w:ascii="Times New Roman" w:hAnsi="Times New Roman" w:cs="Times New Roman"/>
                <w:sz w:val="20"/>
                <w:szCs w:val="20"/>
              </w:rPr>
              <w:t>руб</w:t>
            </w:r>
            <w:proofErr w:type="spellEnd"/>
            <w:r w:rsidR="006B7046">
              <w:rPr>
                <w:rFonts w:ascii="Times New Roman" w:hAnsi="Times New Roman" w:cs="Times New Roman"/>
                <w:sz w:val="20"/>
                <w:szCs w:val="20"/>
              </w:rPr>
              <w:t xml:space="preserve">; </w:t>
            </w:r>
            <w:r w:rsidRPr="00091839">
              <w:rPr>
                <w:rFonts w:ascii="Times New Roman" w:hAnsi="Times New Roman" w:cs="Times New Roman"/>
                <w:sz w:val="20"/>
                <w:szCs w:val="20"/>
              </w:rPr>
              <w:t xml:space="preserve">2023 г.- 13533,70 тыс. руб. </w:t>
            </w:r>
          </w:p>
          <w:p w:rsidR="00091839" w:rsidRPr="00091839" w:rsidRDefault="006B7046" w:rsidP="000918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2024 г.- 12483,7 тыс.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 xml:space="preserve">; </w:t>
            </w:r>
            <w:r w:rsidR="00091839" w:rsidRPr="00091839">
              <w:rPr>
                <w:rFonts w:ascii="Times New Roman" w:hAnsi="Times New Roman" w:cs="Times New Roman"/>
                <w:sz w:val="20"/>
                <w:szCs w:val="20"/>
              </w:rPr>
              <w:t xml:space="preserve">2025 г.- 12483,7 тыс. руб. </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 том числе средства местного бюджета составят  7816,555  тыс</w:t>
            </w:r>
            <w:proofErr w:type="gramStart"/>
            <w:r w:rsidRPr="00091839">
              <w:rPr>
                <w:rFonts w:ascii="Times New Roman" w:hAnsi="Times New Roman" w:cs="Times New Roman"/>
                <w:sz w:val="20"/>
                <w:szCs w:val="20"/>
              </w:rPr>
              <w:t>.р</w:t>
            </w:r>
            <w:proofErr w:type="gramEnd"/>
            <w:r w:rsidRPr="00091839">
              <w:rPr>
                <w:rFonts w:ascii="Times New Roman" w:hAnsi="Times New Roman" w:cs="Times New Roman"/>
                <w:sz w:val="20"/>
                <w:szCs w:val="20"/>
              </w:rPr>
              <w:t>уб., в том числе по годам:</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2015 г. –175,0 тыс. рублей;</w:t>
            </w:r>
            <w:r w:rsidR="006B7046">
              <w:rPr>
                <w:rFonts w:ascii="Times New Roman" w:hAnsi="Times New Roman" w:cs="Times New Roman"/>
                <w:sz w:val="20"/>
                <w:szCs w:val="20"/>
              </w:rPr>
              <w:t xml:space="preserve"> </w:t>
            </w:r>
            <w:smartTag w:uri="urn:schemas-microsoft-com:office:smarttags" w:element="metricconverter">
              <w:smartTagPr>
                <w:attr w:name="ProductID" w:val="2016 г"/>
              </w:smartTagPr>
              <w:r w:rsidRPr="00091839">
                <w:rPr>
                  <w:rFonts w:ascii="Times New Roman" w:hAnsi="Times New Roman" w:cs="Times New Roman"/>
                  <w:sz w:val="20"/>
                  <w:szCs w:val="20"/>
                </w:rPr>
                <w:t>2016 г</w:t>
              </w:r>
            </w:smartTag>
            <w:r w:rsidRPr="00091839">
              <w:rPr>
                <w:rFonts w:ascii="Times New Roman" w:hAnsi="Times New Roman" w:cs="Times New Roman"/>
                <w:sz w:val="20"/>
                <w:szCs w:val="20"/>
              </w:rPr>
              <w:t>. – 66,5 тыс. рублей;</w:t>
            </w:r>
            <w:r w:rsidR="006B7046">
              <w:rPr>
                <w:rFonts w:ascii="Times New Roman" w:hAnsi="Times New Roman" w:cs="Times New Roman"/>
                <w:sz w:val="20"/>
                <w:szCs w:val="20"/>
              </w:rPr>
              <w:t xml:space="preserve"> </w:t>
            </w:r>
            <w:smartTag w:uri="urn:schemas-microsoft-com:office:smarttags" w:element="metricconverter">
              <w:smartTagPr>
                <w:attr w:name="ProductID" w:val="2017 г"/>
              </w:smartTagPr>
              <w:r w:rsidRPr="00091839">
                <w:rPr>
                  <w:rFonts w:ascii="Times New Roman" w:hAnsi="Times New Roman" w:cs="Times New Roman"/>
                  <w:sz w:val="20"/>
                  <w:szCs w:val="20"/>
                </w:rPr>
                <w:t>2017 г</w:t>
              </w:r>
            </w:smartTag>
            <w:r w:rsidRPr="00091839">
              <w:rPr>
                <w:rFonts w:ascii="Times New Roman" w:hAnsi="Times New Roman" w:cs="Times New Roman"/>
                <w:sz w:val="20"/>
                <w:szCs w:val="20"/>
              </w:rPr>
              <w:t>. – 422,85 тыс. рублей;</w:t>
            </w:r>
            <w:r w:rsidR="006B7046">
              <w:rPr>
                <w:rFonts w:ascii="Times New Roman" w:hAnsi="Times New Roman" w:cs="Times New Roman"/>
                <w:sz w:val="20"/>
                <w:szCs w:val="20"/>
              </w:rPr>
              <w:t xml:space="preserve"> </w:t>
            </w:r>
            <w:smartTag w:uri="urn:schemas-microsoft-com:office:smarttags" w:element="metricconverter">
              <w:smartTagPr>
                <w:attr w:name="ProductID" w:val="2018 г"/>
              </w:smartTagPr>
              <w:r w:rsidRPr="00091839">
                <w:rPr>
                  <w:rFonts w:ascii="Times New Roman" w:hAnsi="Times New Roman" w:cs="Times New Roman"/>
                  <w:sz w:val="20"/>
                  <w:szCs w:val="20"/>
                </w:rPr>
                <w:t>2018 г</w:t>
              </w:r>
            </w:smartTag>
            <w:r w:rsidRPr="00091839">
              <w:rPr>
                <w:rFonts w:ascii="Times New Roman" w:hAnsi="Times New Roman" w:cs="Times New Roman"/>
                <w:sz w:val="20"/>
                <w:szCs w:val="20"/>
              </w:rPr>
              <w:t>. – 390,000 тыс. рублей;</w:t>
            </w:r>
            <w:r w:rsidR="006B7046">
              <w:rPr>
                <w:rFonts w:ascii="Times New Roman" w:hAnsi="Times New Roman" w:cs="Times New Roman"/>
                <w:sz w:val="20"/>
                <w:szCs w:val="20"/>
              </w:rPr>
              <w:t xml:space="preserve"> </w:t>
            </w:r>
            <w:smartTag w:uri="urn:schemas-microsoft-com:office:smarttags" w:element="metricconverter">
              <w:smartTagPr>
                <w:attr w:name="ProductID" w:val="2019 г"/>
              </w:smartTagPr>
              <w:r w:rsidRPr="00091839">
                <w:rPr>
                  <w:rFonts w:ascii="Times New Roman" w:hAnsi="Times New Roman" w:cs="Times New Roman"/>
                  <w:sz w:val="20"/>
                  <w:szCs w:val="20"/>
                </w:rPr>
                <w:t>2019 г</w:t>
              </w:r>
            </w:smartTag>
            <w:r w:rsidRPr="00091839">
              <w:rPr>
                <w:rFonts w:ascii="Times New Roman" w:hAnsi="Times New Roman" w:cs="Times New Roman"/>
                <w:sz w:val="20"/>
                <w:szCs w:val="20"/>
              </w:rPr>
              <w:t>. – 1205,132 тыс. рублей;</w:t>
            </w:r>
            <w:r w:rsidR="006B7046">
              <w:rPr>
                <w:rFonts w:ascii="Times New Roman" w:hAnsi="Times New Roman" w:cs="Times New Roman"/>
                <w:sz w:val="20"/>
                <w:szCs w:val="20"/>
              </w:rPr>
              <w:t xml:space="preserve"> </w:t>
            </w:r>
            <w:smartTag w:uri="urn:schemas-microsoft-com:office:smarttags" w:element="metricconverter">
              <w:smartTagPr>
                <w:attr w:name="ProductID" w:val="2020 г"/>
              </w:smartTagPr>
              <w:r w:rsidRPr="00091839">
                <w:rPr>
                  <w:rFonts w:ascii="Times New Roman" w:hAnsi="Times New Roman" w:cs="Times New Roman"/>
                  <w:sz w:val="20"/>
                  <w:szCs w:val="20"/>
                </w:rPr>
                <w:t>2020 г</w:t>
              </w:r>
            </w:smartTag>
            <w:r w:rsidRPr="00091839">
              <w:rPr>
                <w:rFonts w:ascii="Times New Roman" w:hAnsi="Times New Roman" w:cs="Times New Roman"/>
                <w:sz w:val="20"/>
                <w:szCs w:val="20"/>
              </w:rPr>
              <w:t>. - 1907,073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2021 г.-1150,0 тыс. рублей;</w:t>
            </w:r>
            <w:r w:rsidR="006B7046">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2022 г.- 1150,0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2023 г.- 1150,0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2024 г.- 100,0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2025 г.- 100,0 тыс. рублей;</w:t>
            </w:r>
            <w:proofErr w:type="gramEnd"/>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средства областного бюджета составят 140350,83 тыс</w:t>
            </w:r>
            <w:proofErr w:type="gramStart"/>
            <w:r w:rsidRPr="00091839">
              <w:rPr>
                <w:rFonts w:ascii="Times New Roman" w:hAnsi="Times New Roman" w:cs="Times New Roman"/>
                <w:sz w:val="20"/>
                <w:szCs w:val="20"/>
              </w:rPr>
              <w:t>.р</w:t>
            </w:r>
            <w:proofErr w:type="gramEnd"/>
            <w:r w:rsidRPr="00091839">
              <w:rPr>
                <w:rFonts w:ascii="Times New Roman" w:hAnsi="Times New Roman" w:cs="Times New Roman"/>
                <w:sz w:val="20"/>
                <w:szCs w:val="20"/>
              </w:rPr>
              <w:t>ублей в том числе по годам:</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2015 – 11449,90  тыс.рублей;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2016-  9685,498 тыс.рублей;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2017- 13225, 25 тыс.рублей;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2018- 11813,109 тыс.рублей;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2019- 18496,423  тыс.рублей;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2020-  13762,152 тыс.рублей;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2021 г.- 12383,70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2022 г.- 12383,70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2023 г.- 12383,70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2024 г.- 12383,70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2025 г.- 12383,70 тыс. рублей;</w:t>
            </w:r>
          </w:p>
          <w:p w:rsidR="00091839" w:rsidRPr="00091839" w:rsidRDefault="00091839" w:rsidP="006B7046">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внебюджетные источники, в том числе по годам составят 700,336 тыс</w:t>
            </w:r>
            <w:proofErr w:type="gramStart"/>
            <w:r w:rsidRPr="00091839">
              <w:rPr>
                <w:rFonts w:ascii="Times New Roman" w:hAnsi="Times New Roman" w:cs="Times New Roman"/>
                <w:sz w:val="20"/>
                <w:szCs w:val="20"/>
              </w:rPr>
              <w:t>.р</w:t>
            </w:r>
            <w:proofErr w:type="gramEnd"/>
            <w:r w:rsidRPr="00091839">
              <w:rPr>
                <w:rFonts w:ascii="Times New Roman" w:hAnsi="Times New Roman" w:cs="Times New Roman"/>
                <w:sz w:val="20"/>
                <w:szCs w:val="20"/>
              </w:rPr>
              <w:t>ублей в том числе по годам:</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2015 – 0,0 тыс.рублей;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2016-  105,102 тыс.рублей;2017- 161,132 тыс.рублей;2018- 434,102 тыс.рублей;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2019- 0,0 тыс.рублей;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2020-0,0 тыс.рублей;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2021 г.- 0,0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2022 г.-</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0,0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2023 г.-0,0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2024 г.-0,0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2025 г.-0,0 тыс. рублей</w:t>
            </w:r>
          </w:p>
        </w:tc>
      </w:tr>
      <w:tr w:rsidR="00091839" w:rsidRPr="00091839" w:rsidTr="00091839">
        <w:trPr>
          <w:jc w:val="center"/>
        </w:trPr>
        <w:tc>
          <w:tcPr>
            <w:tcW w:w="481"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w:t>
            </w:r>
          </w:p>
        </w:tc>
        <w:tc>
          <w:tcPr>
            <w:tcW w:w="3514"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Ожидаемые конечные результаты реализации подпрограммы</w:t>
            </w:r>
          </w:p>
        </w:tc>
        <w:tc>
          <w:tcPr>
            <w:tcW w:w="6491"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 Снижение уровня износа коммунальной инфраструктуры до 36 % в среднем по району.</w:t>
            </w:r>
          </w:p>
        </w:tc>
      </w:tr>
    </w:tbl>
    <w:p w:rsidR="00091839" w:rsidRPr="00091839" w:rsidRDefault="00091839" w:rsidP="00091839">
      <w:pPr>
        <w:spacing w:after="0" w:line="240" w:lineRule="auto"/>
        <w:jc w:val="both"/>
        <w:rPr>
          <w:rFonts w:ascii="Times New Roman" w:hAnsi="Times New Roman" w:cs="Times New Roman"/>
          <w:b/>
          <w:bCs/>
          <w:iCs/>
          <w:sz w:val="20"/>
          <w:szCs w:val="20"/>
        </w:rPr>
      </w:pPr>
      <w:r w:rsidRPr="00091839">
        <w:rPr>
          <w:rFonts w:ascii="Times New Roman" w:hAnsi="Times New Roman" w:cs="Times New Roman"/>
          <w:b/>
          <w:bCs/>
          <w:iCs/>
          <w:sz w:val="20"/>
          <w:szCs w:val="20"/>
        </w:rPr>
        <w:t>1. Характеристика сферы реализации подпрограммы</w:t>
      </w:r>
      <w:proofErr w:type="gramStart"/>
      <w:r w:rsidR="006B7046">
        <w:rPr>
          <w:rFonts w:ascii="Times New Roman" w:hAnsi="Times New Roman" w:cs="Times New Roman"/>
          <w:b/>
          <w:bCs/>
          <w:iCs/>
          <w:sz w:val="20"/>
          <w:szCs w:val="20"/>
        </w:rPr>
        <w:t xml:space="preserve"> </w:t>
      </w:r>
      <w:r w:rsidRPr="00091839">
        <w:rPr>
          <w:rFonts w:ascii="Times New Roman" w:hAnsi="Times New Roman" w:cs="Times New Roman"/>
          <w:sz w:val="20"/>
          <w:szCs w:val="20"/>
        </w:rPr>
        <w:t>Б</w:t>
      </w:r>
      <w:proofErr w:type="gramEnd"/>
      <w:r w:rsidRPr="00091839">
        <w:rPr>
          <w:rFonts w:ascii="Times New Roman" w:hAnsi="Times New Roman" w:cs="Times New Roman"/>
          <w:sz w:val="20"/>
          <w:szCs w:val="20"/>
        </w:rPr>
        <w:t xml:space="preserve">лагодаря реализации муниципальной программы «Модернизация коммунальной инфраструктуры Завитинского района на 2009-2014 годы» проведены мероприятия по замене тепло – </w:t>
      </w:r>
      <w:proofErr w:type="spellStart"/>
      <w:r w:rsidRPr="00091839">
        <w:rPr>
          <w:rFonts w:ascii="Times New Roman" w:hAnsi="Times New Roman" w:cs="Times New Roman"/>
          <w:sz w:val="20"/>
          <w:szCs w:val="20"/>
        </w:rPr>
        <w:t>водосетей</w:t>
      </w:r>
      <w:proofErr w:type="spellEnd"/>
      <w:r w:rsidRPr="00091839">
        <w:rPr>
          <w:rFonts w:ascii="Times New Roman" w:hAnsi="Times New Roman" w:cs="Times New Roman"/>
          <w:sz w:val="20"/>
          <w:szCs w:val="20"/>
        </w:rPr>
        <w:t xml:space="preserve"> района, капитальные ремонты котельных, тепловых сетей, бурение скважин водоснабжения.</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На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r w:rsidR="006B7046">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В рамках долгосрочной целевой программы модернизации ЖКХ, реализуемой на протяжении 2009-2014 гг., было освоено 13,7 млн. рублей средств районного и областного бюджетов.</w:t>
      </w:r>
      <w:proofErr w:type="gramEnd"/>
      <w:r w:rsidRPr="00091839">
        <w:rPr>
          <w:rFonts w:ascii="Times New Roman" w:hAnsi="Times New Roman" w:cs="Times New Roman"/>
          <w:sz w:val="20"/>
          <w:szCs w:val="20"/>
        </w:rPr>
        <w:t xml:space="preserve"> Были проведены следующие работы:</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реконструкция сетей теплоснабжения села Антоновка; </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приобретение оборудования для котельных сел </w:t>
      </w:r>
      <w:proofErr w:type="spellStart"/>
      <w:r w:rsidRPr="00091839">
        <w:rPr>
          <w:rFonts w:ascii="Times New Roman" w:hAnsi="Times New Roman" w:cs="Times New Roman"/>
          <w:sz w:val="20"/>
          <w:szCs w:val="20"/>
        </w:rPr>
        <w:t>Албазинка</w:t>
      </w:r>
      <w:proofErr w:type="spellEnd"/>
      <w:r w:rsidRPr="00091839">
        <w:rPr>
          <w:rFonts w:ascii="Times New Roman" w:hAnsi="Times New Roman" w:cs="Times New Roman"/>
          <w:sz w:val="20"/>
          <w:szCs w:val="20"/>
        </w:rPr>
        <w:t xml:space="preserve">, </w:t>
      </w:r>
      <w:proofErr w:type="spellStart"/>
      <w:r w:rsidRPr="00091839">
        <w:rPr>
          <w:rFonts w:ascii="Times New Roman" w:hAnsi="Times New Roman" w:cs="Times New Roman"/>
          <w:sz w:val="20"/>
          <w:szCs w:val="20"/>
        </w:rPr>
        <w:t>Верхнеильиновка</w:t>
      </w:r>
      <w:proofErr w:type="spellEnd"/>
      <w:r w:rsidRPr="00091839">
        <w:rPr>
          <w:rFonts w:ascii="Times New Roman" w:hAnsi="Times New Roman" w:cs="Times New Roman"/>
          <w:sz w:val="20"/>
          <w:szCs w:val="20"/>
        </w:rPr>
        <w:t xml:space="preserve">, Болдыревка, Успеновка, </w:t>
      </w:r>
      <w:proofErr w:type="spellStart"/>
      <w:r w:rsidRPr="00091839">
        <w:rPr>
          <w:rFonts w:ascii="Times New Roman" w:hAnsi="Times New Roman" w:cs="Times New Roman"/>
          <w:sz w:val="20"/>
          <w:szCs w:val="20"/>
        </w:rPr>
        <w:t>Иннокентьевка</w:t>
      </w:r>
      <w:proofErr w:type="spellEnd"/>
      <w:r w:rsidRPr="00091839">
        <w:rPr>
          <w:rFonts w:ascii="Times New Roman" w:hAnsi="Times New Roman" w:cs="Times New Roman"/>
          <w:sz w:val="20"/>
          <w:szCs w:val="20"/>
        </w:rPr>
        <w:t>;</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замена 1600 м ветхих сетей теплоснабжения и 1250 </w:t>
      </w:r>
      <w:r>
        <w:rPr>
          <w:rFonts w:ascii="Times New Roman" w:hAnsi="Times New Roman" w:cs="Times New Roman"/>
          <w:sz w:val="20"/>
          <w:szCs w:val="20"/>
        </w:rPr>
        <w:t xml:space="preserve">м </w:t>
      </w:r>
      <w:r>
        <w:rPr>
          <w:rFonts w:ascii="Times New Roman" w:hAnsi="Times New Roman" w:cs="Times New Roman"/>
          <w:sz w:val="20"/>
          <w:szCs w:val="20"/>
        </w:rPr>
        <w:lastRenderedPageBreak/>
        <w:t>водоснабжения в</w:t>
      </w:r>
      <w:r w:rsidRPr="00091839">
        <w:rPr>
          <w:rFonts w:ascii="Times New Roman" w:hAnsi="Times New Roman" w:cs="Times New Roman"/>
          <w:sz w:val="20"/>
          <w:szCs w:val="20"/>
        </w:rPr>
        <w:t xml:space="preserve"> сёлах Антоновка, </w:t>
      </w:r>
      <w:proofErr w:type="spellStart"/>
      <w:r w:rsidRPr="00091839">
        <w:rPr>
          <w:rFonts w:ascii="Times New Roman" w:hAnsi="Times New Roman" w:cs="Times New Roman"/>
          <w:sz w:val="20"/>
          <w:szCs w:val="20"/>
        </w:rPr>
        <w:t>Иннокентьевка</w:t>
      </w:r>
      <w:proofErr w:type="spellEnd"/>
      <w:r w:rsidRPr="00091839">
        <w:rPr>
          <w:rFonts w:ascii="Times New Roman" w:hAnsi="Times New Roman" w:cs="Times New Roman"/>
          <w:sz w:val="20"/>
          <w:szCs w:val="20"/>
        </w:rPr>
        <w:t xml:space="preserve">, </w:t>
      </w:r>
      <w:proofErr w:type="spellStart"/>
      <w:r w:rsidRPr="00091839">
        <w:rPr>
          <w:rFonts w:ascii="Times New Roman" w:hAnsi="Times New Roman" w:cs="Times New Roman"/>
          <w:sz w:val="20"/>
          <w:szCs w:val="20"/>
        </w:rPr>
        <w:t>Куприяновка</w:t>
      </w:r>
      <w:proofErr w:type="spellEnd"/>
      <w:r w:rsidRPr="00091839">
        <w:rPr>
          <w:rFonts w:ascii="Times New Roman" w:hAnsi="Times New Roman" w:cs="Times New Roman"/>
          <w:sz w:val="20"/>
          <w:szCs w:val="20"/>
        </w:rPr>
        <w:t xml:space="preserve">, Успеновка, </w:t>
      </w:r>
      <w:proofErr w:type="spellStart"/>
      <w:r w:rsidRPr="00091839">
        <w:rPr>
          <w:rFonts w:ascii="Times New Roman" w:hAnsi="Times New Roman" w:cs="Times New Roman"/>
          <w:sz w:val="20"/>
          <w:szCs w:val="20"/>
        </w:rPr>
        <w:t>Преображеновка</w:t>
      </w:r>
      <w:proofErr w:type="spellEnd"/>
      <w:r w:rsidRPr="00091839">
        <w:rPr>
          <w:rFonts w:ascii="Times New Roman" w:hAnsi="Times New Roman" w:cs="Times New Roman"/>
          <w:sz w:val="20"/>
          <w:szCs w:val="20"/>
        </w:rPr>
        <w:t>, замена водопровода г. Завитинск в/г 12.</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замена тепломеханического оборудования в котельной с. </w:t>
      </w:r>
      <w:proofErr w:type="spellStart"/>
      <w:r w:rsidRPr="00091839">
        <w:rPr>
          <w:rFonts w:ascii="Times New Roman" w:hAnsi="Times New Roman" w:cs="Times New Roman"/>
          <w:sz w:val="20"/>
          <w:szCs w:val="20"/>
        </w:rPr>
        <w:t>Иннокентьевка</w:t>
      </w:r>
      <w:proofErr w:type="spellEnd"/>
      <w:r w:rsidRPr="00091839">
        <w:rPr>
          <w:rFonts w:ascii="Times New Roman" w:hAnsi="Times New Roman" w:cs="Times New Roman"/>
          <w:sz w:val="20"/>
          <w:szCs w:val="20"/>
        </w:rPr>
        <w:t>;</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прокладка сетей водоснабжения и теплоснабжения к стадиону «Факел».</w:t>
      </w:r>
      <w:r>
        <w:rPr>
          <w:rFonts w:ascii="Times New Roman" w:hAnsi="Times New Roman" w:cs="Times New Roman"/>
          <w:b/>
          <w:bCs/>
          <w:iCs/>
          <w:sz w:val="20"/>
          <w:szCs w:val="20"/>
        </w:rPr>
        <w:t xml:space="preserve"> </w:t>
      </w:r>
      <w:proofErr w:type="gramStart"/>
      <w:r w:rsidRPr="00091839">
        <w:rPr>
          <w:rFonts w:ascii="Times New Roman" w:hAnsi="Times New Roman" w:cs="Times New Roman"/>
          <w:sz w:val="20"/>
          <w:szCs w:val="20"/>
        </w:rPr>
        <w:t>В 2015 году в рамках муниципальной программы «</w:t>
      </w:r>
      <w:r w:rsidRPr="00091839">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  на 2015-2020 годы»</w:t>
      </w:r>
      <w:r w:rsidRPr="00091839">
        <w:rPr>
          <w:rFonts w:ascii="Times New Roman" w:hAnsi="Times New Roman" w:cs="Times New Roman"/>
          <w:sz w:val="20"/>
          <w:szCs w:val="20"/>
        </w:rPr>
        <w:t xml:space="preserve"> проведены следующие мероприятия:</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замена котла на котельной села Антоновка на сумму </w:t>
      </w:r>
      <w:r>
        <w:rPr>
          <w:rFonts w:ascii="Times New Roman" w:hAnsi="Times New Roman" w:cs="Times New Roman"/>
          <w:sz w:val="20"/>
          <w:szCs w:val="20"/>
        </w:rPr>
        <w:t xml:space="preserve">101,739 тыс. руб. </w:t>
      </w:r>
      <w:r w:rsidRPr="00091839">
        <w:rPr>
          <w:rFonts w:ascii="Times New Roman" w:hAnsi="Times New Roman" w:cs="Times New Roman"/>
          <w:sz w:val="20"/>
          <w:szCs w:val="20"/>
        </w:rPr>
        <w:t xml:space="preserve">замена водопровода и участков теплотрассы к жилым домам  с. Верхнеильиновка на сумму 172,853 тыс. </w:t>
      </w:r>
      <w:proofErr w:type="spellStart"/>
      <w:r w:rsidRPr="00091839">
        <w:rPr>
          <w:rFonts w:ascii="Times New Roman" w:hAnsi="Times New Roman" w:cs="Times New Roman"/>
          <w:sz w:val="20"/>
          <w:szCs w:val="20"/>
        </w:rPr>
        <w:t>руб</w:t>
      </w:r>
      <w:proofErr w:type="spellEnd"/>
      <w:r>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замена участка </w:t>
      </w:r>
      <w:proofErr w:type="spellStart"/>
      <w:r w:rsidRPr="00091839">
        <w:rPr>
          <w:rFonts w:ascii="Times New Roman" w:hAnsi="Times New Roman" w:cs="Times New Roman"/>
          <w:sz w:val="20"/>
          <w:szCs w:val="20"/>
        </w:rPr>
        <w:t>тепломагистрали</w:t>
      </w:r>
      <w:proofErr w:type="spellEnd"/>
      <w:r w:rsidRPr="00091839">
        <w:rPr>
          <w:rFonts w:ascii="Times New Roman" w:hAnsi="Times New Roman" w:cs="Times New Roman"/>
          <w:sz w:val="20"/>
          <w:szCs w:val="20"/>
        </w:rPr>
        <w:t xml:space="preserve"> с.</w:t>
      </w:r>
      <w:r>
        <w:rPr>
          <w:rFonts w:ascii="Times New Roman" w:hAnsi="Times New Roman" w:cs="Times New Roman"/>
          <w:sz w:val="20"/>
          <w:szCs w:val="20"/>
        </w:rPr>
        <w:t xml:space="preserve"> </w:t>
      </w:r>
      <w:proofErr w:type="spellStart"/>
      <w:r>
        <w:rPr>
          <w:rFonts w:ascii="Times New Roman" w:hAnsi="Times New Roman" w:cs="Times New Roman"/>
          <w:sz w:val="20"/>
          <w:szCs w:val="20"/>
        </w:rPr>
        <w:t>Иннокетьевка</w:t>
      </w:r>
      <w:proofErr w:type="spellEnd"/>
      <w:r>
        <w:rPr>
          <w:rFonts w:ascii="Times New Roman" w:hAnsi="Times New Roman" w:cs="Times New Roman"/>
          <w:sz w:val="20"/>
          <w:szCs w:val="20"/>
        </w:rPr>
        <w:t xml:space="preserve"> (ветка к клубу</w:t>
      </w:r>
      <w:r w:rsidRPr="00091839">
        <w:rPr>
          <w:rFonts w:ascii="Times New Roman" w:hAnsi="Times New Roman" w:cs="Times New Roman"/>
          <w:sz w:val="20"/>
          <w:szCs w:val="20"/>
        </w:rPr>
        <w:t xml:space="preserve"> с. </w:t>
      </w:r>
      <w:proofErr w:type="spellStart"/>
      <w:r w:rsidRPr="00091839">
        <w:rPr>
          <w:rFonts w:ascii="Times New Roman" w:hAnsi="Times New Roman" w:cs="Times New Roman"/>
          <w:sz w:val="20"/>
          <w:szCs w:val="20"/>
        </w:rPr>
        <w:t>Иннокентьевка</w:t>
      </w:r>
      <w:proofErr w:type="spellEnd"/>
      <w:proofErr w:type="gramEnd"/>
      <w:r w:rsidRPr="00091839">
        <w:rPr>
          <w:rFonts w:ascii="Times New Roman" w:hAnsi="Times New Roman" w:cs="Times New Roman"/>
          <w:sz w:val="20"/>
          <w:szCs w:val="20"/>
        </w:rPr>
        <w:t>) на сумму 188,923 тыс. руб.;</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ремонт оборудования в котельной с. Успеновка на сумму  61,485 тыс. руб. В 2016 году в рамках муниципальной программы «</w:t>
      </w:r>
      <w:r w:rsidRPr="00091839">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  на 2015-2020 годы»</w:t>
      </w:r>
      <w:r w:rsidRPr="00091839">
        <w:rPr>
          <w:rFonts w:ascii="Times New Roman" w:hAnsi="Times New Roman" w:cs="Times New Roman"/>
          <w:sz w:val="20"/>
          <w:szCs w:val="20"/>
        </w:rPr>
        <w:t xml:space="preserve"> проведены следующие мероприятия:</w:t>
      </w:r>
      <w:r>
        <w:rPr>
          <w:rFonts w:ascii="Times New Roman" w:hAnsi="Times New Roman" w:cs="Times New Roman"/>
          <w:sz w:val="20"/>
          <w:szCs w:val="20"/>
        </w:rPr>
        <w:t xml:space="preserve"> </w:t>
      </w:r>
      <w:r w:rsidRPr="00091839">
        <w:rPr>
          <w:rFonts w:ascii="Times New Roman" w:hAnsi="Times New Roman" w:cs="Times New Roman"/>
          <w:sz w:val="20"/>
          <w:szCs w:val="20"/>
        </w:rPr>
        <w:t>поставка водогрейного котла КВр-0,7 для котельной села Антоновка на сумму 266,874 тыс</w:t>
      </w:r>
      <w:proofErr w:type="gramStart"/>
      <w:r w:rsidRPr="00091839">
        <w:rPr>
          <w:rFonts w:ascii="Times New Roman" w:hAnsi="Times New Roman" w:cs="Times New Roman"/>
          <w:sz w:val="20"/>
          <w:szCs w:val="20"/>
        </w:rPr>
        <w:t>.р</w:t>
      </w:r>
      <w:proofErr w:type="gramEnd"/>
      <w:r w:rsidRPr="00091839">
        <w:rPr>
          <w:rFonts w:ascii="Times New Roman" w:hAnsi="Times New Roman" w:cs="Times New Roman"/>
          <w:sz w:val="20"/>
          <w:szCs w:val="20"/>
        </w:rPr>
        <w:t>уб. 57 копеек;</w:t>
      </w:r>
      <w:r>
        <w:rPr>
          <w:rFonts w:ascii="Times New Roman" w:hAnsi="Times New Roman" w:cs="Times New Roman"/>
          <w:sz w:val="20"/>
          <w:szCs w:val="20"/>
        </w:rPr>
        <w:t xml:space="preserve"> </w:t>
      </w:r>
      <w:r w:rsidRPr="00091839">
        <w:rPr>
          <w:rFonts w:ascii="Times New Roman" w:hAnsi="Times New Roman" w:cs="Times New Roman"/>
          <w:sz w:val="20"/>
          <w:szCs w:val="20"/>
        </w:rPr>
        <w:t xml:space="preserve">установка водогрейного котла КВр-0,7 в котельной села Антоновка за счет средств концессионера на сумму 105,102 тыс. </w:t>
      </w:r>
      <w:proofErr w:type="spellStart"/>
      <w:r w:rsidRPr="00091839">
        <w:rPr>
          <w:rFonts w:ascii="Times New Roman" w:hAnsi="Times New Roman" w:cs="Times New Roman"/>
          <w:sz w:val="20"/>
          <w:szCs w:val="20"/>
        </w:rPr>
        <w:t>руб.</w:t>
      </w:r>
      <w:proofErr w:type="gramStart"/>
      <w:r w:rsidRPr="00091839">
        <w:rPr>
          <w:rFonts w:ascii="Times New Roman" w:hAnsi="Times New Roman" w:cs="Times New Roman"/>
          <w:sz w:val="20"/>
          <w:szCs w:val="20"/>
        </w:rPr>
        <w:t>;м</w:t>
      </w:r>
      <w:proofErr w:type="gramEnd"/>
      <w:r w:rsidRPr="00091839">
        <w:rPr>
          <w:rFonts w:ascii="Times New Roman" w:hAnsi="Times New Roman" w:cs="Times New Roman"/>
          <w:sz w:val="20"/>
          <w:szCs w:val="20"/>
        </w:rPr>
        <w:t>одернизация</w:t>
      </w:r>
      <w:proofErr w:type="spellEnd"/>
      <w:r w:rsidRPr="00091839">
        <w:rPr>
          <w:rFonts w:ascii="Times New Roman" w:hAnsi="Times New Roman" w:cs="Times New Roman"/>
          <w:sz w:val="20"/>
          <w:szCs w:val="20"/>
        </w:rPr>
        <w:t xml:space="preserve"> котельной села </w:t>
      </w:r>
      <w:proofErr w:type="spellStart"/>
      <w:r w:rsidRPr="00091839">
        <w:rPr>
          <w:rFonts w:ascii="Times New Roman" w:hAnsi="Times New Roman" w:cs="Times New Roman"/>
          <w:sz w:val="20"/>
          <w:szCs w:val="20"/>
        </w:rPr>
        <w:t>Иннокентьевка</w:t>
      </w:r>
      <w:proofErr w:type="spellEnd"/>
      <w:r w:rsidRPr="00091839">
        <w:rPr>
          <w:rFonts w:ascii="Times New Roman" w:hAnsi="Times New Roman" w:cs="Times New Roman"/>
          <w:sz w:val="20"/>
          <w:szCs w:val="20"/>
        </w:rPr>
        <w:t xml:space="preserve"> на сумму 515,667 тыс. руб.</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 2017 году в рамках муниципальной программы «</w:t>
      </w:r>
      <w:r w:rsidRPr="00091839">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w:t>
      </w:r>
      <w:proofErr w:type="gramStart"/>
      <w:r w:rsidRPr="00091839">
        <w:rPr>
          <w:rFonts w:ascii="Times New Roman" w:hAnsi="Times New Roman" w:cs="Times New Roman"/>
          <w:bCs/>
          <w:sz w:val="20"/>
          <w:szCs w:val="20"/>
        </w:rPr>
        <w:t>в</w:t>
      </w:r>
      <w:proofErr w:type="gramEnd"/>
      <w:r w:rsidRPr="00091839">
        <w:rPr>
          <w:rFonts w:ascii="Times New Roman" w:hAnsi="Times New Roman" w:cs="Times New Roman"/>
          <w:bCs/>
          <w:sz w:val="20"/>
          <w:szCs w:val="20"/>
        </w:rPr>
        <w:t xml:space="preserve"> </w:t>
      </w:r>
      <w:proofErr w:type="gramStart"/>
      <w:r w:rsidRPr="00091839">
        <w:rPr>
          <w:rFonts w:ascii="Times New Roman" w:hAnsi="Times New Roman" w:cs="Times New Roman"/>
          <w:bCs/>
          <w:sz w:val="20"/>
          <w:szCs w:val="20"/>
        </w:rPr>
        <w:t>Завитинском</w:t>
      </w:r>
      <w:proofErr w:type="gramEnd"/>
      <w:r w:rsidRPr="00091839">
        <w:rPr>
          <w:rFonts w:ascii="Times New Roman" w:hAnsi="Times New Roman" w:cs="Times New Roman"/>
          <w:bCs/>
          <w:sz w:val="20"/>
          <w:szCs w:val="20"/>
        </w:rPr>
        <w:t xml:space="preserve"> районе» </w:t>
      </w:r>
      <w:r w:rsidRPr="00091839">
        <w:rPr>
          <w:rFonts w:ascii="Times New Roman" w:hAnsi="Times New Roman" w:cs="Times New Roman"/>
          <w:sz w:val="20"/>
          <w:szCs w:val="20"/>
        </w:rPr>
        <w:t xml:space="preserve"> проведены следующие мероприятия:</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поставка двух водогрейных котлов КВр-0,7 для котельных сел Болдыревка, Куприяновка на сумму   693,846 тыс. руб. 67 копеек;</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установка водогрейных котлов КВр-0,7 в котельных сел Болдыревка, Куприяновка за счет средств концессионера на сумму 161,132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разработка схем теплоснабжения и водоснабжения в сельских поселениях района на сумму 199,900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утепление участка теплотрассы в с. Антоновка на сумму 29,755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 xml:space="preserve">приобретение </w:t>
      </w:r>
      <w:proofErr w:type="spellStart"/>
      <w:r w:rsidRPr="00091839">
        <w:rPr>
          <w:rFonts w:ascii="Times New Roman" w:hAnsi="Times New Roman" w:cs="Times New Roman"/>
          <w:sz w:val="20"/>
          <w:szCs w:val="20"/>
        </w:rPr>
        <w:t>электрокотла</w:t>
      </w:r>
      <w:proofErr w:type="spellEnd"/>
      <w:r w:rsidRPr="00091839">
        <w:rPr>
          <w:rFonts w:ascii="Times New Roman" w:hAnsi="Times New Roman" w:cs="Times New Roman"/>
          <w:sz w:val="20"/>
          <w:szCs w:val="20"/>
        </w:rPr>
        <w:t xml:space="preserve"> для школы с. </w:t>
      </w:r>
      <w:proofErr w:type="spellStart"/>
      <w:r w:rsidRPr="00091839">
        <w:rPr>
          <w:rFonts w:ascii="Times New Roman" w:hAnsi="Times New Roman" w:cs="Times New Roman"/>
          <w:sz w:val="20"/>
          <w:szCs w:val="20"/>
        </w:rPr>
        <w:t>Албазинка</w:t>
      </w:r>
      <w:proofErr w:type="spellEnd"/>
      <w:r w:rsidRPr="00091839">
        <w:rPr>
          <w:rFonts w:ascii="Times New Roman" w:hAnsi="Times New Roman" w:cs="Times New Roman"/>
          <w:sz w:val="20"/>
          <w:szCs w:val="20"/>
        </w:rPr>
        <w:t xml:space="preserve"> на сумму 100,0 тыс. руб</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2018 году в рамках </w:t>
      </w:r>
      <w:proofErr w:type="gramStart"/>
      <w:r w:rsidRPr="00091839">
        <w:rPr>
          <w:rFonts w:ascii="Times New Roman" w:hAnsi="Times New Roman" w:cs="Times New Roman"/>
          <w:sz w:val="20"/>
          <w:szCs w:val="20"/>
        </w:rPr>
        <w:t>муниципальной программы «</w:t>
      </w:r>
      <w:r w:rsidRPr="00091839">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091839">
        <w:rPr>
          <w:rFonts w:ascii="Times New Roman" w:hAnsi="Times New Roman" w:cs="Times New Roman"/>
          <w:sz w:val="20"/>
          <w:szCs w:val="20"/>
        </w:rPr>
        <w:t xml:space="preserve"> проведены следующие мероприятия:  - замена водогрейных котлов в котельных сел Антоновка, Успеновка и Верхнеильиновка на сумму 1140,1тысяч рублей;- выполнены работы по устройству накопительной емкости на котельной с. Успеновка на сумму 224,868 тысяч рублей; - ремонт крыши в котельной с. Антоновка на сумму 110,040 тыс. рублей.</w:t>
      </w:r>
      <w:proofErr w:type="gramEnd"/>
      <w:r w:rsidR="006B7046">
        <w:rPr>
          <w:rFonts w:ascii="Times New Roman" w:hAnsi="Times New Roman" w:cs="Times New Roman"/>
          <w:sz w:val="20"/>
          <w:szCs w:val="20"/>
        </w:rPr>
        <w:t xml:space="preserve"> </w:t>
      </w:r>
      <w:r w:rsidRPr="00091839">
        <w:rPr>
          <w:rFonts w:ascii="Times New Roman" w:hAnsi="Times New Roman" w:cs="Times New Roman"/>
          <w:sz w:val="20"/>
          <w:szCs w:val="20"/>
        </w:rPr>
        <w:t>В 2019 году в рамках муниципальной программы «</w:t>
      </w:r>
      <w:r w:rsidRPr="00091839">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091839">
        <w:rPr>
          <w:rFonts w:ascii="Times New Roman" w:hAnsi="Times New Roman" w:cs="Times New Roman"/>
          <w:sz w:val="20"/>
          <w:szCs w:val="20"/>
        </w:rPr>
        <w:t xml:space="preserve"> проведены следующие мероприятия:  - замена водогрейных котлов в котельных сел Антоновка, </w:t>
      </w:r>
      <w:proofErr w:type="spellStart"/>
      <w:r w:rsidRPr="00091839">
        <w:rPr>
          <w:rFonts w:ascii="Times New Roman" w:hAnsi="Times New Roman" w:cs="Times New Roman"/>
          <w:sz w:val="20"/>
          <w:szCs w:val="20"/>
        </w:rPr>
        <w:t>Верхнеильиновка</w:t>
      </w:r>
      <w:proofErr w:type="spellEnd"/>
      <w:r w:rsidRPr="00091839">
        <w:rPr>
          <w:rFonts w:ascii="Times New Roman" w:hAnsi="Times New Roman" w:cs="Times New Roman"/>
          <w:sz w:val="20"/>
          <w:szCs w:val="20"/>
        </w:rPr>
        <w:t xml:space="preserve">, </w:t>
      </w:r>
      <w:proofErr w:type="spellStart"/>
      <w:r w:rsidRPr="00091839">
        <w:rPr>
          <w:rFonts w:ascii="Times New Roman" w:hAnsi="Times New Roman" w:cs="Times New Roman"/>
          <w:sz w:val="20"/>
          <w:szCs w:val="20"/>
        </w:rPr>
        <w:t>Иннокентьевка</w:t>
      </w:r>
      <w:proofErr w:type="spellEnd"/>
      <w:r w:rsidRPr="00091839">
        <w:rPr>
          <w:rFonts w:ascii="Times New Roman" w:hAnsi="Times New Roman" w:cs="Times New Roman"/>
          <w:sz w:val="20"/>
          <w:szCs w:val="20"/>
        </w:rPr>
        <w:t xml:space="preserve">, в котельных № 8 и № 4 на сумму 3085,101тысяч рублей;- ремонт магистрального теплопровода к жилым домам в </w:t>
      </w:r>
      <w:proofErr w:type="spellStart"/>
      <w:r w:rsidRPr="00091839">
        <w:rPr>
          <w:rFonts w:ascii="Times New Roman" w:hAnsi="Times New Roman" w:cs="Times New Roman"/>
          <w:sz w:val="20"/>
          <w:szCs w:val="20"/>
        </w:rPr>
        <w:t>с</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ерхнеильиновка</w:t>
      </w:r>
      <w:proofErr w:type="spellEnd"/>
      <w:r w:rsidRPr="00091839">
        <w:rPr>
          <w:rFonts w:ascii="Times New Roman" w:hAnsi="Times New Roman" w:cs="Times New Roman"/>
          <w:sz w:val="20"/>
          <w:szCs w:val="20"/>
        </w:rPr>
        <w:t xml:space="preserve"> на сумму1714,432 тысяч рублей; - ремонт теплопровода в с</w:t>
      </w:r>
      <w:proofErr w:type="gramStart"/>
      <w:r w:rsidRPr="00091839">
        <w:rPr>
          <w:rFonts w:ascii="Times New Roman" w:hAnsi="Times New Roman" w:cs="Times New Roman"/>
          <w:sz w:val="20"/>
          <w:szCs w:val="20"/>
        </w:rPr>
        <w:t>.А</w:t>
      </w:r>
      <w:proofErr w:type="gramEnd"/>
      <w:r w:rsidRPr="00091839">
        <w:rPr>
          <w:rFonts w:ascii="Times New Roman" w:hAnsi="Times New Roman" w:cs="Times New Roman"/>
          <w:sz w:val="20"/>
          <w:szCs w:val="20"/>
        </w:rPr>
        <w:t>нтоновка 67,388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В 2020  году в рамках муниципальной программы «</w:t>
      </w:r>
      <w:r w:rsidRPr="00091839">
        <w:rPr>
          <w:rFonts w:ascii="Times New Roman" w:hAnsi="Times New Roman" w:cs="Times New Roman"/>
          <w:bCs/>
          <w:sz w:val="20"/>
          <w:szCs w:val="20"/>
        </w:rPr>
        <w:t>Модернизация жилищно-коммунального комплекса, энергосбережение и повышение</w:t>
      </w:r>
      <w:r>
        <w:rPr>
          <w:rFonts w:ascii="Times New Roman" w:hAnsi="Times New Roman" w:cs="Times New Roman"/>
          <w:bCs/>
          <w:sz w:val="20"/>
          <w:szCs w:val="20"/>
        </w:rPr>
        <w:t xml:space="preserve"> энергетической эффективности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roofErr w:type="gramStart"/>
      <w:r w:rsidRPr="00091839">
        <w:rPr>
          <w:rFonts w:ascii="Times New Roman" w:hAnsi="Times New Roman" w:cs="Times New Roman"/>
          <w:bCs/>
          <w:sz w:val="20"/>
          <w:szCs w:val="20"/>
        </w:rPr>
        <w:t>Завитинском</w:t>
      </w:r>
      <w:proofErr w:type="gramEnd"/>
      <w:r w:rsidRPr="00091839">
        <w:rPr>
          <w:rFonts w:ascii="Times New Roman" w:hAnsi="Times New Roman" w:cs="Times New Roman"/>
          <w:bCs/>
          <w:sz w:val="20"/>
          <w:szCs w:val="20"/>
        </w:rPr>
        <w:t xml:space="preserve"> районе» </w:t>
      </w:r>
      <w:r w:rsidRPr="00091839">
        <w:rPr>
          <w:rFonts w:ascii="Times New Roman" w:hAnsi="Times New Roman" w:cs="Times New Roman"/>
          <w:sz w:val="20"/>
          <w:szCs w:val="20"/>
        </w:rPr>
        <w:t xml:space="preserve"> проведены следующие мероприятия:  замена водогрейных котлов в котельных села Болдыревка, Куприяновка и  в котельной № 4 на сумму 1378,17 тысяч рублей</w:t>
      </w:r>
      <w:r>
        <w:rPr>
          <w:rFonts w:ascii="Times New Roman" w:hAnsi="Times New Roman" w:cs="Times New Roman"/>
          <w:sz w:val="20"/>
          <w:szCs w:val="20"/>
        </w:rPr>
        <w:t xml:space="preserve"> </w:t>
      </w:r>
      <w:r w:rsidRPr="00091839">
        <w:rPr>
          <w:rFonts w:ascii="Times New Roman" w:hAnsi="Times New Roman" w:cs="Times New Roman"/>
          <w:sz w:val="20"/>
          <w:szCs w:val="20"/>
        </w:rPr>
        <w:t>Ремонт кровли в котельной с. Успеновка на сумму 402,9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 xml:space="preserve">Ремонт ограждающих конструкций в котельной </w:t>
      </w:r>
      <w:proofErr w:type="gramStart"/>
      <w:r w:rsidRPr="00091839">
        <w:rPr>
          <w:rFonts w:ascii="Times New Roman" w:hAnsi="Times New Roman" w:cs="Times New Roman"/>
          <w:sz w:val="20"/>
          <w:szCs w:val="20"/>
        </w:rPr>
        <w:t>с</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Антоновка</w:t>
      </w:r>
      <w:proofErr w:type="gramEnd"/>
      <w:r w:rsidRPr="00091839">
        <w:rPr>
          <w:rFonts w:ascii="Times New Roman" w:hAnsi="Times New Roman" w:cs="Times New Roman"/>
          <w:sz w:val="20"/>
          <w:szCs w:val="20"/>
        </w:rPr>
        <w:t xml:space="preserve"> на сумму 150,5 тысяч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Установка  приборов учета тепла в котельных с. Куприяновка, Антоновка на сумму 600,0 тысяч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Ремонт сети водоснабжения в ГБУЗ АО «Завитинская больница», находящейся в собственности Завитинского района на сумму 237,82 тысяч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Несмотря на существенные улучшения, произошедшие в последние годы, ряд проблем в</w:t>
      </w:r>
      <w:r>
        <w:rPr>
          <w:rFonts w:ascii="Times New Roman" w:hAnsi="Times New Roman" w:cs="Times New Roman"/>
          <w:sz w:val="20"/>
          <w:szCs w:val="20"/>
        </w:rPr>
        <w:t xml:space="preserve"> сфере ЖКХ еще только предстоит </w:t>
      </w:r>
      <w:r w:rsidRPr="00091839">
        <w:rPr>
          <w:rFonts w:ascii="Times New Roman" w:hAnsi="Times New Roman" w:cs="Times New Roman"/>
          <w:sz w:val="20"/>
          <w:szCs w:val="20"/>
        </w:rPr>
        <w:t xml:space="preserve">решить. </w:t>
      </w:r>
      <w:proofErr w:type="gramStart"/>
      <w:r w:rsidRPr="00091839">
        <w:rPr>
          <w:rFonts w:ascii="Times New Roman" w:hAnsi="Times New Roman" w:cs="Times New Roman"/>
          <w:sz w:val="20"/>
          <w:szCs w:val="20"/>
        </w:rPr>
        <w:t>Среди них следует отметить, прежде всего, следующие:</w:t>
      </w:r>
      <w:proofErr w:type="gramEnd"/>
      <w:r w:rsidR="006B7046">
        <w:rPr>
          <w:rFonts w:ascii="Times New Roman" w:hAnsi="Times New Roman" w:cs="Times New Roman"/>
          <w:sz w:val="20"/>
          <w:szCs w:val="20"/>
        </w:rPr>
        <w:t xml:space="preserve"> </w:t>
      </w:r>
      <w:r w:rsidRPr="00091839">
        <w:rPr>
          <w:rFonts w:ascii="Times New Roman" w:hAnsi="Times New Roman" w:cs="Times New Roman"/>
          <w:sz w:val="20"/>
          <w:szCs w:val="20"/>
        </w:rPr>
        <w:t>Жилищно-коммунальная отрасль в течение многих лет финансировалась по остаточному принципу, что сделало ее убыточной и депрессивной. В целях взыскания долгов с населения предприятиями ЖКХ проводится претензионная работа. Низкий уровень собираемости платежей и взыскания задолженности населения обусловлен тем, что в структуре должников доминируют малодоходные группы, взыскать долг, с которых не удается даже в случае положительного решения суда в силу отсутствия у них ликвидного имущества.</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Указанная задолженность населения представляет собой денежные средства, недополученные предприятиями ЖКХ района за оказанные услуги, то есть фактические их убытки. Это неблагоприятным образом сказывается на финансовом положении предприятий и, как следствие, на качестве оказываемых ими услуг.</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Основная часть инвестиций в сферу ЖКХ – это средства  областного  и районного бюджетов, направляемые в рамках программ.</w:t>
      </w:r>
      <w:r w:rsidRPr="00091839">
        <w:rPr>
          <w:rFonts w:ascii="Times New Roman" w:hAnsi="Times New Roman" w:cs="Times New Roman"/>
          <w:b/>
          <w:bCs/>
          <w:iCs/>
          <w:sz w:val="20"/>
          <w:szCs w:val="20"/>
        </w:rPr>
        <w:t xml:space="preserve">2. </w:t>
      </w:r>
      <w:proofErr w:type="gramStart"/>
      <w:r w:rsidRPr="00091839">
        <w:rPr>
          <w:rFonts w:ascii="Times New Roman" w:hAnsi="Times New Roman" w:cs="Times New Roman"/>
          <w:b/>
          <w:bCs/>
          <w:iCs/>
          <w:sz w:val="20"/>
          <w:szCs w:val="20"/>
        </w:rPr>
        <w:t>Приоритеты государственной политики в сфере реализации подпрограммы, цели, задачи и ожидаемые конечные результаты</w:t>
      </w:r>
      <w:r>
        <w:rPr>
          <w:rFonts w:ascii="Times New Roman" w:hAnsi="Times New Roman" w:cs="Times New Roman"/>
          <w:sz w:val="20"/>
          <w:szCs w:val="20"/>
        </w:rPr>
        <w:t xml:space="preserve"> </w:t>
      </w:r>
      <w:r w:rsidRPr="00091839">
        <w:rPr>
          <w:rFonts w:ascii="Times New Roman" w:hAnsi="Times New Roman" w:cs="Times New Roman"/>
          <w:sz w:val="20"/>
          <w:szCs w:val="20"/>
        </w:rPr>
        <w:t>Приоритеты государственной политики в сфере реализации подпрограммы определяют</w:t>
      </w:r>
      <w:r>
        <w:rPr>
          <w:rFonts w:ascii="Times New Roman" w:hAnsi="Times New Roman" w:cs="Times New Roman"/>
          <w:sz w:val="20"/>
          <w:szCs w:val="20"/>
        </w:rPr>
        <w:t xml:space="preserve">ся Указом Президента Российской </w:t>
      </w:r>
      <w:r w:rsidRPr="00091839">
        <w:rPr>
          <w:rFonts w:ascii="Times New Roman" w:hAnsi="Times New Roman" w:cs="Times New Roman"/>
          <w:sz w:val="20"/>
          <w:szCs w:val="20"/>
        </w:rPr>
        <w:t>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w:t>
      </w:r>
      <w:proofErr w:type="gramEnd"/>
      <w:r w:rsidRPr="00091839">
        <w:rPr>
          <w:rFonts w:ascii="Times New Roman" w:hAnsi="Times New Roman" w:cs="Times New Roman"/>
          <w:sz w:val="20"/>
          <w:szCs w:val="20"/>
        </w:rPr>
        <w:t xml:space="preserve"> и Амурской области, такими как привлечение  инвестиций  в  ЖКХ,  его  модернизация, снижение  потребления  всех  видов  ресурсов  за  счет  применения передовых  </w:t>
      </w:r>
      <w:proofErr w:type="spellStart"/>
      <w:r w:rsidRPr="00091839">
        <w:rPr>
          <w:rFonts w:ascii="Times New Roman" w:hAnsi="Times New Roman" w:cs="Times New Roman"/>
          <w:sz w:val="20"/>
          <w:szCs w:val="20"/>
        </w:rPr>
        <w:t>ресур</w:t>
      </w:r>
      <w:proofErr w:type="gramStart"/>
      <w:r w:rsidRPr="00091839">
        <w:rPr>
          <w:rFonts w:ascii="Times New Roman" w:hAnsi="Times New Roman" w:cs="Times New Roman"/>
          <w:sz w:val="20"/>
          <w:szCs w:val="20"/>
        </w:rPr>
        <w:t>о</w:t>
      </w:r>
      <w:proofErr w:type="spellEnd"/>
      <w:r w:rsidRPr="00091839">
        <w:rPr>
          <w:rFonts w:ascii="Times New Roman" w:hAnsi="Times New Roman" w:cs="Times New Roman"/>
          <w:sz w:val="20"/>
          <w:szCs w:val="20"/>
        </w:rPr>
        <w:t>-</w:t>
      </w:r>
      <w:proofErr w:type="gramEnd"/>
      <w:r w:rsidRPr="00091839">
        <w:rPr>
          <w:rFonts w:ascii="Times New Roman" w:hAnsi="Times New Roman" w:cs="Times New Roman"/>
          <w:sz w:val="20"/>
          <w:szCs w:val="20"/>
        </w:rPr>
        <w:t xml:space="preserve">  и  энергосберегающих  технологий,  сбалансированная  тарифная  политика,  повышение  уровня  благоустроенности  жилья  и  благоустройства населенных  пунктов, качества жилищно-коммунальных  услуг.</w:t>
      </w:r>
      <w:r>
        <w:rPr>
          <w:rFonts w:ascii="Times New Roman" w:hAnsi="Times New Roman" w:cs="Times New Roman"/>
          <w:sz w:val="20"/>
          <w:szCs w:val="20"/>
        </w:rPr>
        <w:t xml:space="preserve"> </w:t>
      </w:r>
      <w:r w:rsidRPr="00091839">
        <w:rPr>
          <w:rFonts w:ascii="Times New Roman" w:hAnsi="Times New Roman" w:cs="Times New Roman"/>
          <w:sz w:val="20"/>
          <w:szCs w:val="20"/>
        </w:rPr>
        <w:t>Исходя из этого, определены цели и задачи подпрограммы:</w:t>
      </w:r>
      <w:r>
        <w:rPr>
          <w:rFonts w:ascii="Times New Roman" w:hAnsi="Times New Roman" w:cs="Times New Roman"/>
          <w:sz w:val="20"/>
          <w:szCs w:val="20"/>
        </w:rPr>
        <w:t xml:space="preserve"> </w:t>
      </w:r>
      <w:r w:rsidRPr="00091839">
        <w:rPr>
          <w:rFonts w:ascii="Times New Roman" w:hAnsi="Times New Roman" w:cs="Times New Roman"/>
          <w:b/>
          <w:bCs/>
          <w:sz w:val="20"/>
          <w:szCs w:val="20"/>
        </w:rPr>
        <w:t xml:space="preserve">Цель: </w:t>
      </w:r>
      <w:r w:rsidRPr="00091839">
        <w:rPr>
          <w:rFonts w:ascii="Times New Roman" w:hAnsi="Times New Roman" w:cs="Times New Roman"/>
          <w:sz w:val="20"/>
          <w:szCs w:val="20"/>
        </w:rPr>
        <w:t>Обеспечение надёжности систем теплоснабжения, водоснабжения Завитинского района.</w:t>
      </w:r>
      <w:r>
        <w:rPr>
          <w:rFonts w:ascii="Times New Roman" w:hAnsi="Times New Roman" w:cs="Times New Roman"/>
          <w:sz w:val="20"/>
          <w:szCs w:val="20"/>
        </w:rPr>
        <w:t xml:space="preserve"> </w:t>
      </w:r>
      <w:r w:rsidRPr="00091839">
        <w:rPr>
          <w:rFonts w:ascii="Times New Roman" w:hAnsi="Times New Roman" w:cs="Times New Roman"/>
          <w:b/>
          <w:bCs/>
          <w:sz w:val="20"/>
          <w:szCs w:val="20"/>
        </w:rPr>
        <w:t>Задачи:</w:t>
      </w:r>
      <w:r w:rsidRPr="00091839">
        <w:rPr>
          <w:rFonts w:ascii="Times New Roman" w:hAnsi="Times New Roman" w:cs="Times New Roman"/>
          <w:sz w:val="20"/>
          <w:szCs w:val="20"/>
        </w:rPr>
        <w:t>1. Модернизация объектов коммунальной инфраструктуры.</w:t>
      </w:r>
      <w:r>
        <w:rPr>
          <w:rFonts w:ascii="Times New Roman" w:hAnsi="Times New Roman" w:cs="Times New Roman"/>
          <w:sz w:val="20"/>
          <w:szCs w:val="20"/>
        </w:rPr>
        <w:t xml:space="preserve"> </w:t>
      </w:r>
      <w:r w:rsidRPr="00091839">
        <w:rPr>
          <w:rFonts w:ascii="Times New Roman" w:hAnsi="Times New Roman" w:cs="Times New Roman"/>
          <w:b/>
          <w:bCs/>
          <w:sz w:val="20"/>
          <w:szCs w:val="20"/>
        </w:rPr>
        <w:t>Ожидаемые конечные результаты:</w:t>
      </w:r>
      <w:r>
        <w:rPr>
          <w:rFonts w:ascii="Times New Roman" w:hAnsi="Times New Roman" w:cs="Times New Roman"/>
          <w:sz w:val="20"/>
          <w:szCs w:val="20"/>
        </w:rPr>
        <w:t xml:space="preserve"> </w:t>
      </w:r>
      <w:r w:rsidRPr="00091839">
        <w:rPr>
          <w:rFonts w:ascii="Times New Roman" w:hAnsi="Times New Roman" w:cs="Times New Roman"/>
          <w:sz w:val="20"/>
          <w:szCs w:val="20"/>
        </w:rPr>
        <w:t>1. Снижение уровня износа коммунальной инфраструктуры до 36 % в среднем по району.2. Своевременное обеспечение муниципальных образований района топливно-энергетическими ресурсами для бесперебойной работы коммунальных предприятий и организаций.</w:t>
      </w:r>
      <w:r>
        <w:rPr>
          <w:rFonts w:ascii="Times New Roman" w:hAnsi="Times New Roman" w:cs="Times New Roman"/>
          <w:sz w:val="20"/>
          <w:szCs w:val="20"/>
        </w:rPr>
        <w:t xml:space="preserve"> </w:t>
      </w:r>
      <w:r w:rsidRPr="00091839">
        <w:rPr>
          <w:rFonts w:ascii="Times New Roman" w:hAnsi="Times New Roman" w:cs="Times New Roman"/>
          <w:b/>
          <w:bCs/>
          <w:iCs/>
          <w:sz w:val="20"/>
          <w:szCs w:val="20"/>
        </w:rPr>
        <w:t>3. Описание системы основных мероприятий подпрограммы</w:t>
      </w:r>
      <w:proofErr w:type="gramStart"/>
      <w:r>
        <w:rPr>
          <w:rFonts w:ascii="Times New Roman" w:hAnsi="Times New Roman" w:cs="Times New Roman"/>
          <w:sz w:val="20"/>
          <w:szCs w:val="20"/>
        </w:rPr>
        <w:t xml:space="preserve"> </w:t>
      </w:r>
      <w:r w:rsidRPr="00091839">
        <w:rPr>
          <w:rFonts w:ascii="Times New Roman" w:hAnsi="Times New Roman" w:cs="Times New Roman"/>
          <w:sz w:val="20"/>
          <w:szCs w:val="20"/>
        </w:rPr>
        <w:t>Н</w:t>
      </w:r>
      <w:proofErr w:type="gramEnd"/>
      <w:r w:rsidRPr="00091839">
        <w:rPr>
          <w:rFonts w:ascii="Times New Roman" w:hAnsi="Times New Roman" w:cs="Times New Roman"/>
          <w:sz w:val="20"/>
          <w:szCs w:val="20"/>
        </w:rPr>
        <w:t>а решение задач и достижение целей подпрограммы ориентированы следующие основные мероприятия:</w:t>
      </w:r>
      <w:r>
        <w:rPr>
          <w:rFonts w:ascii="Times New Roman" w:hAnsi="Times New Roman" w:cs="Times New Roman"/>
          <w:sz w:val="20"/>
          <w:szCs w:val="20"/>
        </w:rPr>
        <w:t xml:space="preserve"> </w:t>
      </w:r>
      <w:r w:rsidRPr="00091839">
        <w:rPr>
          <w:rFonts w:ascii="Times New Roman" w:hAnsi="Times New Roman" w:cs="Times New Roman"/>
          <w:sz w:val="20"/>
          <w:szCs w:val="20"/>
        </w:rPr>
        <w:t xml:space="preserve">1) Обеспечение надёжности систем теплоснабжения, водоснабжения Завитинского района (замена котельного оборудования в котельных района, модернизация тепло – </w:t>
      </w:r>
      <w:proofErr w:type="spellStart"/>
      <w:r w:rsidRPr="00091839">
        <w:rPr>
          <w:rFonts w:ascii="Times New Roman" w:hAnsi="Times New Roman" w:cs="Times New Roman"/>
          <w:sz w:val="20"/>
          <w:szCs w:val="20"/>
        </w:rPr>
        <w:t>водосетей</w:t>
      </w:r>
      <w:proofErr w:type="spellEnd"/>
      <w:r w:rsidRPr="00091839">
        <w:rPr>
          <w:rFonts w:ascii="Times New Roman" w:hAnsi="Times New Roman" w:cs="Times New Roman"/>
          <w:sz w:val="20"/>
          <w:szCs w:val="20"/>
        </w:rPr>
        <w:t xml:space="preserve"> района).</w:t>
      </w:r>
      <w:r>
        <w:rPr>
          <w:rFonts w:ascii="Times New Roman" w:hAnsi="Times New Roman" w:cs="Times New Roman"/>
          <w:sz w:val="20"/>
          <w:szCs w:val="20"/>
        </w:rPr>
        <w:t xml:space="preserve"> </w:t>
      </w:r>
      <w:r w:rsidRPr="00091839">
        <w:rPr>
          <w:rFonts w:ascii="Times New Roman" w:hAnsi="Times New Roman" w:cs="Times New Roman"/>
          <w:sz w:val="20"/>
          <w:szCs w:val="20"/>
        </w:rPr>
        <w:t xml:space="preserve">2) Разработка и актуализация  схем теплоснабжения, водоснабжения, водоотведения. Разработаны схемы теплоснабжения, водоснабжения для семи сельских поселений (с. Антоновка, с. </w:t>
      </w:r>
      <w:proofErr w:type="spellStart"/>
      <w:r w:rsidRPr="00091839">
        <w:rPr>
          <w:rFonts w:ascii="Times New Roman" w:hAnsi="Times New Roman" w:cs="Times New Roman"/>
          <w:sz w:val="20"/>
          <w:szCs w:val="20"/>
        </w:rPr>
        <w:t>Куприяновка</w:t>
      </w:r>
      <w:proofErr w:type="spellEnd"/>
      <w:r w:rsidRPr="00091839">
        <w:rPr>
          <w:rFonts w:ascii="Times New Roman" w:hAnsi="Times New Roman" w:cs="Times New Roman"/>
          <w:sz w:val="20"/>
          <w:szCs w:val="20"/>
        </w:rPr>
        <w:t xml:space="preserve">, </w:t>
      </w:r>
      <w:proofErr w:type="spellStart"/>
      <w:r w:rsidRPr="00091839">
        <w:rPr>
          <w:rFonts w:ascii="Times New Roman" w:hAnsi="Times New Roman" w:cs="Times New Roman"/>
          <w:sz w:val="20"/>
          <w:szCs w:val="20"/>
        </w:rPr>
        <w:t>с</w:t>
      </w:r>
      <w:proofErr w:type="gramStart"/>
      <w:r w:rsidRPr="00091839">
        <w:rPr>
          <w:rFonts w:ascii="Times New Roman" w:hAnsi="Times New Roman" w:cs="Times New Roman"/>
          <w:sz w:val="20"/>
          <w:szCs w:val="20"/>
        </w:rPr>
        <w:t>.П</w:t>
      </w:r>
      <w:proofErr w:type="gramEnd"/>
      <w:r w:rsidRPr="00091839">
        <w:rPr>
          <w:rFonts w:ascii="Times New Roman" w:hAnsi="Times New Roman" w:cs="Times New Roman"/>
          <w:sz w:val="20"/>
          <w:szCs w:val="20"/>
        </w:rPr>
        <w:t>реображеновка</w:t>
      </w:r>
      <w:proofErr w:type="spellEnd"/>
      <w:r w:rsidRPr="00091839">
        <w:rPr>
          <w:rFonts w:ascii="Times New Roman" w:hAnsi="Times New Roman" w:cs="Times New Roman"/>
          <w:sz w:val="20"/>
          <w:szCs w:val="20"/>
        </w:rPr>
        <w:t xml:space="preserve">, с. </w:t>
      </w:r>
      <w:proofErr w:type="spellStart"/>
      <w:r w:rsidRPr="00091839">
        <w:rPr>
          <w:rFonts w:ascii="Times New Roman" w:hAnsi="Times New Roman" w:cs="Times New Roman"/>
          <w:sz w:val="20"/>
          <w:szCs w:val="20"/>
        </w:rPr>
        <w:t>Иннокентьевка</w:t>
      </w:r>
      <w:proofErr w:type="spellEnd"/>
      <w:r w:rsidRPr="00091839">
        <w:rPr>
          <w:rFonts w:ascii="Times New Roman" w:hAnsi="Times New Roman" w:cs="Times New Roman"/>
          <w:sz w:val="20"/>
          <w:szCs w:val="20"/>
        </w:rPr>
        <w:t>, с.Успеновка, с.Болдыревка, с. Верхнеильиновка) в общем количестве шесть схем.</w:t>
      </w:r>
      <w:r>
        <w:rPr>
          <w:rFonts w:ascii="Times New Roman" w:hAnsi="Times New Roman" w:cs="Times New Roman"/>
          <w:sz w:val="20"/>
          <w:szCs w:val="20"/>
        </w:rPr>
        <w:t xml:space="preserve"> </w:t>
      </w:r>
      <w:r w:rsidRPr="00091839">
        <w:rPr>
          <w:rFonts w:ascii="Times New Roman" w:hAnsi="Times New Roman" w:cs="Times New Roman"/>
          <w:b/>
          <w:bCs/>
          <w:iCs/>
          <w:sz w:val="20"/>
          <w:szCs w:val="20"/>
        </w:rPr>
        <w:t>4. Ресурсное обеспечение подпрограммы</w:t>
      </w:r>
      <w:r>
        <w:rPr>
          <w:rFonts w:ascii="Times New Roman" w:hAnsi="Times New Roman" w:cs="Times New Roman"/>
          <w:sz w:val="20"/>
          <w:szCs w:val="20"/>
        </w:rPr>
        <w:t xml:space="preserve"> </w:t>
      </w:r>
      <w:r w:rsidRPr="00091839">
        <w:rPr>
          <w:rFonts w:ascii="Times New Roman" w:hAnsi="Times New Roman" w:cs="Times New Roman"/>
          <w:sz w:val="20"/>
          <w:szCs w:val="20"/>
        </w:rPr>
        <w:t>Объем финансирования за счёт средств районного бюджета составит 7816,555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Структура финансирования в целом представлена в таблице: тыс</w:t>
      </w:r>
      <w:proofErr w:type="gramStart"/>
      <w:r w:rsidRPr="00091839">
        <w:rPr>
          <w:rFonts w:ascii="Times New Roman" w:hAnsi="Times New Roman" w:cs="Times New Roman"/>
          <w:sz w:val="20"/>
          <w:szCs w:val="20"/>
        </w:rPr>
        <w:t>.р</w:t>
      </w:r>
      <w:proofErr w:type="gramEnd"/>
      <w:r w:rsidRPr="00091839">
        <w:rPr>
          <w:rFonts w:ascii="Times New Roman" w:hAnsi="Times New Roman" w:cs="Times New Roman"/>
          <w:sz w:val="20"/>
          <w:szCs w:val="20"/>
        </w:rPr>
        <w:t>ублей</w:t>
      </w:r>
    </w:p>
    <w:tbl>
      <w:tblPr>
        <w:tblW w:w="926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8"/>
        <w:gridCol w:w="1441"/>
        <w:gridCol w:w="1802"/>
        <w:gridCol w:w="1731"/>
        <w:gridCol w:w="2219"/>
      </w:tblGrid>
      <w:tr w:rsidR="00091839" w:rsidRPr="00091839" w:rsidTr="00091839">
        <w:trPr>
          <w:trHeight w:val="317"/>
          <w:jc w:val="center"/>
        </w:trPr>
        <w:tc>
          <w:tcPr>
            <w:tcW w:w="2068" w:type="dxa"/>
            <w:vMerge w:val="restart"/>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Год финансирования</w:t>
            </w:r>
          </w:p>
        </w:tc>
        <w:tc>
          <w:tcPr>
            <w:tcW w:w="1441" w:type="dxa"/>
            <w:vMerge w:val="restart"/>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w:t>
            </w:r>
          </w:p>
        </w:tc>
        <w:tc>
          <w:tcPr>
            <w:tcW w:w="5752" w:type="dxa"/>
            <w:gridSpan w:val="3"/>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Источник финансирования</w:t>
            </w:r>
          </w:p>
        </w:tc>
      </w:tr>
      <w:tr w:rsidR="00091839" w:rsidRPr="00091839" w:rsidTr="00091839">
        <w:trPr>
          <w:trHeight w:val="465"/>
          <w:jc w:val="center"/>
        </w:trPr>
        <w:tc>
          <w:tcPr>
            <w:tcW w:w="2068" w:type="dxa"/>
            <w:vMerge/>
            <w:vAlign w:val="center"/>
          </w:tcPr>
          <w:p w:rsidR="00091839" w:rsidRPr="00091839" w:rsidRDefault="00091839" w:rsidP="00091839">
            <w:pPr>
              <w:spacing w:after="0" w:line="240" w:lineRule="auto"/>
              <w:jc w:val="both"/>
              <w:rPr>
                <w:rFonts w:ascii="Times New Roman" w:hAnsi="Times New Roman" w:cs="Times New Roman"/>
                <w:sz w:val="20"/>
                <w:szCs w:val="20"/>
              </w:rPr>
            </w:pPr>
          </w:p>
        </w:tc>
        <w:tc>
          <w:tcPr>
            <w:tcW w:w="1441" w:type="dxa"/>
            <w:vMerge/>
            <w:vAlign w:val="center"/>
          </w:tcPr>
          <w:p w:rsidR="00091839" w:rsidRPr="00091839" w:rsidRDefault="00091839" w:rsidP="00091839">
            <w:pPr>
              <w:spacing w:after="0" w:line="240" w:lineRule="auto"/>
              <w:jc w:val="both"/>
              <w:rPr>
                <w:rFonts w:ascii="Times New Roman" w:hAnsi="Times New Roman" w:cs="Times New Roman"/>
                <w:sz w:val="20"/>
                <w:szCs w:val="20"/>
              </w:rPr>
            </w:pPr>
          </w:p>
        </w:tc>
        <w:tc>
          <w:tcPr>
            <w:tcW w:w="1802"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73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2219"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r>
      <w:tr w:rsidR="00091839" w:rsidRPr="00091839" w:rsidTr="00091839">
        <w:trPr>
          <w:trHeight w:val="697"/>
          <w:jc w:val="center"/>
        </w:trPr>
        <w:tc>
          <w:tcPr>
            <w:tcW w:w="2068"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lastRenderedPageBreak/>
              <w:t>Всего, в том числе:</w:t>
            </w:r>
          </w:p>
        </w:tc>
        <w:tc>
          <w:tcPr>
            <w:tcW w:w="144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148867,72</w:t>
            </w:r>
          </w:p>
        </w:tc>
        <w:tc>
          <w:tcPr>
            <w:tcW w:w="1802"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7816,555</w:t>
            </w:r>
          </w:p>
        </w:tc>
        <w:tc>
          <w:tcPr>
            <w:tcW w:w="173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140350,83</w:t>
            </w:r>
          </w:p>
        </w:tc>
        <w:tc>
          <w:tcPr>
            <w:tcW w:w="2219" w:type="dxa"/>
          </w:tcPr>
          <w:p w:rsidR="00091839" w:rsidRPr="00091839" w:rsidRDefault="00091839" w:rsidP="00091839">
            <w:pPr>
              <w:spacing w:after="0" w:line="240" w:lineRule="auto"/>
              <w:jc w:val="both"/>
              <w:rPr>
                <w:rFonts w:ascii="Times New Roman" w:hAnsi="Times New Roman" w:cs="Times New Roman"/>
                <w:sz w:val="20"/>
                <w:szCs w:val="20"/>
              </w:rPr>
            </w:pP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700,336</w:t>
            </w:r>
          </w:p>
        </w:tc>
      </w:tr>
      <w:tr w:rsidR="00091839" w:rsidRPr="00091839" w:rsidTr="00091839">
        <w:trPr>
          <w:trHeight w:val="277"/>
          <w:jc w:val="center"/>
        </w:trPr>
        <w:tc>
          <w:tcPr>
            <w:tcW w:w="2068"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2015</w:t>
            </w:r>
          </w:p>
        </w:tc>
        <w:tc>
          <w:tcPr>
            <w:tcW w:w="144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11624,90</w:t>
            </w:r>
          </w:p>
        </w:tc>
        <w:tc>
          <w:tcPr>
            <w:tcW w:w="1802"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175,0</w:t>
            </w:r>
          </w:p>
        </w:tc>
        <w:tc>
          <w:tcPr>
            <w:tcW w:w="173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11449,900</w:t>
            </w:r>
          </w:p>
        </w:tc>
        <w:tc>
          <w:tcPr>
            <w:tcW w:w="2219"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w:t>
            </w:r>
          </w:p>
        </w:tc>
      </w:tr>
      <w:tr w:rsidR="00091839" w:rsidRPr="00091839" w:rsidTr="00091839">
        <w:trPr>
          <w:trHeight w:val="277"/>
          <w:jc w:val="center"/>
        </w:trPr>
        <w:tc>
          <w:tcPr>
            <w:tcW w:w="2068"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2016</w:t>
            </w:r>
          </w:p>
        </w:tc>
        <w:tc>
          <w:tcPr>
            <w:tcW w:w="144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9857,10</w:t>
            </w:r>
          </w:p>
        </w:tc>
        <w:tc>
          <w:tcPr>
            <w:tcW w:w="1802"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66,50</w:t>
            </w:r>
          </w:p>
        </w:tc>
        <w:tc>
          <w:tcPr>
            <w:tcW w:w="173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9685,498</w:t>
            </w:r>
          </w:p>
        </w:tc>
        <w:tc>
          <w:tcPr>
            <w:tcW w:w="2219"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105,102    </w:t>
            </w:r>
          </w:p>
        </w:tc>
      </w:tr>
      <w:tr w:rsidR="00091839" w:rsidRPr="00091839" w:rsidTr="00091839">
        <w:trPr>
          <w:trHeight w:val="277"/>
          <w:jc w:val="center"/>
        </w:trPr>
        <w:tc>
          <w:tcPr>
            <w:tcW w:w="2068"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2017</w:t>
            </w:r>
          </w:p>
        </w:tc>
        <w:tc>
          <w:tcPr>
            <w:tcW w:w="144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13809,232</w:t>
            </w:r>
          </w:p>
        </w:tc>
        <w:tc>
          <w:tcPr>
            <w:tcW w:w="1802"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422,85</w:t>
            </w:r>
          </w:p>
        </w:tc>
        <w:tc>
          <w:tcPr>
            <w:tcW w:w="173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13225,250</w:t>
            </w:r>
          </w:p>
        </w:tc>
        <w:tc>
          <w:tcPr>
            <w:tcW w:w="2219"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161,132</w:t>
            </w:r>
          </w:p>
        </w:tc>
      </w:tr>
      <w:tr w:rsidR="00091839" w:rsidRPr="00091839" w:rsidTr="00091839">
        <w:trPr>
          <w:trHeight w:val="277"/>
          <w:jc w:val="center"/>
        </w:trPr>
        <w:tc>
          <w:tcPr>
            <w:tcW w:w="2068"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2018</w:t>
            </w:r>
          </w:p>
        </w:tc>
        <w:tc>
          <w:tcPr>
            <w:tcW w:w="144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12637,211</w:t>
            </w:r>
          </w:p>
        </w:tc>
        <w:tc>
          <w:tcPr>
            <w:tcW w:w="1802"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390,00</w:t>
            </w:r>
          </w:p>
        </w:tc>
        <w:tc>
          <w:tcPr>
            <w:tcW w:w="173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11813,109</w:t>
            </w:r>
          </w:p>
        </w:tc>
        <w:tc>
          <w:tcPr>
            <w:tcW w:w="2219"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434,102</w:t>
            </w:r>
          </w:p>
        </w:tc>
      </w:tr>
      <w:tr w:rsidR="00091839" w:rsidRPr="00091839" w:rsidTr="00091839">
        <w:trPr>
          <w:trHeight w:val="277"/>
          <w:jc w:val="center"/>
        </w:trPr>
        <w:tc>
          <w:tcPr>
            <w:tcW w:w="2068"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2019</w:t>
            </w:r>
          </w:p>
        </w:tc>
        <w:tc>
          <w:tcPr>
            <w:tcW w:w="144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19701,555</w:t>
            </w:r>
          </w:p>
        </w:tc>
        <w:tc>
          <w:tcPr>
            <w:tcW w:w="1802"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1205,132</w:t>
            </w:r>
          </w:p>
        </w:tc>
        <w:tc>
          <w:tcPr>
            <w:tcW w:w="173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18496,423</w:t>
            </w:r>
          </w:p>
        </w:tc>
        <w:tc>
          <w:tcPr>
            <w:tcW w:w="2219"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w:t>
            </w:r>
          </w:p>
        </w:tc>
      </w:tr>
      <w:tr w:rsidR="00091839" w:rsidRPr="00091839" w:rsidTr="00091839">
        <w:trPr>
          <w:trHeight w:val="277"/>
          <w:jc w:val="center"/>
        </w:trPr>
        <w:tc>
          <w:tcPr>
            <w:tcW w:w="2068"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2020</w:t>
            </w:r>
          </w:p>
        </w:tc>
        <w:tc>
          <w:tcPr>
            <w:tcW w:w="144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15669,225</w:t>
            </w:r>
          </w:p>
        </w:tc>
        <w:tc>
          <w:tcPr>
            <w:tcW w:w="1802"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1907,073</w:t>
            </w:r>
          </w:p>
        </w:tc>
        <w:tc>
          <w:tcPr>
            <w:tcW w:w="173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13762,152</w:t>
            </w:r>
          </w:p>
        </w:tc>
        <w:tc>
          <w:tcPr>
            <w:tcW w:w="2219"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w:t>
            </w:r>
          </w:p>
        </w:tc>
      </w:tr>
      <w:tr w:rsidR="00091839" w:rsidRPr="00091839" w:rsidTr="00091839">
        <w:trPr>
          <w:trHeight w:val="277"/>
          <w:jc w:val="center"/>
        </w:trPr>
        <w:tc>
          <w:tcPr>
            <w:tcW w:w="2068"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2021</w:t>
            </w:r>
          </w:p>
        </w:tc>
        <w:tc>
          <w:tcPr>
            <w:tcW w:w="1441"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13533,700</w:t>
            </w:r>
          </w:p>
        </w:tc>
        <w:tc>
          <w:tcPr>
            <w:tcW w:w="1802"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1150,0</w:t>
            </w:r>
          </w:p>
        </w:tc>
        <w:tc>
          <w:tcPr>
            <w:tcW w:w="173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12383,70</w:t>
            </w:r>
          </w:p>
        </w:tc>
        <w:tc>
          <w:tcPr>
            <w:tcW w:w="2219"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091839">
        <w:trPr>
          <w:trHeight w:val="277"/>
          <w:jc w:val="center"/>
        </w:trPr>
        <w:tc>
          <w:tcPr>
            <w:tcW w:w="2068"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2022</w:t>
            </w:r>
          </w:p>
        </w:tc>
        <w:tc>
          <w:tcPr>
            <w:tcW w:w="1441"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 13533,700</w:t>
            </w:r>
          </w:p>
        </w:tc>
        <w:tc>
          <w:tcPr>
            <w:tcW w:w="1802"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1150,0</w:t>
            </w:r>
          </w:p>
        </w:tc>
        <w:tc>
          <w:tcPr>
            <w:tcW w:w="1731"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12383,70</w:t>
            </w:r>
          </w:p>
        </w:tc>
        <w:tc>
          <w:tcPr>
            <w:tcW w:w="2219"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091839">
        <w:trPr>
          <w:trHeight w:val="277"/>
          <w:jc w:val="center"/>
        </w:trPr>
        <w:tc>
          <w:tcPr>
            <w:tcW w:w="2068"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2023</w:t>
            </w:r>
          </w:p>
        </w:tc>
        <w:tc>
          <w:tcPr>
            <w:tcW w:w="1441"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13533,700 </w:t>
            </w:r>
          </w:p>
        </w:tc>
        <w:tc>
          <w:tcPr>
            <w:tcW w:w="1802"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1150,0</w:t>
            </w:r>
          </w:p>
        </w:tc>
        <w:tc>
          <w:tcPr>
            <w:tcW w:w="1731"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12383,70</w:t>
            </w:r>
          </w:p>
        </w:tc>
        <w:tc>
          <w:tcPr>
            <w:tcW w:w="2219"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091839">
        <w:trPr>
          <w:trHeight w:val="277"/>
          <w:jc w:val="center"/>
        </w:trPr>
        <w:tc>
          <w:tcPr>
            <w:tcW w:w="2068"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2024</w:t>
            </w:r>
          </w:p>
        </w:tc>
        <w:tc>
          <w:tcPr>
            <w:tcW w:w="1441"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12483,700 </w:t>
            </w:r>
          </w:p>
        </w:tc>
        <w:tc>
          <w:tcPr>
            <w:tcW w:w="1802"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w:t>
            </w:r>
          </w:p>
        </w:tc>
        <w:tc>
          <w:tcPr>
            <w:tcW w:w="1731"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12383,70</w:t>
            </w:r>
          </w:p>
        </w:tc>
        <w:tc>
          <w:tcPr>
            <w:tcW w:w="2219"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091839">
        <w:trPr>
          <w:trHeight w:val="255"/>
          <w:jc w:val="center"/>
        </w:trPr>
        <w:tc>
          <w:tcPr>
            <w:tcW w:w="2068"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2025</w:t>
            </w:r>
          </w:p>
        </w:tc>
        <w:tc>
          <w:tcPr>
            <w:tcW w:w="1441"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12483,700 </w:t>
            </w:r>
          </w:p>
        </w:tc>
        <w:tc>
          <w:tcPr>
            <w:tcW w:w="1802" w:type="dxa"/>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w:t>
            </w:r>
          </w:p>
        </w:tc>
        <w:tc>
          <w:tcPr>
            <w:tcW w:w="1731"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12383,70</w:t>
            </w:r>
          </w:p>
        </w:tc>
        <w:tc>
          <w:tcPr>
            <w:tcW w:w="2219" w:type="dxa"/>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bl>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Объемы финансирования подлежат ежегодному уточнению исходя из возможностей соответствующего бюджета на очередной финансовый год и плановый период. Ожидается </w:t>
      </w:r>
      <w:proofErr w:type="gramStart"/>
      <w:r w:rsidRPr="00091839">
        <w:rPr>
          <w:rFonts w:ascii="Times New Roman" w:hAnsi="Times New Roman" w:cs="Times New Roman"/>
          <w:sz w:val="20"/>
          <w:szCs w:val="20"/>
        </w:rPr>
        <w:t>ежегодное</w:t>
      </w:r>
      <w:proofErr w:type="gramEnd"/>
      <w:r w:rsidRPr="00091839">
        <w:rPr>
          <w:rFonts w:ascii="Times New Roman" w:hAnsi="Times New Roman" w:cs="Times New Roman"/>
          <w:sz w:val="20"/>
          <w:szCs w:val="20"/>
        </w:rPr>
        <w:t xml:space="preserve"> </w:t>
      </w:r>
      <w:proofErr w:type="spellStart"/>
      <w:r w:rsidRPr="00091839">
        <w:rPr>
          <w:rFonts w:ascii="Times New Roman" w:hAnsi="Times New Roman" w:cs="Times New Roman"/>
          <w:sz w:val="20"/>
          <w:szCs w:val="20"/>
        </w:rPr>
        <w:t>софинансиро</w:t>
      </w:r>
      <w:r>
        <w:rPr>
          <w:rFonts w:ascii="Times New Roman" w:hAnsi="Times New Roman" w:cs="Times New Roman"/>
          <w:sz w:val="20"/>
          <w:szCs w:val="20"/>
        </w:rPr>
        <w:t>вание</w:t>
      </w:r>
      <w:proofErr w:type="spellEnd"/>
      <w:r>
        <w:rPr>
          <w:rFonts w:ascii="Times New Roman" w:hAnsi="Times New Roman" w:cs="Times New Roman"/>
          <w:sz w:val="20"/>
          <w:szCs w:val="20"/>
        </w:rPr>
        <w:t xml:space="preserve"> за счет средств районного</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бюджета в рамках аналогичной подпрограммы государственной программы Амурской области.</w:t>
      </w:r>
      <w:r>
        <w:rPr>
          <w:rFonts w:ascii="Times New Roman" w:hAnsi="Times New Roman" w:cs="Times New Roman"/>
          <w:sz w:val="20"/>
          <w:szCs w:val="20"/>
        </w:rPr>
        <w:t xml:space="preserve"> </w:t>
      </w:r>
      <w:r w:rsidRPr="00091839">
        <w:rPr>
          <w:rFonts w:ascii="Times New Roman" w:hAnsi="Times New Roman" w:cs="Times New Roman"/>
          <w:sz w:val="20"/>
          <w:szCs w:val="20"/>
        </w:rPr>
        <w:t xml:space="preserve">Администрация </w:t>
      </w:r>
      <w:proofErr w:type="spellStart"/>
      <w:r w:rsidRPr="00091839">
        <w:rPr>
          <w:rFonts w:ascii="Times New Roman" w:hAnsi="Times New Roman" w:cs="Times New Roman"/>
          <w:sz w:val="20"/>
          <w:szCs w:val="20"/>
        </w:rPr>
        <w:t>Завитинского</w:t>
      </w:r>
      <w:proofErr w:type="spellEnd"/>
      <w:r w:rsidRPr="00091839">
        <w:rPr>
          <w:rFonts w:ascii="Times New Roman" w:hAnsi="Times New Roman" w:cs="Times New Roman"/>
          <w:sz w:val="20"/>
          <w:szCs w:val="20"/>
        </w:rPr>
        <w:t xml:space="preserve"> района осуществляет:</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общее руководство и управление реализацией подпрограммы;</w:t>
      </w:r>
      <w:r>
        <w:rPr>
          <w:rFonts w:ascii="Times New Roman" w:hAnsi="Times New Roman" w:cs="Times New Roman"/>
          <w:sz w:val="20"/>
          <w:szCs w:val="20"/>
        </w:rPr>
        <w:t xml:space="preserve"> </w:t>
      </w:r>
      <w:r w:rsidRPr="00091839">
        <w:rPr>
          <w:rFonts w:ascii="Times New Roman" w:hAnsi="Times New Roman" w:cs="Times New Roman"/>
          <w:sz w:val="20"/>
          <w:szCs w:val="20"/>
        </w:rPr>
        <w:t xml:space="preserve">координацию и </w:t>
      </w:r>
      <w:proofErr w:type="gramStart"/>
      <w:r w:rsidRPr="00091839">
        <w:rPr>
          <w:rFonts w:ascii="Times New Roman" w:hAnsi="Times New Roman" w:cs="Times New Roman"/>
          <w:sz w:val="20"/>
          <w:szCs w:val="20"/>
        </w:rPr>
        <w:t>контроль за</w:t>
      </w:r>
      <w:proofErr w:type="gramEnd"/>
      <w:r w:rsidRPr="00091839">
        <w:rPr>
          <w:rFonts w:ascii="Times New Roman" w:hAnsi="Times New Roman" w:cs="Times New Roman"/>
          <w:sz w:val="20"/>
          <w:szCs w:val="20"/>
        </w:rPr>
        <w:t xml:space="preserve"> деятельностью юридических лиц, связанных </w:t>
      </w:r>
      <w:r>
        <w:rPr>
          <w:rFonts w:ascii="Times New Roman" w:hAnsi="Times New Roman" w:cs="Times New Roman"/>
          <w:sz w:val="20"/>
          <w:szCs w:val="20"/>
        </w:rPr>
        <w:t xml:space="preserve"> </w:t>
      </w:r>
      <w:r w:rsidRPr="00091839">
        <w:rPr>
          <w:rFonts w:ascii="Times New Roman" w:hAnsi="Times New Roman" w:cs="Times New Roman"/>
          <w:sz w:val="20"/>
          <w:szCs w:val="20"/>
        </w:rPr>
        <w:t>с реализацией подпрограммы, в части исполнения ими положений подпрограммы;</w:t>
      </w:r>
      <w:r>
        <w:rPr>
          <w:rFonts w:ascii="Times New Roman" w:hAnsi="Times New Roman" w:cs="Times New Roman"/>
          <w:sz w:val="20"/>
          <w:szCs w:val="20"/>
        </w:rPr>
        <w:t xml:space="preserve"> </w:t>
      </w:r>
      <w:r w:rsidRPr="00091839">
        <w:rPr>
          <w:rFonts w:ascii="Times New Roman" w:hAnsi="Times New Roman" w:cs="Times New Roman"/>
          <w:sz w:val="20"/>
          <w:szCs w:val="20"/>
        </w:rPr>
        <w:t>постоянный мониторинг выполнения подпрограммных мероприятий, целевого использования средств, объемов привлеченных средств внебюджетных источников. 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представлено в Приложении № 2 к муниципальной программе.</w:t>
      </w:r>
      <w:r>
        <w:rPr>
          <w:rFonts w:ascii="Times New Roman" w:hAnsi="Times New Roman" w:cs="Times New Roman"/>
          <w:sz w:val="20"/>
          <w:szCs w:val="20"/>
        </w:rPr>
        <w:t xml:space="preserve"> </w:t>
      </w:r>
      <w:r w:rsidRPr="00091839">
        <w:rPr>
          <w:rFonts w:ascii="Times New Roman" w:hAnsi="Times New Roman" w:cs="Times New Roman"/>
          <w:b/>
          <w:bCs/>
          <w:iCs/>
          <w:sz w:val="20"/>
          <w:szCs w:val="20"/>
        </w:rPr>
        <w:t>5. Планируемые показатели эффективности реализации подпрограммы и непосредственные результаты подпрограммы</w:t>
      </w:r>
      <w:r>
        <w:rPr>
          <w:rFonts w:ascii="Times New Roman" w:hAnsi="Times New Roman" w:cs="Times New Roman"/>
          <w:sz w:val="20"/>
          <w:szCs w:val="20"/>
        </w:rPr>
        <w:t xml:space="preserve"> </w:t>
      </w:r>
      <w:r w:rsidRPr="00091839">
        <w:rPr>
          <w:rFonts w:ascii="Times New Roman" w:hAnsi="Times New Roman" w:cs="Times New Roman"/>
          <w:sz w:val="20"/>
          <w:szCs w:val="20"/>
        </w:rPr>
        <w:t>Перечень показателей подпрограммы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Pr>
          <w:rFonts w:ascii="Times New Roman" w:hAnsi="Times New Roman" w:cs="Times New Roman"/>
          <w:sz w:val="20"/>
          <w:szCs w:val="20"/>
        </w:rPr>
        <w:t xml:space="preserve"> </w:t>
      </w:r>
      <w:r w:rsidRPr="00091839">
        <w:rPr>
          <w:rFonts w:ascii="Times New Roman" w:hAnsi="Times New Roman" w:cs="Times New Roman"/>
          <w:sz w:val="20"/>
          <w:szCs w:val="20"/>
        </w:rPr>
        <w:t xml:space="preserve">Показатели (индикаторы) реализации подпрограммы в целом предназначены для оценки наиболее существенных результатов реализации подпрограммы. </w:t>
      </w:r>
      <w:r>
        <w:rPr>
          <w:rFonts w:ascii="Times New Roman" w:hAnsi="Times New Roman" w:cs="Times New Roman"/>
          <w:sz w:val="20"/>
          <w:szCs w:val="20"/>
        </w:rPr>
        <w:t xml:space="preserve"> </w:t>
      </w:r>
      <w:r w:rsidRPr="00091839">
        <w:rPr>
          <w:rFonts w:ascii="Times New Roman" w:hAnsi="Times New Roman" w:cs="Times New Roman"/>
          <w:sz w:val="20"/>
          <w:szCs w:val="20"/>
        </w:rPr>
        <w:t xml:space="preserve">Эффективность реализации подпрограммы и </w:t>
      </w:r>
      <w:proofErr w:type="gramStart"/>
      <w:r w:rsidRPr="00091839">
        <w:rPr>
          <w:rFonts w:ascii="Times New Roman" w:hAnsi="Times New Roman" w:cs="Times New Roman"/>
          <w:sz w:val="20"/>
          <w:szCs w:val="20"/>
        </w:rPr>
        <w:t>использования</w:t>
      </w:r>
      <w:proofErr w:type="gramEnd"/>
      <w:r w:rsidRPr="00091839">
        <w:rPr>
          <w:rFonts w:ascii="Times New Roman" w:hAnsi="Times New Roman" w:cs="Times New Roman"/>
          <w:sz w:val="20"/>
          <w:szCs w:val="20"/>
        </w:rPr>
        <w:t xml:space="preserve"> выделенных на нее средств бюджетов всех уровней будет обеспечена за счет:</w:t>
      </w:r>
      <w:r>
        <w:rPr>
          <w:rFonts w:ascii="Times New Roman" w:hAnsi="Times New Roman" w:cs="Times New Roman"/>
          <w:sz w:val="20"/>
          <w:szCs w:val="20"/>
        </w:rPr>
        <w:t xml:space="preserve"> </w:t>
      </w:r>
      <w:r w:rsidRPr="00091839">
        <w:rPr>
          <w:rFonts w:ascii="Times New Roman" w:hAnsi="Times New Roman" w:cs="Times New Roman"/>
          <w:sz w:val="20"/>
          <w:szCs w:val="20"/>
        </w:rPr>
        <w:t>исключения возможности нецелевого использования бюджетных средств;</w:t>
      </w:r>
      <w:r>
        <w:rPr>
          <w:rFonts w:ascii="Times New Roman" w:hAnsi="Times New Roman" w:cs="Times New Roman"/>
          <w:sz w:val="20"/>
          <w:szCs w:val="20"/>
        </w:rPr>
        <w:t xml:space="preserve"> </w:t>
      </w:r>
      <w:r w:rsidRPr="00091839">
        <w:rPr>
          <w:rFonts w:ascii="Times New Roman" w:hAnsi="Times New Roman" w:cs="Times New Roman"/>
          <w:sz w:val="20"/>
          <w:szCs w:val="20"/>
        </w:rPr>
        <w:t>прозрачности использования бюджетных средств.</w:t>
      </w:r>
      <w:r>
        <w:rPr>
          <w:rFonts w:ascii="Times New Roman" w:hAnsi="Times New Roman" w:cs="Times New Roman"/>
          <w:sz w:val="20"/>
          <w:szCs w:val="20"/>
        </w:rPr>
        <w:t xml:space="preserve"> </w:t>
      </w:r>
      <w:r w:rsidRPr="00091839">
        <w:rPr>
          <w:rFonts w:ascii="Times New Roman" w:hAnsi="Times New Roman" w:cs="Times New Roman"/>
          <w:sz w:val="20"/>
          <w:szCs w:val="20"/>
        </w:rPr>
        <w:t>Оценка эффективности реализации подпрограммы в целом будет осуществляться на основе следующих индикаторов:</w:t>
      </w:r>
      <w:r>
        <w:rPr>
          <w:rFonts w:ascii="Times New Roman" w:hAnsi="Times New Roman" w:cs="Times New Roman"/>
          <w:sz w:val="20"/>
          <w:szCs w:val="20"/>
        </w:rPr>
        <w:t xml:space="preserve"> </w:t>
      </w:r>
      <w:r w:rsidRPr="00091839">
        <w:rPr>
          <w:rFonts w:ascii="Times New Roman" w:hAnsi="Times New Roman" w:cs="Times New Roman"/>
          <w:sz w:val="20"/>
          <w:szCs w:val="20"/>
        </w:rPr>
        <w:t xml:space="preserve">1. Снижение уровня износа коммунальной инфраструктуры до 36 % в среднем по району.2. Своевременное обеспечение муниципальных образований района топливно-энергетическими ресурсами для бесперебойной работы коммунальных предприятий и организаций. </w:t>
      </w:r>
      <w:r>
        <w:rPr>
          <w:rFonts w:ascii="Times New Roman" w:hAnsi="Times New Roman" w:cs="Times New Roman"/>
          <w:sz w:val="20"/>
          <w:szCs w:val="20"/>
        </w:rPr>
        <w:t xml:space="preserve"> </w:t>
      </w:r>
      <w:r w:rsidRPr="00091839">
        <w:rPr>
          <w:rFonts w:ascii="Times New Roman" w:hAnsi="Times New Roman" w:cs="Times New Roman"/>
          <w:sz w:val="20"/>
          <w:szCs w:val="20"/>
        </w:rPr>
        <w:t>Оценка эффективности реализации мероприятий подпрограммы будет осуществляться на основе следующих индикаторов:</w:t>
      </w:r>
      <w:r>
        <w:rPr>
          <w:rFonts w:ascii="Times New Roman" w:hAnsi="Times New Roman" w:cs="Times New Roman"/>
          <w:sz w:val="20"/>
          <w:szCs w:val="20"/>
        </w:rPr>
        <w:t xml:space="preserve"> </w:t>
      </w:r>
      <w:r w:rsidRPr="00091839">
        <w:rPr>
          <w:rFonts w:ascii="Times New Roman" w:hAnsi="Times New Roman" w:cs="Times New Roman"/>
          <w:sz w:val="20"/>
          <w:szCs w:val="20"/>
        </w:rPr>
        <w:t>снижение уровня износа коммунальной инфраструктуры  в среднем по району;</w:t>
      </w:r>
      <w:r>
        <w:rPr>
          <w:rFonts w:ascii="Times New Roman" w:hAnsi="Times New Roman" w:cs="Times New Roman"/>
          <w:sz w:val="20"/>
          <w:szCs w:val="20"/>
        </w:rPr>
        <w:t xml:space="preserve"> </w:t>
      </w:r>
      <w:r w:rsidRPr="00091839">
        <w:rPr>
          <w:rFonts w:ascii="Times New Roman" w:hAnsi="Times New Roman" w:cs="Times New Roman"/>
          <w:sz w:val="20"/>
          <w:szCs w:val="20"/>
        </w:rPr>
        <w:t>количество муниципальных образований района имеющих утверждённые схемы теплоснабжения, водоснабжения;</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запасы топлива.</w:t>
      </w:r>
      <w:r>
        <w:rPr>
          <w:rFonts w:ascii="Times New Roman" w:hAnsi="Times New Roman" w:cs="Times New Roman"/>
          <w:sz w:val="20"/>
          <w:szCs w:val="20"/>
        </w:rPr>
        <w:t xml:space="preserve"> </w:t>
      </w:r>
      <w:r w:rsidRPr="00091839">
        <w:rPr>
          <w:rFonts w:ascii="Times New Roman" w:hAnsi="Times New Roman" w:cs="Times New Roman"/>
          <w:sz w:val="20"/>
          <w:szCs w:val="20"/>
        </w:rPr>
        <w:t>Успешное выполнение мероприятий подпрограммы позволит:</w:t>
      </w:r>
      <w:r>
        <w:rPr>
          <w:rFonts w:ascii="Times New Roman" w:hAnsi="Times New Roman" w:cs="Times New Roman"/>
          <w:sz w:val="20"/>
          <w:szCs w:val="20"/>
        </w:rPr>
        <w:t xml:space="preserve"> </w:t>
      </w:r>
      <w:r w:rsidRPr="00091839">
        <w:rPr>
          <w:rFonts w:ascii="Times New Roman" w:hAnsi="Times New Roman" w:cs="Times New Roman"/>
          <w:sz w:val="20"/>
          <w:szCs w:val="20"/>
        </w:rPr>
        <w:t>обеспечить бесперебойную поставку населению и приравненным к нему категориям потребителей тепловой энергии, воды;</w:t>
      </w:r>
      <w:r>
        <w:rPr>
          <w:rFonts w:ascii="Times New Roman" w:hAnsi="Times New Roman" w:cs="Times New Roman"/>
          <w:sz w:val="20"/>
          <w:szCs w:val="20"/>
        </w:rPr>
        <w:t xml:space="preserve"> </w:t>
      </w:r>
      <w:r w:rsidRPr="00091839">
        <w:rPr>
          <w:rFonts w:ascii="Times New Roman" w:hAnsi="Times New Roman" w:cs="Times New Roman"/>
          <w:sz w:val="20"/>
          <w:szCs w:val="20"/>
        </w:rPr>
        <w:t>снизить уровень износа коммунальной инфраструктуры до 36 % в среднем по району</w:t>
      </w:r>
      <w:r>
        <w:rPr>
          <w:rFonts w:ascii="Times New Roman" w:hAnsi="Times New Roman" w:cs="Times New Roman"/>
          <w:sz w:val="20"/>
          <w:szCs w:val="20"/>
        </w:rPr>
        <w:t xml:space="preserve"> </w:t>
      </w:r>
      <w:r w:rsidRPr="00091839">
        <w:rPr>
          <w:rFonts w:ascii="Times New Roman" w:hAnsi="Times New Roman" w:cs="Times New Roman"/>
          <w:sz w:val="20"/>
          <w:szCs w:val="20"/>
        </w:rPr>
        <w:t>Коэффициенты значимости основных мероприятий подпрограммы представлены в Приложении № 4 к муниципальной программе.</w:t>
      </w:r>
      <w:r>
        <w:rPr>
          <w:rFonts w:ascii="Times New Roman" w:hAnsi="Times New Roman" w:cs="Times New Roman"/>
          <w:sz w:val="20"/>
          <w:szCs w:val="20"/>
        </w:rPr>
        <w:t xml:space="preserve"> </w:t>
      </w:r>
      <w:r w:rsidRPr="00091839">
        <w:rPr>
          <w:rFonts w:ascii="Times New Roman" w:hAnsi="Times New Roman" w:cs="Times New Roman"/>
          <w:b/>
          <w:sz w:val="20"/>
          <w:szCs w:val="20"/>
          <w:lang w:val="en-US"/>
        </w:rPr>
        <w:t>II</w:t>
      </w:r>
      <w:r w:rsidRPr="00091839">
        <w:rPr>
          <w:rFonts w:ascii="Times New Roman" w:hAnsi="Times New Roman" w:cs="Times New Roman"/>
          <w:b/>
          <w:sz w:val="20"/>
          <w:szCs w:val="20"/>
        </w:rPr>
        <w:t>. Подпрограмма «Обеспечение доступности коммунальных услуг, повышение качества и надежности жилищно-коммунального обслуживания населения»</w:t>
      </w:r>
      <w:r>
        <w:rPr>
          <w:rFonts w:ascii="Times New Roman" w:hAnsi="Times New Roman" w:cs="Times New Roman"/>
          <w:sz w:val="20"/>
          <w:szCs w:val="20"/>
        </w:rPr>
        <w:t xml:space="preserve"> </w:t>
      </w:r>
      <w:r w:rsidRPr="00091839">
        <w:rPr>
          <w:rFonts w:ascii="Times New Roman" w:hAnsi="Times New Roman" w:cs="Times New Roman"/>
          <w:b/>
          <w:bCs/>
          <w:sz w:val="20"/>
          <w:szCs w:val="20"/>
        </w:rPr>
        <w:t>Паспорт подпрограммы</w:t>
      </w:r>
    </w:p>
    <w:tbl>
      <w:tblPr>
        <w:tblW w:w="4966" w:type="pct"/>
        <w:tblInd w:w="70" w:type="dxa"/>
        <w:tblLayout w:type="fixed"/>
        <w:tblCellMar>
          <w:left w:w="70" w:type="dxa"/>
          <w:right w:w="70" w:type="dxa"/>
        </w:tblCellMar>
        <w:tblLook w:val="0000"/>
      </w:tblPr>
      <w:tblGrid>
        <w:gridCol w:w="3356"/>
        <w:gridCol w:w="7370"/>
      </w:tblGrid>
      <w:tr w:rsidR="00091839" w:rsidRPr="00091839" w:rsidTr="00091839">
        <w:trPr>
          <w:trHeight w:val="240"/>
        </w:trPr>
        <w:tc>
          <w:tcPr>
            <w:tcW w:w="2950"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Наименование подпрограммы </w:t>
            </w:r>
          </w:p>
        </w:tc>
        <w:tc>
          <w:tcPr>
            <w:tcW w:w="6479"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«Обеспечение доступности коммунальных услуг, повышение качества и надежности жилищно-коммунального обслуживания населения  Завитинском районе» (далее – Подпрограмма)</w:t>
            </w:r>
          </w:p>
        </w:tc>
      </w:tr>
      <w:tr w:rsidR="00091839" w:rsidRPr="00091839" w:rsidTr="00091839">
        <w:trPr>
          <w:trHeight w:val="360"/>
        </w:trPr>
        <w:tc>
          <w:tcPr>
            <w:tcW w:w="2950"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Координатор подпрограммы </w:t>
            </w:r>
          </w:p>
        </w:tc>
        <w:tc>
          <w:tcPr>
            <w:tcW w:w="6479"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Отдел муниципального хозяйства администрации Завитинского района</w:t>
            </w:r>
          </w:p>
        </w:tc>
      </w:tr>
      <w:tr w:rsidR="00091839" w:rsidRPr="00091839" w:rsidTr="00091839">
        <w:trPr>
          <w:trHeight w:val="240"/>
        </w:trPr>
        <w:tc>
          <w:tcPr>
            <w:tcW w:w="2950"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Участники</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подпрограммы</w:t>
            </w:r>
          </w:p>
        </w:tc>
        <w:tc>
          <w:tcPr>
            <w:tcW w:w="6479"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Администрация Завитинского района, отдел  муниципального хозяйства администрации Завитинского района</w:t>
            </w:r>
          </w:p>
        </w:tc>
      </w:tr>
      <w:tr w:rsidR="00091839" w:rsidRPr="00091839" w:rsidTr="00091839">
        <w:trPr>
          <w:trHeight w:val="635"/>
        </w:trPr>
        <w:tc>
          <w:tcPr>
            <w:tcW w:w="2950"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Цель подпрограммы</w:t>
            </w:r>
          </w:p>
        </w:tc>
        <w:tc>
          <w:tcPr>
            <w:tcW w:w="6479"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Повышение уровня благоустроенного жилья и благоустройства населенных пунктов Завитинского района </w:t>
            </w:r>
          </w:p>
        </w:tc>
      </w:tr>
      <w:tr w:rsidR="00091839" w:rsidRPr="00091839" w:rsidTr="00091839">
        <w:trPr>
          <w:trHeight w:val="336"/>
        </w:trPr>
        <w:tc>
          <w:tcPr>
            <w:tcW w:w="2950"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Задачи подпрограммы </w:t>
            </w:r>
          </w:p>
        </w:tc>
        <w:tc>
          <w:tcPr>
            <w:tcW w:w="6479"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Повышение качества и надежности жилищно-коммунального обслуживания населения</w:t>
            </w:r>
          </w:p>
        </w:tc>
      </w:tr>
      <w:tr w:rsidR="00091839" w:rsidRPr="00091839" w:rsidTr="00091839">
        <w:trPr>
          <w:trHeight w:val="240"/>
        </w:trPr>
        <w:tc>
          <w:tcPr>
            <w:tcW w:w="2950"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Объем ассигнований районного бюджета муниципальной подпрограммы с расшифровкой по годам ее реализации</w:t>
            </w:r>
          </w:p>
        </w:tc>
        <w:tc>
          <w:tcPr>
            <w:tcW w:w="6479"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На финансирование подпрограммы планируется затратить 4449,012 тыс</w:t>
            </w:r>
            <w:proofErr w:type="gramStart"/>
            <w:r w:rsidRPr="00091839">
              <w:rPr>
                <w:rFonts w:ascii="Times New Roman" w:hAnsi="Times New Roman" w:cs="Times New Roman"/>
                <w:sz w:val="20"/>
                <w:szCs w:val="20"/>
              </w:rPr>
              <w:t>.р</w:t>
            </w:r>
            <w:proofErr w:type="gramEnd"/>
            <w:r w:rsidRPr="00091839">
              <w:rPr>
                <w:rFonts w:ascii="Times New Roman" w:hAnsi="Times New Roman" w:cs="Times New Roman"/>
                <w:sz w:val="20"/>
                <w:szCs w:val="20"/>
              </w:rPr>
              <w:t xml:space="preserve">уб.,  в том числе по годам: </w:t>
            </w:r>
            <w:r w:rsidR="006B7046">
              <w:rPr>
                <w:rFonts w:ascii="Times New Roman" w:hAnsi="Times New Roman" w:cs="Times New Roman"/>
                <w:sz w:val="20"/>
                <w:szCs w:val="20"/>
              </w:rPr>
              <w:t xml:space="preserve">2019г. – 2055,108 тыс. </w:t>
            </w:r>
            <w:proofErr w:type="spellStart"/>
            <w:r w:rsidR="006B7046">
              <w:rPr>
                <w:rFonts w:ascii="Times New Roman" w:hAnsi="Times New Roman" w:cs="Times New Roman"/>
                <w:sz w:val="20"/>
                <w:szCs w:val="20"/>
              </w:rPr>
              <w:t>руб</w:t>
            </w:r>
            <w:proofErr w:type="spellEnd"/>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2020г.- 1435,904 тыс.руб.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2021г. -777,50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2022 г. -180,5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2023 г. - 0,0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2024 г. - 0,0 тыс. руб.</w:t>
            </w:r>
            <w:r w:rsidR="006B7046">
              <w:rPr>
                <w:rFonts w:ascii="Times New Roman" w:hAnsi="Times New Roman" w:cs="Times New Roman"/>
                <w:sz w:val="20"/>
                <w:szCs w:val="20"/>
              </w:rPr>
              <w:t xml:space="preserve">; </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2025 г. - 0,0 тыс. руб.</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 том числе средства местного бюджета составят 451,15 тыс</w:t>
            </w:r>
            <w:proofErr w:type="gramStart"/>
            <w:r w:rsidRPr="00091839">
              <w:rPr>
                <w:rFonts w:ascii="Times New Roman" w:hAnsi="Times New Roman" w:cs="Times New Roman"/>
                <w:sz w:val="20"/>
                <w:szCs w:val="20"/>
              </w:rPr>
              <w:t>.р</w:t>
            </w:r>
            <w:proofErr w:type="gramEnd"/>
            <w:r w:rsidRPr="00091839">
              <w:rPr>
                <w:rFonts w:ascii="Times New Roman" w:hAnsi="Times New Roman" w:cs="Times New Roman"/>
                <w:sz w:val="20"/>
                <w:szCs w:val="20"/>
              </w:rPr>
              <w:t>уб., в том числе по годам:</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2019 г. – 262,192 тыс. рублей;</w:t>
            </w:r>
            <w:r w:rsidR="006B7046">
              <w:rPr>
                <w:rFonts w:ascii="Times New Roman" w:hAnsi="Times New Roman" w:cs="Times New Roman"/>
                <w:sz w:val="20"/>
                <w:szCs w:val="20"/>
              </w:rPr>
              <w:t xml:space="preserve"> 2020 г. – 88,958 тыс. рублей; </w:t>
            </w:r>
            <w:r w:rsidRPr="00091839">
              <w:rPr>
                <w:rFonts w:ascii="Times New Roman" w:hAnsi="Times New Roman" w:cs="Times New Roman"/>
                <w:sz w:val="20"/>
                <w:szCs w:val="20"/>
              </w:rPr>
              <w:t>2021 г. -100,0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2023 г. - 0,0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2024 г. - 0,0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2025 г. - 0,0 тыс. руб.</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Средства областного бюджета составят 3997,862 тыс. руб. в том числе по годам:</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2019 г. – 1792,916 тыс</w:t>
            </w:r>
            <w:proofErr w:type="gramStart"/>
            <w:r w:rsidRPr="00091839">
              <w:rPr>
                <w:rFonts w:ascii="Times New Roman" w:hAnsi="Times New Roman" w:cs="Times New Roman"/>
                <w:sz w:val="20"/>
                <w:szCs w:val="20"/>
              </w:rPr>
              <w:t>.р</w:t>
            </w:r>
            <w:proofErr w:type="gramEnd"/>
            <w:r w:rsidRPr="00091839">
              <w:rPr>
                <w:rFonts w:ascii="Times New Roman" w:hAnsi="Times New Roman" w:cs="Times New Roman"/>
                <w:sz w:val="20"/>
                <w:szCs w:val="20"/>
              </w:rPr>
              <w:t>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2020 г. – 1346,946 тыс.руб.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2021 г. -677,50 тыс.руб.</w:t>
            </w:r>
            <w:r w:rsidR="006B7046">
              <w:rPr>
                <w:rFonts w:ascii="Times New Roman" w:hAnsi="Times New Roman" w:cs="Times New Roman"/>
                <w:sz w:val="20"/>
                <w:szCs w:val="20"/>
              </w:rPr>
              <w:t xml:space="preserve">; </w:t>
            </w:r>
          </w:p>
          <w:p w:rsidR="00091839" w:rsidRPr="00091839" w:rsidRDefault="00091839" w:rsidP="006B7046">
            <w:pPr>
              <w:spacing w:after="0" w:line="240" w:lineRule="auto"/>
              <w:jc w:val="both"/>
              <w:rPr>
                <w:rFonts w:ascii="Times New Roman" w:hAnsi="Times New Roman" w:cs="Times New Roman"/>
                <w:sz w:val="20"/>
                <w:szCs w:val="20"/>
              </w:rPr>
            </w:pPr>
            <w:proofErr w:type="gramStart"/>
            <w:r w:rsidRPr="00091839">
              <w:rPr>
                <w:rFonts w:ascii="Times New Roman" w:hAnsi="Times New Roman" w:cs="Times New Roman"/>
                <w:sz w:val="20"/>
                <w:szCs w:val="20"/>
              </w:rPr>
              <w:t>2022 г. -180,5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2023 г. - 0,0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2024 г. - 0,0 тыс. руб.</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2025 г. - 0,0 тыс. руб.</w:t>
            </w:r>
            <w:proofErr w:type="gramEnd"/>
          </w:p>
        </w:tc>
      </w:tr>
      <w:tr w:rsidR="00091839" w:rsidRPr="00091839" w:rsidTr="00091839">
        <w:trPr>
          <w:trHeight w:val="529"/>
        </w:trPr>
        <w:tc>
          <w:tcPr>
            <w:tcW w:w="2950"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lastRenderedPageBreak/>
              <w:t>Ожидаемые конечные результаты реализации подпрограммы</w:t>
            </w:r>
          </w:p>
        </w:tc>
        <w:tc>
          <w:tcPr>
            <w:tcW w:w="6479"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 результате реализации реформы по сбору и утилизации ТКО улучшится экологическая обстановка на территории населенных пунктов района</w:t>
            </w:r>
          </w:p>
        </w:tc>
      </w:tr>
    </w:tbl>
    <w:p w:rsidR="00091839" w:rsidRPr="007173D2" w:rsidRDefault="00091839" w:rsidP="00091839">
      <w:pPr>
        <w:spacing w:after="0" w:line="240" w:lineRule="auto"/>
        <w:jc w:val="both"/>
        <w:rPr>
          <w:rFonts w:ascii="Times New Roman" w:hAnsi="Times New Roman" w:cs="Times New Roman"/>
          <w:b/>
          <w:bCs/>
          <w:iCs/>
          <w:sz w:val="20"/>
          <w:szCs w:val="20"/>
        </w:rPr>
      </w:pPr>
      <w:r w:rsidRPr="00091839">
        <w:rPr>
          <w:rFonts w:ascii="Times New Roman" w:hAnsi="Times New Roman" w:cs="Times New Roman"/>
          <w:b/>
          <w:bCs/>
          <w:iCs/>
          <w:sz w:val="20"/>
          <w:szCs w:val="20"/>
        </w:rPr>
        <w:t>1. Характеристика сферы реализации подпрограммы</w:t>
      </w:r>
      <w:proofErr w:type="gramStart"/>
      <w:r>
        <w:rPr>
          <w:rFonts w:ascii="Times New Roman" w:hAnsi="Times New Roman" w:cs="Times New Roman"/>
          <w:b/>
          <w:bCs/>
          <w:iCs/>
          <w:sz w:val="20"/>
          <w:szCs w:val="20"/>
        </w:rPr>
        <w:t xml:space="preserve"> </w:t>
      </w:r>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соответствии с требованиями Федерального закона от 24.06.1998 № 89-ФЗ «Об отходах производства и потребления» накопление ТКО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а также правилам благоустройства муниципальных образований. Согласно п. 8.2.5. </w:t>
      </w:r>
      <w:proofErr w:type="spellStart"/>
      <w:r w:rsidRPr="00091839">
        <w:rPr>
          <w:rFonts w:ascii="Times New Roman" w:hAnsi="Times New Roman" w:cs="Times New Roman"/>
          <w:sz w:val="20"/>
          <w:szCs w:val="20"/>
        </w:rPr>
        <w:t>СанПин</w:t>
      </w:r>
      <w:proofErr w:type="spellEnd"/>
      <w:r w:rsidRPr="00091839">
        <w:rPr>
          <w:rFonts w:ascii="Times New Roman" w:hAnsi="Times New Roman" w:cs="Times New Roman"/>
          <w:sz w:val="20"/>
          <w:szCs w:val="20"/>
        </w:rPr>
        <w:t xml:space="preserve"> 2.1.2 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РФ от 10. 06.2010 № 64, для установки контейнеров должна быть оборудована специальная площадка с бетонным или асфаль</w:t>
      </w:r>
      <w:r w:rsidR="006B7046">
        <w:rPr>
          <w:rFonts w:ascii="Times New Roman" w:hAnsi="Times New Roman" w:cs="Times New Roman"/>
          <w:sz w:val="20"/>
          <w:szCs w:val="20"/>
        </w:rPr>
        <w:t>то</w:t>
      </w:r>
      <w:r w:rsidRPr="00091839">
        <w:rPr>
          <w:rFonts w:ascii="Times New Roman" w:hAnsi="Times New Roman" w:cs="Times New Roman"/>
          <w:sz w:val="20"/>
          <w:szCs w:val="20"/>
        </w:rPr>
        <w:t>вым покрытием, ограниченная бордюром и зелеными насаждениями по периметру и имеющая подъездной путь для автотранспорта. В соответствии со ст. 8 Федерального закона № 89-ФЗ с 01.01.2019 к полномочиям органов местного самоуправления в области обращения с ТКО относятся мероприятия по созданию и содержанию мест (площадок) накопления ТКО. Постановлением Правительства Амурской области от 24.08.2017 № 408 утвержден Порядок накопления твердых коммунальных отходов на территории Амурской области, согласно которого оборудование контейнерных площадок в частном секторе осуществляется органами  местного самоуправления.</w:t>
      </w:r>
      <w:r>
        <w:rPr>
          <w:rFonts w:ascii="Times New Roman" w:hAnsi="Times New Roman" w:cs="Times New Roman"/>
          <w:b/>
          <w:bCs/>
          <w:iCs/>
          <w:sz w:val="20"/>
          <w:szCs w:val="20"/>
        </w:rPr>
        <w:t xml:space="preserve"> </w:t>
      </w:r>
      <w:r w:rsidRPr="00091839">
        <w:rPr>
          <w:rFonts w:ascii="Times New Roman" w:hAnsi="Times New Roman" w:cs="Times New Roman"/>
          <w:b/>
          <w:bCs/>
          <w:iCs/>
          <w:sz w:val="20"/>
          <w:szCs w:val="20"/>
        </w:rPr>
        <w:t xml:space="preserve">2. </w:t>
      </w:r>
      <w:proofErr w:type="gramStart"/>
      <w:r w:rsidRPr="00091839">
        <w:rPr>
          <w:rFonts w:ascii="Times New Roman" w:hAnsi="Times New Roman" w:cs="Times New Roman"/>
          <w:b/>
          <w:bCs/>
          <w:iCs/>
          <w:sz w:val="20"/>
          <w:szCs w:val="20"/>
        </w:rPr>
        <w:t>Приоритеты государственной политики в сфере реализации подпрограммы, цели, задачи и ожидаемые конечные результаты</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Приоритеты государственной политики в сфере реализации подпрограммы определяются Указом Президента Российской Федерации от 07 мая 2012 года </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w:t>
      </w:r>
      <w:proofErr w:type="gramEnd"/>
      <w:r w:rsidRPr="00091839">
        <w:rPr>
          <w:rFonts w:ascii="Times New Roman" w:hAnsi="Times New Roman" w:cs="Times New Roman"/>
          <w:sz w:val="20"/>
          <w:szCs w:val="20"/>
        </w:rPr>
        <w:t xml:space="preserve"> и Амурской области, такими как привлечение  инвестиций  в  ЖКХ,  его  модернизация, снижение  потребления  всех  видов  ресурсов  за  счет  применения передовых  </w:t>
      </w:r>
      <w:proofErr w:type="spellStart"/>
      <w:r w:rsidRPr="00091839">
        <w:rPr>
          <w:rFonts w:ascii="Times New Roman" w:hAnsi="Times New Roman" w:cs="Times New Roman"/>
          <w:sz w:val="20"/>
          <w:szCs w:val="20"/>
        </w:rPr>
        <w:t>ресур</w:t>
      </w:r>
      <w:proofErr w:type="gramStart"/>
      <w:r w:rsidRPr="00091839">
        <w:rPr>
          <w:rFonts w:ascii="Times New Roman" w:hAnsi="Times New Roman" w:cs="Times New Roman"/>
          <w:sz w:val="20"/>
          <w:szCs w:val="20"/>
        </w:rPr>
        <w:t>о</w:t>
      </w:r>
      <w:proofErr w:type="spellEnd"/>
      <w:r w:rsidRPr="00091839">
        <w:rPr>
          <w:rFonts w:ascii="Times New Roman" w:hAnsi="Times New Roman" w:cs="Times New Roman"/>
          <w:sz w:val="20"/>
          <w:szCs w:val="20"/>
        </w:rPr>
        <w:t>-</w:t>
      </w:r>
      <w:proofErr w:type="gramEnd"/>
      <w:r w:rsidRPr="00091839">
        <w:rPr>
          <w:rFonts w:ascii="Times New Roman" w:hAnsi="Times New Roman" w:cs="Times New Roman"/>
          <w:sz w:val="20"/>
          <w:szCs w:val="20"/>
        </w:rPr>
        <w:t xml:space="preserve">  и  энергосберегающих  технологий,  сбалансированная  тарифная  политика,  повышение  уровня  благоустроенности  жилья  и  благоустройства населенных  пунктов, качества жилищно-коммунальных  услуг.</w:t>
      </w:r>
      <w:r>
        <w:rPr>
          <w:rFonts w:ascii="Times New Roman" w:hAnsi="Times New Roman" w:cs="Times New Roman"/>
          <w:b/>
          <w:bCs/>
          <w:iCs/>
          <w:sz w:val="20"/>
          <w:szCs w:val="20"/>
        </w:rPr>
        <w:t xml:space="preserve"> </w:t>
      </w:r>
      <w:r w:rsidRPr="00091839">
        <w:rPr>
          <w:rFonts w:ascii="Times New Roman" w:hAnsi="Times New Roman" w:cs="Times New Roman"/>
          <w:sz w:val="20"/>
          <w:szCs w:val="20"/>
        </w:rPr>
        <w:t>Исходя из этого, определены цели и задачи подпрограммы:</w:t>
      </w:r>
      <w:r w:rsidR="007173D2">
        <w:rPr>
          <w:rFonts w:ascii="Times New Roman" w:hAnsi="Times New Roman" w:cs="Times New Roman"/>
          <w:b/>
          <w:bCs/>
          <w:iCs/>
          <w:sz w:val="20"/>
          <w:szCs w:val="20"/>
        </w:rPr>
        <w:t xml:space="preserve"> </w:t>
      </w:r>
      <w:r w:rsidRPr="00091839">
        <w:rPr>
          <w:rFonts w:ascii="Times New Roman" w:hAnsi="Times New Roman" w:cs="Times New Roman"/>
          <w:b/>
          <w:bCs/>
          <w:sz w:val="20"/>
          <w:szCs w:val="20"/>
        </w:rPr>
        <w:t xml:space="preserve">Цель: </w:t>
      </w:r>
      <w:r w:rsidRPr="00091839">
        <w:rPr>
          <w:rFonts w:ascii="Times New Roman" w:hAnsi="Times New Roman" w:cs="Times New Roman"/>
          <w:bCs/>
          <w:sz w:val="20"/>
          <w:szCs w:val="20"/>
        </w:rPr>
        <w:t>Повышение</w:t>
      </w:r>
      <w:r w:rsidRPr="00091839">
        <w:rPr>
          <w:rFonts w:ascii="Times New Roman" w:hAnsi="Times New Roman" w:cs="Times New Roman"/>
          <w:b/>
          <w:bCs/>
          <w:sz w:val="20"/>
          <w:szCs w:val="20"/>
        </w:rPr>
        <w:t xml:space="preserve"> </w:t>
      </w:r>
      <w:r w:rsidRPr="00091839">
        <w:rPr>
          <w:rFonts w:ascii="Times New Roman" w:hAnsi="Times New Roman" w:cs="Times New Roman"/>
          <w:sz w:val="20"/>
          <w:szCs w:val="20"/>
        </w:rPr>
        <w:t>санитарно-эпидемиологического благополучия населения.</w:t>
      </w:r>
      <w:r w:rsidR="007173D2">
        <w:rPr>
          <w:rFonts w:ascii="Times New Roman" w:hAnsi="Times New Roman" w:cs="Times New Roman"/>
          <w:b/>
          <w:bCs/>
          <w:iCs/>
          <w:sz w:val="20"/>
          <w:szCs w:val="20"/>
        </w:rPr>
        <w:t xml:space="preserve"> </w:t>
      </w:r>
      <w:r w:rsidRPr="00091839">
        <w:rPr>
          <w:rFonts w:ascii="Times New Roman" w:hAnsi="Times New Roman" w:cs="Times New Roman"/>
          <w:b/>
          <w:bCs/>
          <w:sz w:val="20"/>
          <w:szCs w:val="20"/>
        </w:rPr>
        <w:t>Задачи:</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Оборудование контейнерных площадок для сбора твердых коммунальных отходов.</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Приобретение контейнеров для ТКО.</w:t>
      </w:r>
    </w:p>
    <w:p w:rsidR="00091839" w:rsidRPr="007173D2"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b/>
          <w:bCs/>
          <w:sz w:val="20"/>
          <w:szCs w:val="20"/>
        </w:rPr>
        <w:t>Ожидаемые конечные результаты:</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Повышение уровня благоустроенного жилья и благоустройства населенных пунктов.</w:t>
      </w:r>
    </w:p>
    <w:p w:rsidR="00091839" w:rsidRPr="007173D2" w:rsidRDefault="007173D2" w:rsidP="00091839">
      <w:pPr>
        <w:spacing w:after="0"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 xml:space="preserve"> </w:t>
      </w:r>
      <w:r w:rsidR="00091839" w:rsidRPr="00091839">
        <w:rPr>
          <w:rFonts w:ascii="Times New Roman" w:hAnsi="Times New Roman" w:cs="Times New Roman"/>
          <w:b/>
          <w:bCs/>
          <w:iCs/>
          <w:sz w:val="20"/>
          <w:szCs w:val="20"/>
        </w:rPr>
        <w:t>3. Описание системы основных мероприятий подпрограммы</w:t>
      </w:r>
      <w:proofErr w:type="gramStart"/>
      <w:r>
        <w:rPr>
          <w:rFonts w:ascii="Times New Roman" w:hAnsi="Times New Roman" w:cs="Times New Roman"/>
          <w:b/>
          <w:bCs/>
          <w:iCs/>
          <w:sz w:val="20"/>
          <w:szCs w:val="20"/>
        </w:rPr>
        <w:t xml:space="preserve"> </w:t>
      </w:r>
      <w:r w:rsidR="00091839" w:rsidRPr="00091839">
        <w:rPr>
          <w:rFonts w:ascii="Times New Roman" w:hAnsi="Times New Roman" w:cs="Times New Roman"/>
          <w:sz w:val="20"/>
          <w:szCs w:val="20"/>
        </w:rPr>
        <w:t>Н</w:t>
      </w:r>
      <w:proofErr w:type="gramEnd"/>
      <w:r w:rsidR="00091839" w:rsidRPr="00091839">
        <w:rPr>
          <w:rFonts w:ascii="Times New Roman" w:hAnsi="Times New Roman" w:cs="Times New Roman"/>
          <w:sz w:val="20"/>
          <w:szCs w:val="20"/>
        </w:rPr>
        <w:t>а решение задач и достижение целей подпрограммы ориентированы следующие основные мероприятия:</w:t>
      </w:r>
      <w:r>
        <w:rPr>
          <w:rFonts w:ascii="Times New Roman" w:hAnsi="Times New Roman" w:cs="Times New Roman"/>
          <w:b/>
          <w:bCs/>
          <w:iCs/>
          <w:sz w:val="20"/>
          <w:szCs w:val="20"/>
        </w:rPr>
        <w:t xml:space="preserve"> </w:t>
      </w:r>
      <w:r w:rsidR="00091839" w:rsidRPr="00091839">
        <w:rPr>
          <w:rFonts w:ascii="Times New Roman" w:hAnsi="Times New Roman" w:cs="Times New Roman"/>
          <w:sz w:val="20"/>
          <w:szCs w:val="20"/>
        </w:rPr>
        <w:t xml:space="preserve">1) Оборудование контейнерных площадок для сбора твердых коммунальных отходов на территории сельских поселений </w:t>
      </w:r>
      <w:proofErr w:type="spellStart"/>
      <w:r w:rsidR="00091839" w:rsidRPr="00091839">
        <w:rPr>
          <w:rFonts w:ascii="Times New Roman" w:hAnsi="Times New Roman" w:cs="Times New Roman"/>
          <w:sz w:val="20"/>
          <w:szCs w:val="20"/>
        </w:rPr>
        <w:t>Завитинского</w:t>
      </w:r>
      <w:proofErr w:type="spellEnd"/>
      <w:r w:rsidR="00091839" w:rsidRPr="00091839">
        <w:rPr>
          <w:rFonts w:ascii="Times New Roman" w:hAnsi="Times New Roman" w:cs="Times New Roman"/>
          <w:sz w:val="20"/>
          <w:szCs w:val="20"/>
        </w:rPr>
        <w:t xml:space="preserve"> района:  с/с </w:t>
      </w:r>
      <w:proofErr w:type="spellStart"/>
      <w:r w:rsidR="00091839" w:rsidRPr="00091839">
        <w:rPr>
          <w:rFonts w:ascii="Times New Roman" w:hAnsi="Times New Roman" w:cs="Times New Roman"/>
          <w:sz w:val="20"/>
          <w:szCs w:val="20"/>
        </w:rPr>
        <w:t>Албазинский</w:t>
      </w:r>
      <w:proofErr w:type="spellEnd"/>
      <w:r w:rsidR="00091839" w:rsidRPr="00091839">
        <w:rPr>
          <w:rFonts w:ascii="Times New Roman" w:hAnsi="Times New Roman" w:cs="Times New Roman"/>
          <w:sz w:val="20"/>
          <w:szCs w:val="20"/>
        </w:rPr>
        <w:t xml:space="preserve">, с/с </w:t>
      </w:r>
      <w:proofErr w:type="spellStart"/>
      <w:r w:rsidR="00091839" w:rsidRPr="00091839">
        <w:rPr>
          <w:rFonts w:ascii="Times New Roman" w:hAnsi="Times New Roman" w:cs="Times New Roman"/>
          <w:sz w:val="20"/>
          <w:szCs w:val="20"/>
        </w:rPr>
        <w:t>Белояровский</w:t>
      </w:r>
      <w:proofErr w:type="spellEnd"/>
      <w:r w:rsidR="00091839" w:rsidRPr="00091839">
        <w:rPr>
          <w:rFonts w:ascii="Times New Roman" w:hAnsi="Times New Roman" w:cs="Times New Roman"/>
          <w:sz w:val="20"/>
          <w:szCs w:val="20"/>
        </w:rPr>
        <w:t xml:space="preserve">, с/с </w:t>
      </w:r>
      <w:proofErr w:type="spellStart"/>
      <w:r w:rsidR="00091839" w:rsidRPr="00091839">
        <w:rPr>
          <w:rFonts w:ascii="Times New Roman" w:hAnsi="Times New Roman" w:cs="Times New Roman"/>
          <w:sz w:val="20"/>
          <w:szCs w:val="20"/>
        </w:rPr>
        <w:t>Иннокентьевский</w:t>
      </w:r>
      <w:proofErr w:type="spellEnd"/>
      <w:r w:rsidR="00091839" w:rsidRPr="00091839">
        <w:rPr>
          <w:rFonts w:ascii="Times New Roman" w:hAnsi="Times New Roman" w:cs="Times New Roman"/>
          <w:sz w:val="20"/>
          <w:szCs w:val="20"/>
        </w:rPr>
        <w:t xml:space="preserve">, с/с. Куприяновский, с/с </w:t>
      </w:r>
      <w:proofErr w:type="spellStart"/>
      <w:r w:rsidR="00091839" w:rsidRPr="00091839">
        <w:rPr>
          <w:rFonts w:ascii="Times New Roman" w:hAnsi="Times New Roman" w:cs="Times New Roman"/>
          <w:sz w:val="20"/>
          <w:szCs w:val="20"/>
        </w:rPr>
        <w:t>Преображеновский</w:t>
      </w:r>
      <w:proofErr w:type="spellEnd"/>
      <w:r w:rsidR="00091839" w:rsidRPr="00091839">
        <w:rPr>
          <w:rFonts w:ascii="Times New Roman" w:hAnsi="Times New Roman" w:cs="Times New Roman"/>
          <w:sz w:val="20"/>
          <w:szCs w:val="20"/>
        </w:rPr>
        <w:t xml:space="preserve">, с/с </w:t>
      </w:r>
      <w:proofErr w:type="spellStart"/>
      <w:r w:rsidR="00091839" w:rsidRPr="00091839">
        <w:rPr>
          <w:rFonts w:ascii="Times New Roman" w:hAnsi="Times New Roman" w:cs="Times New Roman"/>
          <w:sz w:val="20"/>
          <w:szCs w:val="20"/>
        </w:rPr>
        <w:t>Успеновский</w:t>
      </w:r>
      <w:proofErr w:type="spellEnd"/>
      <w:r w:rsidR="00091839" w:rsidRPr="00091839">
        <w:rPr>
          <w:rFonts w:ascii="Times New Roman" w:hAnsi="Times New Roman" w:cs="Times New Roman"/>
          <w:sz w:val="20"/>
          <w:szCs w:val="20"/>
        </w:rPr>
        <w:t xml:space="preserve">. (в </w:t>
      </w:r>
      <w:r>
        <w:rPr>
          <w:rFonts w:ascii="Times New Roman" w:hAnsi="Times New Roman" w:cs="Times New Roman"/>
          <w:sz w:val="20"/>
          <w:szCs w:val="20"/>
        </w:rPr>
        <w:t>2019 году оборудовано</w:t>
      </w:r>
      <w:r w:rsidR="00091839" w:rsidRPr="00091839">
        <w:rPr>
          <w:rFonts w:ascii="Times New Roman" w:hAnsi="Times New Roman" w:cs="Times New Roman"/>
          <w:sz w:val="20"/>
          <w:szCs w:val="20"/>
        </w:rPr>
        <w:t xml:space="preserve"> 66 контейнерных  площадок, в 2020 году оборудовано </w:t>
      </w:r>
      <w:proofErr w:type="gramStart"/>
      <w:r w:rsidR="00091839" w:rsidRPr="00091839">
        <w:rPr>
          <w:rFonts w:ascii="Times New Roman" w:hAnsi="Times New Roman" w:cs="Times New Roman"/>
          <w:sz w:val="20"/>
          <w:szCs w:val="20"/>
        </w:rPr>
        <w:t>24 контейнерных площадок).</w:t>
      </w:r>
      <w:r>
        <w:rPr>
          <w:rFonts w:ascii="Times New Roman" w:hAnsi="Times New Roman" w:cs="Times New Roman"/>
          <w:b/>
          <w:bCs/>
          <w:iCs/>
          <w:sz w:val="20"/>
          <w:szCs w:val="20"/>
        </w:rPr>
        <w:t xml:space="preserve"> </w:t>
      </w:r>
      <w:r w:rsidR="00091839" w:rsidRPr="00091839">
        <w:rPr>
          <w:rFonts w:ascii="Times New Roman" w:hAnsi="Times New Roman" w:cs="Times New Roman"/>
          <w:sz w:val="20"/>
          <w:szCs w:val="20"/>
        </w:rPr>
        <w:t>2) Приобретение контейнеров для ТКО (в 2020 году приобретено 101 контейнер).</w:t>
      </w:r>
      <w:r>
        <w:rPr>
          <w:rFonts w:ascii="Times New Roman" w:hAnsi="Times New Roman" w:cs="Times New Roman"/>
          <w:b/>
          <w:bCs/>
          <w:iCs/>
          <w:sz w:val="20"/>
          <w:szCs w:val="20"/>
        </w:rPr>
        <w:t xml:space="preserve"> </w:t>
      </w:r>
      <w:r w:rsidR="00091839" w:rsidRPr="00091839">
        <w:rPr>
          <w:rFonts w:ascii="Times New Roman" w:hAnsi="Times New Roman" w:cs="Times New Roman"/>
          <w:b/>
          <w:bCs/>
          <w:iCs/>
          <w:sz w:val="20"/>
          <w:szCs w:val="20"/>
        </w:rPr>
        <w:t>4.</w:t>
      </w:r>
      <w:proofErr w:type="gramEnd"/>
      <w:r w:rsidR="00091839" w:rsidRPr="00091839">
        <w:rPr>
          <w:rFonts w:ascii="Times New Roman" w:hAnsi="Times New Roman" w:cs="Times New Roman"/>
          <w:b/>
          <w:bCs/>
          <w:iCs/>
          <w:sz w:val="20"/>
          <w:szCs w:val="20"/>
        </w:rPr>
        <w:t xml:space="preserve"> Ресурсное обеспечение подпрограммы</w:t>
      </w:r>
      <w:r>
        <w:rPr>
          <w:rFonts w:ascii="Times New Roman" w:hAnsi="Times New Roman" w:cs="Times New Roman"/>
          <w:b/>
          <w:bCs/>
          <w:iCs/>
          <w:sz w:val="20"/>
          <w:szCs w:val="20"/>
        </w:rPr>
        <w:t xml:space="preserve"> </w:t>
      </w:r>
      <w:r w:rsidR="00091839" w:rsidRPr="00091839">
        <w:rPr>
          <w:rFonts w:ascii="Times New Roman" w:hAnsi="Times New Roman" w:cs="Times New Roman"/>
          <w:sz w:val="20"/>
          <w:szCs w:val="20"/>
        </w:rPr>
        <w:t>Объем финансирования за счёт средств районного бюджета составит  451,15 тыс. рублей.</w:t>
      </w:r>
      <w:r w:rsidR="006B7046">
        <w:rPr>
          <w:rFonts w:ascii="Times New Roman" w:hAnsi="Times New Roman" w:cs="Times New Roman"/>
          <w:sz w:val="20"/>
          <w:szCs w:val="20"/>
        </w:rPr>
        <w:t xml:space="preserve"> </w:t>
      </w:r>
      <w:r w:rsidR="00091839" w:rsidRPr="00091839">
        <w:rPr>
          <w:rFonts w:ascii="Times New Roman" w:hAnsi="Times New Roman" w:cs="Times New Roman"/>
          <w:sz w:val="20"/>
          <w:szCs w:val="20"/>
        </w:rPr>
        <w:t>Структура финансирования в целом представлена в таблице:   тыс</w:t>
      </w:r>
      <w:proofErr w:type="gramStart"/>
      <w:r w:rsidR="00091839" w:rsidRPr="00091839">
        <w:rPr>
          <w:rFonts w:ascii="Times New Roman" w:hAnsi="Times New Roman" w:cs="Times New Roman"/>
          <w:sz w:val="20"/>
          <w:szCs w:val="20"/>
        </w:rPr>
        <w:t>.р</w:t>
      </w:r>
      <w:proofErr w:type="gramEnd"/>
      <w:r w:rsidR="00091839" w:rsidRPr="00091839">
        <w:rPr>
          <w:rFonts w:ascii="Times New Roman" w:hAnsi="Times New Roman" w:cs="Times New Roman"/>
          <w:sz w:val="20"/>
          <w:szCs w:val="20"/>
        </w:rPr>
        <w:t>ублей</w:t>
      </w:r>
    </w:p>
    <w:tbl>
      <w:tblPr>
        <w:tblW w:w="10704" w:type="dxa"/>
        <w:jc w:val="center"/>
        <w:tblLook w:val="0000"/>
      </w:tblPr>
      <w:tblGrid>
        <w:gridCol w:w="3452"/>
        <w:gridCol w:w="1451"/>
        <w:gridCol w:w="1819"/>
        <w:gridCol w:w="1746"/>
        <w:gridCol w:w="2236"/>
      </w:tblGrid>
      <w:tr w:rsidR="00091839" w:rsidRPr="00091839" w:rsidTr="007173D2">
        <w:trPr>
          <w:trHeight w:val="20"/>
          <w:jc w:val="center"/>
        </w:trPr>
        <w:tc>
          <w:tcPr>
            <w:tcW w:w="3452" w:type="dxa"/>
            <w:vMerge w:val="restart"/>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Год финансирования</w:t>
            </w:r>
          </w:p>
        </w:tc>
        <w:tc>
          <w:tcPr>
            <w:tcW w:w="1451" w:type="dxa"/>
            <w:vMerge w:val="restart"/>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w:t>
            </w:r>
          </w:p>
        </w:tc>
        <w:tc>
          <w:tcPr>
            <w:tcW w:w="5801" w:type="dxa"/>
            <w:gridSpan w:val="3"/>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Источник финансирования</w:t>
            </w:r>
          </w:p>
        </w:tc>
      </w:tr>
      <w:tr w:rsidR="00091839" w:rsidRPr="00091839" w:rsidTr="007173D2">
        <w:trPr>
          <w:trHeight w:val="20"/>
          <w:jc w:val="center"/>
        </w:trPr>
        <w:tc>
          <w:tcPr>
            <w:tcW w:w="3452" w:type="dxa"/>
            <w:vMerge/>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p>
        </w:tc>
        <w:tc>
          <w:tcPr>
            <w:tcW w:w="1819" w:type="dxa"/>
            <w:tcBorders>
              <w:top w:val="nil"/>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746" w:type="dxa"/>
            <w:tcBorders>
              <w:top w:val="nil"/>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2236" w:type="dxa"/>
            <w:tcBorders>
              <w:top w:val="nil"/>
              <w:left w:val="nil"/>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r>
      <w:tr w:rsidR="00091839" w:rsidRPr="00091839" w:rsidTr="007173D2">
        <w:trPr>
          <w:trHeight w:val="20"/>
          <w:jc w:val="center"/>
        </w:trPr>
        <w:tc>
          <w:tcPr>
            <w:tcW w:w="3452" w:type="dxa"/>
            <w:tcBorders>
              <w:top w:val="nil"/>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 в том числе:</w:t>
            </w:r>
          </w:p>
        </w:tc>
        <w:tc>
          <w:tcPr>
            <w:tcW w:w="1451" w:type="dxa"/>
            <w:tcBorders>
              <w:top w:val="nil"/>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4449,012</w:t>
            </w:r>
          </w:p>
        </w:tc>
        <w:tc>
          <w:tcPr>
            <w:tcW w:w="1819" w:type="dxa"/>
            <w:tcBorders>
              <w:top w:val="nil"/>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451,15</w:t>
            </w:r>
          </w:p>
        </w:tc>
        <w:tc>
          <w:tcPr>
            <w:tcW w:w="1746" w:type="dxa"/>
            <w:tcBorders>
              <w:top w:val="nil"/>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3997,862</w:t>
            </w:r>
          </w:p>
        </w:tc>
        <w:tc>
          <w:tcPr>
            <w:tcW w:w="2236" w:type="dxa"/>
            <w:tcBorders>
              <w:top w:val="nil"/>
              <w:left w:val="nil"/>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7173D2">
        <w:trPr>
          <w:trHeight w:val="20"/>
          <w:jc w:val="center"/>
        </w:trPr>
        <w:tc>
          <w:tcPr>
            <w:tcW w:w="345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2019</w:t>
            </w:r>
          </w:p>
        </w:tc>
        <w:tc>
          <w:tcPr>
            <w:tcW w:w="1451"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2055,108</w:t>
            </w:r>
          </w:p>
        </w:tc>
        <w:tc>
          <w:tcPr>
            <w:tcW w:w="181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262,192</w:t>
            </w:r>
          </w:p>
        </w:tc>
        <w:tc>
          <w:tcPr>
            <w:tcW w:w="1746"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1792,916</w:t>
            </w:r>
          </w:p>
        </w:tc>
        <w:tc>
          <w:tcPr>
            <w:tcW w:w="2236" w:type="dxa"/>
            <w:tcBorders>
              <w:top w:val="single" w:sz="4" w:space="0" w:color="auto"/>
              <w:left w:val="nil"/>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7173D2">
        <w:trPr>
          <w:trHeight w:val="20"/>
          <w:jc w:val="center"/>
        </w:trPr>
        <w:tc>
          <w:tcPr>
            <w:tcW w:w="345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2020</w:t>
            </w:r>
          </w:p>
        </w:tc>
        <w:tc>
          <w:tcPr>
            <w:tcW w:w="1451"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1435,904</w:t>
            </w:r>
          </w:p>
        </w:tc>
        <w:tc>
          <w:tcPr>
            <w:tcW w:w="181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88,958</w:t>
            </w:r>
          </w:p>
        </w:tc>
        <w:tc>
          <w:tcPr>
            <w:tcW w:w="1746"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1346,946</w:t>
            </w:r>
          </w:p>
        </w:tc>
        <w:tc>
          <w:tcPr>
            <w:tcW w:w="2236" w:type="dxa"/>
            <w:tcBorders>
              <w:top w:val="single" w:sz="4" w:space="0" w:color="auto"/>
              <w:left w:val="nil"/>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7173D2">
        <w:trPr>
          <w:trHeight w:val="20"/>
          <w:jc w:val="center"/>
        </w:trPr>
        <w:tc>
          <w:tcPr>
            <w:tcW w:w="345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2021</w:t>
            </w:r>
          </w:p>
        </w:tc>
        <w:tc>
          <w:tcPr>
            <w:tcW w:w="1451"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777,50</w:t>
            </w:r>
          </w:p>
        </w:tc>
        <w:tc>
          <w:tcPr>
            <w:tcW w:w="181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w:t>
            </w:r>
          </w:p>
        </w:tc>
        <w:tc>
          <w:tcPr>
            <w:tcW w:w="1746"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677,50</w:t>
            </w:r>
          </w:p>
        </w:tc>
        <w:tc>
          <w:tcPr>
            <w:tcW w:w="2236" w:type="dxa"/>
            <w:tcBorders>
              <w:top w:val="single" w:sz="4" w:space="0" w:color="auto"/>
              <w:left w:val="nil"/>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7173D2">
        <w:trPr>
          <w:trHeight w:val="20"/>
          <w:jc w:val="center"/>
        </w:trPr>
        <w:tc>
          <w:tcPr>
            <w:tcW w:w="345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2022</w:t>
            </w:r>
          </w:p>
        </w:tc>
        <w:tc>
          <w:tcPr>
            <w:tcW w:w="1451"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180,50</w:t>
            </w:r>
          </w:p>
        </w:tc>
        <w:tc>
          <w:tcPr>
            <w:tcW w:w="181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1746"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180,5</w:t>
            </w:r>
          </w:p>
        </w:tc>
        <w:tc>
          <w:tcPr>
            <w:tcW w:w="2236" w:type="dxa"/>
            <w:tcBorders>
              <w:top w:val="single" w:sz="4" w:space="0" w:color="auto"/>
              <w:left w:val="nil"/>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7173D2">
        <w:trPr>
          <w:trHeight w:val="20"/>
          <w:jc w:val="center"/>
        </w:trPr>
        <w:tc>
          <w:tcPr>
            <w:tcW w:w="345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2023</w:t>
            </w:r>
          </w:p>
        </w:tc>
        <w:tc>
          <w:tcPr>
            <w:tcW w:w="1451"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181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1746"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36" w:type="dxa"/>
            <w:tcBorders>
              <w:top w:val="single" w:sz="4" w:space="0" w:color="auto"/>
              <w:left w:val="nil"/>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7173D2">
        <w:trPr>
          <w:trHeight w:val="20"/>
          <w:jc w:val="center"/>
        </w:trPr>
        <w:tc>
          <w:tcPr>
            <w:tcW w:w="345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2024</w:t>
            </w:r>
          </w:p>
        </w:tc>
        <w:tc>
          <w:tcPr>
            <w:tcW w:w="1451"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181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1746"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36" w:type="dxa"/>
            <w:tcBorders>
              <w:top w:val="single" w:sz="4" w:space="0" w:color="auto"/>
              <w:left w:val="nil"/>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7173D2">
        <w:trPr>
          <w:trHeight w:val="20"/>
          <w:jc w:val="center"/>
        </w:trPr>
        <w:tc>
          <w:tcPr>
            <w:tcW w:w="345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2025</w:t>
            </w:r>
          </w:p>
        </w:tc>
        <w:tc>
          <w:tcPr>
            <w:tcW w:w="1451"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181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1746"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36" w:type="dxa"/>
            <w:tcBorders>
              <w:top w:val="single" w:sz="4" w:space="0" w:color="auto"/>
              <w:left w:val="nil"/>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bl>
    <w:p w:rsidR="00091839" w:rsidRPr="007173D2" w:rsidRDefault="00091839" w:rsidP="00091839">
      <w:pPr>
        <w:spacing w:after="0" w:line="240" w:lineRule="auto"/>
        <w:jc w:val="both"/>
        <w:rPr>
          <w:rFonts w:ascii="Times New Roman" w:hAnsi="Times New Roman" w:cs="Times New Roman"/>
          <w:b/>
          <w:bCs/>
          <w:iCs/>
          <w:sz w:val="20"/>
          <w:szCs w:val="20"/>
        </w:rPr>
      </w:pPr>
      <w:r w:rsidRPr="00091839">
        <w:rPr>
          <w:rFonts w:ascii="Times New Roman" w:hAnsi="Times New Roman" w:cs="Times New Roman"/>
          <w:b/>
          <w:bCs/>
          <w:iCs/>
          <w:sz w:val="20"/>
          <w:szCs w:val="20"/>
        </w:rPr>
        <w:t>5. Планируемые показатели эффективности реализации подпрограммы и непосредственные результаты подпрограммы</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Конечным результатом реализации подпрограммы обеспечение доступности коммунальных услуг, повышение качества и надежности жилищно-коммунального обслуживания населения  является </w:t>
      </w:r>
      <w:r w:rsidRPr="00091839">
        <w:rPr>
          <w:rFonts w:ascii="Times New Roman" w:hAnsi="Times New Roman" w:cs="Times New Roman"/>
          <w:bCs/>
          <w:sz w:val="20"/>
          <w:szCs w:val="20"/>
        </w:rPr>
        <w:t>повышение</w:t>
      </w:r>
      <w:r w:rsidRPr="00091839">
        <w:rPr>
          <w:rFonts w:ascii="Times New Roman" w:hAnsi="Times New Roman" w:cs="Times New Roman"/>
          <w:b/>
          <w:bCs/>
          <w:sz w:val="20"/>
          <w:szCs w:val="20"/>
        </w:rPr>
        <w:t xml:space="preserve"> </w:t>
      </w:r>
      <w:r w:rsidRPr="00091839">
        <w:rPr>
          <w:rFonts w:ascii="Times New Roman" w:hAnsi="Times New Roman" w:cs="Times New Roman"/>
          <w:sz w:val="20"/>
          <w:szCs w:val="20"/>
        </w:rPr>
        <w:t>санитарно-эпидемиологического благополучия населения, путем  оборудования контейнерных площадок для сбора твердых коммунальных отходов, а также установке контейнеров для ТКО.</w:t>
      </w:r>
      <w:r w:rsidR="007173D2">
        <w:rPr>
          <w:rFonts w:ascii="Times New Roman" w:hAnsi="Times New Roman" w:cs="Times New Roman"/>
          <w:b/>
          <w:bCs/>
          <w:iCs/>
          <w:sz w:val="20"/>
          <w:szCs w:val="20"/>
        </w:rPr>
        <w:t xml:space="preserve"> </w:t>
      </w:r>
      <w:r w:rsidRPr="00091839">
        <w:rPr>
          <w:rFonts w:ascii="Times New Roman" w:hAnsi="Times New Roman" w:cs="Times New Roman"/>
          <w:b/>
          <w:bCs/>
          <w:sz w:val="20"/>
          <w:szCs w:val="20"/>
          <w:lang w:val="en-US"/>
        </w:rPr>
        <w:t>III</w:t>
      </w:r>
      <w:r w:rsidRPr="00091839">
        <w:rPr>
          <w:rFonts w:ascii="Times New Roman" w:hAnsi="Times New Roman" w:cs="Times New Roman"/>
          <w:b/>
          <w:bCs/>
          <w:sz w:val="20"/>
          <w:szCs w:val="20"/>
        </w:rPr>
        <w:t>. Подпрограмма «Энергосбережение и повышение энергетической</w:t>
      </w:r>
      <w:r w:rsidR="007173D2">
        <w:rPr>
          <w:rFonts w:ascii="Times New Roman" w:hAnsi="Times New Roman" w:cs="Times New Roman"/>
          <w:b/>
          <w:bCs/>
          <w:iCs/>
          <w:sz w:val="20"/>
          <w:szCs w:val="20"/>
        </w:rPr>
        <w:t xml:space="preserve"> </w:t>
      </w:r>
      <w:r w:rsidRPr="00091839">
        <w:rPr>
          <w:rFonts w:ascii="Times New Roman" w:hAnsi="Times New Roman" w:cs="Times New Roman"/>
          <w:b/>
          <w:bCs/>
          <w:sz w:val="20"/>
          <w:szCs w:val="20"/>
        </w:rPr>
        <w:t>эффективности в Завитинском районе»</w:t>
      </w:r>
      <w:r w:rsidR="007173D2">
        <w:rPr>
          <w:rFonts w:ascii="Times New Roman" w:hAnsi="Times New Roman" w:cs="Times New Roman"/>
          <w:b/>
          <w:bCs/>
          <w:iCs/>
          <w:sz w:val="20"/>
          <w:szCs w:val="20"/>
        </w:rPr>
        <w:t xml:space="preserve"> </w:t>
      </w:r>
      <w:r w:rsidRPr="00091839">
        <w:rPr>
          <w:rFonts w:ascii="Times New Roman" w:hAnsi="Times New Roman" w:cs="Times New Roman"/>
          <w:b/>
          <w:bCs/>
          <w:sz w:val="20"/>
          <w:szCs w:val="20"/>
        </w:rPr>
        <w:t>Паспорт подпрограммы</w:t>
      </w:r>
    </w:p>
    <w:tbl>
      <w:tblPr>
        <w:tblW w:w="4966" w:type="pct"/>
        <w:tblInd w:w="70" w:type="dxa"/>
        <w:tblLayout w:type="fixed"/>
        <w:tblCellMar>
          <w:left w:w="70" w:type="dxa"/>
          <w:right w:w="70" w:type="dxa"/>
        </w:tblCellMar>
        <w:tblLook w:val="0000"/>
      </w:tblPr>
      <w:tblGrid>
        <w:gridCol w:w="3356"/>
        <w:gridCol w:w="7370"/>
      </w:tblGrid>
      <w:tr w:rsidR="00091839" w:rsidRPr="00091839" w:rsidTr="007173D2">
        <w:trPr>
          <w:trHeight w:val="20"/>
        </w:trPr>
        <w:tc>
          <w:tcPr>
            <w:tcW w:w="2950"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Наименование подпрограммы </w:t>
            </w:r>
          </w:p>
        </w:tc>
        <w:tc>
          <w:tcPr>
            <w:tcW w:w="6479"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«Энергосбережение и повышение энергетической эффективности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                          (далее – Подпрограмма) </w:t>
            </w:r>
          </w:p>
        </w:tc>
      </w:tr>
      <w:tr w:rsidR="00091839" w:rsidRPr="00091839" w:rsidTr="007173D2">
        <w:trPr>
          <w:trHeight w:val="20"/>
        </w:trPr>
        <w:tc>
          <w:tcPr>
            <w:tcW w:w="2950"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Координатор подпрограммы </w:t>
            </w:r>
          </w:p>
        </w:tc>
        <w:tc>
          <w:tcPr>
            <w:tcW w:w="6479"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Отдел муниципального хозяйства администрации Завитинского района</w:t>
            </w:r>
          </w:p>
        </w:tc>
      </w:tr>
      <w:tr w:rsidR="00091839" w:rsidRPr="00091839" w:rsidTr="007173D2">
        <w:trPr>
          <w:trHeight w:val="20"/>
        </w:trPr>
        <w:tc>
          <w:tcPr>
            <w:tcW w:w="2950"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Участники</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подпрограммы</w:t>
            </w:r>
          </w:p>
        </w:tc>
        <w:tc>
          <w:tcPr>
            <w:tcW w:w="6479"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Администрация Завитинского района, отдел  муниципального хозяйства администрации Завитинского района, бюджетные учреждения района</w:t>
            </w:r>
          </w:p>
        </w:tc>
      </w:tr>
      <w:tr w:rsidR="00091839" w:rsidRPr="00091839" w:rsidTr="007173D2">
        <w:trPr>
          <w:trHeight w:val="20"/>
        </w:trPr>
        <w:tc>
          <w:tcPr>
            <w:tcW w:w="2950"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Цель подпрограммы</w:t>
            </w:r>
          </w:p>
        </w:tc>
        <w:tc>
          <w:tcPr>
            <w:tcW w:w="6479"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Снижение затрат при передаче и потреблении тепловой энергии, воды в социальной сфере и жилищно-коммунальном хозяйстве, включая население Завитинского района.</w:t>
            </w:r>
          </w:p>
        </w:tc>
      </w:tr>
      <w:tr w:rsidR="00091839" w:rsidRPr="00091839" w:rsidTr="007173D2">
        <w:trPr>
          <w:trHeight w:val="20"/>
        </w:trPr>
        <w:tc>
          <w:tcPr>
            <w:tcW w:w="2950"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Задачи подпрограммы </w:t>
            </w:r>
          </w:p>
        </w:tc>
        <w:tc>
          <w:tcPr>
            <w:tcW w:w="6479"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Обеспечение </w:t>
            </w:r>
            <w:proofErr w:type="spellStart"/>
            <w:r w:rsidRPr="00091839">
              <w:rPr>
                <w:rFonts w:ascii="Times New Roman" w:hAnsi="Times New Roman" w:cs="Times New Roman"/>
                <w:sz w:val="20"/>
                <w:szCs w:val="20"/>
              </w:rPr>
              <w:t>энергоэффективности</w:t>
            </w:r>
            <w:proofErr w:type="spellEnd"/>
            <w:r w:rsidRPr="00091839">
              <w:rPr>
                <w:rFonts w:ascii="Times New Roman" w:hAnsi="Times New Roman" w:cs="Times New Roman"/>
                <w:sz w:val="20"/>
                <w:szCs w:val="20"/>
              </w:rPr>
              <w:t xml:space="preserve"> в  бюджетном и жилищно-коммунальном секторах экономики.</w:t>
            </w:r>
          </w:p>
        </w:tc>
      </w:tr>
      <w:tr w:rsidR="00091839" w:rsidRPr="00091839" w:rsidTr="007173D2">
        <w:trPr>
          <w:trHeight w:val="20"/>
        </w:trPr>
        <w:tc>
          <w:tcPr>
            <w:tcW w:w="2950"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Объем ассигнований районного бюджета муниципальной подпрограммы с расшифровкой по годам ее реализации</w:t>
            </w:r>
          </w:p>
        </w:tc>
        <w:tc>
          <w:tcPr>
            <w:tcW w:w="6479" w:type="dxa"/>
            <w:tcBorders>
              <w:top w:val="single" w:sz="6" w:space="0" w:color="auto"/>
              <w:left w:val="single" w:sz="6" w:space="0" w:color="auto"/>
              <w:bottom w:val="single" w:sz="6" w:space="0" w:color="auto"/>
              <w:right w:val="single" w:sz="6" w:space="0" w:color="auto"/>
            </w:tcBorders>
          </w:tcPr>
          <w:p w:rsidR="00091839" w:rsidRPr="00091839" w:rsidRDefault="00091839" w:rsidP="006B7046">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На финансирование подпрограммы планируется затратить 3181,562  тыс</w:t>
            </w:r>
            <w:proofErr w:type="gramStart"/>
            <w:r w:rsidRPr="00091839">
              <w:rPr>
                <w:rFonts w:ascii="Times New Roman" w:hAnsi="Times New Roman" w:cs="Times New Roman"/>
                <w:sz w:val="20"/>
                <w:szCs w:val="20"/>
              </w:rPr>
              <w:t>.р</w:t>
            </w:r>
            <w:proofErr w:type="gramEnd"/>
            <w:r w:rsidRPr="00091839">
              <w:rPr>
                <w:rFonts w:ascii="Times New Roman" w:hAnsi="Times New Roman" w:cs="Times New Roman"/>
                <w:sz w:val="20"/>
                <w:szCs w:val="20"/>
              </w:rPr>
              <w:t>уб., в том числе по годам:</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2015 г. – 480,0 тыс. рублей;</w:t>
            </w:r>
            <w:r w:rsidR="006B7046">
              <w:rPr>
                <w:rFonts w:ascii="Times New Roman" w:hAnsi="Times New Roman" w:cs="Times New Roman"/>
                <w:sz w:val="20"/>
                <w:szCs w:val="20"/>
              </w:rPr>
              <w:t xml:space="preserve"> </w:t>
            </w:r>
            <w:smartTag w:uri="urn:schemas-microsoft-com:office:smarttags" w:element="metricconverter">
              <w:smartTagPr>
                <w:attr w:name="ProductID" w:val="2016 г"/>
              </w:smartTagPr>
              <w:r w:rsidRPr="00091839">
                <w:rPr>
                  <w:rFonts w:ascii="Times New Roman" w:hAnsi="Times New Roman" w:cs="Times New Roman"/>
                  <w:sz w:val="20"/>
                  <w:szCs w:val="20"/>
                </w:rPr>
                <w:t>2016 г</w:t>
              </w:r>
            </w:smartTag>
            <w:r w:rsidRPr="00091839">
              <w:rPr>
                <w:rFonts w:ascii="Times New Roman" w:hAnsi="Times New Roman" w:cs="Times New Roman"/>
                <w:sz w:val="20"/>
                <w:szCs w:val="20"/>
              </w:rPr>
              <w:t>. –  0,0 тыс. рублей;</w:t>
            </w:r>
            <w:r w:rsidR="006B7046">
              <w:rPr>
                <w:rFonts w:ascii="Times New Roman" w:hAnsi="Times New Roman" w:cs="Times New Roman"/>
                <w:sz w:val="20"/>
                <w:szCs w:val="20"/>
              </w:rPr>
              <w:t xml:space="preserve"> </w:t>
            </w:r>
            <w:smartTag w:uri="urn:schemas-microsoft-com:office:smarttags" w:element="metricconverter">
              <w:smartTagPr>
                <w:attr w:name="ProductID" w:val="2017 г"/>
              </w:smartTagPr>
              <w:r w:rsidRPr="00091839">
                <w:rPr>
                  <w:rFonts w:ascii="Times New Roman" w:hAnsi="Times New Roman" w:cs="Times New Roman"/>
                  <w:sz w:val="20"/>
                  <w:szCs w:val="20"/>
                </w:rPr>
                <w:t>2017 г</w:t>
              </w:r>
            </w:smartTag>
            <w:r w:rsidRPr="00091839">
              <w:rPr>
                <w:rFonts w:ascii="Times New Roman" w:hAnsi="Times New Roman" w:cs="Times New Roman"/>
                <w:sz w:val="20"/>
                <w:szCs w:val="20"/>
              </w:rPr>
              <w:t>. – 363,2</w:t>
            </w:r>
            <w:r w:rsidRPr="00091839">
              <w:rPr>
                <w:rFonts w:ascii="Times New Roman" w:hAnsi="Times New Roman" w:cs="Times New Roman"/>
                <w:sz w:val="20"/>
                <w:szCs w:val="20"/>
                <w:u w:val="single"/>
              </w:rPr>
              <w:t xml:space="preserve"> </w:t>
            </w:r>
            <w:r w:rsidRPr="00091839">
              <w:rPr>
                <w:rFonts w:ascii="Times New Roman" w:hAnsi="Times New Roman" w:cs="Times New Roman"/>
                <w:sz w:val="20"/>
                <w:szCs w:val="20"/>
              </w:rPr>
              <w:t>тыс. рублей;</w:t>
            </w:r>
            <w:r w:rsidR="006B7046">
              <w:rPr>
                <w:rFonts w:ascii="Times New Roman" w:hAnsi="Times New Roman" w:cs="Times New Roman"/>
                <w:sz w:val="20"/>
                <w:szCs w:val="20"/>
              </w:rPr>
              <w:t xml:space="preserve"> </w:t>
            </w:r>
            <w:smartTag w:uri="urn:schemas-microsoft-com:office:smarttags" w:element="metricconverter">
              <w:smartTagPr>
                <w:attr w:name="ProductID" w:val="2018 г"/>
              </w:smartTagPr>
              <w:r w:rsidRPr="00091839">
                <w:rPr>
                  <w:rFonts w:ascii="Times New Roman" w:hAnsi="Times New Roman" w:cs="Times New Roman"/>
                  <w:sz w:val="20"/>
                  <w:szCs w:val="20"/>
                </w:rPr>
                <w:t>2018 г</w:t>
              </w:r>
            </w:smartTag>
            <w:r w:rsidRPr="00091839">
              <w:rPr>
                <w:rFonts w:ascii="Times New Roman" w:hAnsi="Times New Roman" w:cs="Times New Roman"/>
                <w:sz w:val="20"/>
                <w:szCs w:val="20"/>
              </w:rPr>
              <w:t>. – 22,8 тыс. рублей;</w:t>
            </w:r>
            <w:r w:rsidR="006B7046">
              <w:rPr>
                <w:rFonts w:ascii="Times New Roman" w:hAnsi="Times New Roman" w:cs="Times New Roman"/>
                <w:sz w:val="20"/>
                <w:szCs w:val="20"/>
              </w:rPr>
              <w:t xml:space="preserve"> </w:t>
            </w:r>
            <w:smartTag w:uri="urn:schemas-microsoft-com:office:smarttags" w:element="metricconverter">
              <w:smartTagPr>
                <w:attr w:name="ProductID" w:val="2019 г"/>
              </w:smartTagPr>
              <w:r w:rsidRPr="00091839">
                <w:rPr>
                  <w:rFonts w:ascii="Times New Roman" w:hAnsi="Times New Roman" w:cs="Times New Roman"/>
                  <w:sz w:val="20"/>
                  <w:szCs w:val="20"/>
                </w:rPr>
                <w:t>2019 г</w:t>
              </w:r>
            </w:smartTag>
            <w:r w:rsidRPr="00091839">
              <w:rPr>
                <w:rFonts w:ascii="Times New Roman" w:hAnsi="Times New Roman" w:cs="Times New Roman"/>
                <w:sz w:val="20"/>
                <w:szCs w:val="20"/>
              </w:rPr>
              <w:t>. – 381,301 тыс. рублей;</w:t>
            </w:r>
            <w:r w:rsidR="006B7046">
              <w:rPr>
                <w:rFonts w:ascii="Times New Roman" w:hAnsi="Times New Roman" w:cs="Times New Roman"/>
                <w:sz w:val="20"/>
                <w:szCs w:val="20"/>
              </w:rPr>
              <w:t xml:space="preserve"> </w:t>
            </w:r>
            <w:smartTag w:uri="urn:schemas-microsoft-com:office:smarttags" w:element="metricconverter">
              <w:smartTagPr>
                <w:attr w:name="ProductID" w:val="2020 г"/>
              </w:smartTagPr>
              <w:r w:rsidRPr="00091839">
                <w:rPr>
                  <w:rFonts w:ascii="Times New Roman" w:hAnsi="Times New Roman" w:cs="Times New Roman"/>
                  <w:sz w:val="20"/>
                  <w:szCs w:val="20"/>
                </w:rPr>
                <w:t>2020 г</w:t>
              </w:r>
            </w:smartTag>
            <w:r w:rsidR="006B7046">
              <w:rPr>
                <w:rFonts w:ascii="Times New Roman" w:hAnsi="Times New Roman" w:cs="Times New Roman"/>
                <w:sz w:val="20"/>
                <w:szCs w:val="20"/>
              </w:rPr>
              <w:t xml:space="preserve">. -  334,261 тыс. рублей; 2021 г.-500 тыс. рублей; 2022 г.-500 тыс. рублей; </w:t>
            </w:r>
            <w:proofErr w:type="gramStart"/>
            <w:r w:rsidRPr="00091839">
              <w:rPr>
                <w:rFonts w:ascii="Times New Roman" w:hAnsi="Times New Roman" w:cs="Times New Roman"/>
                <w:sz w:val="20"/>
                <w:szCs w:val="20"/>
              </w:rPr>
              <w:t xml:space="preserve">2023 г.-500 </w:t>
            </w:r>
            <w:r w:rsidR="006B7046">
              <w:rPr>
                <w:rFonts w:ascii="Times New Roman" w:hAnsi="Times New Roman" w:cs="Times New Roman"/>
                <w:sz w:val="20"/>
                <w:szCs w:val="20"/>
              </w:rPr>
              <w:lastRenderedPageBreak/>
              <w:t xml:space="preserve">тыс. рублей; </w:t>
            </w:r>
            <w:r w:rsidRPr="00091839">
              <w:rPr>
                <w:rFonts w:ascii="Times New Roman" w:hAnsi="Times New Roman" w:cs="Times New Roman"/>
                <w:sz w:val="20"/>
                <w:szCs w:val="20"/>
              </w:rPr>
              <w:t>2024 г.-50 тыс. рублей</w:t>
            </w:r>
            <w:r w:rsidR="006B7046">
              <w:rPr>
                <w:rFonts w:ascii="Times New Roman" w:hAnsi="Times New Roman" w:cs="Times New Roman"/>
                <w:sz w:val="20"/>
                <w:szCs w:val="20"/>
              </w:rPr>
              <w:t xml:space="preserve">; </w:t>
            </w:r>
            <w:r w:rsidRPr="00091839">
              <w:rPr>
                <w:rFonts w:ascii="Times New Roman" w:hAnsi="Times New Roman" w:cs="Times New Roman"/>
                <w:sz w:val="20"/>
                <w:szCs w:val="20"/>
              </w:rPr>
              <w:t>2025 г.-50 тыс. рублей.</w:t>
            </w:r>
            <w:proofErr w:type="gramEnd"/>
          </w:p>
        </w:tc>
      </w:tr>
      <w:tr w:rsidR="00091839" w:rsidRPr="00091839" w:rsidTr="007173D2">
        <w:trPr>
          <w:trHeight w:val="20"/>
        </w:trPr>
        <w:tc>
          <w:tcPr>
            <w:tcW w:w="2950"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lastRenderedPageBreak/>
              <w:t>Ожидаемые конечные результаты реализации подпрограммы</w:t>
            </w:r>
          </w:p>
        </w:tc>
        <w:tc>
          <w:tcPr>
            <w:tcW w:w="6479" w:type="dxa"/>
            <w:tcBorders>
              <w:top w:val="single" w:sz="6" w:space="0" w:color="auto"/>
              <w:left w:val="single" w:sz="6" w:space="0" w:color="auto"/>
              <w:bottom w:val="single" w:sz="6" w:space="0" w:color="auto"/>
              <w:right w:val="single" w:sz="6"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Снижение потребления топливно-энергетических ресурсов и воды в бюджетных учреждениях на 15 % относительно 2014 года.</w:t>
            </w:r>
          </w:p>
        </w:tc>
      </w:tr>
    </w:tbl>
    <w:p w:rsidR="00091839" w:rsidRPr="00091839" w:rsidRDefault="00091839" w:rsidP="00091839">
      <w:pPr>
        <w:spacing w:after="0" w:line="240" w:lineRule="auto"/>
        <w:jc w:val="both"/>
        <w:rPr>
          <w:rFonts w:ascii="Times New Roman" w:hAnsi="Times New Roman" w:cs="Times New Roman"/>
          <w:b/>
          <w:bCs/>
          <w:iCs/>
          <w:sz w:val="20"/>
          <w:szCs w:val="20"/>
        </w:rPr>
      </w:pPr>
      <w:r w:rsidRPr="00091839">
        <w:rPr>
          <w:rFonts w:ascii="Times New Roman" w:hAnsi="Times New Roman" w:cs="Times New Roman"/>
          <w:b/>
          <w:bCs/>
          <w:iCs/>
          <w:sz w:val="20"/>
          <w:szCs w:val="20"/>
        </w:rPr>
        <w:t>1. Характеристика сферы реализации подпрограммы</w:t>
      </w:r>
      <w:proofErr w:type="gramStart"/>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настоящее время достаточно остро стоит проблема повышения расходования топливно – энергетических ресурсов (далее – ТЭР). В связи с ежегодным удорожанием стоимости энергоресурсов значительно увеличилась доля затрат на ТЭР в себестоимости продукции и оказании услуг. </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Комплексное решение вопросов, связанных с эффективным использованием топливно-энергетических ресурсов на территории Завитинского района, является одной из приоритетных задач экономического развития социальной и жилищно-коммунальной инфраструктуры и требует взаимодействия между органами местного самоуправления Завитинского района  и организациями жилищно-коммунального комплекса, направленного на осуществление энергосберегающих мероприятий. Учитывая социальную и экономическую значимость энергосберегающих мероприятий, реализация подпрограммы позволит решить задачи энергосбережения в социальной сфере и ЖКХ, а также снизить нагрузку на население и бюджет Завитинского района по оплате за потребленные ресурсы.</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Усугубляет ситуацию рост цен на топливо, рост тарифов на тепловую энергию и воду, опережающие уровень инфляции, что приводит к повышению расходов бюджетов всех уровней на энергообеспечение жилых домов, организаций социальной сферы, увеличению коммунальных платежей населения. </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Недостаточное финансирование комплекса работ по энергосбережению в течение ряда лет негативно влияет на сложившуюся  ситуацию. В настоящее время потребители несут значительные затраты на оплату коммунальных ресурсов. Договоры на поставку тепла, холодной и горячей воды, электроэнергии в местах общего пользования отражают объемы реализации, которые зачастую значительно отличаются от фактического потребления. </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Все эти негативные последствия обусловливают объективную необходимость экономии энергоресурсов и актуальность проведения целенаправленной политики энергосбережения.</w:t>
      </w:r>
      <w:r w:rsidR="007173D2">
        <w:rPr>
          <w:rFonts w:ascii="Times New Roman" w:hAnsi="Times New Roman" w:cs="Times New Roman"/>
          <w:b/>
          <w:bCs/>
          <w:iCs/>
          <w:sz w:val="20"/>
          <w:szCs w:val="20"/>
        </w:rPr>
        <w:t xml:space="preserve"> </w:t>
      </w:r>
      <w:r w:rsidRPr="00091839">
        <w:rPr>
          <w:rFonts w:ascii="Times New Roman" w:hAnsi="Times New Roman" w:cs="Times New Roman"/>
          <w:b/>
          <w:bCs/>
          <w:iCs/>
          <w:sz w:val="20"/>
          <w:szCs w:val="20"/>
        </w:rPr>
        <w:t>2. Приоритеты государственной политики в сфере реализации подпрограммы, цели, задачи, ожидаемые конечные результаты</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Приоритеты государственной политики в сфере реализации подпрограммы определяются в соответствии с Федеральным законом о</w:t>
      </w:r>
      <w:r w:rsidR="007173D2">
        <w:rPr>
          <w:rFonts w:ascii="Times New Roman" w:hAnsi="Times New Roman" w:cs="Times New Roman"/>
          <w:sz w:val="20"/>
          <w:szCs w:val="20"/>
        </w:rPr>
        <w:t>т 23.11.2009 № 261</w:t>
      </w:r>
      <w:r w:rsidRPr="00091839">
        <w:rPr>
          <w:rFonts w:ascii="Times New Roman" w:hAnsi="Times New Roman" w:cs="Times New Roman"/>
          <w:sz w:val="20"/>
          <w:szCs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программ и подпрограмм энергосбережения. Необходимость решения проблемы энергосбережения программно-целевым методом обусловлена следующими причинами:</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1. Невозможность комплексного решения проблемы в требуемые сроки за счет использования действующего рыночного механизма.</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 xml:space="preserve">2. Комплексный характер проблемы и необходимость координации действий по ее решению. Повышение эффективности использования энергии и других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зачастую прямо противоположны, что требует участия в процессе третьей стороны в лице органов государственной власти, имеющих полномочия в сфере регулирования энергетики и коммунальных услуг. </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3. Необходимость обеспечения выполнения задач социально-экономического развития, поставленных на федеральном, региональном и местном уровнях. Стратегия социально-экономического развития Амурской области до 2020 года определила внедрение энергосберегающих технологий среди главных ориентиров в реализации стратегического выбора района. </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4. Необходимость повышения эффективности расходования бюджетных сре</w:t>
      </w:r>
      <w:proofErr w:type="gramStart"/>
      <w:r w:rsidRPr="00091839">
        <w:rPr>
          <w:rFonts w:ascii="Times New Roman" w:hAnsi="Times New Roman" w:cs="Times New Roman"/>
          <w:sz w:val="20"/>
          <w:szCs w:val="20"/>
        </w:rPr>
        <w:t>дств в ч</w:t>
      </w:r>
      <w:proofErr w:type="gramEnd"/>
      <w:r w:rsidRPr="00091839">
        <w:rPr>
          <w:rFonts w:ascii="Times New Roman" w:hAnsi="Times New Roman" w:cs="Times New Roman"/>
          <w:sz w:val="20"/>
          <w:szCs w:val="20"/>
        </w:rPr>
        <w:t xml:space="preserve">астности на оплату услуг жилищно-коммунального комплекса. </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Решение этих вопросов без применения программно-целевого метода не представляется возможным.</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Целью подпрограммы является снижение затрат при производстве, передаче и потреблении тепловой энергии, воды в социальной сфере и жилищно-коммунальном хозяйстве, включая население Завитинского района.</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Реализация подпрограммы осуществляется путем решения следующих задач:</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энергосбережение и повышение энергетической эффективности на территории Завитинского  района;</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мероприятия по энергосбережению, имеющие системный характер.</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К 2020 году ожидается достижение следующих результатов: </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Доля бюджетных учреждений (далее – БУ) района, оснащенных приборами учета в общем количестве БУ района – 100%.</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Снижение потребления БУ района топливно-энергетических ресурсов не менее чем на 21% к объему потребленных топливно-энергетических ресурсов в базисном 2014 году.</w:t>
      </w:r>
      <w:r w:rsidR="007173D2">
        <w:rPr>
          <w:rFonts w:ascii="Times New Roman" w:hAnsi="Times New Roman" w:cs="Times New Roman"/>
          <w:b/>
          <w:bCs/>
          <w:iCs/>
          <w:sz w:val="20"/>
          <w:szCs w:val="20"/>
        </w:rPr>
        <w:t xml:space="preserve"> </w:t>
      </w:r>
      <w:proofErr w:type="gramStart"/>
      <w:r w:rsidRPr="00091839">
        <w:rPr>
          <w:rFonts w:ascii="Times New Roman" w:hAnsi="Times New Roman" w:cs="Times New Roman"/>
          <w:sz w:val="20"/>
          <w:szCs w:val="20"/>
        </w:rPr>
        <w:t xml:space="preserve">Доля многоквартирных домов  (далее - МКД) района, оснащенных </w:t>
      </w:r>
      <w:proofErr w:type="spellStart"/>
      <w:r w:rsidRPr="00091839">
        <w:rPr>
          <w:rFonts w:ascii="Times New Roman" w:hAnsi="Times New Roman" w:cs="Times New Roman"/>
          <w:sz w:val="20"/>
          <w:szCs w:val="20"/>
        </w:rPr>
        <w:t>общедомовыми</w:t>
      </w:r>
      <w:proofErr w:type="spellEnd"/>
      <w:r w:rsidRPr="00091839">
        <w:rPr>
          <w:rFonts w:ascii="Times New Roman" w:hAnsi="Times New Roman" w:cs="Times New Roman"/>
          <w:sz w:val="20"/>
          <w:szCs w:val="20"/>
        </w:rPr>
        <w:t xml:space="preserve"> (коллективными) приборами учета в общем количестве МКД района – 100%.</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Доля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 100%.Задача подпрограммы «Энергосбережение и повышение энергетической эффективности в Завитинском районе» заключается в обеспечении  </w:t>
      </w:r>
      <w:proofErr w:type="spellStart"/>
      <w:r w:rsidRPr="00091839">
        <w:rPr>
          <w:rFonts w:ascii="Times New Roman" w:hAnsi="Times New Roman" w:cs="Times New Roman"/>
          <w:sz w:val="20"/>
          <w:szCs w:val="20"/>
        </w:rPr>
        <w:t>энергоэффективности</w:t>
      </w:r>
      <w:proofErr w:type="spellEnd"/>
      <w:r w:rsidRPr="00091839">
        <w:rPr>
          <w:rFonts w:ascii="Times New Roman" w:hAnsi="Times New Roman" w:cs="Times New Roman"/>
          <w:sz w:val="20"/>
          <w:szCs w:val="20"/>
        </w:rPr>
        <w:t xml:space="preserve"> в бюджетном и жилищно-коммунальном секторах экономики.</w:t>
      </w:r>
      <w:r w:rsidR="007173D2">
        <w:rPr>
          <w:rFonts w:ascii="Times New Roman" w:hAnsi="Times New Roman" w:cs="Times New Roman"/>
          <w:b/>
          <w:bCs/>
          <w:iCs/>
          <w:sz w:val="20"/>
          <w:szCs w:val="20"/>
        </w:rPr>
        <w:t xml:space="preserve"> </w:t>
      </w:r>
      <w:r w:rsidRPr="00091839">
        <w:rPr>
          <w:rFonts w:ascii="Times New Roman" w:hAnsi="Times New Roman" w:cs="Times New Roman"/>
          <w:b/>
          <w:bCs/>
          <w:iCs/>
          <w:sz w:val="20"/>
          <w:szCs w:val="20"/>
        </w:rPr>
        <w:t>3.</w:t>
      </w:r>
      <w:proofErr w:type="gramEnd"/>
      <w:r w:rsidRPr="00091839">
        <w:rPr>
          <w:rFonts w:ascii="Times New Roman" w:hAnsi="Times New Roman" w:cs="Times New Roman"/>
          <w:b/>
          <w:bCs/>
          <w:iCs/>
          <w:sz w:val="20"/>
          <w:szCs w:val="20"/>
        </w:rPr>
        <w:t xml:space="preserve"> Описание системы основных мероприятий</w:t>
      </w:r>
      <w:proofErr w:type="gramStart"/>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Н</w:t>
      </w:r>
      <w:proofErr w:type="gramEnd"/>
      <w:r w:rsidRPr="00091839">
        <w:rPr>
          <w:rFonts w:ascii="Times New Roman" w:hAnsi="Times New Roman" w:cs="Times New Roman"/>
          <w:sz w:val="20"/>
          <w:szCs w:val="20"/>
        </w:rPr>
        <w:t>а решение задач подпрограммы «Энергосбережение и повышение энергетической эффективности на территории Завитинского района» направлены:1. Технические и технологические мероприятия энергосбережения, включающие в себя:</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1.1. Проведение </w:t>
      </w:r>
      <w:proofErr w:type="spellStart"/>
      <w:r w:rsidRPr="00091839">
        <w:rPr>
          <w:rFonts w:ascii="Times New Roman" w:hAnsi="Times New Roman" w:cs="Times New Roman"/>
          <w:sz w:val="20"/>
          <w:szCs w:val="20"/>
        </w:rPr>
        <w:t>энергоаудита</w:t>
      </w:r>
      <w:proofErr w:type="spellEnd"/>
      <w:r w:rsidRPr="00091839">
        <w:rPr>
          <w:rFonts w:ascii="Times New Roman" w:hAnsi="Times New Roman" w:cs="Times New Roman"/>
          <w:sz w:val="20"/>
          <w:szCs w:val="20"/>
        </w:rPr>
        <w:t xml:space="preserve"> и паспортизации существующих зданий и сооружений бюджетной сферы.</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1.2.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1.3. Мероприятия, направленные на повышение уровня оснащенности </w:t>
      </w:r>
      <w:proofErr w:type="spellStart"/>
      <w:r w:rsidRPr="00091839">
        <w:rPr>
          <w:rFonts w:ascii="Times New Roman" w:hAnsi="Times New Roman" w:cs="Times New Roman"/>
          <w:sz w:val="20"/>
          <w:szCs w:val="20"/>
        </w:rPr>
        <w:t>общедомовыми</w:t>
      </w:r>
      <w:proofErr w:type="spellEnd"/>
      <w:r w:rsidRPr="00091839">
        <w:rPr>
          <w:rFonts w:ascii="Times New Roman" w:hAnsi="Times New Roman" w:cs="Times New Roman"/>
          <w:sz w:val="20"/>
          <w:szCs w:val="20"/>
        </w:rPr>
        <w:t xml:space="preserve"> приборами учета используемых энергетических ресурсов и воды.</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1.4. Мероприятия, обеспечивающие распространение информации об установленных </w:t>
      </w:r>
      <w:proofErr w:type="gramStart"/>
      <w:r w:rsidRPr="00091839">
        <w:rPr>
          <w:rFonts w:ascii="Times New Roman" w:hAnsi="Times New Roman" w:cs="Times New Roman"/>
          <w:sz w:val="20"/>
          <w:szCs w:val="20"/>
        </w:rPr>
        <w:t>законодательством</w:t>
      </w:r>
      <w:proofErr w:type="gramEnd"/>
      <w:r w:rsidRPr="00091839">
        <w:rPr>
          <w:rFonts w:ascii="Times New Roman" w:hAnsi="Times New Roman" w:cs="Times New Roman"/>
          <w:sz w:val="20"/>
          <w:szCs w:val="20"/>
        </w:rPr>
        <w:t xml:space="preserve"> об энергосбережении и повышении энергетической эффективности требованиям,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1.5. Проведение ремонтно-наладочных, пусковых работ, а также реконструкция и прокладка новых тепловых сетей, холодного водоснабжения жилищного фонда. </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1.6. Оптимизация режимов работы </w:t>
      </w:r>
      <w:proofErr w:type="spellStart"/>
      <w:r w:rsidRPr="00091839">
        <w:rPr>
          <w:rFonts w:ascii="Times New Roman" w:hAnsi="Times New Roman" w:cs="Times New Roman"/>
          <w:sz w:val="20"/>
          <w:szCs w:val="20"/>
        </w:rPr>
        <w:t>энергоисточников</w:t>
      </w:r>
      <w:proofErr w:type="spellEnd"/>
      <w:r w:rsidRPr="00091839">
        <w:rPr>
          <w:rFonts w:ascii="Times New Roman" w:hAnsi="Times New Roman" w:cs="Times New Roman"/>
          <w:sz w:val="20"/>
          <w:szCs w:val="20"/>
        </w:rPr>
        <w:t>, количества котельных и их установленной мощности с учетом корректировок схем энергоснабжения, местных условий и видов топлива.</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1.7. Модернизация котельных, включая строительство котельных с использованием </w:t>
      </w:r>
      <w:proofErr w:type="spellStart"/>
      <w:r w:rsidRPr="00091839">
        <w:rPr>
          <w:rFonts w:ascii="Times New Roman" w:hAnsi="Times New Roman" w:cs="Times New Roman"/>
          <w:sz w:val="20"/>
          <w:szCs w:val="20"/>
        </w:rPr>
        <w:t>энергоэффективных</w:t>
      </w:r>
      <w:proofErr w:type="spellEnd"/>
      <w:r w:rsidRPr="00091839">
        <w:rPr>
          <w:rFonts w:ascii="Times New Roman" w:hAnsi="Times New Roman" w:cs="Times New Roman"/>
          <w:sz w:val="20"/>
          <w:szCs w:val="20"/>
        </w:rPr>
        <w:t xml:space="preserve"> технологий </w:t>
      </w:r>
      <w:proofErr w:type="gramStart"/>
      <w:r w:rsidRPr="00091839">
        <w:rPr>
          <w:rFonts w:ascii="Times New Roman" w:hAnsi="Times New Roman" w:cs="Times New Roman"/>
          <w:sz w:val="20"/>
          <w:szCs w:val="20"/>
        </w:rPr>
        <w:t>с</w:t>
      </w:r>
      <w:proofErr w:type="gramEnd"/>
      <w:r w:rsidRPr="00091839">
        <w:rPr>
          <w:rFonts w:ascii="Times New Roman" w:hAnsi="Times New Roman" w:cs="Times New Roman"/>
          <w:sz w:val="20"/>
          <w:szCs w:val="20"/>
        </w:rPr>
        <w:t xml:space="preserve"> высоким </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коэффициентом полезного действия; внедрение систем автоматизации работы </w:t>
      </w:r>
      <w:proofErr w:type="spellStart"/>
      <w:r w:rsidRPr="00091839">
        <w:rPr>
          <w:rFonts w:ascii="Times New Roman" w:hAnsi="Times New Roman" w:cs="Times New Roman"/>
          <w:sz w:val="20"/>
          <w:szCs w:val="20"/>
        </w:rPr>
        <w:t>общекотельного</w:t>
      </w:r>
      <w:proofErr w:type="spellEnd"/>
      <w:r w:rsidRPr="00091839">
        <w:rPr>
          <w:rFonts w:ascii="Times New Roman" w:hAnsi="Times New Roman" w:cs="Times New Roman"/>
          <w:sz w:val="20"/>
          <w:szCs w:val="20"/>
        </w:rPr>
        <w:t xml:space="preserve"> и вспомогательного оборудования.</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 xml:space="preserve">1.8. Проведение ремонтно-наладочных, пусковых работ, а также реконструкция и прокладка новых </w:t>
      </w:r>
      <w:r w:rsidRPr="00091839">
        <w:rPr>
          <w:rFonts w:ascii="Times New Roman" w:hAnsi="Times New Roman" w:cs="Times New Roman"/>
          <w:sz w:val="20"/>
          <w:szCs w:val="20"/>
        </w:rPr>
        <w:lastRenderedPageBreak/>
        <w:t>тепловых и электрических сетей, систем освещения, отопления, горячего и холодного водоснабжения коммунальной инфраструктуры.</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1.9. Оснащение предприятий современными техническими средствами учета и контроля на всех этапах выработки,  передачи и потребления топливно-энергетических ресурсов.</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1.10. Замена оборудования с завышенной мощностью.1.11. Разработка проектов освещения кварталов, пространственно распределенного освещения исходя из требований энергосбережения.</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 xml:space="preserve">1.12. Замена светильников наружного освещения </w:t>
      </w:r>
      <w:proofErr w:type="gramStart"/>
      <w:r w:rsidRPr="00091839">
        <w:rPr>
          <w:rFonts w:ascii="Times New Roman" w:hAnsi="Times New Roman" w:cs="Times New Roman"/>
          <w:sz w:val="20"/>
          <w:szCs w:val="20"/>
        </w:rPr>
        <w:t>на</w:t>
      </w:r>
      <w:proofErr w:type="gramEnd"/>
      <w:r w:rsidRPr="00091839">
        <w:rPr>
          <w:rFonts w:ascii="Times New Roman" w:hAnsi="Times New Roman" w:cs="Times New Roman"/>
          <w:sz w:val="20"/>
          <w:szCs w:val="20"/>
        </w:rPr>
        <w:t xml:space="preserve"> светодиодные.</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Для решения задачи «Мероприятия по энергосбережению, имеющие системный характер» применяются мероприятия:</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2. Организационные мероприятия энергосбережения, в том числе: 2.1. Организация обучения специалистов в области энергосбережения и энергетической эффективности.2.2. Информационное, аналитическое, организационное, координационное сопровождение программы.</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 xml:space="preserve">2.3. Закупка </w:t>
      </w:r>
      <w:proofErr w:type="spellStart"/>
      <w:r w:rsidRPr="00091839">
        <w:rPr>
          <w:rFonts w:ascii="Times New Roman" w:hAnsi="Times New Roman" w:cs="Times New Roman"/>
          <w:sz w:val="20"/>
          <w:szCs w:val="20"/>
        </w:rPr>
        <w:t>энергопотребляющего</w:t>
      </w:r>
      <w:proofErr w:type="spellEnd"/>
      <w:r w:rsidRPr="00091839">
        <w:rPr>
          <w:rFonts w:ascii="Times New Roman" w:hAnsi="Times New Roman" w:cs="Times New Roman"/>
          <w:sz w:val="20"/>
          <w:szCs w:val="20"/>
        </w:rPr>
        <w:t xml:space="preserve"> оборудования высоких классов энергетической эффективности. 3. </w:t>
      </w:r>
      <w:proofErr w:type="gramStart"/>
      <w:r w:rsidRPr="00091839">
        <w:rPr>
          <w:rFonts w:ascii="Times New Roman" w:hAnsi="Times New Roman" w:cs="Times New Roman"/>
          <w:sz w:val="20"/>
          <w:szCs w:val="20"/>
        </w:rPr>
        <w:t xml:space="preserve">Создание нормативно-правовой базы энергосбережения в Завитинском районе, обеспечение управления и мониторинг подпрограммы, информационное обеспечение реализации подпрограммы, то есть формирование системы муниципальных нормативных правовых актов, стимулирующих энергосбережение, а также реализация федеральных правовых актов в сфере энергосбережения и повышения </w:t>
      </w:r>
      <w:proofErr w:type="spellStart"/>
      <w:r w:rsidRPr="00091839">
        <w:rPr>
          <w:rFonts w:ascii="Times New Roman" w:hAnsi="Times New Roman" w:cs="Times New Roman"/>
          <w:sz w:val="20"/>
          <w:szCs w:val="20"/>
        </w:rPr>
        <w:t>энергоэффективности</w:t>
      </w:r>
      <w:proofErr w:type="spellEnd"/>
      <w:r w:rsidRPr="00091839">
        <w:rPr>
          <w:rFonts w:ascii="Times New Roman" w:hAnsi="Times New Roman" w:cs="Times New Roman"/>
          <w:sz w:val="20"/>
          <w:szCs w:val="20"/>
        </w:rPr>
        <w:t>, в том числе в регулируемых организациях; разработка и утверждение ряда нормативных правовых актов.</w:t>
      </w:r>
      <w:proofErr w:type="gramEnd"/>
      <w:r w:rsidR="006B7046">
        <w:rPr>
          <w:rFonts w:ascii="Times New Roman" w:hAnsi="Times New Roman" w:cs="Times New Roman"/>
          <w:sz w:val="20"/>
          <w:szCs w:val="20"/>
        </w:rPr>
        <w:t xml:space="preserve"> </w:t>
      </w:r>
      <w:r w:rsidRPr="00091839">
        <w:rPr>
          <w:rFonts w:ascii="Times New Roman" w:hAnsi="Times New Roman" w:cs="Times New Roman"/>
          <w:sz w:val="20"/>
          <w:szCs w:val="20"/>
        </w:rPr>
        <w:t>Система программных мероприятий и плановых показателей реализации подпрограммы приведена в Приложении №1 к муниципальной программе.</w:t>
      </w:r>
      <w:r w:rsidRPr="00091839">
        <w:rPr>
          <w:rFonts w:ascii="Times New Roman" w:hAnsi="Times New Roman" w:cs="Times New Roman"/>
          <w:b/>
          <w:bCs/>
          <w:iCs/>
          <w:sz w:val="20"/>
          <w:szCs w:val="20"/>
        </w:rPr>
        <w:t xml:space="preserve">4. </w:t>
      </w:r>
      <w:proofErr w:type="gramStart"/>
      <w:r w:rsidRPr="00091839">
        <w:rPr>
          <w:rFonts w:ascii="Times New Roman" w:hAnsi="Times New Roman" w:cs="Times New Roman"/>
          <w:b/>
          <w:bCs/>
          <w:iCs/>
          <w:sz w:val="20"/>
          <w:szCs w:val="20"/>
        </w:rPr>
        <w:t>Ресурсное</w:t>
      </w:r>
      <w:proofErr w:type="gramEnd"/>
      <w:r w:rsidRPr="00091839">
        <w:rPr>
          <w:rFonts w:ascii="Times New Roman" w:hAnsi="Times New Roman" w:cs="Times New Roman"/>
          <w:b/>
          <w:bCs/>
          <w:iCs/>
          <w:sz w:val="20"/>
          <w:szCs w:val="20"/>
        </w:rPr>
        <w:t xml:space="preserve"> </w:t>
      </w:r>
      <w:proofErr w:type="spellStart"/>
      <w:r w:rsidRPr="00091839">
        <w:rPr>
          <w:rFonts w:ascii="Times New Roman" w:hAnsi="Times New Roman" w:cs="Times New Roman"/>
          <w:b/>
          <w:bCs/>
          <w:iCs/>
          <w:sz w:val="20"/>
          <w:szCs w:val="20"/>
        </w:rPr>
        <w:t>обеспечени</w:t>
      </w:r>
      <w:proofErr w:type="spellEnd"/>
      <w:r w:rsidRPr="00091839">
        <w:rPr>
          <w:rFonts w:ascii="Times New Roman" w:hAnsi="Times New Roman" w:cs="Times New Roman"/>
          <w:b/>
          <w:bCs/>
          <w:iCs/>
          <w:sz w:val="20"/>
          <w:szCs w:val="20"/>
        </w:rPr>
        <w:t xml:space="preserve"> подпрограммы.</w:t>
      </w:r>
      <w:r w:rsidR="007173D2">
        <w:rPr>
          <w:rFonts w:ascii="Times New Roman" w:hAnsi="Times New Roman" w:cs="Times New Roman"/>
          <w:b/>
          <w:bCs/>
          <w:iCs/>
          <w:sz w:val="20"/>
          <w:szCs w:val="20"/>
        </w:rPr>
        <w:t xml:space="preserve"> </w:t>
      </w:r>
      <w:r w:rsidRPr="00091839">
        <w:rPr>
          <w:rFonts w:ascii="Times New Roman" w:hAnsi="Times New Roman" w:cs="Times New Roman"/>
          <w:sz w:val="20"/>
          <w:szCs w:val="20"/>
        </w:rPr>
        <w:t xml:space="preserve">Общий объем ассигнований районного бюджета подпрограммы планируемый на реализацию, составляет  3181,562 тыс. </w:t>
      </w:r>
      <w:proofErr w:type="spellStart"/>
      <w:r w:rsidRPr="00091839">
        <w:rPr>
          <w:rFonts w:ascii="Times New Roman" w:hAnsi="Times New Roman" w:cs="Times New Roman"/>
          <w:sz w:val="20"/>
          <w:szCs w:val="20"/>
        </w:rPr>
        <w:t>рублей</w:t>
      </w:r>
      <w:proofErr w:type="gramStart"/>
      <w:r w:rsidRPr="00091839">
        <w:rPr>
          <w:rFonts w:ascii="Times New Roman" w:hAnsi="Times New Roman" w:cs="Times New Roman"/>
          <w:sz w:val="20"/>
          <w:szCs w:val="20"/>
        </w:rPr>
        <w:t>:С</w:t>
      </w:r>
      <w:proofErr w:type="gramEnd"/>
      <w:r w:rsidRPr="00091839">
        <w:rPr>
          <w:rFonts w:ascii="Times New Roman" w:hAnsi="Times New Roman" w:cs="Times New Roman"/>
          <w:sz w:val="20"/>
          <w:szCs w:val="20"/>
        </w:rPr>
        <w:t>труктура</w:t>
      </w:r>
      <w:proofErr w:type="spellEnd"/>
      <w:r w:rsidRPr="00091839">
        <w:rPr>
          <w:rFonts w:ascii="Times New Roman" w:hAnsi="Times New Roman" w:cs="Times New Roman"/>
          <w:sz w:val="20"/>
          <w:szCs w:val="20"/>
        </w:rPr>
        <w:t xml:space="preserve"> финансирования в целом представлена в таблице:  тыс. рублей</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432"/>
        <w:gridCol w:w="1537"/>
        <w:gridCol w:w="1843"/>
        <w:gridCol w:w="2086"/>
      </w:tblGrid>
      <w:tr w:rsidR="00091839" w:rsidRPr="00091839" w:rsidTr="007173D2">
        <w:trPr>
          <w:trHeight w:val="20"/>
          <w:jc w:val="center"/>
        </w:trPr>
        <w:tc>
          <w:tcPr>
            <w:tcW w:w="2628" w:type="dxa"/>
            <w:vMerge w:val="restart"/>
            <w:tcBorders>
              <w:top w:val="single" w:sz="4" w:space="0" w:color="auto"/>
              <w:left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Год финансирования</w:t>
            </w:r>
          </w:p>
        </w:tc>
        <w:tc>
          <w:tcPr>
            <w:tcW w:w="2432" w:type="dxa"/>
            <w:vMerge w:val="restart"/>
            <w:tcBorders>
              <w:top w:val="single" w:sz="4" w:space="0" w:color="auto"/>
              <w:left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 тыс. рублей</w:t>
            </w:r>
          </w:p>
        </w:tc>
        <w:tc>
          <w:tcPr>
            <w:tcW w:w="5466" w:type="dxa"/>
            <w:gridSpan w:val="3"/>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Источник финансирования</w:t>
            </w:r>
          </w:p>
        </w:tc>
      </w:tr>
      <w:tr w:rsidR="00091839" w:rsidRPr="00091839" w:rsidTr="007173D2">
        <w:trPr>
          <w:trHeight w:val="20"/>
          <w:jc w:val="center"/>
        </w:trPr>
        <w:tc>
          <w:tcPr>
            <w:tcW w:w="2628" w:type="dxa"/>
            <w:vMerge/>
            <w:tcBorders>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p>
        </w:tc>
        <w:tc>
          <w:tcPr>
            <w:tcW w:w="2432" w:type="dxa"/>
            <w:vMerge/>
            <w:tcBorders>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p>
        </w:tc>
        <w:tc>
          <w:tcPr>
            <w:tcW w:w="1537"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2086"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r>
      <w:tr w:rsidR="00091839" w:rsidRPr="00091839" w:rsidTr="007173D2">
        <w:trPr>
          <w:trHeight w:val="20"/>
          <w:jc w:val="center"/>
        </w:trPr>
        <w:tc>
          <w:tcPr>
            <w:tcW w:w="262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Всего, </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в том числе </w:t>
            </w:r>
          </w:p>
        </w:tc>
        <w:tc>
          <w:tcPr>
            <w:tcW w:w="243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3181,562</w:t>
            </w:r>
          </w:p>
        </w:tc>
        <w:tc>
          <w:tcPr>
            <w:tcW w:w="1537"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3181,562</w:t>
            </w:r>
          </w:p>
        </w:tc>
        <w:tc>
          <w:tcPr>
            <w:tcW w:w="184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c>
          <w:tcPr>
            <w:tcW w:w="2086"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r>
      <w:tr w:rsidR="00091839" w:rsidRPr="00091839" w:rsidTr="007173D2">
        <w:trPr>
          <w:trHeight w:val="20"/>
          <w:jc w:val="center"/>
        </w:trPr>
        <w:tc>
          <w:tcPr>
            <w:tcW w:w="262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2015</w:t>
            </w:r>
          </w:p>
        </w:tc>
        <w:tc>
          <w:tcPr>
            <w:tcW w:w="243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480,0</w:t>
            </w:r>
          </w:p>
        </w:tc>
        <w:tc>
          <w:tcPr>
            <w:tcW w:w="1537"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480,0</w:t>
            </w:r>
          </w:p>
        </w:tc>
        <w:tc>
          <w:tcPr>
            <w:tcW w:w="184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c>
          <w:tcPr>
            <w:tcW w:w="2086"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r>
      <w:tr w:rsidR="00091839" w:rsidRPr="00091839" w:rsidTr="007173D2">
        <w:trPr>
          <w:trHeight w:val="20"/>
          <w:jc w:val="center"/>
        </w:trPr>
        <w:tc>
          <w:tcPr>
            <w:tcW w:w="262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2016</w:t>
            </w:r>
          </w:p>
        </w:tc>
        <w:tc>
          <w:tcPr>
            <w:tcW w:w="243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c>
          <w:tcPr>
            <w:tcW w:w="1537"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c>
          <w:tcPr>
            <w:tcW w:w="2086"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r>
      <w:tr w:rsidR="00091839" w:rsidRPr="00091839" w:rsidTr="007173D2">
        <w:trPr>
          <w:trHeight w:val="20"/>
          <w:jc w:val="center"/>
        </w:trPr>
        <w:tc>
          <w:tcPr>
            <w:tcW w:w="262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2017</w:t>
            </w:r>
          </w:p>
        </w:tc>
        <w:tc>
          <w:tcPr>
            <w:tcW w:w="243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363,2</w:t>
            </w:r>
          </w:p>
        </w:tc>
        <w:tc>
          <w:tcPr>
            <w:tcW w:w="1537"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363,2</w:t>
            </w:r>
          </w:p>
        </w:tc>
        <w:tc>
          <w:tcPr>
            <w:tcW w:w="184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c>
          <w:tcPr>
            <w:tcW w:w="2086"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r>
      <w:tr w:rsidR="00091839" w:rsidRPr="00091839" w:rsidTr="007173D2">
        <w:trPr>
          <w:trHeight w:val="20"/>
          <w:jc w:val="center"/>
        </w:trPr>
        <w:tc>
          <w:tcPr>
            <w:tcW w:w="262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2018</w:t>
            </w:r>
          </w:p>
        </w:tc>
        <w:tc>
          <w:tcPr>
            <w:tcW w:w="243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22,80</w:t>
            </w:r>
          </w:p>
        </w:tc>
        <w:tc>
          <w:tcPr>
            <w:tcW w:w="1537"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22,80</w:t>
            </w:r>
          </w:p>
        </w:tc>
        <w:tc>
          <w:tcPr>
            <w:tcW w:w="184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c>
          <w:tcPr>
            <w:tcW w:w="2086"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r>
      <w:tr w:rsidR="00091839" w:rsidRPr="00091839" w:rsidTr="007173D2">
        <w:trPr>
          <w:trHeight w:val="20"/>
          <w:jc w:val="center"/>
        </w:trPr>
        <w:tc>
          <w:tcPr>
            <w:tcW w:w="262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2019</w:t>
            </w:r>
          </w:p>
        </w:tc>
        <w:tc>
          <w:tcPr>
            <w:tcW w:w="243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381,301</w:t>
            </w:r>
          </w:p>
        </w:tc>
        <w:tc>
          <w:tcPr>
            <w:tcW w:w="1537"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381,301</w:t>
            </w:r>
          </w:p>
        </w:tc>
        <w:tc>
          <w:tcPr>
            <w:tcW w:w="184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c>
          <w:tcPr>
            <w:tcW w:w="2086"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r>
      <w:tr w:rsidR="00091839" w:rsidRPr="00091839" w:rsidTr="007173D2">
        <w:trPr>
          <w:trHeight w:val="20"/>
          <w:jc w:val="center"/>
        </w:trPr>
        <w:tc>
          <w:tcPr>
            <w:tcW w:w="262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2020</w:t>
            </w:r>
          </w:p>
        </w:tc>
        <w:tc>
          <w:tcPr>
            <w:tcW w:w="243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334,261</w:t>
            </w:r>
          </w:p>
        </w:tc>
        <w:tc>
          <w:tcPr>
            <w:tcW w:w="1537"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334,261</w:t>
            </w:r>
          </w:p>
        </w:tc>
        <w:tc>
          <w:tcPr>
            <w:tcW w:w="184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c>
          <w:tcPr>
            <w:tcW w:w="2086"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0,0</w:t>
            </w:r>
          </w:p>
        </w:tc>
      </w:tr>
      <w:tr w:rsidR="00091839" w:rsidRPr="00091839" w:rsidTr="007173D2">
        <w:trPr>
          <w:trHeight w:val="20"/>
          <w:jc w:val="center"/>
        </w:trPr>
        <w:tc>
          <w:tcPr>
            <w:tcW w:w="262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2021</w:t>
            </w:r>
          </w:p>
        </w:tc>
        <w:tc>
          <w:tcPr>
            <w:tcW w:w="243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500,0</w:t>
            </w:r>
          </w:p>
        </w:tc>
        <w:tc>
          <w:tcPr>
            <w:tcW w:w="1537"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500,0</w:t>
            </w:r>
          </w:p>
        </w:tc>
        <w:tc>
          <w:tcPr>
            <w:tcW w:w="184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w:t>
            </w:r>
          </w:p>
        </w:tc>
        <w:tc>
          <w:tcPr>
            <w:tcW w:w="2086"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7173D2">
        <w:trPr>
          <w:trHeight w:val="20"/>
          <w:jc w:val="center"/>
        </w:trPr>
        <w:tc>
          <w:tcPr>
            <w:tcW w:w="262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2022</w:t>
            </w:r>
          </w:p>
        </w:tc>
        <w:tc>
          <w:tcPr>
            <w:tcW w:w="243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500,0</w:t>
            </w:r>
          </w:p>
        </w:tc>
        <w:tc>
          <w:tcPr>
            <w:tcW w:w="1537"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500,0</w:t>
            </w:r>
          </w:p>
        </w:tc>
        <w:tc>
          <w:tcPr>
            <w:tcW w:w="184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w:t>
            </w:r>
          </w:p>
        </w:tc>
        <w:tc>
          <w:tcPr>
            <w:tcW w:w="2086"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7173D2">
        <w:trPr>
          <w:trHeight w:val="20"/>
          <w:jc w:val="center"/>
        </w:trPr>
        <w:tc>
          <w:tcPr>
            <w:tcW w:w="262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2023</w:t>
            </w:r>
          </w:p>
        </w:tc>
        <w:tc>
          <w:tcPr>
            <w:tcW w:w="243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500,0</w:t>
            </w:r>
          </w:p>
        </w:tc>
        <w:tc>
          <w:tcPr>
            <w:tcW w:w="1537"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500,0</w:t>
            </w:r>
          </w:p>
        </w:tc>
        <w:tc>
          <w:tcPr>
            <w:tcW w:w="184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w:t>
            </w:r>
          </w:p>
        </w:tc>
        <w:tc>
          <w:tcPr>
            <w:tcW w:w="2086"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7173D2">
        <w:trPr>
          <w:trHeight w:val="20"/>
          <w:jc w:val="center"/>
        </w:trPr>
        <w:tc>
          <w:tcPr>
            <w:tcW w:w="262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2024</w:t>
            </w:r>
          </w:p>
        </w:tc>
        <w:tc>
          <w:tcPr>
            <w:tcW w:w="243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50,0</w:t>
            </w:r>
          </w:p>
        </w:tc>
        <w:tc>
          <w:tcPr>
            <w:tcW w:w="1537"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w:t>
            </w:r>
          </w:p>
        </w:tc>
        <w:tc>
          <w:tcPr>
            <w:tcW w:w="2086"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7173D2">
        <w:trPr>
          <w:trHeight w:val="20"/>
          <w:jc w:val="center"/>
        </w:trPr>
        <w:tc>
          <w:tcPr>
            <w:tcW w:w="262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2025</w:t>
            </w:r>
          </w:p>
        </w:tc>
        <w:tc>
          <w:tcPr>
            <w:tcW w:w="243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50,0</w:t>
            </w:r>
          </w:p>
        </w:tc>
        <w:tc>
          <w:tcPr>
            <w:tcW w:w="1537"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w:t>
            </w:r>
          </w:p>
        </w:tc>
        <w:tc>
          <w:tcPr>
            <w:tcW w:w="2086"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6B7046">
            <w:pPr>
              <w:spacing w:after="0" w:line="240" w:lineRule="auto"/>
              <w:jc w:val="center"/>
              <w:rPr>
                <w:rFonts w:ascii="Times New Roman" w:hAnsi="Times New Roman" w:cs="Times New Roman"/>
                <w:sz w:val="20"/>
                <w:szCs w:val="20"/>
              </w:rPr>
            </w:pPr>
            <w:r w:rsidRPr="00091839">
              <w:rPr>
                <w:rFonts w:ascii="Times New Roman" w:hAnsi="Times New Roman" w:cs="Times New Roman"/>
                <w:sz w:val="20"/>
                <w:szCs w:val="20"/>
              </w:rPr>
              <w:t>0</w:t>
            </w:r>
          </w:p>
        </w:tc>
      </w:tr>
    </w:tbl>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представлено в приложении № 2 к муниципальной программе.</w:t>
      </w:r>
      <w:r w:rsidR="007173D2">
        <w:rPr>
          <w:rFonts w:ascii="Times New Roman" w:hAnsi="Times New Roman" w:cs="Times New Roman"/>
          <w:sz w:val="20"/>
          <w:szCs w:val="20"/>
        </w:rPr>
        <w:t xml:space="preserve"> </w:t>
      </w:r>
      <w:r w:rsidRPr="00091839">
        <w:rPr>
          <w:rFonts w:ascii="Times New Roman" w:hAnsi="Times New Roman" w:cs="Times New Roman"/>
          <w:b/>
          <w:bCs/>
          <w:iCs/>
          <w:sz w:val="20"/>
          <w:szCs w:val="20"/>
        </w:rPr>
        <w:t>5. Планируемые показатели эффективности реализации подпрограммы и непосредственные результаты подпрограммы</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Конечным результатом реализации подпрограммы энергосбережения является снижение потребления топливно-энергетических ресурсов и воды за счет внедрения мероприятий подпрограммы и соответственно перехода на экономичное и рациональное расходование топливно-энергетических ресурсов.</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Коэффициенты значимости основных мероприятий подпрограммы приведены в Приложении № 4 к муниципальной программе.</w:t>
      </w:r>
    </w:p>
    <w:p w:rsidR="00091839" w:rsidRPr="00091839" w:rsidRDefault="00091839" w:rsidP="00091839">
      <w:pPr>
        <w:spacing w:after="0" w:line="240" w:lineRule="auto"/>
        <w:jc w:val="both"/>
        <w:rPr>
          <w:rFonts w:ascii="Times New Roman" w:hAnsi="Times New Roman" w:cs="Times New Roman"/>
          <w:b/>
          <w:bCs/>
          <w:sz w:val="20"/>
          <w:szCs w:val="20"/>
        </w:rPr>
        <w:sectPr w:rsidR="00091839" w:rsidRPr="00091839" w:rsidSect="00650212">
          <w:pgSz w:w="11906" w:h="16838"/>
          <w:pgMar w:top="567" w:right="567" w:bottom="567" w:left="680" w:header="709" w:footer="709" w:gutter="0"/>
          <w:cols w:space="708"/>
          <w:docGrid w:linePitch="360"/>
        </w:sectPr>
      </w:pP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lastRenderedPageBreak/>
        <w:t xml:space="preserve">Приложение № 1 </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к муниципальной программе</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 xml:space="preserve">Система основных мероприятий и плановых показателей </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реализации муниципальной программы.</w:t>
      </w:r>
    </w:p>
    <w:tbl>
      <w:tblPr>
        <w:tblpPr w:leftFromText="180" w:rightFromText="180" w:vertAnchor="text" w:tblpX="-102" w:tblpY="1"/>
        <w:tblOverlap w:val="neve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
        <w:gridCol w:w="1110"/>
        <w:gridCol w:w="964"/>
        <w:gridCol w:w="1062"/>
        <w:gridCol w:w="579"/>
        <w:gridCol w:w="479"/>
        <w:gridCol w:w="579"/>
        <w:gridCol w:w="481"/>
        <w:gridCol w:w="483"/>
        <w:gridCol w:w="579"/>
        <w:gridCol w:w="483"/>
        <w:gridCol w:w="481"/>
        <w:gridCol w:w="483"/>
        <w:gridCol w:w="581"/>
        <w:gridCol w:w="579"/>
        <w:gridCol w:w="487"/>
        <w:gridCol w:w="864"/>
      </w:tblGrid>
      <w:tr w:rsidR="00091839" w:rsidRPr="00091839" w:rsidTr="00091839">
        <w:tc>
          <w:tcPr>
            <w:tcW w:w="193" w:type="pct"/>
            <w:vMerge w:val="restar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w:t>
            </w:r>
          </w:p>
        </w:tc>
        <w:tc>
          <w:tcPr>
            <w:tcW w:w="519" w:type="pct"/>
            <w:vMerge w:val="restar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Наименование программы, подпрограммы, основного мероприятия</w:t>
            </w:r>
          </w:p>
        </w:tc>
        <w:tc>
          <w:tcPr>
            <w:tcW w:w="451" w:type="pct"/>
            <w:vMerge w:val="restar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Координатор программы, координатор подпрограммы, участники государственной программы</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Наименование показателя, единица измерения</w:t>
            </w: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базисный год (2014)</w:t>
            </w:r>
          </w:p>
        </w:tc>
        <w:tc>
          <w:tcPr>
            <w:tcW w:w="2665" w:type="pct"/>
            <w:gridSpan w:val="11"/>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Значение планового показателя по годам реализации</w:t>
            </w:r>
          </w:p>
        </w:tc>
        <w:tc>
          <w:tcPr>
            <w:tcW w:w="404" w:type="pct"/>
            <w:vMerge w:val="restar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отношение последнего года к базисному году, %</w:t>
            </w:r>
          </w:p>
        </w:tc>
      </w:tr>
      <w:tr w:rsidR="00091839" w:rsidRPr="00091839" w:rsidTr="00091839">
        <w:tc>
          <w:tcPr>
            <w:tcW w:w="193" w:type="pct"/>
            <w:vMerge/>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519" w:type="pct"/>
            <w:vMerge/>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451" w:type="pct"/>
            <w:vMerge/>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71" w:type="pct"/>
            <w:vMerge/>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2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2015</w:t>
            </w:r>
          </w:p>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 xml:space="preserve"> год</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2016 год</w:t>
            </w:r>
          </w:p>
        </w:tc>
        <w:tc>
          <w:tcPr>
            <w:tcW w:w="225"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2017 год</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2018 год</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2019 год</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2020 год</w:t>
            </w:r>
          </w:p>
        </w:tc>
        <w:tc>
          <w:tcPr>
            <w:tcW w:w="225"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2021 год</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2022 год</w:t>
            </w:r>
          </w:p>
        </w:tc>
        <w:tc>
          <w:tcPr>
            <w:tcW w:w="272"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2023 год</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2024 год</w:t>
            </w:r>
          </w:p>
        </w:tc>
        <w:tc>
          <w:tcPr>
            <w:tcW w:w="228"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2025 год</w:t>
            </w:r>
          </w:p>
        </w:tc>
        <w:tc>
          <w:tcPr>
            <w:tcW w:w="404" w:type="pct"/>
            <w:vMerge/>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r>
      <w:tr w:rsidR="00091839" w:rsidRPr="00091839" w:rsidTr="00091839">
        <w:trPr>
          <w:trHeight w:val="962"/>
        </w:trPr>
        <w:tc>
          <w:tcPr>
            <w:tcW w:w="193" w:type="pct"/>
            <w:vMerge w:val="restar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519" w:type="pct"/>
            <w:vMerge w:val="restar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Программа «Модернизация жилищно-коммунального комплекса, энергосбережение и повышение энергетической эффективности Завитинского  района»</w:t>
            </w:r>
          </w:p>
        </w:tc>
        <w:tc>
          <w:tcPr>
            <w:tcW w:w="451" w:type="pct"/>
            <w:vMerge w:val="restar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Отдел муниципального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Снижение износа коммунальной инфраструктуры</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42</w:t>
            </w:r>
          </w:p>
        </w:tc>
        <w:tc>
          <w:tcPr>
            <w:tcW w:w="22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41,0</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40,0</w:t>
            </w:r>
          </w:p>
        </w:tc>
        <w:tc>
          <w:tcPr>
            <w:tcW w:w="225"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39,0</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38,5</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38,0</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37,8</w:t>
            </w:r>
          </w:p>
        </w:tc>
        <w:tc>
          <w:tcPr>
            <w:tcW w:w="225"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37,5</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37</w:t>
            </w:r>
          </w:p>
        </w:tc>
        <w:tc>
          <w:tcPr>
            <w:tcW w:w="272"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36,5</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36,1</w:t>
            </w:r>
          </w:p>
        </w:tc>
        <w:tc>
          <w:tcPr>
            <w:tcW w:w="228"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36</w:t>
            </w:r>
          </w:p>
        </w:tc>
        <w:tc>
          <w:tcPr>
            <w:tcW w:w="40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85,7</w:t>
            </w:r>
          </w:p>
        </w:tc>
      </w:tr>
      <w:tr w:rsidR="00091839" w:rsidRPr="00091839" w:rsidTr="00091839">
        <w:trPr>
          <w:trHeight w:val="1767"/>
        </w:trPr>
        <w:tc>
          <w:tcPr>
            <w:tcW w:w="193" w:type="pct"/>
            <w:vMerge/>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p>
        </w:tc>
        <w:tc>
          <w:tcPr>
            <w:tcW w:w="451" w:type="pct"/>
            <w:vMerge/>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Снижение затрат при передаче и потребление топливно-энергетических ресурсов в социальной сфере и коммунальном хозяйстве Завитинского района</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33,0</w:t>
            </w:r>
          </w:p>
        </w:tc>
        <w:tc>
          <w:tcPr>
            <w:tcW w:w="22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30,0</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27,0</w:t>
            </w:r>
          </w:p>
        </w:tc>
        <w:tc>
          <w:tcPr>
            <w:tcW w:w="225"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24,0</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21,0</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19</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18</w:t>
            </w:r>
          </w:p>
        </w:tc>
        <w:tc>
          <w:tcPr>
            <w:tcW w:w="225"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17,5</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17</w:t>
            </w:r>
          </w:p>
        </w:tc>
        <w:tc>
          <w:tcPr>
            <w:tcW w:w="272"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16</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15,5</w:t>
            </w:r>
          </w:p>
        </w:tc>
        <w:tc>
          <w:tcPr>
            <w:tcW w:w="228"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15</w:t>
            </w:r>
          </w:p>
        </w:tc>
        <w:tc>
          <w:tcPr>
            <w:tcW w:w="40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45,4</w:t>
            </w:r>
          </w:p>
        </w:tc>
      </w:tr>
      <w:tr w:rsidR="00091839" w:rsidRPr="00091839" w:rsidTr="00091839">
        <w:trPr>
          <w:trHeight w:val="1526"/>
        </w:trPr>
        <w:tc>
          <w:tcPr>
            <w:tcW w:w="193"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w:t>
            </w:r>
          </w:p>
        </w:tc>
        <w:tc>
          <w:tcPr>
            <w:tcW w:w="519"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 xml:space="preserve">Подпрограмма «Модернизация жилищно-коммунального комплекса </w:t>
            </w:r>
            <w:proofErr w:type="gramStart"/>
            <w:r w:rsidRPr="006B7046">
              <w:rPr>
                <w:rFonts w:ascii="Times New Roman" w:hAnsi="Times New Roman" w:cs="Times New Roman"/>
                <w:sz w:val="18"/>
                <w:szCs w:val="18"/>
              </w:rPr>
              <w:t>в</w:t>
            </w:r>
            <w:proofErr w:type="gramEnd"/>
            <w:r w:rsidRPr="006B7046">
              <w:rPr>
                <w:rFonts w:ascii="Times New Roman" w:hAnsi="Times New Roman" w:cs="Times New Roman"/>
                <w:sz w:val="18"/>
                <w:szCs w:val="18"/>
              </w:rPr>
              <w:t xml:space="preserve"> </w:t>
            </w:r>
            <w:proofErr w:type="gramStart"/>
            <w:r w:rsidRPr="006B7046">
              <w:rPr>
                <w:rFonts w:ascii="Times New Roman" w:hAnsi="Times New Roman" w:cs="Times New Roman"/>
                <w:sz w:val="18"/>
                <w:szCs w:val="18"/>
              </w:rPr>
              <w:t>Завитинском</w:t>
            </w:r>
            <w:proofErr w:type="gramEnd"/>
            <w:r w:rsidRPr="006B7046">
              <w:rPr>
                <w:rFonts w:ascii="Times New Roman" w:hAnsi="Times New Roman" w:cs="Times New Roman"/>
                <w:sz w:val="18"/>
                <w:szCs w:val="18"/>
              </w:rPr>
              <w:t xml:space="preserve"> районе»</w:t>
            </w:r>
          </w:p>
        </w:tc>
        <w:tc>
          <w:tcPr>
            <w:tcW w:w="45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Отдел муниципального хозяйства администрации Завитинского района</w:t>
            </w:r>
          </w:p>
        </w:tc>
        <w:tc>
          <w:tcPr>
            <w:tcW w:w="497"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Снижение износа коммунальной инфраструктуры, %</w:t>
            </w:r>
          </w:p>
        </w:tc>
        <w:tc>
          <w:tcPr>
            <w:tcW w:w="271"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42</w:t>
            </w:r>
          </w:p>
        </w:tc>
        <w:tc>
          <w:tcPr>
            <w:tcW w:w="224"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41,0</w:t>
            </w:r>
          </w:p>
        </w:tc>
        <w:tc>
          <w:tcPr>
            <w:tcW w:w="271"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40,0</w:t>
            </w:r>
          </w:p>
        </w:tc>
        <w:tc>
          <w:tcPr>
            <w:tcW w:w="225"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39,0</w:t>
            </w:r>
          </w:p>
        </w:tc>
        <w:tc>
          <w:tcPr>
            <w:tcW w:w="226"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38,5</w:t>
            </w:r>
          </w:p>
        </w:tc>
        <w:tc>
          <w:tcPr>
            <w:tcW w:w="271"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38,0</w:t>
            </w:r>
          </w:p>
        </w:tc>
        <w:tc>
          <w:tcPr>
            <w:tcW w:w="226"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37,8</w:t>
            </w:r>
          </w:p>
        </w:tc>
        <w:tc>
          <w:tcPr>
            <w:tcW w:w="225" w:type="pct"/>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37,5</w:t>
            </w:r>
          </w:p>
        </w:tc>
        <w:tc>
          <w:tcPr>
            <w:tcW w:w="226" w:type="pct"/>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37</w:t>
            </w:r>
          </w:p>
        </w:tc>
        <w:tc>
          <w:tcPr>
            <w:tcW w:w="272" w:type="pct"/>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36,5</w:t>
            </w:r>
          </w:p>
        </w:tc>
        <w:tc>
          <w:tcPr>
            <w:tcW w:w="271" w:type="pct"/>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36,1</w:t>
            </w:r>
          </w:p>
        </w:tc>
        <w:tc>
          <w:tcPr>
            <w:tcW w:w="228" w:type="pct"/>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36</w:t>
            </w:r>
          </w:p>
        </w:tc>
        <w:tc>
          <w:tcPr>
            <w:tcW w:w="404"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85,7</w:t>
            </w:r>
          </w:p>
        </w:tc>
      </w:tr>
      <w:tr w:rsidR="00091839" w:rsidRPr="00091839" w:rsidTr="00091839">
        <w:trPr>
          <w:trHeight w:val="1526"/>
        </w:trPr>
        <w:tc>
          <w:tcPr>
            <w:tcW w:w="193"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p w:rsidR="00091839" w:rsidRPr="006B7046" w:rsidRDefault="00091839" w:rsidP="00091839">
            <w:pPr>
              <w:spacing w:after="0" w:line="240" w:lineRule="auto"/>
              <w:jc w:val="both"/>
              <w:rPr>
                <w:rFonts w:ascii="Times New Roman" w:hAnsi="Times New Roman" w:cs="Times New Roman"/>
                <w:sz w:val="18"/>
                <w:szCs w:val="18"/>
              </w:rPr>
            </w:pPr>
          </w:p>
          <w:p w:rsidR="00091839" w:rsidRPr="006B7046" w:rsidRDefault="00091839" w:rsidP="00091839">
            <w:pPr>
              <w:spacing w:after="0" w:line="240" w:lineRule="auto"/>
              <w:jc w:val="both"/>
              <w:rPr>
                <w:rFonts w:ascii="Times New Roman" w:hAnsi="Times New Roman" w:cs="Times New Roman"/>
                <w:sz w:val="18"/>
                <w:szCs w:val="18"/>
              </w:rPr>
            </w:pPr>
          </w:p>
          <w:p w:rsidR="00091839" w:rsidRPr="006B7046" w:rsidRDefault="00091839" w:rsidP="00091839">
            <w:pPr>
              <w:spacing w:after="0" w:line="240" w:lineRule="auto"/>
              <w:jc w:val="both"/>
              <w:rPr>
                <w:rFonts w:ascii="Times New Roman" w:hAnsi="Times New Roman" w:cs="Times New Roman"/>
                <w:sz w:val="18"/>
                <w:szCs w:val="18"/>
              </w:rPr>
            </w:pPr>
          </w:p>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1.1</w:t>
            </w:r>
          </w:p>
        </w:tc>
        <w:tc>
          <w:tcPr>
            <w:tcW w:w="519"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Выплата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w:t>
            </w:r>
            <w:r w:rsidRPr="006B7046">
              <w:rPr>
                <w:rFonts w:ascii="Times New Roman" w:hAnsi="Times New Roman" w:cs="Times New Roman"/>
                <w:sz w:val="18"/>
                <w:szCs w:val="18"/>
              </w:rPr>
              <w:lastRenderedPageBreak/>
              <w:t>го района</w:t>
            </w:r>
          </w:p>
        </w:tc>
        <w:tc>
          <w:tcPr>
            <w:tcW w:w="45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lastRenderedPageBreak/>
              <w:t>Отдел муниципального хозяйства администрации Завитинского района</w:t>
            </w:r>
          </w:p>
        </w:tc>
        <w:tc>
          <w:tcPr>
            <w:tcW w:w="497"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Ограничение роста платы граждан за коммунальные услуги, %</w:t>
            </w:r>
          </w:p>
        </w:tc>
        <w:tc>
          <w:tcPr>
            <w:tcW w:w="271"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105,1</w:t>
            </w:r>
          </w:p>
        </w:tc>
        <w:tc>
          <w:tcPr>
            <w:tcW w:w="224"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105,1</w:t>
            </w:r>
          </w:p>
        </w:tc>
        <w:tc>
          <w:tcPr>
            <w:tcW w:w="271"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105,1</w:t>
            </w:r>
          </w:p>
        </w:tc>
        <w:tc>
          <w:tcPr>
            <w:tcW w:w="225"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105,1</w:t>
            </w:r>
          </w:p>
        </w:tc>
        <w:tc>
          <w:tcPr>
            <w:tcW w:w="226"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105,1</w:t>
            </w:r>
          </w:p>
        </w:tc>
        <w:tc>
          <w:tcPr>
            <w:tcW w:w="271"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105,1</w:t>
            </w:r>
          </w:p>
        </w:tc>
        <w:tc>
          <w:tcPr>
            <w:tcW w:w="226"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105,1</w:t>
            </w:r>
          </w:p>
        </w:tc>
        <w:tc>
          <w:tcPr>
            <w:tcW w:w="225" w:type="pct"/>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105,1</w:t>
            </w:r>
          </w:p>
        </w:tc>
        <w:tc>
          <w:tcPr>
            <w:tcW w:w="226" w:type="pct"/>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105,1</w:t>
            </w:r>
          </w:p>
        </w:tc>
        <w:tc>
          <w:tcPr>
            <w:tcW w:w="272" w:type="pct"/>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105,1</w:t>
            </w:r>
          </w:p>
        </w:tc>
        <w:tc>
          <w:tcPr>
            <w:tcW w:w="271" w:type="pct"/>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105,1</w:t>
            </w:r>
          </w:p>
        </w:tc>
        <w:tc>
          <w:tcPr>
            <w:tcW w:w="228" w:type="pct"/>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105,1</w:t>
            </w:r>
          </w:p>
        </w:tc>
        <w:tc>
          <w:tcPr>
            <w:tcW w:w="404" w:type="pct"/>
            <w:shd w:val="clear" w:color="auto" w:fill="auto"/>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100</w:t>
            </w:r>
          </w:p>
        </w:tc>
      </w:tr>
      <w:tr w:rsidR="00091839" w:rsidRPr="00091839" w:rsidTr="00091839">
        <w:tblPrEx>
          <w:tblLook w:val="00A0"/>
        </w:tblPrEx>
        <w:tc>
          <w:tcPr>
            <w:tcW w:w="193"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lastRenderedPageBreak/>
              <w:t>1.2.</w:t>
            </w:r>
          </w:p>
        </w:tc>
        <w:tc>
          <w:tcPr>
            <w:tcW w:w="519"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Разработка схем теплоснабжения, водоснабжения, водоотведения</w:t>
            </w:r>
          </w:p>
        </w:tc>
        <w:tc>
          <w:tcPr>
            <w:tcW w:w="45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Отдел муниципального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Количество муниципальных образований района имеющих утверждённые схемы теплоснабжения, водоснабжения, водоотведения</w:t>
            </w:r>
          </w:p>
          <w:p w:rsidR="00091839" w:rsidRPr="006B7046" w:rsidRDefault="00091839" w:rsidP="00091839">
            <w:pPr>
              <w:spacing w:after="0" w:line="240" w:lineRule="auto"/>
              <w:jc w:val="both"/>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0</w:t>
            </w:r>
          </w:p>
        </w:tc>
        <w:tc>
          <w:tcPr>
            <w:tcW w:w="22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6</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111</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w:t>
            </w:r>
          </w:p>
        </w:tc>
        <w:tc>
          <w:tcPr>
            <w:tcW w:w="225"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72"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28"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p>
        </w:tc>
      </w:tr>
      <w:tr w:rsidR="00091839" w:rsidRPr="00091839" w:rsidTr="00091839">
        <w:tblPrEx>
          <w:tblLook w:val="00A0"/>
        </w:tblPrEx>
        <w:tc>
          <w:tcPr>
            <w:tcW w:w="193"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w:t>
            </w:r>
          </w:p>
        </w:tc>
        <w:tc>
          <w:tcPr>
            <w:tcW w:w="519"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Подпрограмма «Обеспечение доступности коммунальных услуг, повышение качества и надежности жилищно-коммунального обслуживания населения»</w:t>
            </w:r>
          </w:p>
          <w:p w:rsidR="00091839" w:rsidRPr="006B7046" w:rsidRDefault="00091839" w:rsidP="00091839">
            <w:pPr>
              <w:spacing w:after="0" w:line="240" w:lineRule="auto"/>
              <w:jc w:val="both"/>
              <w:rPr>
                <w:rFonts w:ascii="Times New Roman" w:hAnsi="Times New Roman" w:cs="Times New Roman"/>
                <w:sz w:val="18"/>
                <w:szCs w:val="18"/>
              </w:rPr>
            </w:pPr>
          </w:p>
        </w:tc>
        <w:tc>
          <w:tcPr>
            <w:tcW w:w="451"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Отдел муниципального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Сельские населенные пункты, в которых установлены контейнерные площадки, ед.</w:t>
            </w:r>
          </w:p>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0</w:t>
            </w:r>
          </w:p>
        </w:tc>
        <w:tc>
          <w:tcPr>
            <w:tcW w:w="22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9</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72"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28"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100</w:t>
            </w:r>
          </w:p>
        </w:tc>
      </w:tr>
      <w:tr w:rsidR="00091839" w:rsidRPr="00091839" w:rsidTr="00091839">
        <w:tblPrEx>
          <w:tblLook w:val="00A0"/>
        </w:tblPrEx>
        <w:tc>
          <w:tcPr>
            <w:tcW w:w="193"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2.1.</w:t>
            </w:r>
          </w:p>
        </w:tc>
        <w:tc>
          <w:tcPr>
            <w:tcW w:w="519"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 xml:space="preserve">Оборудование контейнерных площадок для сбора твердых коммунальных отходов на территории сельских поселений </w:t>
            </w:r>
            <w:proofErr w:type="spellStart"/>
            <w:r w:rsidRPr="006B7046">
              <w:rPr>
                <w:rFonts w:ascii="Times New Roman" w:hAnsi="Times New Roman" w:cs="Times New Roman"/>
                <w:sz w:val="18"/>
                <w:szCs w:val="18"/>
              </w:rPr>
              <w:t>Завитинского</w:t>
            </w:r>
            <w:proofErr w:type="spellEnd"/>
            <w:r w:rsidRPr="006B7046">
              <w:rPr>
                <w:rFonts w:ascii="Times New Roman" w:hAnsi="Times New Roman" w:cs="Times New Roman"/>
                <w:sz w:val="18"/>
                <w:szCs w:val="18"/>
              </w:rPr>
              <w:t xml:space="preserve"> района:  </w:t>
            </w:r>
            <w:proofErr w:type="gramStart"/>
            <w:r w:rsidRPr="006B7046">
              <w:rPr>
                <w:rFonts w:ascii="Times New Roman" w:hAnsi="Times New Roman" w:cs="Times New Roman"/>
                <w:sz w:val="18"/>
                <w:szCs w:val="18"/>
              </w:rPr>
              <w:t>с</w:t>
            </w:r>
            <w:proofErr w:type="gramEnd"/>
            <w:r w:rsidRPr="006B7046">
              <w:rPr>
                <w:rFonts w:ascii="Times New Roman" w:hAnsi="Times New Roman" w:cs="Times New Roman"/>
                <w:sz w:val="18"/>
                <w:szCs w:val="18"/>
              </w:rPr>
              <w:t xml:space="preserve">/с </w:t>
            </w:r>
            <w:proofErr w:type="spellStart"/>
            <w:r w:rsidRPr="006B7046">
              <w:rPr>
                <w:rFonts w:ascii="Times New Roman" w:hAnsi="Times New Roman" w:cs="Times New Roman"/>
                <w:sz w:val="18"/>
                <w:szCs w:val="18"/>
              </w:rPr>
              <w:t>Албазинский</w:t>
            </w:r>
            <w:proofErr w:type="spellEnd"/>
            <w:r w:rsidRPr="006B7046">
              <w:rPr>
                <w:rFonts w:ascii="Times New Roman" w:hAnsi="Times New Roman" w:cs="Times New Roman"/>
                <w:sz w:val="18"/>
                <w:szCs w:val="18"/>
              </w:rPr>
              <w:t xml:space="preserve">,, с/с </w:t>
            </w:r>
            <w:proofErr w:type="spellStart"/>
            <w:r w:rsidRPr="006B7046">
              <w:rPr>
                <w:rFonts w:ascii="Times New Roman" w:hAnsi="Times New Roman" w:cs="Times New Roman"/>
                <w:sz w:val="18"/>
                <w:szCs w:val="18"/>
              </w:rPr>
              <w:t>Белояровский</w:t>
            </w:r>
            <w:proofErr w:type="spellEnd"/>
            <w:r w:rsidRPr="006B7046">
              <w:rPr>
                <w:rFonts w:ascii="Times New Roman" w:hAnsi="Times New Roman" w:cs="Times New Roman"/>
                <w:sz w:val="18"/>
                <w:szCs w:val="18"/>
              </w:rPr>
              <w:t xml:space="preserve">,                  с/с </w:t>
            </w:r>
            <w:proofErr w:type="spellStart"/>
            <w:r w:rsidRPr="006B7046">
              <w:rPr>
                <w:rFonts w:ascii="Times New Roman" w:hAnsi="Times New Roman" w:cs="Times New Roman"/>
                <w:sz w:val="18"/>
                <w:szCs w:val="18"/>
              </w:rPr>
              <w:t>Иннокентьевский</w:t>
            </w:r>
            <w:proofErr w:type="spellEnd"/>
            <w:r w:rsidRPr="006B7046">
              <w:rPr>
                <w:rFonts w:ascii="Times New Roman" w:hAnsi="Times New Roman" w:cs="Times New Roman"/>
                <w:sz w:val="18"/>
                <w:szCs w:val="18"/>
              </w:rPr>
              <w:t xml:space="preserve">, с/с. Куприяновский, </w:t>
            </w:r>
          </w:p>
          <w:p w:rsidR="00091839" w:rsidRPr="006B7046" w:rsidRDefault="00091839" w:rsidP="00091839">
            <w:pPr>
              <w:spacing w:after="0" w:line="240" w:lineRule="auto"/>
              <w:jc w:val="both"/>
              <w:rPr>
                <w:rFonts w:ascii="Times New Roman" w:hAnsi="Times New Roman" w:cs="Times New Roman"/>
                <w:b/>
                <w:bCs/>
                <w:i/>
                <w:iCs/>
                <w:sz w:val="18"/>
                <w:szCs w:val="18"/>
              </w:rPr>
            </w:pPr>
            <w:r w:rsidRPr="006B7046">
              <w:rPr>
                <w:rFonts w:ascii="Times New Roman" w:hAnsi="Times New Roman" w:cs="Times New Roman"/>
                <w:sz w:val="18"/>
                <w:szCs w:val="18"/>
              </w:rPr>
              <w:t xml:space="preserve">с/с </w:t>
            </w:r>
            <w:proofErr w:type="spellStart"/>
            <w:r w:rsidRPr="006B7046">
              <w:rPr>
                <w:rFonts w:ascii="Times New Roman" w:hAnsi="Times New Roman" w:cs="Times New Roman"/>
                <w:sz w:val="18"/>
                <w:szCs w:val="18"/>
              </w:rPr>
              <w:t>Преображеновский</w:t>
            </w:r>
            <w:proofErr w:type="spellEnd"/>
            <w:r w:rsidRPr="006B7046">
              <w:rPr>
                <w:rFonts w:ascii="Times New Roman" w:hAnsi="Times New Roman" w:cs="Times New Roman"/>
                <w:sz w:val="18"/>
                <w:szCs w:val="18"/>
              </w:rPr>
              <w:t xml:space="preserve">, с/с </w:t>
            </w:r>
            <w:proofErr w:type="spellStart"/>
            <w:r w:rsidRPr="006B7046">
              <w:rPr>
                <w:rFonts w:ascii="Times New Roman" w:hAnsi="Times New Roman" w:cs="Times New Roman"/>
                <w:sz w:val="18"/>
                <w:szCs w:val="18"/>
              </w:rPr>
              <w:t>Успеновский</w:t>
            </w:r>
            <w:proofErr w:type="spellEnd"/>
            <w:r w:rsidRPr="006B7046">
              <w:rPr>
                <w:rFonts w:ascii="Times New Roman" w:hAnsi="Times New Roman" w:cs="Times New Roman"/>
                <w:sz w:val="18"/>
                <w:szCs w:val="18"/>
              </w:rPr>
              <w:t>.</w:t>
            </w:r>
          </w:p>
        </w:tc>
        <w:tc>
          <w:tcPr>
            <w:tcW w:w="451"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Отдел муниципального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 xml:space="preserve">количество установленных контейнеров, </w:t>
            </w:r>
            <w:proofErr w:type="spellStart"/>
            <w:proofErr w:type="gramStart"/>
            <w:r w:rsidRPr="006B7046">
              <w:rPr>
                <w:rFonts w:ascii="Times New Roman" w:hAnsi="Times New Roman" w:cs="Times New Roman"/>
                <w:sz w:val="18"/>
                <w:szCs w:val="18"/>
              </w:rPr>
              <w:t>ед</w:t>
            </w:r>
            <w:proofErr w:type="spellEnd"/>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0</w:t>
            </w:r>
          </w:p>
        </w:tc>
        <w:tc>
          <w:tcPr>
            <w:tcW w:w="22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100</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72"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28"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100</w:t>
            </w:r>
          </w:p>
        </w:tc>
      </w:tr>
      <w:tr w:rsidR="00091839" w:rsidRPr="00091839" w:rsidTr="00091839">
        <w:tblPrEx>
          <w:tblLook w:val="00A0"/>
        </w:tblPrEx>
        <w:tc>
          <w:tcPr>
            <w:tcW w:w="193"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w:t>
            </w:r>
          </w:p>
        </w:tc>
        <w:tc>
          <w:tcPr>
            <w:tcW w:w="519"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 xml:space="preserve">Подпрограмма </w:t>
            </w:r>
            <w:r w:rsidRPr="006B7046">
              <w:rPr>
                <w:rFonts w:ascii="Times New Roman" w:hAnsi="Times New Roman" w:cs="Times New Roman"/>
                <w:sz w:val="18"/>
                <w:szCs w:val="18"/>
              </w:rPr>
              <w:lastRenderedPageBreak/>
              <w:t xml:space="preserve">«Энергосбережение и повышение энергетической эффективности </w:t>
            </w:r>
            <w:proofErr w:type="gramStart"/>
            <w:r w:rsidRPr="006B7046">
              <w:rPr>
                <w:rFonts w:ascii="Times New Roman" w:hAnsi="Times New Roman" w:cs="Times New Roman"/>
                <w:sz w:val="18"/>
                <w:szCs w:val="18"/>
              </w:rPr>
              <w:t>в</w:t>
            </w:r>
            <w:proofErr w:type="gramEnd"/>
            <w:r w:rsidRPr="006B7046">
              <w:rPr>
                <w:rFonts w:ascii="Times New Roman" w:hAnsi="Times New Roman" w:cs="Times New Roman"/>
                <w:sz w:val="18"/>
                <w:szCs w:val="18"/>
              </w:rPr>
              <w:t xml:space="preserve"> </w:t>
            </w:r>
            <w:proofErr w:type="gramStart"/>
            <w:r w:rsidRPr="006B7046">
              <w:rPr>
                <w:rFonts w:ascii="Times New Roman" w:hAnsi="Times New Roman" w:cs="Times New Roman"/>
                <w:sz w:val="18"/>
                <w:szCs w:val="18"/>
              </w:rPr>
              <w:t>Завитинском</w:t>
            </w:r>
            <w:proofErr w:type="gramEnd"/>
            <w:r w:rsidRPr="006B7046">
              <w:rPr>
                <w:rFonts w:ascii="Times New Roman" w:hAnsi="Times New Roman" w:cs="Times New Roman"/>
                <w:sz w:val="18"/>
                <w:szCs w:val="18"/>
              </w:rPr>
              <w:t xml:space="preserve"> районе»</w:t>
            </w:r>
          </w:p>
        </w:tc>
        <w:tc>
          <w:tcPr>
            <w:tcW w:w="45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lastRenderedPageBreak/>
              <w:t>Отдел</w:t>
            </w:r>
          </w:p>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муницип</w:t>
            </w:r>
            <w:r w:rsidRPr="006B7046">
              <w:rPr>
                <w:rFonts w:ascii="Times New Roman" w:hAnsi="Times New Roman" w:cs="Times New Roman"/>
                <w:sz w:val="18"/>
                <w:szCs w:val="18"/>
              </w:rPr>
              <w:lastRenderedPageBreak/>
              <w:t>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lastRenderedPageBreak/>
              <w:t>Доля бюджетны</w:t>
            </w:r>
            <w:r w:rsidRPr="006B7046">
              <w:rPr>
                <w:rFonts w:ascii="Times New Roman" w:hAnsi="Times New Roman" w:cs="Times New Roman"/>
                <w:sz w:val="18"/>
                <w:szCs w:val="18"/>
              </w:rPr>
              <w:lastRenderedPageBreak/>
              <w:t>х учреждений (далее БУ) района, оснащённых приборами учёта в общем количестве БУ района, %</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lastRenderedPageBreak/>
              <w:t>81</w:t>
            </w:r>
          </w:p>
        </w:tc>
        <w:tc>
          <w:tcPr>
            <w:tcW w:w="22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90,5</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100</w:t>
            </w:r>
          </w:p>
        </w:tc>
        <w:tc>
          <w:tcPr>
            <w:tcW w:w="225"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72"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28"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123</w:t>
            </w:r>
          </w:p>
        </w:tc>
      </w:tr>
      <w:tr w:rsidR="00091839" w:rsidRPr="00091839" w:rsidTr="00091839">
        <w:tblPrEx>
          <w:tblLook w:val="00A0"/>
        </w:tblPrEx>
        <w:trPr>
          <w:trHeight w:val="1731"/>
        </w:trPr>
        <w:tc>
          <w:tcPr>
            <w:tcW w:w="193" w:type="pct"/>
            <w:tcBorders>
              <w:top w:val="single" w:sz="4" w:space="0" w:color="auto"/>
              <w:left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p w:rsidR="00091839" w:rsidRPr="006B7046" w:rsidRDefault="00091839" w:rsidP="00091839">
            <w:pPr>
              <w:spacing w:after="0" w:line="240" w:lineRule="auto"/>
              <w:jc w:val="both"/>
              <w:rPr>
                <w:rFonts w:ascii="Times New Roman" w:hAnsi="Times New Roman" w:cs="Times New Roman"/>
                <w:sz w:val="18"/>
                <w:szCs w:val="18"/>
              </w:rPr>
            </w:pPr>
          </w:p>
          <w:p w:rsidR="00091839" w:rsidRPr="006B7046" w:rsidRDefault="00091839" w:rsidP="00091839">
            <w:pPr>
              <w:spacing w:after="0" w:line="240" w:lineRule="auto"/>
              <w:jc w:val="both"/>
              <w:rPr>
                <w:rFonts w:ascii="Times New Roman" w:hAnsi="Times New Roman" w:cs="Times New Roman"/>
                <w:sz w:val="18"/>
                <w:szCs w:val="18"/>
              </w:rPr>
            </w:pPr>
          </w:p>
          <w:p w:rsidR="00091839" w:rsidRPr="006B7046" w:rsidRDefault="00091839" w:rsidP="00091839">
            <w:pPr>
              <w:spacing w:after="0" w:line="240" w:lineRule="auto"/>
              <w:jc w:val="both"/>
              <w:rPr>
                <w:rFonts w:ascii="Times New Roman" w:hAnsi="Times New Roman" w:cs="Times New Roman"/>
                <w:sz w:val="18"/>
                <w:szCs w:val="18"/>
              </w:rPr>
            </w:pPr>
          </w:p>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3.1.</w:t>
            </w:r>
          </w:p>
        </w:tc>
        <w:tc>
          <w:tcPr>
            <w:tcW w:w="519" w:type="pct"/>
            <w:tcBorders>
              <w:top w:val="single" w:sz="4" w:space="0" w:color="auto"/>
              <w:left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Технические и технологические мероприятия энергосбережения</w:t>
            </w:r>
          </w:p>
          <w:p w:rsidR="00091839" w:rsidRPr="006B7046" w:rsidRDefault="00091839" w:rsidP="00091839">
            <w:pPr>
              <w:spacing w:after="0" w:line="240" w:lineRule="auto"/>
              <w:jc w:val="both"/>
              <w:rPr>
                <w:rFonts w:ascii="Times New Roman" w:hAnsi="Times New Roman" w:cs="Times New Roman"/>
                <w:sz w:val="18"/>
                <w:szCs w:val="18"/>
              </w:rPr>
            </w:pPr>
          </w:p>
        </w:tc>
        <w:tc>
          <w:tcPr>
            <w:tcW w:w="451" w:type="pct"/>
            <w:tcBorders>
              <w:top w:val="single" w:sz="4" w:space="0" w:color="auto"/>
              <w:left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Отдел  муниципального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Снижение потребления БУ района топливно-энергетических ресурсов ежегодно к объему потребленных топливно-энергетических ресурсов в 2013 году, %</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9</w:t>
            </w:r>
          </w:p>
        </w:tc>
        <w:tc>
          <w:tcPr>
            <w:tcW w:w="22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12</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15</w:t>
            </w:r>
          </w:p>
        </w:tc>
        <w:tc>
          <w:tcPr>
            <w:tcW w:w="225"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18</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19</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20</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21</w:t>
            </w:r>
          </w:p>
        </w:tc>
        <w:tc>
          <w:tcPr>
            <w:tcW w:w="225"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22</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23</w:t>
            </w:r>
          </w:p>
        </w:tc>
        <w:tc>
          <w:tcPr>
            <w:tcW w:w="272"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24</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25</w:t>
            </w:r>
          </w:p>
        </w:tc>
        <w:tc>
          <w:tcPr>
            <w:tcW w:w="228"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27</w:t>
            </w:r>
          </w:p>
        </w:tc>
        <w:tc>
          <w:tcPr>
            <w:tcW w:w="40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300</w:t>
            </w:r>
          </w:p>
        </w:tc>
      </w:tr>
      <w:tr w:rsidR="00091839" w:rsidRPr="00091839" w:rsidTr="00091839">
        <w:tblPrEx>
          <w:tblLook w:val="00A0"/>
        </w:tblPrEx>
        <w:trPr>
          <w:trHeight w:val="2012"/>
        </w:trPr>
        <w:tc>
          <w:tcPr>
            <w:tcW w:w="193"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3.2.</w:t>
            </w:r>
          </w:p>
        </w:tc>
        <w:tc>
          <w:tcPr>
            <w:tcW w:w="519"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Организационные мероприятия</w:t>
            </w:r>
          </w:p>
        </w:tc>
        <w:tc>
          <w:tcPr>
            <w:tcW w:w="45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Отдел муниципального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 xml:space="preserve">Доля специалистов МБУ, ответственных за энергосбережение, прошедших обучение или повышение квалификации в области </w:t>
            </w:r>
            <w:proofErr w:type="spellStart"/>
            <w:r w:rsidRPr="006B7046">
              <w:rPr>
                <w:rFonts w:ascii="Times New Roman" w:hAnsi="Times New Roman" w:cs="Times New Roman"/>
                <w:sz w:val="18"/>
                <w:szCs w:val="18"/>
              </w:rPr>
              <w:t>энергоменеджмента</w:t>
            </w:r>
            <w:proofErr w:type="spellEnd"/>
            <w:r w:rsidRPr="006B7046">
              <w:rPr>
                <w:rFonts w:ascii="Times New Roman" w:hAnsi="Times New Roman" w:cs="Times New Roman"/>
                <w:sz w:val="18"/>
                <w:szCs w:val="18"/>
              </w:rPr>
              <w:t>, процент</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16,6</w:t>
            </w:r>
          </w:p>
        </w:tc>
        <w:tc>
          <w:tcPr>
            <w:tcW w:w="22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33,2</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49,8</w:t>
            </w:r>
          </w:p>
        </w:tc>
        <w:tc>
          <w:tcPr>
            <w:tcW w:w="225"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66,4</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83,0</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100,0</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100,0</w:t>
            </w:r>
          </w:p>
        </w:tc>
        <w:tc>
          <w:tcPr>
            <w:tcW w:w="225"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72"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28"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60,2</w:t>
            </w:r>
          </w:p>
        </w:tc>
      </w:tr>
      <w:tr w:rsidR="00091839" w:rsidRPr="00091839" w:rsidTr="00091839">
        <w:tblPrEx>
          <w:tblLook w:val="00A0"/>
        </w:tblPrEx>
        <w:trPr>
          <w:trHeight w:val="2127"/>
        </w:trPr>
        <w:tc>
          <w:tcPr>
            <w:tcW w:w="193"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3.3.</w:t>
            </w:r>
          </w:p>
        </w:tc>
        <w:tc>
          <w:tcPr>
            <w:tcW w:w="519"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 xml:space="preserve">Создание нормативно-правовой базы энергосбережения </w:t>
            </w:r>
            <w:proofErr w:type="gramStart"/>
            <w:r w:rsidRPr="006B7046">
              <w:rPr>
                <w:rFonts w:ascii="Times New Roman" w:hAnsi="Times New Roman" w:cs="Times New Roman"/>
                <w:sz w:val="18"/>
                <w:szCs w:val="18"/>
              </w:rPr>
              <w:t>в</w:t>
            </w:r>
            <w:proofErr w:type="gramEnd"/>
            <w:r w:rsidRPr="006B7046">
              <w:rPr>
                <w:rFonts w:ascii="Times New Roman" w:hAnsi="Times New Roman" w:cs="Times New Roman"/>
                <w:sz w:val="18"/>
                <w:szCs w:val="18"/>
              </w:rPr>
              <w:t xml:space="preserve"> </w:t>
            </w:r>
            <w:proofErr w:type="gramStart"/>
            <w:r w:rsidRPr="006B7046">
              <w:rPr>
                <w:rFonts w:ascii="Times New Roman" w:hAnsi="Times New Roman" w:cs="Times New Roman"/>
                <w:sz w:val="18"/>
                <w:szCs w:val="18"/>
              </w:rPr>
              <w:t>Завитинском</w:t>
            </w:r>
            <w:proofErr w:type="gramEnd"/>
            <w:r w:rsidRPr="006B7046">
              <w:rPr>
                <w:rFonts w:ascii="Times New Roman" w:hAnsi="Times New Roman" w:cs="Times New Roman"/>
                <w:sz w:val="18"/>
                <w:szCs w:val="18"/>
              </w:rPr>
              <w:t xml:space="preserve"> районе</w:t>
            </w:r>
          </w:p>
        </w:tc>
        <w:tc>
          <w:tcPr>
            <w:tcW w:w="45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Отдел муниципального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Количество принятых нормативно-правовых актов в сфере энергосбережения и повышения энергетической эффективности Администрацией Завитинского района,</w:t>
            </w:r>
          </w:p>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штук</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w:t>
            </w:r>
          </w:p>
        </w:tc>
        <w:tc>
          <w:tcPr>
            <w:tcW w:w="22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w:t>
            </w:r>
          </w:p>
        </w:tc>
        <w:tc>
          <w:tcPr>
            <w:tcW w:w="225"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w:t>
            </w:r>
          </w:p>
        </w:tc>
        <w:tc>
          <w:tcPr>
            <w:tcW w:w="226"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2</w:t>
            </w:r>
          </w:p>
        </w:tc>
        <w:tc>
          <w:tcPr>
            <w:tcW w:w="225"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72"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228" w:type="pct"/>
            <w:tcBorders>
              <w:top w:val="single" w:sz="4" w:space="0" w:color="auto"/>
              <w:left w:val="single" w:sz="4" w:space="0" w:color="auto"/>
              <w:bottom w:val="single" w:sz="4" w:space="0" w:color="auto"/>
              <w:right w:val="single" w:sz="4" w:space="0" w:color="auto"/>
            </w:tcBorders>
          </w:tcPr>
          <w:p w:rsidR="00091839" w:rsidRPr="006B7046" w:rsidRDefault="00091839" w:rsidP="00091839">
            <w:pPr>
              <w:spacing w:after="0" w:line="240" w:lineRule="auto"/>
              <w:jc w:val="both"/>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vAlign w:val="center"/>
          </w:tcPr>
          <w:p w:rsidR="00091839" w:rsidRPr="006B7046" w:rsidRDefault="00091839" w:rsidP="00091839">
            <w:pPr>
              <w:spacing w:after="0" w:line="240" w:lineRule="auto"/>
              <w:jc w:val="both"/>
              <w:rPr>
                <w:rFonts w:ascii="Times New Roman" w:hAnsi="Times New Roman" w:cs="Times New Roman"/>
                <w:sz w:val="18"/>
                <w:szCs w:val="18"/>
              </w:rPr>
            </w:pPr>
            <w:r w:rsidRPr="006B7046">
              <w:rPr>
                <w:rFonts w:ascii="Times New Roman" w:hAnsi="Times New Roman" w:cs="Times New Roman"/>
                <w:sz w:val="18"/>
                <w:szCs w:val="18"/>
              </w:rPr>
              <w:t>100</w:t>
            </w:r>
          </w:p>
        </w:tc>
      </w:tr>
    </w:tbl>
    <w:p w:rsidR="001A75F4" w:rsidRDefault="001A75F4" w:rsidP="00091839">
      <w:pPr>
        <w:spacing w:after="0" w:line="240" w:lineRule="auto"/>
        <w:jc w:val="both"/>
        <w:rPr>
          <w:rFonts w:ascii="Times New Roman" w:hAnsi="Times New Roman" w:cs="Times New Roman"/>
          <w:sz w:val="20"/>
          <w:szCs w:val="20"/>
        </w:rPr>
      </w:pPr>
    </w:p>
    <w:p w:rsidR="001A75F4" w:rsidRDefault="001A75F4" w:rsidP="00091839">
      <w:pPr>
        <w:spacing w:after="0" w:line="240" w:lineRule="auto"/>
        <w:jc w:val="both"/>
        <w:rPr>
          <w:rFonts w:ascii="Times New Roman" w:hAnsi="Times New Roman" w:cs="Times New Roman"/>
          <w:sz w:val="20"/>
          <w:szCs w:val="20"/>
        </w:rPr>
        <w:sectPr w:rsidR="001A75F4" w:rsidSect="00650212">
          <w:pgSz w:w="11906" w:h="16838"/>
          <w:pgMar w:top="567" w:right="567" w:bottom="567" w:left="680" w:header="709" w:footer="709" w:gutter="0"/>
          <w:cols w:space="708"/>
          <w:docGrid w:linePitch="360"/>
        </w:sectPr>
      </w:pPr>
      <w:r>
        <w:rPr>
          <w:rFonts w:ascii="Times New Roman" w:hAnsi="Times New Roman" w:cs="Times New Roman"/>
          <w:sz w:val="20"/>
          <w:szCs w:val="20"/>
        </w:rPr>
        <w:t xml:space="preserve">                                                                            </w:t>
      </w:r>
    </w:p>
    <w:p w:rsidR="001A75F4"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lastRenderedPageBreak/>
        <w:t>Приложение № 2  к муниципальной программе</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Ресурсное обеспечение реализации муниципальной программы за счет средств бюдже</w:t>
      </w:r>
      <w:r w:rsidR="001A75F4">
        <w:rPr>
          <w:rFonts w:ascii="Times New Roman" w:hAnsi="Times New Roman" w:cs="Times New Roman"/>
          <w:sz w:val="20"/>
          <w:szCs w:val="20"/>
        </w:rPr>
        <w:t>та Завитинского района</w:t>
      </w:r>
    </w:p>
    <w:tbl>
      <w:tblPr>
        <w:tblpPr w:leftFromText="180" w:rightFromText="180" w:vertAnchor="text" w:horzAnchor="margin" w:tblpXSpec="center" w:tblpY="304"/>
        <w:tblW w:w="16551" w:type="dxa"/>
        <w:tblLayout w:type="fixed"/>
        <w:tblLook w:val="04A0"/>
      </w:tblPr>
      <w:tblGrid>
        <w:gridCol w:w="850"/>
        <w:gridCol w:w="2093"/>
        <w:gridCol w:w="1560"/>
        <w:gridCol w:w="425"/>
        <w:gridCol w:w="567"/>
        <w:gridCol w:w="567"/>
        <w:gridCol w:w="425"/>
        <w:gridCol w:w="1134"/>
        <w:gridCol w:w="709"/>
        <w:gridCol w:w="709"/>
        <w:gridCol w:w="850"/>
        <w:gridCol w:w="709"/>
        <w:gridCol w:w="992"/>
        <w:gridCol w:w="992"/>
        <w:gridCol w:w="851"/>
        <w:gridCol w:w="850"/>
        <w:gridCol w:w="851"/>
        <w:gridCol w:w="709"/>
        <w:gridCol w:w="708"/>
      </w:tblGrid>
      <w:tr w:rsidR="00091839" w:rsidRPr="00091839" w:rsidTr="00091839">
        <w:trPr>
          <w:trHeight w:val="1845"/>
        </w:trPr>
        <w:tc>
          <w:tcPr>
            <w:tcW w:w="850" w:type="dxa"/>
            <w:vMerge w:val="restart"/>
            <w:tcBorders>
              <w:top w:val="single" w:sz="4" w:space="0" w:color="auto"/>
              <w:left w:val="single" w:sz="4" w:space="0" w:color="auto"/>
              <w:bottom w:val="single" w:sz="4" w:space="0" w:color="auto"/>
              <w:right w:val="single" w:sz="4" w:space="0" w:color="auto"/>
            </w:tcBorders>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Статус</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Наименование муниципальной программы, подпрограммы, основного мероприятия,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Координатор муниципальной программы, координатор подпрограммы, участники муниципальной программы</w:t>
            </w:r>
          </w:p>
        </w:tc>
        <w:tc>
          <w:tcPr>
            <w:tcW w:w="1984" w:type="dxa"/>
            <w:gridSpan w:val="4"/>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Код бюджетной классификации</w:t>
            </w:r>
          </w:p>
        </w:tc>
        <w:tc>
          <w:tcPr>
            <w:tcW w:w="10064" w:type="dxa"/>
            <w:gridSpan w:val="12"/>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Расходы (тыс. руб.), годы</w:t>
            </w:r>
          </w:p>
        </w:tc>
      </w:tr>
      <w:tr w:rsidR="00091839" w:rsidRPr="00091839" w:rsidTr="00091839">
        <w:trPr>
          <w:trHeight w:val="25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425" w:type="dxa"/>
            <w:tcBorders>
              <w:top w:val="nil"/>
              <w:left w:val="nil"/>
              <w:bottom w:val="single" w:sz="4" w:space="0" w:color="auto"/>
              <w:right w:val="single" w:sz="4" w:space="0" w:color="auto"/>
            </w:tcBorders>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ГРБС</w:t>
            </w:r>
          </w:p>
        </w:tc>
        <w:tc>
          <w:tcPr>
            <w:tcW w:w="567" w:type="dxa"/>
            <w:tcBorders>
              <w:top w:val="nil"/>
              <w:left w:val="nil"/>
              <w:bottom w:val="single" w:sz="4" w:space="0" w:color="auto"/>
              <w:right w:val="single" w:sz="4" w:space="0" w:color="auto"/>
            </w:tcBorders>
            <w:vAlign w:val="bottom"/>
            <w:hideMark/>
          </w:tcPr>
          <w:p w:rsidR="00091839" w:rsidRPr="00091839" w:rsidRDefault="00091839" w:rsidP="00091839">
            <w:pPr>
              <w:spacing w:after="0" w:line="240" w:lineRule="auto"/>
              <w:jc w:val="both"/>
              <w:rPr>
                <w:rFonts w:ascii="Times New Roman" w:hAnsi="Times New Roman" w:cs="Times New Roman"/>
                <w:sz w:val="20"/>
                <w:szCs w:val="20"/>
              </w:rPr>
            </w:pPr>
            <w:proofErr w:type="spellStart"/>
            <w:r w:rsidRPr="00091839">
              <w:rPr>
                <w:rFonts w:ascii="Times New Roman" w:hAnsi="Times New Roman" w:cs="Times New Roman"/>
                <w:sz w:val="20"/>
                <w:szCs w:val="20"/>
              </w:rPr>
              <w:t>РзПР</w:t>
            </w:r>
            <w:proofErr w:type="spellEnd"/>
          </w:p>
        </w:tc>
        <w:tc>
          <w:tcPr>
            <w:tcW w:w="567" w:type="dxa"/>
            <w:tcBorders>
              <w:top w:val="nil"/>
              <w:left w:val="nil"/>
              <w:bottom w:val="single" w:sz="4" w:space="0" w:color="auto"/>
              <w:right w:val="single" w:sz="4" w:space="0" w:color="auto"/>
            </w:tcBorders>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ЦСР</w:t>
            </w:r>
          </w:p>
        </w:tc>
        <w:tc>
          <w:tcPr>
            <w:tcW w:w="425" w:type="dxa"/>
            <w:tcBorders>
              <w:top w:val="nil"/>
              <w:left w:val="nil"/>
              <w:bottom w:val="single" w:sz="4" w:space="0" w:color="auto"/>
              <w:right w:val="single" w:sz="4" w:space="0" w:color="auto"/>
            </w:tcBorders>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ВР</w:t>
            </w:r>
          </w:p>
        </w:tc>
        <w:tc>
          <w:tcPr>
            <w:tcW w:w="1134" w:type="dxa"/>
            <w:tcBorders>
              <w:top w:val="nil"/>
              <w:left w:val="nil"/>
              <w:bottom w:val="single" w:sz="4" w:space="0" w:color="auto"/>
              <w:right w:val="single" w:sz="4" w:space="0" w:color="auto"/>
            </w:tcBorders>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w:t>
            </w:r>
          </w:p>
        </w:tc>
        <w:tc>
          <w:tcPr>
            <w:tcW w:w="709" w:type="dxa"/>
            <w:tcBorders>
              <w:top w:val="nil"/>
              <w:left w:val="nil"/>
              <w:bottom w:val="single" w:sz="4" w:space="0" w:color="auto"/>
              <w:right w:val="single" w:sz="4" w:space="0" w:color="auto"/>
            </w:tcBorders>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2015 год</w:t>
            </w:r>
          </w:p>
        </w:tc>
        <w:tc>
          <w:tcPr>
            <w:tcW w:w="709" w:type="dxa"/>
            <w:tcBorders>
              <w:top w:val="nil"/>
              <w:left w:val="nil"/>
              <w:bottom w:val="single" w:sz="4" w:space="0" w:color="auto"/>
              <w:right w:val="single" w:sz="4" w:space="0" w:color="auto"/>
            </w:tcBorders>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2016 год</w:t>
            </w:r>
          </w:p>
        </w:tc>
        <w:tc>
          <w:tcPr>
            <w:tcW w:w="850" w:type="dxa"/>
            <w:tcBorders>
              <w:top w:val="nil"/>
              <w:left w:val="nil"/>
              <w:bottom w:val="single" w:sz="4" w:space="0" w:color="auto"/>
              <w:right w:val="single" w:sz="4" w:space="0" w:color="auto"/>
            </w:tcBorders>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2017 год</w:t>
            </w:r>
          </w:p>
        </w:tc>
        <w:tc>
          <w:tcPr>
            <w:tcW w:w="709" w:type="dxa"/>
            <w:tcBorders>
              <w:top w:val="nil"/>
              <w:left w:val="nil"/>
              <w:bottom w:val="single" w:sz="4" w:space="0" w:color="auto"/>
              <w:right w:val="single" w:sz="4" w:space="0" w:color="auto"/>
            </w:tcBorders>
            <w:vAlign w:val="bottom"/>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2018 год</w:t>
            </w:r>
          </w:p>
        </w:tc>
        <w:tc>
          <w:tcPr>
            <w:tcW w:w="992" w:type="dxa"/>
            <w:tcBorders>
              <w:top w:val="nil"/>
              <w:left w:val="nil"/>
              <w:bottom w:val="single" w:sz="4" w:space="0" w:color="auto"/>
              <w:right w:val="single" w:sz="4" w:space="0" w:color="auto"/>
            </w:tcBorders>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2019 год</w:t>
            </w:r>
          </w:p>
        </w:tc>
        <w:tc>
          <w:tcPr>
            <w:tcW w:w="992" w:type="dxa"/>
            <w:tcBorders>
              <w:top w:val="nil"/>
              <w:left w:val="nil"/>
              <w:bottom w:val="single" w:sz="4" w:space="0" w:color="auto"/>
              <w:right w:val="single" w:sz="4" w:space="0" w:color="auto"/>
            </w:tcBorders>
            <w:vAlign w:val="bottom"/>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2020 год</w:t>
            </w:r>
          </w:p>
        </w:tc>
        <w:tc>
          <w:tcPr>
            <w:tcW w:w="851" w:type="dxa"/>
            <w:tcBorders>
              <w:top w:val="nil"/>
              <w:left w:val="nil"/>
              <w:bottom w:val="single" w:sz="4" w:space="0" w:color="auto"/>
              <w:right w:val="single" w:sz="4" w:space="0" w:color="auto"/>
            </w:tcBorders>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2021 год</w:t>
            </w:r>
          </w:p>
        </w:tc>
        <w:tc>
          <w:tcPr>
            <w:tcW w:w="850" w:type="dxa"/>
            <w:tcBorders>
              <w:top w:val="nil"/>
              <w:left w:val="nil"/>
              <w:bottom w:val="single" w:sz="4" w:space="0" w:color="auto"/>
              <w:right w:val="single" w:sz="4" w:space="0" w:color="auto"/>
            </w:tcBorders>
            <w:vAlign w:val="bottom"/>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2022 год</w:t>
            </w:r>
          </w:p>
        </w:tc>
        <w:tc>
          <w:tcPr>
            <w:tcW w:w="851" w:type="dxa"/>
            <w:tcBorders>
              <w:top w:val="nil"/>
              <w:left w:val="nil"/>
              <w:bottom w:val="single" w:sz="4" w:space="0" w:color="auto"/>
              <w:right w:val="single" w:sz="4" w:space="0" w:color="auto"/>
            </w:tcBorders>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2023 год</w:t>
            </w:r>
          </w:p>
        </w:tc>
        <w:tc>
          <w:tcPr>
            <w:tcW w:w="709" w:type="dxa"/>
            <w:tcBorders>
              <w:top w:val="nil"/>
              <w:left w:val="nil"/>
              <w:bottom w:val="single" w:sz="4" w:space="0" w:color="auto"/>
              <w:right w:val="single" w:sz="4" w:space="0" w:color="auto"/>
            </w:tcBorders>
            <w:vAlign w:val="bottom"/>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2024 год</w:t>
            </w:r>
          </w:p>
        </w:tc>
        <w:tc>
          <w:tcPr>
            <w:tcW w:w="708" w:type="dxa"/>
            <w:tcBorders>
              <w:top w:val="nil"/>
              <w:left w:val="nil"/>
              <w:bottom w:val="single" w:sz="4" w:space="0" w:color="auto"/>
              <w:right w:val="single" w:sz="4" w:space="0" w:color="auto"/>
            </w:tcBorders>
            <w:vAlign w:val="bottom"/>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2025 год</w:t>
            </w:r>
          </w:p>
        </w:tc>
      </w:tr>
      <w:tr w:rsidR="00091839" w:rsidRPr="00091839" w:rsidTr="00091839">
        <w:trPr>
          <w:cantSplit/>
          <w:trHeight w:val="2930"/>
        </w:trPr>
        <w:tc>
          <w:tcPr>
            <w:tcW w:w="850"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 «Модернизация жилищно-коммунального комплекса, энергосбережение и повышение энергетической эффективности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 на 2015-2020 годы»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Отдел муниципального хозяйства администрации Завитинского района</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5300000000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11449,267</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66,5</w:t>
            </w:r>
          </w:p>
        </w:tc>
        <w:tc>
          <w:tcPr>
            <w:tcW w:w="850"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786,05</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412,8</w:t>
            </w:r>
          </w:p>
        </w:tc>
        <w:tc>
          <w:tcPr>
            <w:tcW w:w="992"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1848,62</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2330,29</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1750,0</w:t>
            </w:r>
          </w:p>
        </w:tc>
        <w:tc>
          <w:tcPr>
            <w:tcW w:w="850"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1650,0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1650,0</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150,0</w:t>
            </w:r>
          </w:p>
        </w:tc>
        <w:tc>
          <w:tcPr>
            <w:tcW w:w="70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150,0</w:t>
            </w:r>
          </w:p>
        </w:tc>
      </w:tr>
      <w:tr w:rsidR="00091839" w:rsidRPr="00091839" w:rsidTr="00091839">
        <w:trPr>
          <w:cantSplit/>
          <w:trHeight w:val="1134"/>
        </w:trPr>
        <w:tc>
          <w:tcPr>
            <w:tcW w:w="850"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2093"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Подпрограмма «Модернизация жилищно-коммунального комплекса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 на 2015 – 2020 годы»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Отдел муниципального хозяйства администрации Завитинского района</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5320000000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7816,555</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175,0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66,5</w:t>
            </w:r>
          </w:p>
        </w:tc>
        <w:tc>
          <w:tcPr>
            <w:tcW w:w="850"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422,85</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1205,13</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1907,07</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1150,0</w:t>
            </w:r>
          </w:p>
        </w:tc>
        <w:tc>
          <w:tcPr>
            <w:tcW w:w="850"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1150,0</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w:t>
            </w:r>
          </w:p>
        </w:tc>
      </w:tr>
      <w:tr w:rsidR="00091839" w:rsidRPr="00091839" w:rsidTr="00091839">
        <w:trPr>
          <w:cantSplit/>
          <w:trHeight w:val="1919"/>
        </w:trPr>
        <w:tc>
          <w:tcPr>
            <w:tcW w:w="850"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w:t>
            </w:r>
          </w:p>
        </w:tc>
        <w:tc>
          <w:tcPr>
            <w:tcW w:w="2093"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Расходы, направленные на модернизацию коммунальной инфраструктуры</w:t>
            </w:r>
          </w:p>
        </w:tc>
        <w:tc>
          <w:tcPr>
            <w:tcW w:w="1560"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Отдел муниципального хозяйства администрации Завитинского района</w:t>
            </w:r>
          </w:p>
          <w:p w:rsidR="00091839" w:rsidRPr="00091839" w:rsidRDefault="00091839" w:rsidP="00091839">
            <w:pPr>
              <w:spacing w:after="0" w:line="240" w:lineRule="auto"/>
              <w:jc w:val="both"/>
              <w:rPr>
                <w:rFonts w:ascii="Times New Roman" w:hAnsi="Times New Roman" w:cs="Times New Roman"/>
                <w:sz w:val="20"/>
                <w:szCs w:val="20"/>
              </w:rPr>
            </w:pPr>
          </w:p>
        </w:tc>
        <w:tc>
          <w:tcPr>
            <w:tcW w:w="425"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567"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567"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lang w:val="en-US"/>
              </w:rPr>
            </w:pPr>
            <w:r w:rsidRPr="00091839">
              <w:rPr>
                <w:rFonts w:ascii="Times New Roman" w:hAnsi="Times New Roman" w:cs="Times New Roman"/>
                <w:sz w:val="20"/>
                <w:szCs w:val="20"/>
              </w:rPr>
              <w:t>53201</w:t>
            </w:r>
            <w:r w:rsidRPr="00091839">
              <w:rPr>
                <w:rFonts w:ascii="Times New Roman" w:hAnsi="Times New Roman" w:cs="Times New Roman"/>
                <w:sz w:val="20"/>
                <w:szCs w:val="20"/>
                <w:lang w:val="en-US"/>
              </w:rPr>
              <w:t>S7400</w:t>
            </w:r>
          </w:p>
        </w:tc>
        <w:tc>
          <w:tcPr>
            <w:tcW w:w="425" w:type="dxa"/>
            <w:tcBorders>
              <w:top w:val="single" w:sz="4" w:space="0" w:color="auto"/>
              <w:left w:val="nil"/>
              <w:bottom w:val="single" w:sz="4" w:space="0" w:color="auto"/>
              <w:right w:val="single" w:sz="4" w:space="0" w:color="auto"/>
            </w:tcBorders>
            <w:textDirection w:val="btLr"/>
            <w:vAlign w:val="center"/>
          </w:tcPr>
          <w:p w:rsidR="00091839" w:rsidRPr="00091839" w:rsidRDefault="00091839" w:rsidP="00091839">
            <w:pPr>
              <w:spacing w:after="0" w:line="240" w:lineRule="auto"/>
              <w:jc w:val="both"/>
              <w:rPr>
                <w:rFonts w:ascii="Times New Roman" w:hAnsi="Times New Roman" w:cs="Times New Roman"/>
                <w:sz w:val="20"/>
                <w:szCs w:val="20"/>
                <w:lang w:val="en-US"/>
              </w:rPr>
            </w:pPr>
            <w:r w:rsidRPr="00091839">
              <w:rPr>
                <w:rFonts w:ascii="Times New Roman" w:hAnsi="Times New Roman" w:cs="Times New Roman"/>
                <w:sz w:val="20"/>
                <w:szCs w:val="20"/>
              </w:rPr>
              <w:t>2</w:t>
            </w:r>
            <w:r w:rsidRPr="00091839">
              <w:rPr>
                <w:rFonts w:ascii="Times New Roman" w:hAnsi="Times New Roman" w:cs="Times New Roman"/>
                <w:sz w:val="20"/>
                <w:szCs w:val="20"/>
                <w:lang w:val="en-US"/>
              </w:rPr>
              <w:t>00</w:t>
            </w:r>
          </w:p>
        </w:tc>
        <w:tc>
          <w:tcPr>
            <w:tcW w:w="1134"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7816,555</w:t>
            </w:r>
          </w:p>
        </w:tc>
        <w:tc>
          <w:tcPr>
            <w:tcW w:w="709"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175,0</w:t>
            </w:r>
          </w:p>
        </w:tc>
        <w:tc>
          <w:tcPr>
            <w:tcW w:w="709"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66,5</w:t>
            </w:r>
          </w:p>
        </w:tc>
        <w:tc>
          <w:tcPr>
            <w:tcW w:w="850"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422,85</w:t>
            </w:r>
          </w:p>
        </w:tc>
        <w:tc>
          <w:tcPr>
            <w:tcW w:w="70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390,0</w:t>
            </w:r>
          </w:p>
        </w:tc>
        <w:tc>
          <w:tcPr>
            <w:tcW w:w="992"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1205,13</w:t>
            </w:r>
          </w:p>
        </w:tc>
        <w:tc>
          <w:tcPr>
            <w:tcW w:w="992"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1907,07</w:t>
            </w:r>
          </w:p>
        </w:tc>
        <w:tc>
          <w:tcPr>
            <w:tcW w:w="851"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1150,0</w:t>
            </w:r>
          </w:p>
        </w:tc>
        <w:tc>
          <w:tcPr>
            <w:tcW w:w="850"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1150,0</w:t>
            </w:r>
          </w:p>
        </w:tc>
        <w:tc>
          <w:tcPr>
            <w:tcW w:w="851"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1150,0</w:t>
            </w:r>
          </w:p>
        </w:tc>
        <w:tc>
          <w:tcPr>
            <w:tcW w:w="70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w:t>
            </w:r>
          </w:p>
        </w:tc>
        <w:tc>
          <w:tcPr>
            <w:tcW w:w="708"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w:t>
            </w:r>
          </w:p>
        </w:tc>
      </w:tr>
      <w:tr w:rsidR="00091839" w:rsidRPr="00091839" w:rsidTr="00091839">
        <w:trPr>
          <w:cantSplit/>
          <w:trHeight w:val="1134"/>
        </w:trPr>
        <w:tc>
          <w:tcPr>
            <w:tcW w:w="850"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lang w:val="en-US"/>
              </w:rPr>
              <w:lastRenderedPageBreak/>
              <w:t>2</w:t>
            </w:r>
            <w:r w:rsidRPr="00091839">
              <w:rPr>
                <w:rFonts w:ascii="Times New Roman" w:hAnsi="Times New Roman" w:cs="Times New Roman"/>
                <w:sz w:val="20"/>
                <w:szCs w:val="20"/>
              </w:rPr>
              <w:t>.</w:t>
            </w:r>
          </w:p>
        </w:tc>
        <w:tc>
          <w:tcPr>
            <w:tcW w:w="2093"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560"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Отдел муниципального хозяйства администрации Завитинского района</w:t>
            </w:r>
          </w:p>
          <w:p w:rsidR="00091839" w:rsidRPr="00091839" w:rsidRDefault="00091839" w:rsidP="00091839">
            <w:pPr>
              <w:spacing w:after="0" w:line="240" w:lineRule="auto"/>
              <w:jc w:val="both"/>
              <w:rPr>
                <w:rFonts w:ascii="Times New Roman" w:hAnsi="Times New Roman" w:cs="Times New Roman"/>
                <w:sz w:val="20"/>
                <w:szCs w:val="20"/>
              </w:rPr>
            </w:pPr>
          </w:p>
        </w:tc>
        <w:tc>
          <w:tcPr>
            <w:tcW w:w="425"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567"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567"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53300000</w:t>
            </w:r>
          </w:p>
        </w:tc>
        <w:tc>
          <w:tcPr>
            <w:tcW w:w="425" w:type="dxa"/>
            <w:tcBorders>
              <w:top w:val="single" w:sz="4" w:space="0" w:color="auto"/>
              <w:left w:val="nil"/>
              <w:bottom w:val="single" w:sz="4" w:space="0" w:color="auto"/>
              <w:right w:val="single" w:sz="4" w:space="0" w:color="auto"/>
            </w:tcBorders>
            <w:textDirection w:val="btLr"/>
            <w:vAlign w:val="center"/>
          </w:tcPr>
          <w:p w:rsidR="00091839" w:rsidRPr="00091839" w:rsidRDefault="00091839" w:rsidP="00091839">
            <w:pPr>
              <w:spacing w:after="0" w:line="240" w:lineRule="auto"/>
              <w:jc w:val="both"/>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451,15</w:t>
            </w:r>
          </w:p>
        </w:tc>
        <w:tc>
          <w:tcPr>
            <w:tcW w:w="709"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262,19</w:t>
            </w:r>
          </w:p>
        </w:tc>
        <w:tc>
          <w:tcPr>
            <w:tcW w:w="992"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88,958</w:t>
            </w:r>
          </w:p>
        </w:tc>
        <w:tc>
          <w:tcPr>
            <w:tcW w:w="851"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w:t>
            </w:r>
          </w:p>
        </w:tc>
        <w:tc>
          <w:tcPr>
            <w:tcW w:w="850"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091839">
        <w:trPr>
          <w:cantSplit/>
          <w:trHeight w:val="1134"/>
        </w:trPr>
        <w:tc>
          <w:tcPr>
            <w:tcW w:w="850"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2.1</w:t>
            </w:r>
          </w:p>
        </w:tc>
        <w:tc>
          <w:tcPr>
            <w:tcW w:w="2093"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Оборудование контейнерных площадок для сбора твердых коммунальных отходов</w:t>
            </w:r>
          </w:p>
        </w:tc>
        <w:tc>
          <w:tcPr>
            <w:tcW w:w="1560" w:type="dxa"/>
            <w:tcBorders>
              <w:top w:val="single" w:sz="4" w:space="0" w:color="auto"/>
              <w:left w:val="nil"/>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Отдел муниципального хозяйства администрации Завитинского района</w:t>
            </w:r>
          </w:p>
        </w:tc>
        <w:tc>
          <w:tcPr>
            <w:tcW w:w="425"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567"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567"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53301</w:t>
            </w:r>
            <w:r w:rsidRPr="00091839">
              <w:rPr>
                <w:rFonts w:ascii="Times New Roman" w:hAnsi="Times New Roman" w:cs="Times New Roman"/>
                <w:sz w:val="20"/>
                <w:szCs w:val="20"/>
                <w:lang w:val="en-US"/>
              </w:rPr>
              <w:t>S</w:t>
            </w:r>
            <w:r w:rsidRPr="00091839">
              <w:rPr>
                <w:rFonts w:ascii="Times New Roman" w:hAnsi="Times New Roman" w:cs="Times New Roman"/>
                <w:sz w:val="20"/>
                <w:szCs w:val="20"/>
              </w:rPr>
              <w:t>7330</w:t>
            </w:r>
          </w:p>
        </w:tc>
        <w:tc>
          <w:tcPr>
            <w:tcW w:w="425" w:type="dxa"/>
            <w:tcBorders>
              <w:top w:val="single" w:sz="4" w:space="0" w:color="auto"/>
              <w:left w:val="nil"/>
              <w:bottom w:val="single" w:sz="4" w:space="0" w:color="auto"/>
              <w:right w:val="single" w:sz="4" w:space="0" w:color="auto"/>
            </w:tcBorders>
            <w:textDirection w:val="btLr"/>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324,25</w:t>
            </w:r>
          </w:p>
        </w:tc>
        <w:tc>
          <w:tcPr>
            <w:tcW w:w="709"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182,59</w:t>
            </w:r>
          </w:p>
        </w:tc>
        <w:tc>
          <w:tcPr>
            <w:tcW w:w="992"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41,658</w:t>
            </w:r>
          </w:p>
        </w:tc>
        <w:tc>
          <w:tcPr>
            <w:tcW w:w="851"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w:t>
            </w:r>
          </w:p>
        </w:tc>
        <w:tc>
          <w:tcPr>
            <w:tcW w:w="850"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091839">
        <w:trPr>
          <w:cantSplit/>
          <w:trHeight w:val="1134"/>
        </w:trPr>
        <w:tc>
          <w:tcPr>
            <w:tcW w:w="850"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2.2</w:t>
            </w:r>
          </w:p>
        </w:tc>
        <w:tc>
          <w:tcPr>
            <w:tcW w:w="2093"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proofErr w:type="spellStart"/>
            <w:r w:rsidRPr="00091839">
              <w:rPr>
                <w:rFonts w:ascii="Times New Roman" w:hAnsi="Times New Roman" w:cs="Times New Roman"/>
                <w:sz w:val="20"/>
                <w:szCs w:val="20"/>
              </w:rPr>
              <w:t>Софинанирование</w:t>
            </w:r>
            <w:proofErr w:type="spellEnd"/>
            <w:r w:rsidRPr="00091839">
              <w:rPr>
                <w:rFonts w:ascii="Times New Roman" w:hAnsi="Times New Roman" w:cs="Times New Roman"/>
                <w:sz w:val="20"/>
                <w:szCs w:val="20"/>
              </w:rPr>
              <w:t xml:space="preserve"> мероприятия по приобретению контейнеров под ТКО</w:t>
            </w:r>
          </w:p>
        </w:tc>
        <w:tc>
          <w:tcPr>
            <w:tcW w:w="1560" w:type="dxa"/>
            <w:tcBorders>
              <w:top w:val="single" w:sz="4" w:space="0" w:color="auto"/>
              <w:left w:val="nil"/>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Отдел муниципального хозяйства администрации Завитинского района</w:t>
            </w:r>
          </w:p>
        </w:tc>
        <w:tc>
          <w:tcPr>
            <w:tcW w:w="425"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567"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567"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53301</w:t>
            </w:r>
            <w:r w:rsidRPr="00091839">
              <w:rPr>
                <w:rFonts w:ascii="Times New Roman" w:hAnsi="Times New Roman" w:cs="Times New Roman"/>
                <w:sz w:val="20"/>
                <w:szCs w:val="20"/>
                <w:lang w:val="en-US"/>
              </w:rPr>
              <w:t>S</w:t>
            </w:r>
            <w:r w:rsidRPr="00091839">
              <w:rPr>
                <w:rFonts w:ascii="Times New Roman" w:hAnsi="Times New Roman" w:cs="Times New Roman"/>
                <w:sz w:val="20"/>
                <w:szCs w:val="20"/>
              </w:rPr>
              <w:t>7330</w:t>
            </w:r>
          </w:p>
        </w:tc>
        <w:tc>
          <w:tcPr>
            <w:tcW w:w="425" w:type="dxa"/>
            <w:tcBorders>
              <w:top w:val="single" w:sz="4" w:space="0" w:color="auto"/>
              <w:left w:val="nil"/>
              <w:bottom w:val="single" w:sz="4" w:space="0" w:color="auto"/>
              <w:right w:val="single" w:sz="4" w:space="0" w:color="auto"/>
            </w:tcBorders>
            <w:textDirection w:val="btLr"/>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79,6</w:t>
            </w:r>
          </w:p>
        </w:tc>
        <w:tc>
          <w:tcPr>
            <w:tcW w:w="709"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79,6</w:t>
            </w:r>
          </w:p>
        </w:tc>
        <w:tc>
          <w:tcPr>
            <w:tcW w:w="992"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091839">
        <w:trPr>
          <w:cantSplit/>
          <w:trHeight w:val="1538"/>
        </w:trPr>
        <w:tc>
          <w:tcPr>
            <w:tcW w:w="850"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2.3.</w:t>
            </w:r>
          </w:p>
        </w:tc>
        <w:tc>
          <w:tcPr>
            <w:tcW w:w="2093"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Оборудование контейнерных площадок для сбора твердых коммунальных отходов на территории сельских поселений Завитинского района</w:t>
            </w:r>
          </w:p>
        </w:tc>
        <w:tc>
          <w:tcPr>
            <w:tcW w:w="1560" w:type="dxa"/>
            <w:tcBorders>
              <w:top w:val="single" w:sz="4" w:space="0" w:color="auto"/>
              <w:left w:val="nil"/>
              <w:bottom w:val="single" w:sz="4" w:space="0" w:color="auto"/>
              <w:right w:val="single" w:sz="4" w:space="0" w:color="auto"/>
            </w:tcBorders>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Отдел муниципального хозяйства администрации Завитинского района</w:t>
            </w:r>
          </w:p>
        </w:tc>
        <w:tc>
          <w:tcPr>
            <w:tcW w:w="425"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567"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567"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5330100860</w:t>
            </w:r>
          </w:p>
        </w:tc>
        <w:tc>
          <w:tcPr>
            <w:tcW w:w="425"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47,3</w:t>
            </w:r>
          </w:p>
        </w:tc>
        <w:tc>
          <w:tcPr>
            <w:tcW w:w="709"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47,3</w:t>
            </w:r>
          </w:p>
        </w:tc>
        <w:tc>
          <w:tcPr>
            <w:tcW w:w="851"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8"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091839">
        <w:trPr>
          <w:cantSplit/>
          <w:trHeight w:val="1538"/>
        </w:trPr>
        <w:tc>
          <w:tcPr>
            <w:tcW w:w="850" w:type="dxa"/>
            <w:tcBorders>
              <w:top w:val="single" w:sz="4" w:space="0" w:color="auto"/>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w:t>
            </w:r>
          </w:p>
        </w:tc>
        <w:tc>
          <w:tcPr>
            <w:tcW w:w="2093"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Подпрограмма «Энергосбережение и повышение энергетической эффективности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 на 2015 - 2020 годы»</w:t>
            </w:r>
          </w:p>
        </w:tc>
        <w:tc>
          <w:tcPr>
            <w:tcW w:w="1560"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Отдел муниципального хозяйства администрации Завитинского района</w:t>
            </w:r>
          </w:p>
        </w:tc>
        <w:tc>
          <w:tcPr>
            <w:tcW w:w="425"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567"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567"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5310000000</w:t>
            </w:r>
          </w:p>
        </w:tc>
        <w:tc>
          <w:tcPr>
            <w:tcW w:w="425" w:type="dxa"/>
            <w:tcBorders>
              <w:top w:val="single" w:sz="4" w:space="0" w:color="auto"/>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3181,562</w:t>
            </w:r>
          </w:p>
        </w:tc>
        <w:tc>
          <w:tcPr>
            <w:tcW w:w="709"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480,0</w:t>
            </w:r>
          </w:p>
        </w:tc>
        <w:tc>
          <w:tcPr>
            <w:tcW w:w="709"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363,2</w:t>
            </w:r>
          </w:p>
        </w:tc>
        <w:tc>
          <w:tcPr>
            <w:tcW w:w="70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22,8</w:t>
            </w:r>
          </w:p>
        </w:tc>
        <w:tc>
          <w:tcPr>
            <w:tcW w:w="992"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381,30</w:t>
            </w:r>
          </w:p>
        </w:tc>
        <w:tc>
          <w:tcPr>
            <w:tcW w:w="992"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334,26</w:t>
            </w:r>
          </w:p>
        </w:tc>
        <w:tc>
          <w:tcPr>
            <w:tcW w:w="851"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w:t>
            </w:r>
          </w:p>
        </w:tc>
        <w:tc>
          <w:tcPr>
            <w:tcW w:w="850"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w:t>
            </w:r>
          </w:p>
        </w:tc>
        <w:tc>
          <w:tcPr>
            <w:tcW w:w="851" w:type="dxa"/>
            <w:tcBorders>
              <w:top w:val="single" w:sz="4" w:space="0" w:color="auto"/>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w:t>
            </w:r>
          </w:p>
        </w:tc>
        <w:tc>
          <w:tcPr>
            <w:tcW w:w="709"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w:t>
            </w:r>
          </w:p>
        </w:tc>
        <w:tc>
          <w:tcPr>
            <w:tcW w:w="708" w:type="dxa"/>
            <w:tcBorders>
              <w:top w:val="single" w:sz="4" w:space="0" w:color="auto"/>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w:t>
            </w:r>
          </w:p>
        </w:tc>
      </w:tr>
      <w:tr w:rsidR="00091839" w:rsidRPr="00091839" w:rsidTr="00091839">
        <w:trPr>
          <w:cantSplit/>
          <w:trHeight w:val="1134"/>
        </w:trPr>
        <w:tc>
          <w:tcPr>
            <w:tcW w:w="850" w:type="dxa"/>
            <w:tcBorders>
              <w:top w:val="nil"/>
              <w:left w:val="single" w:sz="4" w:space="0" w:color="auto"/>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Основное мероприятие 2.1.</w:t>
            </w:r>
          </w:p>
        </w:tc>
        <w:tc>
          <w:tcPr>
            <w:tcW w:w="2093" w:type="dxa"/>
            <w:tcBorders>
              <w:top w:val="nil"/>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Технические и технологические мероприятия</w:t>
            </w:r>
          </w:p>
        </w:tc>
        <w:tc>
          <w:tcPr>
            <w:tcW w:w="1560" w:type="dxa"/>
            <w:tcBorders>
              <w:top w:val="nil"/>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Отдел муниципального хозяйства администрации Завитинского района</w:t>
            </w:r>
          </w:p>
        </w:tc>
        <w:tc>
          <w:tcPr>
            <w:tcW w:w="425" w:type="dxa"/>
            <w:tcBorders>
              <w:top w:val="nil"/>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567" w:type="dxa"/>
            <w:tcBorders>
              <w:top w:val="nil"/>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567" w:type="dxa"/>
            <w:tcBorders>
              <w:top w:val="nil"/>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5310100660</w:t>
            </w:r>
          </w:p>
        </w:tc>
        <w:tc>
          <w:tcPr>
            <w:tcW w:w="425" w:type="dxa"/>
            <w:tcBorders>
              <w:top w:val="nil"/>
              <w:left w:val="nil"/>
              <w:bottom w:val="single" w:sz="4" w:space="0" w:color="auto"/>
              <w:right w:val="single" w:sz="4" w:space="0" w:color="auto"/>
            </w:tcBorders>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3181,562</w:t>
            </w:r>
          </w:p>
        </w:tc>
        <w:tc>
          <w:tcPr>
            <w:tcW w:w="709" w:type="dxa"/>
            <w:tcBorders>
              <w:top w:val="nil"/>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480,0</w:t>
            </w:r>
          </w:p>
        </w:tc>
        <w:tc>
          <w:tcPr>
            <w:tcW w:w="709" w:type="dxa"/>
            <w:tcBorders>
              <w:top w:val="nil"/>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363,2</w:t>
            </w:r>
          </w:p>
        </w:tc>
        <w:tc>
          <w:tcPr>
            <w:tcW w:w="709" w:type="dxa"/>
            <w:tcBorders>
              <w:top w:val="nil"/>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22,8</w:t>
            </w:r>
          </w:p>
        </w:tc>
        <w:tc>
          <w:tcPr>
            <w:tcW w:w="992" w:type="dxa"/>
            <w:tcBorders>
              <w:top w:val="nil"/>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381,30</w:t>
            </w:r>
          </w:p>
        </w:tc>
        <w:tc>
          <w:tcPr>
            <w:tcW w:w="992" w:type="dxa"/>
            <w:tcBorders>
              <w:top w:val="nil"/>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334,26</w:t>
            </w:r>
          </w:p>
        </w:tc>
        <w:tc>
          <w:tcPr>
            <w:tcW w:w="851" w:type="dxa"/>
            <w:tcBorders>
              <w:top w:val="nil"/>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w:t>
            </w:r>
          </w:p>
        </w:tc>
        <w:tc>
          <w:tcPr>
            <w:tcW w:w="850" w:type="dxa"/>
            <w:tcBorders>
              <w:top w:val="nil"/>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w:t>
            </w:r>
          </w:p>
        </w:tc>
        <w:tc>
          <w:tcPr>
            <w:tcW w:w="851" w:type="dxa"/>
            <w:tcBorders>
              <w:top w:val="nil"/>
              <w:left w:val="nil"/>
              <w:bottom w:val="single" w:sz="4" w:space="0" w:color="auto"/>
              <w:right w:val="single" w:sz="4" w:space="0" w:color="auto"/>
            </w:tcBorders>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w:t>
            </w:r>
          </w:p>
        </w:tc>
        <w:tc>
          <w:tcPr>
            <w:tcW w:w="709" w:type="dxa"/>
            <w:tcBorders>
              <w:top w:val="nil"/>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w:t>
            </w:r>
          </w:p>
        </w:tc>
        <w:tc>
          <w:tcPr>
            <w:tcW w:w="708" w:type="dxa"/>
            <w:tcBorders>
              <w:top w:val="nil"/>
              <w:left w:val="nil"/>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w:t>
            </w:r>
          </w:p>
        </w:tc>
      </w:tr>
    </w:tbl>
    <w:p w:rsidR="00091839" w:rsidRPr="007173D2"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Приложение № 3 к муниципальной программе</w:t>
      </w:r>
      <w:r w:rsidR="007173D2">
        <w:rPr>
          <w:rFonts w:ascii="Times New Roman" w:hAnsi="Times New Roman" w:cs="Times New Roman"/>
          <w:sz w:val="20"/>
          <w:szCs w:val="20"/>
        </w:rPr>
        <w:t xml:space="preserve"> </w:t>
      </w:r>
      <w:r w:rsidRPr="00091839">
        <w:rPr>
          <w:rFonts w:ascii="Times New Roman" w:hAnsi="Times New Roman" w:cs="Times New Roman"/>
          <w:b/>
          <w:sz w:val="20"/>
          <w:szCs w:val="20"/>
        </w:rPr>
        <w:t xml:space="preserve">Ресурсное обеспечение и прогнозная (справочная) оценка расходов на реализацию мероприятий </w:t>
      </w:r>
      <w:r w:rsidR="007173D2">
        <w:rPr>
          <w:rFonts w:ascii="Times New Roman" w:hAnsi="Times New Roman" w:cs="Times New Roman"/>
          <w:sz w:val="20"/>
          <w:szCs w:val="20"/>
        </w:rPr>
        <w:t xml:space="preserve"> </w:t>
      </w:r>
      <w:r w:rsidRPr="00091839">
        <w:rPr>
          <w:rFonts w:ascii="Times New Roman" w:hAnsi="Times New Roman" w:cs="Times New Roman"/>
          <w:b/>
          <w:sz w:val="20"/>
          <w:szCs w:val="20"/>
        </w:rPr>
        <w:t>муниципальной программы области из различных источников финансирования</w:t>
      </w:r>
    </w:p>
    <w:tbl>
      <w:tblPr>
        <w:tblW w:w="5125" w:type="pct"/>
        <w:jc w:val="center"/>
        <w:tblInd w:w="1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590"/>
        <w:gridCol w:w="1134"/>
        <w:gridCol w:w="1273"/>
        <w:gridCol w:w="392"/>
        <w:gridCol w:w="360"/>
        <w:gridCol w:w="402"/>
        <w:gridCol w:w="314"/>
        <w:gridCol w:w="940"/>
        <w:gridCol w:w="1137"/>
        <w:gridCol w:w="995"/>
        <w:gridCol w:w="1244"/>
        <w:gridCol w:w="1063"/>
        <w:gridCol w:w="1063"/>
        <w:gridCol w:w="979"/>
        <w:gridCol w:w="1027"/>
        <w:gridCol w:w="862"/>
        <w:gridCol w:w="992"/>
        <w:gridCol w:w="706"/>
        <w:gridCol w:w="729"/>
      </w:tblGrid>
      <w:tr w:rsidR="00091839" w:rsidRPr="00091839" w:rsidTr="007173D2">
        <w:trPr>
          <w:trHeight w:val="385"/>
          <w:jc w:val="center"/>
        </w:trPr>
        <w:tc>
          <w:tcPr>
            <w:tcW w:w="182" w:type="pct"/>
            <w:vMerge w:val="restar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lastRenderedPageBreak/>
              <w:t>Статус</w:t>
            </w:r>
          </w:p>
        </w:tc>
        <w:tc>
          <w:tcPr>
            <w:tcW w:w="350" w:type="pct"/>
            <w:vMerge w:val="restar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Наименование государственной программы, подпрограммы, основного мероприятия</w:t>
            </w:r>
          </w:p>
        </w:tc>
        <w:tc>
          <w:tcPr>
            <w:tcW w:w="393" w:type="pct"/>
            <w:vMerge w:val="restar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Источники финансирования</w:t>
            </w:r>
          </w:p>
        </w:tc>
        <w:tc>
          <w:tcPr>
            <w:tcW w:w="453" w:type="pct"/>
            <w:gridSpan w:val="4"/>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Код бюджетной классификации</w:t>
            </w:r>
          </w:p>
        </w:tc>
        <w:tc>
          <w:tcPr>
            <w:tcW w:w="3622" w:type="pct"/>
            <w:gridSpan w:val="12"/>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Оценка расходов (тыс</w:t>
            </w:r>
            <w:proofErr w:type="gramStart"/>
            <w:r w:rsidRPr="00091839">
              <w:rPr>
                <w:rFonts w:ascii="Times New Roman" w:hAnsi="Times New Roman" w:cs="Times New Roman"/>
                <w:sz w:val="20"/>
                <w:szCs w:val="20"/>
              </w:rPr>
              <w:t>.р</w:t>
            </w:r>
            <w:proofErr w:type="gramEnd"/>
            <w:r w:rsidRPr="00091839">
              <w:rPr>
                <w:rFonts w:ascii="Times New Roman" w:hAnsi="Times New Roman" w:cs="Times New Roman"/>
                <w:sz w:val="20"/>
                <w:szCs w:val="20"/>
              </w:rPr>
              <w:t>ублей)</w:t>
            </w:r>
          </w:p>
        </w:tc>
      </w:tr>
      <w:tr w:rsidR="007173D2" w:rsidRPr="00091839" w:rsidTr="007173D2">
        <w:trPr>
          <w:cantSplit/>
          <w:trHeight w:val="1134"/>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1" w:type="pc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ГРБС</w:t>
            </w:r>
          </w:p>
        </w:tc>
        <w:tc>
          <w:tcPr>
            <w:tcW w:w="111" w:type="pc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proofErr w:type="spellStart"/>
            <w:r w:rsidRPr="00091839">
              <w:rPr>
                <w:rFonts w:ascii="Times New Roman" w:hAnsi="Times New Roman" w:cs="Times New Roman"/>
                <w:sz w:val="20"/>
                <w:szCs w:val="20"/>
              </w:rPr>
              <w:t>РзПР</w:t>
            </w:r>
            <w:proofErr w:type="spellEnd"/>
          </w:p>
        </w:tc>
        <w:tc>
          <w:tcPr>
            <w:tcW w:w="124" w:type="pc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ЦСР</w:t>
            </w:r>
          </w:p>
        </w:tc>
        <w:tc>
          <w:tcPr>
            <w:tcW w:w="97" w:type="pc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ВР</w:t>
            </w: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2015 год</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2016 год</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2017 год</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2018 год</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2019 год</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2020 год</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2021 год</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2022 год </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2023 год</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2024 год</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2025 год</w:t>
            </w:r>
          </w:p>
        </w:tc>
      </w:tr>
      <w:tr w:rsidR="007173D2" w:rsidRPr="00091839" w:rsidTr="007173D2">
        <w:trPr>
          <w:trHeight w:val="315"/>
          <w:jc w:val="center"/>
        </w:trPr>
        <w:tc>
          <w:tcPr>
            <w:tcW w:w="182"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350"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w:t>
            </w:r>
          </w:p>
        </w:tc>
        <w:tc>
          <w:tcPr>
            <w:tcW w:w="393"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w:t>
            </w:r>
          </w:p>
        </w:tc>
        <w:tc>
          <w:tcPr>
            <w:tcW w:w="121"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w:t>
            </w:r>
          </w:p>
        </w:tc>
        <w:tc>
          <w:tcPr>
            <w:tcW w:w="111"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w:t>
            </w:r>
          </w:p>
        </w:tc>
        <w:tc>
          <w:tcPr>
            <w:tcW w:w="124"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w:t>
            </w:r>
          </w:p>
        </w:tc>
        <w:tc>
          <w:tcPr>
            <w:tcW w:w="97"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w:t>
            </w:r>
          </w:p>
        </w:tc>
        <w:tc>
          <w:tcPr>
            <w:tcW w:w="290"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8</w:t>
            </w:r>
          </w:p>
        </w:tc>
        <w:tc>
          <w:tcPr>
            <w:tcW w:w="351"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9</w:t>
            </w:r>
          </w:p>
        </w:tc>
        <w:tc>
          <w:tcPr>
            <w:tcW w:w="307"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w:t>
            </w:r>
          </w:p>
        </w:tc>
        <w:tc>
          <w:tcPr>
            <w:tcW w:w="384"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w:t>
            </w:r>
          </w:p>
        </w:tc>
        <w:tc>
          <w:tcPr>
            <w:tcW w:w="328"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w:t>
            </w:r>
          </w:p>
        </w:tc>
        <w:tc>
          <w:tcPr>
            <w:tcW w:w="328"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w:t>
            </w:r>
          </w:p>
        </w:tc>
        <w:tc>
          <w:tcPr>
            <w:tcW w:w="302"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15</w:t>
            </w:r>
          </w:p>
        </w:tc>
        <w:tc>
          <w:tcPr>
            <w:tcW w:w="266"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16</w:t>
            </w:r>
          </w:p>
        </w:tc>
        <w:tc>
          <w:tcPr>
            <w:tcW w:w="306"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17</w:t>
            </w:r>
          </w:p>
        </w:tc>
        <w:tc>
          <w:tcPr>
            <w:tcW w:w="218"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18</w:t>
            </w:r>
          </w:p>
        </w:tc>
        <w:tc>
          <w:tcPr>
            <w:tcW w:w="225" w:type="pct"/>
            <w:shd w:val="clear" w:color="auto" w:fill="FFFFFF"/>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19</w:t>
            </w:r>
          </w:p>
        </w:tc>
      </w:tr>
      <w:tr w:rsidR="007173D2" w:rsidRPr="00091839" w:rsidTr="007173D2">
        <w:trPr>
          <w:trHeight w:val="544"/>
          <w:jc w:val="center"/>
        </w:trPr>
        <w:tc>
          <w:tcPr>
            <w:tcW w:w="182"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Муниципальная программа</w:t>
            </w:r>
          </w:p>
        </w:tc>
        <w:tc>
          <w:tcPr>
            <w:tcW w:w="350"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«Модернизация жилищно-коммунального комплекса, энергосбережение и повышение энергетической эффективности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w:t>
            </w: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w:t>
            </w:r>
          </w:p>
        </w:tc>
        <w:tc>
          <w:tcPr>
            <w:tcW w:w="12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002</w:t>
            </w:r>
          </w:p>
        </w:tc>
        <w:tc>
          <w:tcPr>
            <w:tcW w:w="11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0502</w:t>
            </w:r>
          </w:p>
        </w:tc>
        <w:tc>
          <w:tcPr>
            <w:tcW w:w="124"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53.0.00.0000</w:t>
            </w:r>
          </w:p>
        </w:tc>
        <w:tc>
          <w:tcPr>
            <w:tcW w:w="97"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156498,3</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12104,9</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9857,1</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14172,432</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12660,011</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22137,965</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17439,4</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14811,2</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14214,2</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14033,7</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12533,70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12533,70</w:t>
            </w:r>
          </w:p>
        </w:tc>
      </w:tr>
      <w:tr w:rsidR="007173D2" w:rsidRPr="00091839" w:rsidTr="007173D2">
        <w:trPr>
          <w:trHeight w:val="398"/>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федеральный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525"/>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144348,69</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11449,900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9685,498</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13225,250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11813,109</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20289,339</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15109,10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13061,2</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12564,20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12383,70</w:t>
            </w:r>
          </w:p>
        </w:tc>
      </w:tr>
      <w:tr w:rsidR="007173D2" w:rsidRPr="00091839" w:rsidTr="007173D2">
        <w:trPr>
          <w:trHeight w:val="525"/>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11449,267</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655,000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66,500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786,050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412,800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1848,625</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2330,29</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1750,00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1650,000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1650,0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150,000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150,000</w:t>
            </w:r>
          </w:p>
        </w:tc>
      </w:tr>
      <w:tr w:rsidR="007173D2" w:rsidRPr="00091839" w:rsidTr="007173D2">
        <w:trPr>
          <w:trHeight w:val="527"/>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lang w:val="en-US"/>
              </w:rPr>
            </w:pPr>
          </w:p>
          <w:p w:rsidR="00091839" w:rsidRPr="00091839" w:rsidRDefault="00091839" w:rsidP="00091839">
            <w:pPr>
              <w:spacing w:after="0" w:line="240" w:lineRule="auto"/>
              <w:jc w:val="both"/>
              <w:rPr>
                <w:rFonts w:ascii="Times New Roman" w:hAnsi="Times New Roman" w:cs="Times New Roman"/>
                <w:sz w:val="20"/>
                <w:szCs w:val="20"/>
                <w:lang w:val="en-US"/>
              </w:rPr>
            </w:pPr>
            <w:r w:rsidRPr="00091839">
              <w:rPr>
                <w:rFonts w:ascii="Times New Roman" w:hAnsi="Times New Roman" w:cs="Times New Roman"/>
                <w:sz w:val="20"/>
                <w:szCs w:val="20"/>
              </w:rPr>
              <w:t>700,33</w:t>
            </w:r>
            <w:r w:rsidRPr="00091839">
              <w:rPr>
                <w:rFonts w:ascii="Times New Roman" w:hAnsi="Times New Roman" w:cs="Times New Roman"/>
                <w:sz w:val="20"/>
                <w:szCs w:val="20"/>
                <w:lang w:val="en-US"/>
              </w:rPr>
              <w:t>6</w:t>
            </w:r>
          </w:p>
        </w:tc>
        <w:tc>
          <w:tcPr>
            <w:tcW w:w="351"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105,102</w:t>
            </w:r>
          </w:p>
        </w:tc>
        <w:tc>
          <w:tcPr>
            <w:tcW w:w="384"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161,132</w:t>
            </w:r>
          </w:p>
        </w:tc>
        <w:tc>
          <w:tcPr>
            <w:tcW w:w="328"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434,102</w:t>
            </w:r>
          </w:p>
        </w:tc>
        <w:tc>
          <w:tcPr>
            <w:tcW w:w="328"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379"/>
          <w:jc w:val="center"/>
        </w:trPr>
        <w:tc>
          <w:tcPr>
            <w:tcW w:w="182"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Подпрограмма 1</w:t>
            </w:r>
          </w:p>
        </w:tc>
        <w:tc>
          <w:tcPr>
            <w:tcW w:w="350"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«Энергосбережение и повышение энергетической эффективности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w:t>
            </w: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w:t>
            </w:r>
          </w:p>
        </w:tc>
        <w:tc>
          <w:tcPr>
            <w:tcW w:w="121"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002 </w:t>
            </w:r>
          </w:p>
        </w:tc>
        <w:tc>
          <w:tcPr>
            <w:tcW w:w="111"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0502 </w:t>
            </w:r>
          </w:p>
        </w:tc>
        <w:tc>
          <w:tcPr>
            <w:tcW w:w="124"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53.1.00.00000 </w:t>
            </w:r>
          </w:p>
        </w:tc>
        <w:tc>
          <w:tcPr>
            <w:tcW w:w="97"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3181,562</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480,000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363,200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22,800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381,301</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334,261</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w:t>
            </w:r>
          </w:p>
        </w:tc>
      </w:tr>
      <w:tr w:rsidR="007173D2" w:rsidRPr="00091839" w:rsidTr="007173D2">
        <w:trPr>
          <w:trHeight w:val="379"/>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федеральный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379"/>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379"/>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3181,562</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480,000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363,200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22,800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381,301</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334,261</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w:t>
            </w:r>
          </w:p>
        </w:tc>
      </w:tr>
      <w:tr w:rsidR="007173D2" w:rsidRPr="00091839" w:rsidTr="007173D2">
        <w:trPr>
          <w:trHeight w:val="379"/>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p w:rsidR="00091839" w:rsidRPr="00091839" w:rsidRDefault="00091839" w:rsidP="00091839">
            <w:pPr>
              <w:spacing w:after="0" w:line="240" w:lineRule="auto"/>
              <w:jc w:val="both"/>
              <w:rPr>
                <w:rFonts w:ascii="Times New Roman" w:hAnsi="Times New Roman" w:cs="Times New Roman"/>
                <w:sz w:val="20"/>
                <w:szCs w:val="20"/>
              </w:rPr>
            </w:pP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561"/>
          <w:jc w:val="center"/>
        </w:trPr>
        <w:tc>
          <w:tcPr>
            <w:tcW w:w="182"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Наименование </w:t>
            </w:r>
            <w:r w:rsidRPr="00091839">
              <w:rPr>
                <w:rFonts w:ascii="Times New Roman" w:hAnsi="Times New Roman" w:cs="Times New Roman"/>
                <w:sz w:val="20"/>
                <w:szCs w:val="20"/>
              </w:rPr>
              <w:lastRenderedPageBreak/>
              <w:t>основного мероприятия 1.1.</w:t>
            </w:r>
          </w:p>
        </w:tc>
        <w:tc>
          <w:tcPr>
            <w:tcW w:w="350"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roofErr w:type="gramStart"/>
            <w:r w:rsidRPr="00091839">
              <w:rPr>
                <w:rFonts w:ascii="Times New Roman" w:hAnsi="Times New Roman" w:cs="Times New Roman"/>
                <w:sz w:val="20"/>
                <w:szCs w:val="20"/>
              </w:rPr>
              <w:lastRenderedPageBreak/>
              <w:t xml:space="preserve">Технические и технологические </w:t>
            </w:r>
            <w:r w:rsidRPr="00091839">
              <w:rPr>
                <w:rFonts w:ascii="Times New Roman" w:hAnsi="Times New Roman" w:cs="Times New Roman"/>
                <w:sz w:val="20"/>
                <w:szCs w:val="20"/>
              </w:rPr>
              <w:lastRenderedPageBreak/>
              <w:t xml:space="preserve">мероприятия по энергосбережению и повышению энергетической эффективности (закупка товаров, </w:t>
            </w:r>
            <w:proofErr w:type="gramEnd"/>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lastRenderedPageBreak/>
              <w:t>Всего</w:t>
            </w:r>
          </w:p>
        </w:tc>
        <w:tc>
          <w:tcPr>
            <w:tcW w:w="121"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002 </w:t>
            </w:r>
          </w:p>
        </w:tc>
        <w:tc>
          <w:tcPr>
            <w:tcW w:w="111"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0502</w:t>
            </w:r>
          </w:p>
        </w:tc>
        <w:tc>
          <w:tcPr>
            <w:tcW w:w="124"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53.1.01.00660</w:t>
            </w:r>
          </w:p>
        </w:tc>
        <w:tc>
          <w:tcPr>
            <w:tcW w:w="97"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2.0.0</w:t>
            </w: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3181,562</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480,000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363,200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22,800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381,301</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334,261</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w:t>
            </w:r>
          </w:p>
        </w:tc>
      </w:tr>
      <w:tr w:rsidR="007173D2" w:rsidRPr="00091839" w:rsidTr="007173D2">
        <w:trPr>
          <w:trHeight w:val="379"/>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федеральны</w:t>
            </w:r>
            <w:r w:rsidRPr="00091839">
              <w:rPr>
                <w:rFonts w:ascii="Times New Roman" w:hAnsi="Times New Roman" w:cs="Times New Roman"/>
                <w:sz w:val="20"/>
                <w:szCs w:val="20"/>
              </w:rPr>
              <w:lastRenderedPageBreak/>
              <w:t>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379"/>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379"/>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3181,562</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480,000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363,200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22,800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381,301</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334,261</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w:t>
            </w:r>
          </w:p>
        </w:tc>
      </w:tr>
      <w:tr w:rsidR="007173D2" w:rsidRPr="00091839" w:rsidTr="007173D2">
        <w:trPr>
          <w:trHeight w:val="379"/>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300"/>
          <w:jc w:val="center"/>
        </w:trPr>
        <w:tc>
          <w:tcPr>
            <w:tcW w:w="182"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Подпрограмма 2.</w:t>
            </w:r>
          </w:p>
        </w:tc>
        <w:tc>
          <w:tcPr>
            <w:tcW w:w="350"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«Модернизация жилищно-коммунального комплекса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w:t>
            </w: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w:t>
            </w:r>
          </w:p>
        </w:tc>
        <w:tc>
          <w:tcPr>
            <w:tcW w:w="121"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111"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0502 </w:t>
            </w:r>
          </w:p>
        </w:tc>
        <w:tc>
          <w:tcPr>
            <w:tcW w:w="124"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53.2. 00.00000</w:t>
            </w:r>
          </w:p>
        </w:tc>
        <w:tc>
          <w:tcPr>
            <w:tcW w:w="97"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148867,72</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11624,900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9857,100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13809,232</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12637,211</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19701,555</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15669,225</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13533,700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13533,70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13533,7</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12483,70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12483,70</w:t>
            </w:r>
          </w:p>
        </w:tc>
      </w:tr>
      <w:tr w:rsidR="007173D2" w:rsidRPr="00091839" w:rsidTr="007173D2">
        <w:trPr>
          <w:trHeight w:val="361"/>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федеральный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362"/>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140350,83</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11449,900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9685,498</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13225,250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11813,109</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18496,423</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13762,152</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12383,70</w:t>
            </w:r>
          </w:p>
        </w:tc>
      </w:tr>
      <w:tr w:rsidR="007173D2" w:rsidRPr="00091839" w:rsidTr="007173D2">
        <w:trPr>
          <w:trHeight w:val="431"/>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7816,555</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175,000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66,500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422,850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390,000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1205,132</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1907,073</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1150,0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1150,000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1150,000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100,000</w:t>
            </w:r>
          </w:p>
        </w:tc>
      </w:tr>
      <w:tr w:rsidR="007173D2" w:rsidRPr="00091839" w:rsidTr="007173D2">
        <w:trPr>
          <w:trHeight w:val="396"/>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700,336</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105,102</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161,132</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434,102</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396"/>
          <w:jc w:val="center"/>
        </w:trPr>
        <w:tc>
          <w:tcPr>
            <w:tcW w:w="182"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00Наименование основного мероприятия 2.1.</w:t>
            </w:r>
          </w:p>
        </w:tc>
        <w:tc>
          <w:tcPr>
            <w:tcW w:w="350"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Мероприятия по обеспечению доступности  коммунальных услуг, повышению качества и надежности жилищно-коммунального обслуживания населения</w:t>
            </w: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w:t>
            </w:r>
          </w:p>
        </w:tc>
        <w:tc>
          <w:tcPr>
            <w:tcW w:w="12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11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124"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53.2.03.00070</w:t>
            </w:r>
          </w:p>
        </w:tc>
        <w:tc>
          <w:tcPr>
            <w:tcW w:w="97"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200</w:t>
            </w: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750,0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250,0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250,0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250,0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396"/>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федеральный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396"/>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396"/>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750,0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250,0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250,0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250,0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396"/>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126"/>
          <w:jc w:val="center"/>
        </w:trPr>
        <w:tc>
          <w:tcPr>
            <w:tcW w:w="182"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0Наиме</w:t>
            </w:r>
            <w:r w:rsidRPr="00091839">
              <w:rPr>
                <w:rFonts w:ascii="Times New Roman" w:hAnsi="Times New Roman" w:cs="Times New Roman"/>
                <w:sz w:val="20"/>
                <w:szCs w:val="20"/>
              </w:rPr>
              <w:lastRenderedPageBreak/>
              <w:t>нование основного мероприятия 1.1</w:t>
            </w:r>
          </w:p>
        </w:tc>
        <w:tc>
          <w:tcPr>
            <w:tcW w:w="350"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lastRenderedPageBreak/>
              <w:t>Расходы, направлен</w:t>
            </w:r>
            <w:r w:rsidRPr="00091839">
              <w:rPr>
                <w:rFonts w:ascii="Times New Roman" w:hAnsi="Times New Roman" w:cs="Times New Roman"/>
                <w:sz w:val="20"/>
                <w:szCs w:val="20"/>
              </w:rPr>
              <w:lastRenderedPageBreak/>
              <w:t>ные на модернизацию коммунальной инфраструктуры</w:t>
            </w: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lastRenderedPageBreak/>
              <w:t>Всего</w:t>
            </w:r>
          </w:p>
        </w:tc>
        <w:tc>
          <w:tcPr>
            <w:tcW w:w="121"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002 </w:t>
            </w:r>
          </w:p>
        </w:tc>
        <w:tc>
          <w:tcPr>
            <w:tcW w:w="111"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0502</w:t>
            </w:r>
          </w:p>
        </w:tc>
        <w:tc>
          <w:tcPr>
            <w:tcW w:w="124"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lang w:val="en-US"/>
              </w:rPr>
            </w:pPr>
            <w:r w:rsidRPr="00091839">
              <w:rPr>
                <w:rFonts w:ascii="Times New Roman" w:hAnsi="Times New Roman" w:cs="Times New Roman"/>
                <w:sz w:val="20"/>
                <w:szCs w:val="20"/>
              </w:rPr>
              <w:t> 53.2.01.</w:t>
            </w:r>
            <w:r w:rsidRPr="00091839">
              <w:rPr>
                <w:rFonts w:ascii="Times New Roman" w:hAnsi="Times New Roman" w:cs="Times New Roman"/>
                <w:sz w:val="20"/>
                <w:szCs w:val="20"/>
                <w:lang w:val="en-US"/>
              </w:rPr>
              <w:t>S7400</w:t>
            </w:r>
          </w:p>
        </w:tc>
        <w:tc>
          <w:tcPr>
            <w:tcW w:w="97"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2.0.0 </w:t>
            </w: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15954,076</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675,000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887,643</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1245,132</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1908,202</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5568,696</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2769,403</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900,0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900,000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900,000</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100,000</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100,000</w:t>
            </w:r>
          </w:p>
        </w:tc>
      </w:tr>
      <w:tr w:rsidR="007173D2" w:rsidRPr="00091839" w:rsidTr="007173D2">
        <w:trPr>
          <w:trHeight w:val="381"/>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федеральный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259"/>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8187,185</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500,000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716,041</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661,150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1084,100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4363,564</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862,33</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434"/>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7066,555</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175,000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66,500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422,850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390,000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1205,132</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1907,073</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900,00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900,000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900,000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100,000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100,000</w:t>
            </w:r>
          </w:p>
        </w:tc>
      </w:tr>
      <w:tr w:rsidR="007173D2" w:rsidRPr="00091839" w:rsidTr="007173D2">
        <w:trPr>
          <w:trHeight w:val="408"/>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700,336</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105,102</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161,132</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434,102</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529"/>
          <w:jc w:val="center"/>
        </w:trPr>
        <w:tc>
          <w:tcPr>
            <w:tcW w:w="182"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Наименование основного мероприятия 1.2</w:t>
            </w:r>
          </w:p>
        </w:tc>
        <w:tc>
          <w:tcPr>
            <w:tcW w:w="350"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roofErr w:type="gramStart"/>
            <w:r w:rsidRPr="00091839">
              <w:rPr>
                <w:rFonts w:ascii="Times New Roman" w:hAnsi="Times New Roman" w:cs="Times New Roman"/>
                <w:sz w:val="20"/>
                <w:szCs w:val="20"/>
              </w:rPr>
              <w:t>Расходы</w:t>
            </w:r>
            <w:proofErr w:type="gramEnd"/>
            <w:r w:rsidRPr="00091839">
              <w:rPr>
                <w:rFonts w:ascii="Times New Roman" w:hAnsi="Times New Roman" w:cs="Times New Roman"/>
                <w:sz w:val="20"/>
                <w:szCs w:val="20"/>
              </w:rPr>
              <w:t xml:space="preserve">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w:t>
            </w:r>
          </w:p>
        </w:tc>
        <w:tc>
          <w:tcPr>
            <w:tcW w:w="121"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002</w:t>
            </w:r>
          </w:p>
        </w:tc>
        <w:tc>
          <w:tcPr>
            <w:tcW w:w="111"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0502</w:t>
            </w:r>
          </w:p>
        </w:tc>
        <w:tc>
          <w:tcPr>
            <w:tcW w:w="124"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53.2.02.87120 </w:t>
            </w:r>
          </w:p>
        </w:tc>
        <w:tc>
          <w:tcPr>
            <w:tcW w:w="97" w:type="pct"/>
            <w:vMerge w:val="restart"/>
            <w:shd w:val="clear" w:color="auto" w:fill="FFFFFF"/>
            <w:textDirection w:val="btLr"/>
            <w:vAlign w:val="bottom"/>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132163,65</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10949,900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8969,457</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12564,100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10729,009</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14132,859</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12899,822</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12383,70</w:t>
            </w:r>
          </w:p>
        </w:tc>
        <w:tc>
          <w:tcPr>
            <w:tcW w:w="26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12383,70</w:t>
            </w:r>
          </w:p>
        </w:tc>
        <w:tc>
          <w:tcPr>
            <w:tcW w:w="306"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w:t>
            </w:r>
          </w:p>
        </w:tc>
        <w:tc>
          <w:tcPr>
            <w:tcW w:w="21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w:t>
            </w:r>
          </w:p>
        </w:tc>
        <w:tc>
          <w:tcPr>
            <w:tcW w:w="225"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w:t>
            </w:r>
          </w:p>
        </w:tc>
      </w:tr>
      <w:tr w:rsidR="007173D2" w:rsidRPr="00091839" w:rsidTr="007173D2">
        <w:trPr>
          <w:trHeight w:val="335"/>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федеральный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383"/>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132163,65</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10949,900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8969,457</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12564,100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10729,009</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14132,859</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12899,822</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12383,7</w:t>
            </w:r>
          </w:p>
        </w:tc>
      </w:tr>
      <w:tr w:rsidR="007173D2" w:rsidRPr="00091839" w:rsidTr="007173D2">
        <w:trPr>
          <w:trHeight w:val="403"/>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977"/>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445"/>
          <w:jc w:val="center"/>
        </w:trPr>
        <w:tc>
          <w:tcPr>
            <w:tcW w:w="182"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roofErr w:type="spellStart"/>
            <w:r w:rsidRPr="00091839">
              <w:rPr>
                <w:rFonts w:ascii="Times New Roman" w:hAnsi="Times New Roman" w:cs="Times New Roman"/>
                <w:sz w:val="20"/>
                <w:szCs w:val="20"/>
              </w:rPr>
              <w:t>Наменование</w:t>
            </w:r>
            <w:proofErr w:type="spellEnd"/>
            <w:r w:rsidRPr="00091839">
              <w:rPr>
                <w:rFonts w:ascii="Times New Roman" w:hAnsi="Times New Roman" w:cs="Times New Roman"/>
                <w:sz w:val="20"/>
                <w:szCs w:val="20"/>
              </w:rPr>
              <w:t xml:space="preserve"> основного мероприятия 1.2.1.</w:t>
            </w:r>
          </w:p>
        </w:tc>
        <w:tc>
          <w:tcPr>
            <w:tcW w:w="350"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Субсидия на </w:t>
            </w:r>
            <w:proofErr w:type="spellStart"/>
            <w:r w:rsidRPr="00091839">
              <w:rPr>
                <w:rFonts w:ascii="Times New Roman" w:hAnsi="Times New Roman" w:cs="Times New Roman"/>
                <w:sz w:val="20"/>
                <w:szCs w:val="20"/>
              </w:rPr>
              <w:t>компенсациювыпадающихдоходов</w:t>
            </w:r>
            <w:proofErr w:type="spellEnd"/>
            <w:r w:rsidRPr="00091839">
              <w:rPr>
                <w:rFonts w:ascii="Times New Roman" w:hAnsi="Times New Roman" w:cs="Times New Roman"/>
                <w:sz w:val="20"/>
                <w:szCs w:val="20"/>
              </w:rPr>
              <w:t xml:space="preserve"> теплоснабжающих  организаций, возникающих в результате установле</w:t>
            </w:r>
            <w:r w:rsidRPr="00091839">
              <w:rPr>
                <w:rFonts w:ascii="Times New Roman" w:hAnsi="Times New Roman" w:cs="Times New Roman"/>
                <w:sz w:val="20"/>
                <w:szCs w:val="20"/>
              </w:rPr>
              <w:lastRenderedPageBreak/>
              <w:t>ния льготного тарифа на тепловую энергию</w:t>
            </w: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lastRenderedPageBreak/>
              <w:t>Всего</w:t>
            </w:r>
          </w:p>
        </w:tc>
        <w:tc>
          <w:tcPr>
            <w:tcW w:w="12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11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124"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53.2.02.87120</w:t>
            </w:r>
          </w:p>
        </w:tc>
        <w:tc>
          <w:tcPr>
            <w:tcW w:w="97"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8.0.0</w:t>
            </w:r>
          </w:p>
        </w:tc>
        <w:tc>
          <w:tcPr>
            <w:tcW w:w="290"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131682,773</w:t>
            </w:r>
          </w:p>
        </w:tc>
        <w:tc>
          <w:tcPr>
            <w:tcW w:w="351"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10908,184</w:t>
            </w:r>
          </w:p>
        </w:tc>
        <w:tc>
          <w:tcPr>
            <w:tcW w:w="307"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8927,741</w:t>
            </w:r>
          </w:p>
        </w:tc>
        <w:tc>
          <w:tcPr>
            <w:tcW w:w="384"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12522,384</w:t>
            </w:r>
          </w:p>
        </w:tc>
        <w:tc>
          <w:tcPr>
            <w:tcW w:w="328"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10687,293</w:t>
            </w:r>
          </w:p>
        </w:tc>
        <w:tc>
          <w:tcPr>
            <w:tcW w:w="328"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14088,0</w:t>
            </w:r>
          </w:p>
        </w:tc>
        <w:tc>
          <w:tcPr>
            <w:tcW w:w="302"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12854,963</w:t>
            </w:r>
          </w:p>
        </w:tc>
        <w:tc>
          <w:tcPr>
            <w:tcW w:w="317"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12338,841</w:t>
            </w:r>
          </w:p>
        </w:tc>
        <w:tc>
          <w:tcPr>
            <w:tcW w:w="266" w:type="pct"/>
            <w:shd w:val="clear" w:color="auto" w:fill="FFFFFF"/>
            <w:noWrap/>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12338,84</w:t>
            </w:r>
          </w:p>
        </w:tc>
        <w:tc>
          <w:tcPr>
            <w:tcW w:w="306" w:type="pct"/>
            <w:shd w:val="clear" w:color="auto" w:fill="FFFFFF"/>
            <w:noWrap/>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12338,841</w:t>
            </w:r>
          </w:p>
        </w:tc>
        <w:tc>
          <w:tcPr>
            <w:tcW w:w="218" w:type="pct"/>
            <w:shd w:val="clear" w:color="auto" w:fill="FFFFFF"/>
            <w:noWrap/>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12338,841</w:t>
            </w:r>
          </w:p>
        </w:tc>
        <w:tc>
          <w:tcPr>
            <w:tcW w:w="225" w:type="pct"/>
            <w:shd w:val="clear" w:color="auto" w:fill="FFFFFF"/>
            <w:noWrap/>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12338,84</w:t>
            </w:r>
          </w:p>
        </w:tc>
      </w:tr>
      <w:tr w:rsidR="007173D2" w:rsidRPr="00091839" w:rsidTr="007173D2">
        <w:trPr>
          <w:trHeight w:val="551"/>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федеральный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559"/>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131682,773</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10908,184</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8927,741</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12522,384</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10687,293</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14088,0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12854,963</w:t>
            </w:r>
          </w:p>
        </w:tc>
        <w:tc>
          <w:tcPr>
            <w:tcW w:w="317"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12338,841</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12338,84</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12338,841</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12338,841</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12338,84</w:t>
            </w:r>
          </w:p>
        </w:tc>
      </w:tr>
      <w:tr w:rsidR="007173D2" w:rsidRPr="00091839" w:rsidTr="007173D2">
        <w:trPr>
          <w:trHeight w:val="411"/>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562"/>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561"/>
          <w:jc w:val="center"/>
        </w:trPr>
        <w:tc>
          <w:tcPr>
            <w:tcW w:w="182"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roofErr w:type="spellStart"/>
            <w:r w:rsidRPr="00091839">
              <w:rPr>
                <w:rFonts w:ascii="Times New Roman" w:hAnsi="Times New Roman" w:cs="Times New Roman"/>
                <w:sz w:val="20"/>
                <w:szCs w:val="20"/>
              </w:rPr>
              <w:lastRenderedPageBreak/>
              <w:t>Наменование</w:t>
            </w:r>
            <w:proofErr w:type="spellEnd"/>
            <w:r w:rsidRPr="00091839">
              <w:rPr>
                <w:rFonts w:ascii="Times New Roman" w:hAnsi="Times New Roman" w:cs="Times New Roman"/>
                <w:sz w:val="20"/>
                <w:szCs w:val="20"/>
              </w:rPr>
              <w:t xml:space="preserve"> основного мероприятия 1.2.2</w:t>
            </w:r>
          </w:p>
        </w:tc>
        <w:tc>
          <w:tcPr>
            <w:tcW w:w="350"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Прочая закупка работ, услуг, в рамках исполнения государственных полномочий</w:t>
            </w:r>
          </w:p>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w:t>
            </w:r>
          </w:p>
        </w:tc>
        <w:tc>
          <w:tcPr>
            <w:tcW w:w="12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11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124"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53.2.02.87120</w:t>
            </w:r>
          </w:p>
        </w:tc>
        <w:tc>
          <w:tcPr>
            <w:tcW w:w="97"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2.0.0</w:t>
            </w: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480,877</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41,716</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41,716</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41,716</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41,716</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44,859</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44,859</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44,859</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44,859</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44,859</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44,859</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44,859</w:t>
            </w:r>
          </w:p>
        </w:tc>
      </w:tr>
      <w:tr w:rsidR="007173D2" w:rsidRPr="00091839" w:rsidTr="007173D2">
        <w:trPr>
          <w:trHeight w:val="556"/>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федеральный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280"/>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480,877</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41,716</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41,716</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41,716</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41,716</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44,859</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44,859</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44,859</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44,859</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44,859</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44,859</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44,859</w:t>
            </w:r>
          </w:p>
        </w:tc>
      </w:tr>
      <w:tr w:rsidR="007173D2" w:rsidRPr="00091839" w:rsidTr="007173D2">
        <w:trPr>
          <w:trHeight w:val="328"/>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361"/>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0,000</w:t>
            </w:r>
          </w:p>
        </w:tc>
      </w:tr>
      <w:tr w:rsidR="007173D2" w:rsidRPr="00091839" w:rsidTr="007173D2">
        <w:trPr>
          <w:trHeight w:val="451"/>
          <w:jc w:val="center"/>
        </w:trPr>
        <w:tc>
          <w:tcPr>
            <w:tcW w:w="182"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Подпрограмма № 3</w:t>
            </w:r>
          </w:p>
        </w:tc>
        <w:tc>
          <w:tcPr>
            <w:tcW w:w="350"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Обеспечение доступности коммунальных услуг, повышение качества и надежности жилищно-коммунального обслуживания населения</w:t>
            </w: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w:t>
            </w:r>
          </w:p>
        </w:tc>
        <w:tc>
          <w:tcPr>
            <w:tcW w:w="12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11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124"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53.3.00000</w:t>
            </w:r>
          </w:p>
        </w:tc>
        <w:tc>
          <w:tcPr>
            <w:tcW w:w="97"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4448,812</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2055,108</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1435,904</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777,50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180,5</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451"/>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федеральный бюджет</w:t>
            </w:r>
          </w:p>
        </w:tc>
        <w:tc>
          <w:tcPr>
            <w:tcW w:w="121"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451"/>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121"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3997,662</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1792,916</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1346,946</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677,5</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180,5</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346"/>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21"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451,15</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262,192</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88,958</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417"/>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c>
          <w:tcPr>
            <w:tcW w:w="121"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311"/>
          <w:jc w:val="center"/>
        </w:trPr>
        <w:tc>
          <w:tcPr>
            <w:tcW w:w="182"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roofErr w:type="spellStart"/>
            <w:r w:rsidRPr="00091839">
              <w:rPr>
                <w:rFonts w:ascii="Times New Roman" w:hAnsi="Times New Roman" w:cs="Times New Roman"/>
                <w:sz w:val="20"/>
                <w:szCs w:val="20"/>
              </w:rPr>
              <w:t>Наменование</w:t>
            </w:r>
            <w:proofErr w:type="spellEnd"/>
            <w:r w:rsidRPr="00091839">
              <w:rPr>
                <w:rFonts w:ascii="Times New Roman" w:hAnsi="Times New Roman" w:cs="Times New Roman"/>
                <w:sz w:val="20"/>
                <w:szCs w:val="20"/>
              </w:rPr>
              <w:t xml:space="preserve"> основного мероприят</w:t>
            </w:r>
            <w:r w:rsidRPr="00091839">
              <w:rPr>
                <w:rFonts w:ascii="Times New Roman" w:hAnsi="Times New Roman" w:cs="Times New Roman"/>
                <w:sz w:val="20"/>
                <w:szCs w:val="20"/>
              </w:rPr>
              <w:lastRenderedPageBreak/>
              <w:t>ия 3.1.</w:t>
            </w:r>
          </w:p>
        </w:tc>
        <w:tc>
          <w:tcPr>
            <w:tcW w:w="350"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lastRenderedPageBreak/>
              <w:t>«Оборудование контейнерных площадок для сбора твердых коммунальных отходов»</w:t>
            </w: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w:t>
            </w:r>
          </w:p>
        </w:tc>
        <w:tc>
          <w:tcPr>
            <w:tcW w:w="12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11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124"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05.1.01.</w:t>
            </w:r>
            <w:r w:rsidRPr="00091839">
              <w:rPr>
                <w:rFonts w:ascii="Times New Roman" w:hAnsi="Times New Roman" w:cs="Times New Roman"/>
                <w:sz w:val="20"/>
                <w:szCs w:val="20"/>
                <w:lang w:val="en-US"/>
              </w:rPr>
              <w:t>S</w:t>
            </w:r>
            <w:r w:rsidRPr="00091839">
              <w:rPr>
                <w:rFonts w:ascii="Times New Roman" w:hAnsi="Times New Roman" w:cs="Times New Roman"/>
                <w:sz w:val="20"/>
                <w:szCs w:val="20"/>
              </w:rPr>
              <w:t>7330</w:t>
            </w:r>
          </w:p>
        </w:tc>
        <w:tc>
          <w:tcPr>
            <w:tcW w:w="97"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2.0.0</w:t>
            </w: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4401,512</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2055,108</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1388,604</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777,5</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180,5</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451"/>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федеральный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451"/>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3997,662</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1792,916</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1346,946</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677,50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180,5</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627"/>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324,25</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182,592</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41,658</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100,0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440"/>
          <w:jc w:val="center"/>
        </w:trPr>
        <w:tc>
          <w:tcPr>
            <w:tcW w:w="182"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lastRenderedPageBreak/>
              <w:t>Наименование мероприятия 3.2.</w:t>
            </w:r>
          </w:p>
        </w:tc>
        <w:tc>
          <w:tcPr>
            <w:tcW w:w="350"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440"/>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roofErr w:type="spellStart"/>
            <w:r w:rsidRPr="00091839">
              <w:rPr>
                <w:rFonts w:ascii="Times New Roman" w:hAnsi="Times New Roman" w:cs="Times New Roman"/>
                <w:sz w:val="20"/>
                <w:szCs w:val="20"/>
              </w:rPr>
              <w:t>Софинансирование</w:t>
            </w:r>
            <w:proofErr w:type="spellEnd"/>
            <w:r w:rsidRPr="00091839">
              <w:rPr>
                <w:rFonts w:ascii="Times New Roman" w:hAnsi="Times New Roman" w:cs="Times New Roman"/>
                <w:sz w:val="20"/>
                <w:szCs w:val="20"/>
              </w:rPr>
              <w:t xml:space="preserve"> мероприятия по приобретению контейнеров под ТКО</w:t>
            </w: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w:t>
            </w:r>
          </w:p>
        </w:tc>
        <w:tc>
          <w:tcPr>
            <w:tcW w:w="12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11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124"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53.3.01.</w:t>
            </w:r>
            <w:r w:rsidRPr="00091839">
              <w:rPr>
                <w:rFonts w:ascii="Times New Roman" w:hAnsi="Times New Roman" w:cs="Times New Roman"/>
                <w:sz w:val="20"/>
                <w:szCs w:val="20"/>
                <w:lang w:val="en-US"/>
              </w:rPr>
              <w:t>S7330</w:t>
            </w:r>
          </w:p>
        </w:tc>
        <w:tc>
          <w:tcPr>
            <w:tcW w:w="97"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79,600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79,600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313"/>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федеральный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440"/>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440"/>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79,600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79,600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440"/>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440"/>
          <w:jc w:val="center"/>
        </w:trPr>
        <w:tc>
          <w:tcPr>
            <w:tcW w:w="182"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Наименование мероприятия 3.3.</w:t>
            </w:r>
          </w:p>
        </w:tc>
        <w:tc>
          <w:tcPr>
            <w:tcW w:w="350" w:type="pct"/>
            <w:vMerge w:val="restar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Оборудование контейнерных площадок  для сбора твердых коммунальных отходов на территории сельских поселений Завитинского района</w:t>
            </w: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Всего</w:t>
            </w:r>
          </w:p>
        </w:tc>
        <w:tc>
          <w:tcPr>
            <w:tcW w:w="12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002</w:t>
            </w:r>
          </w:p>
        </w:tc>
        <w:tc>
          <w:tcPr>
            <w:tcW w:w="111"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0502</w:t>
            </w:r>
          </w:p>
        </w:tc>
        <w:tc>
          <w:tcPr>
            <w:tcW w:w="124"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53.3.0</w:t>
            </w:r>
            <w:r w:rsidRPr="00091839">
              <w:rPr>
                <w:rFonts w:ascii="Times New Roman" w:hAnsi="Times New Roman" w:cs="Times New Roman"/>
                <w:sz w:val="20"/>
                <w:szCs w:val="20"/>
                <w:lang w:val="en-US"/>
              </w:rPr>
              <w:t>2</w:t>
            </w:r>
            <w:r w:rsidRPr="00091839">
              <w:rPr>
                <w:rFonts w:ascii="Times New Roman" w:hAnsi="Times New Roman" w:cs="Times New Roman"/>
                <w:sz w:val="20"/>
                <w:szCs w:val="20"/>
              </w:rPr>
              <w:t>.00860</w:t>
            </w:r>
          </w:p>
        </w:tc>
        <w:tc>
          <w:tcPr>
            <w:tcW w:w="97" w:type="pct"/>
            <w:vMerge w:val="restart"/>
            <w:shd w:val="clear" w:color="auto" w:fill="FFFFFF"/>
            <w:textDirection w:val="btLr"/>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2.0.0</w:t>
            </w: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47,300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47,300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440"/>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федеральный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440"/>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областной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440"/>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районный бюджет</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47,300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47,300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7173D2" w:rsidRPr="00091839" w:rsidTr="007173D2">
        <w:trPr>
          <w:trHeight w:val="440"/>
          <w:jc w:val="center"/>
        </w:trPr>
        <w:tc>
          <w:tcPr>
            <w:tcW w:w="182"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50"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393" w:type="pct"/>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внебюджетные источники</w:t>
            </w:r>
          </w:p>
        </w:tc>
        <w:tc>
          <w:tcPr>
            <w:tcW w:w="12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11"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124"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97" w:type="pct"/>
            <w:vMerge/>
            <w:shd w:val="clear" w:color="auto" w:fill="FFFFFF"/>
            <w:vAlign w:val="center"/>
            <w:hideMark/>
          </w:tcPr>
          <w:p w:rsidR="00091839" w:rsidRPr="00091839" w:rsidRDefault="00091839" w:rsidP="00091839">
            <w:pPr>
              <w:spacing w:after="0" w:line="240" w:lineRule="auto"/>
              <w:jc w:val="both"/>
              <w:rPr>
                <w:rFonts w:ascii="Times New Roman" w:hAnsi="Times New Roman" w:cs="Times New Roman"/>
                <w:sz w:val="20"/>
                <w:szCs w:val="20"/>
              </w:rPr>
            </w:pPr>
          </w:p>
        </w:tc>
        <w:tc>
          <w:tcPr>
            <w:tcW w:w="290"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51"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84"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28"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2"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17" w:type="pct"/>
            <w:shd w:val="clear" w:color="auto" w:fill="FFFFFF"/>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6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306"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18"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225" w:type="pct"/>
            <w:shd w:val="clear" w:color="auto" w:fill="FFFFFF"/>
            <w:noWrap/>
            <w:vAlign w:val="bottom"/>
            <w:hideMark/>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bl>
    <w:p w:rsidR="007173D2" w:rsidRDefault="007173D2" w:rsidP="00091839">
      <w:pPr>
        <w:spacing w:after="0" w:line="240" w:lineRule="auto"/>
        <w:jc w:val="both"/>
        <w:rPr>
          <w:rFonts w:ascii="Times New Roman" w:hAnsi="Times New Roman" w:cs="Times New Roman"/>
          <w:sz w:val="20"/>
          <w:szCs w:val="20"/>
        </w:rPr>
        <w:sectPr w:rsidR="007173D2" w:rsidSect="00650212">
          <w:pgSz w:w="16838" w:h="11906" w:orient="landscape"/>
          <w:pgMar w:top="567" w:right="567" w:bottom="567" w:left="680" w:header="709" w:footer="709" w:gutter="0"/>
          <w:cols w:space="708"/>
          <w:docGrid w:linePitch="360"/>
        </w:sectPr>
      </w:pP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lastRenderedPageBreak/>
        <w:t>Приложение № 4</w:t>
      </w:r>
      <w:r w:rsidR="007173D2">
        <w:rPr>
          <w:rFonts w:ascii="Times New Roman" w:hAnsi="Times New Roman" w:cs="Times New Roman"/>
          <w:sz w:val="20"/>
          <w:szCs w:val="20"/>
        </w:rPr>
        <w:t xml:space="preserve"> к муниципальной программе </w:t>
      </w:r>
      <w:r w:rsidRPr="00091839">
        <w:rPr>
          <w:rFonts w:ascii="Times New Roman" w:hAnsi="Times New Roman" w:cs="Times New Roman"/>
          <w:sz w:val="20"/>
          <w:szCs w:val="20"/>
        </w:rPr>
        <w:t>Сведения об основных мерах правового регулирования</w:t>
      </w:r>
      <w:r w:rsidR="007173D2">
        <w:rPr>
          <w:rFonts w:ascii="Times New Roman" w:hAnsi="Times New Roman" w:cs="Times New Roman"/>
          <w:sz w:val="20"/>
          <w:szCs w:val="20"/>
        </w:rPr>
        <w:t xml:space="preserve"> </w:t>
      </w:r>
      <w:r w:rsidRPr="00091839">
        <w:rPr>
          <w:rFonts w:ascii="Times New Roman" w:hAnsi="Times New Roman" w:cs="Times New Roman"/>
          <w:sz w:val="20"/>
          <w:szCs w:val="20"/>
        </w:rPr>
        <w:t>в сфере реа</w:t>
      </w:r>
      <w:r w:rsidR="007173D2">
        <w:rPr>
          <w:rFonts w:ascii="Times New Roman" w:hAnsi="Times New Roman" w:cs="Times New Roman"/>
          <w:sz w:val="20"/>
          <w:szCs w:val="20"/>
        </w:rPr>
        <w:t>лизации муниципальной программы</w:t>
      </w:r>
    </w:p>
    <w:tbl>
      <w:tblPr>
        <w:tblW w:w="15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1"/>
        <w:gridCol w:w="3423"/>
        <w:gridCol w:w="4860"/>
        <w:gridCol w:w="3424"/>
        <w:gridCol w:w="108"/>
        <w:gridCol w:w="2592"/>
      </w:tblGrid>
      <w:tr w:rsidR="00091839" w:rsidRPr="00091839" w:rsidTr="007173D2">
        <w:trPr>
          <w:trHeight w:val="20"/>
          <w:jc w:val="center"/>
        </w:trPr>
        <w:tc>
          <w:tcPr>
            <w:tcW w:w="143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w:t>
            </w:r>
          </w:p>
          <w:p w:rsidR="00091839" w:rsidRPr="00091839" w:rsidRDefault="00091839" w:rsidP="00091839">
            <w:pPr>
              <w:spacing w:after="0" w:line="240" w:lineRule="auto"/>
              <w:jc w:val="both"/>
              <w:rPr>
                <w:rFonts w:ascii="Times New Roman" w:hAnsi="Times New Roman" w:cs="Times New Roman"/>
                <w:sz w:val="20"/>
                <w:szCs w:val="20"/>
              </w:rPr>
            </w:pPr>
            <w:proofErr w:type="spellStart"/>
            <w:proofErr w:type="gramStart"/>
            <w:r w:rsidRPr="00091839">
              <w:rPr>
                <w:rFonts w:ascii="Times New Roman" w:hAnsi="Times New Roman" w:cs="Times New Roman"/>
                <w:sz w:val="20"/>
                <w:szCs w:val="20"/>
              </w:rPr>
              <w:t>п</w:t>
            </w:r>
            <w:proofErr w:type="spellEnd"/>
            <w:proofErr w:type="gramEnd"/>
            <w:r w:rsidRPr="00091839">
              <w:rPr>
                <w:rFonts w:ascii="Times New Roman" w:hAnsi="Times New Roman" w:cs="Times New Roman"/>
                <w:sz w:val="20"/>
                <w:szCs w:val="20"/>
              </w:rPr>
              <w:t>/</w:t>
            </w:r>
            <w:proofErr w:type="spellStart"/>
            <w:r w:rsidRPr="00091839">
              <w:rPr>
                <w:rFonts w:ascii="Times New Roman" w:hAnsi="Times New Roman" w:cs="Times New Roman"/>
                <w:sz w:val="20"/>
                <w:szCs w:val="20"/>
              </w:rPr>
              <w:t>п</w:t>
            </w:r>
            <w:proofErr w:type="spellEnd"/>
          </w:p>
        </w:tc>
        <w:tc>
          <w:tcPr>
            <w:tcW w:w="342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Вид      </w:t>
            </w:r>
            <w:r w:rsidRPr="00091839">
              <w:rPr>
                <w:rFonts w:ascii="Times New Roman" w:hAnsi="Times New Roman" w:cs="Times New Roman"/>
                <w:sz w:val="20"/>
                <w:szCs w:val="20"/>
              </w:rPr>
              <w:br/>
              <w:t xml:space="preserve"> нормативного  </w:t>
            </w:r>
            <w:r w:rsidRPr="00091839">
              <w:rPr>
                <w:rFonts w:ascii="Times New Roman" w:hAnsi="Times New Roman" w:cs="Times New Roman"/>
                <w:sz w:val="20"/>
                <w:szCs w:val="20"/>
              </w:rPr>
              <w:br/>
              <w:t>правового акта</w:t>
            </w:r>
          </w:p>
        </w:tc>
        <w:tc>
          <w:tcPr>
            <w:tcW w:w="4860"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Основные положения</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(наименование)  </w:t>
            </w:r>
            <w:r w:rsidRPr="00091839">
              <w:rPr>
                <w:rFonts w:ascii="Times New Roman" w:hAnsi="Times New Roman" w:cs="Times New Roman"/>
                <w:sz w:val="20"/>
                <w:szCs w:val="20"/>
              </w:rPr>
              <w:br/>
              <w:t xml:space="preserve">     нормативного     </w:t>
            </w:r>
            <w:r w:rsidRPr="00091839">
              <w:rPr>
                <w:rFonts w:ascii="Times New Roman" w:hAnsi="Times New Roman" w:cs="Times New Roman"/>
                <w:sz w:val="20"/>
                <w:szCs w:val="20"/>
              </w:rPr>
              <w:br/>
              <w:t xml:space="preserve">    правового акта</w:t>
            </w:r>
          </w:p>
        </w:tc>
        <w:tc>
          <w:tcPr>
            <w:tcW w:w="3424"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Координатор государственной программы, координатор подпрограммы</w:t>
            </w:r>
          </w:p>
          <w:p w:rsidR="00091839" w:rsidRPr="00091839" w:rsidRDefault="00091839" w:rsidP="00091839">
            <w:pPr>
              <w:spacing w:after="0" w:line="240" w:lineRule="auto"/>
              <w:jc w:val="both"/>
              <w:rPr>
                <w:rFonts w:ascii="Times New Roman" w:hAnsi="Times New Roman" w:cs="Times New Roman"/>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Ожидаемые</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сроки</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принятия</w:t>
            </w:r>
          </w:p>
        </w:tc>
      </w:tr>
      <w:tr w:rsidR="00091839" w:rsidRPr="00091839" w:rsidTr="007173D2">
        <w:trPr>
          <w:trHeight w:val="20"/>
          <w:jc w:val="center"/>
        </w:trPr>
        <w:tc>
          <w:tcPr>
            <w:tcW w:w="143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342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w:t>
            </w:r>
          </w:p>
        </w:tc>
        <w:tc>
          <w:tcPr>
            <w:tcW w:w="4860"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w:t>
            </w:r>
          </w:p>
        </w:tc>
        <w:tc>
          <w:tcPr>
            <w:tcW w:w="3424"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4</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5</w:t>
            </w:r>
          </w:p>
        </w:tc>
      </w:tr>
      <w:tr w:rsidR="00091839" w:rsidRPr="00091839" w:rsidTr="007173D2">
        <w:trPr>
          <w:trHeight w:val="20"/>
          <w:jc w:val="center"/>
        </w:trPr>
        <w:tc>
          <w:tcPr>
            <w:tcW w:w="15838" w:type="dxa"/>
            <w:gridSpan w:val="6"/>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Подпрограмма «Модернизация жилищно-коммунального комплекса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w:t>
            </w:r>
          </w:p>
        </w:tc>
      </w:tr>
      <w:tr w:rsidR="00091839" w:rsidRPr="00091839" w:rsidTr="007173D2">
        <w:trPr>
          <w:trHeight w:val="20"/>
          <w:jc w:val="center"/>
        </w:trPr>
        <w:tc>
          <w:tcPr>
            <w:tcW w:w="143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342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Постановление главы Завитинского района</w:t>
            </w:r>
          </w:p>
        </w:tc>
        <w:tc>
          <w:tcPr>
            <w:tcW w:w="4860"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Утверждение схем  тепло,  водоснабжения сельских поселений района.</w:t>
            </w:r>
          </w:p>
        </w:tc>
        <w:tc>
          <w:tcPr>
            <w:tcW w:w="3532" w:type="dxa"/>
            <w:gridSpan w:val="2"/>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Администрация Завитинского района</w:t>
            </w:r>
          </w:p>
        </w:tc>
        <w:tc>
          <w:tcPr>
            <w:tcW w:w="25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2017-2018                         </w:t>
            </w:r>
          </w:p>
        </w:tc>
      </w:tr>
      <w:tr w:rsidR="00091839" w:rsidRPr="00091839" w:rsidTr="007173D2">
        <w:trPr>
          <w:trHeight w:val="20"/>
          <w:jc w:val="center"/>
        </w:trPr>
        <w:tc>
          <w:tcPr>
            <w:tcW w:w="15838" w:type="dxa"/>
            <w:gridSpan w:val="6"/>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Подпрограмма «Обеспечение доступности коммунальных услуг, повышение качества и надежности жилищно-коммунального обслуживания населения»</w:t>
            </w:r>
          </w:p>
        </w:tc>
      </w:tr>
      <w:tr w:rsidR="00091839" w:rsidRPr="00091839" w:rsidTr="007173D2">
        <w:trPr>
          <w:trHeight w:val="20"/>
          <w:jc w:val="center"/>
        </w:trPr>
        <w:tc>
          <w:tcPr>
            <w:tcW w:w="143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w:t>
            </w:r>
          </w:p>
        </w:tc>
        <w:tc>
          <w:tcPr>
            <w:tcW w:w="342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Постановление главы Завитинского района</w:t>
            </w:r>
          </w:p>
        </w:tc>
        <w:tc>
          <w:tcPr>
            <w:tcW w:w="4860"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Оборудование контейнерных площадок для сбора твердых коммунальных отходов на территории сельских поселений </w:t>
            </w:r>
            <w:proofErr w:type="spellStart"/>
            <w:r w:rsidRPr="00091839">
              <w:rPr>
                <w:rFonts w:ascii="Times New Roman" w:hAnsi="Times New Roman" w:cs="Times New Roman"/>
                <w:sz w:val="20"/>
                <w:szCs w:val="20"/>
              </w:rPr>
              <w:t>Завитинского</w:t>
            </w:r>
            <w:proofErr w:type="spellEnd"/>
            <w:r w:rsidRPr="00091839">
              <w:rPr>
                <w:rFonts w:ascii="Times New Roman" w:hAnsi="Times New Roman" w:cs="Times New Roman"/>
                <w:sz w:val="20"/>
                <w:szCs w:val="20"/>
              </w:rPr>
              <w:t xml:space="preserve"> района:  </w:t>
            </w:r>
            <w:proofErr w:type="gramStart"/>
            <w:r w:rsidRPr="00091839">
              <w:rPr>
                <w:rFonts w:ascii="Times New Roman" w:hAnsi="Times New Roman" w:cs="Times New Roman"/>
                <w:sz w:val="20"/>
                <w:szCs w:val="20"/>
              </w:rPr>
              <w:t>с</w:t>
            </w:r>
            <w:proofErr w:type="gramEnd"/>
            <w:r w:rsidRPr="00091839">
              <w:rPr>
                <w:rFonts w:ascii="Times New Roman" w:hAnsi="Times New Roman" w:cs="Times New Roman"/>
                <w:sz w:val="20"/>
                <w:szCs w:val="20"/>
              </w:rPr>
              <w:t xml:space="preserve">/с </w:t>
            </w:r>
            <w:proofErr w:type="spellStart"/>
            <w:r w:rsidRPr="00091839">
              <w:rPr>
                <w:rFonts w:ascii="Times New Roman" w:hAnsi="Times New Roman" w:cs="Times New Roman"/>
                <w:sz w:val="20"/>
                <w:szCs w:val="20"/>
              </w:rPr>
              <w:t>Албазинский</w:t>
            </w:r>
            <w:proofErr w:type="spellEnd"/>
            <w:r w:rsidRPr="00091839">
              <w:rPr>
                <w:rFonts w:ascii="Times New Roman" w:hAnsi="Times New Roman" w:cs="Times New Roman"/>
                <w:sz w:val="20"/>
                <w:szCs w:val="20"/>
              </w:rPr>
              <w:t xml:space="preserve">, с/с </w:t>
            </w:r>
            <w:proofErr w:type="spellStart"/>
            <w:r w:rsidRPr="00091839">
              <w:rPr>
                <w:rFonts w:ascii="Times New Roman" w:hAnsi="Times New Roman" w:cs="Times New Roman"/>
                <w:sz w:val="20"/>
                <w:szCs w:val="20"/>
              </w:rPr>
              <w:t>Белояровский</w:t>
            </w:r>
            <w:proofErr w:type="spellEnd"/>
            <w:r w:rsidRPr="00091839">
              <w:rPr>
                <w:rFonts w:ascii="Times New Roman" w:hAnsi="Times New Roman" w:cs="Times New Roman"/>
                <w:sz w:val="20"/>
                <w:szCs w:val="20"/>
              </w:rPr>
              <w:t xml:space="preserve">,                                                          с/с </w:t>
            </w:r>
            <w:proofErr w:type="spellStart"/>
            <w:r w:rsidRPr="00091839">
              <w:rPr>
                <w:rFonts w:ascii="Times New Roman" w:hAnsi="Times New Roman" w:cs="Times New Roman"/>
                <w:sz w:val="20"/>
                <w:szCs w:val="20"/>
              </w:rPr>
              <w:t>Иннокентьевский</w:t>
            </w:r>
            <w:proofErr w:type="spellEnd"/>
            <w:r w:rsidRPr="00091839">
              <w:rPr>
                <w:rFonts w:ascii="Times New Roman" w:hAnsi="Times New Roman" w:cs="Times New Roman"/>
                <w:sz w:val="20"/>
                <w:szCs w:val="20"/>
              </w:rPr>
              <w:t xml:space="preserve">, с/с. Куприяновский, </w:t>
            </w:r>
          </w:p>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с/с </w:t>
            </w:r>
            <w:proofErr w:type="spellStart"/>
            <w:r w:rsidRPr="00091839">
              <w:rPr>
                <w:rFonts w:ascii="Times New Roman" w:hAnsi="Times New Roman" w:cs="Times New Roman"/>
                <w:sz w:val="20"/>
                <w:szCs w:val="20"/>
              </w:rPr>
              <w:t>Преображеновский</w:t>
            </w:r>
            <w:proofErr w:type="spellEnd"/>
            <w:r w:rsidRPr="00091839">
              <w:rPr>
                <w:rFonts w:ascii="Times New Roman" w:hAnsi="Times New Roman" w:cs="Times New Roman"/>
                <w:sz w:val="20"/>
                <w:szCs w:val="20"/>
              </w:rPr>
              <w:t xml:space="preserve">, с/с </w:t>
            </w:r>
            <w:proofErr w:type="spellStart"/>
            <w:r w:rsidRPr="00091839">
              <w:rPr>
                <w:rFonts w:ascii="Times New Roman" w:hAnsi="Times New Roman" w:cs="Times New Roman"/>
                <w:sz w:val="20"/>
                <w:szCs w:val="20"/>
              </w:rPr>
              <w:t>Успеновский</w:t>
            </w:r>
            <w:proofErr w:type="spellEnd"/>
            <w:r w:rsidRPr="00091839">
              <w:rPr>
                <w:rFonts w:ascii="Times New Roman" w:hAnsi="Times New Roman" w:cs="Times New Roman"/>
                <w:sz w:val="20"/>
                <w:szCs w:val="20"/>
              </w:rPr>
              <w:t>.</w:t>
            </w:r>
          </w:p>
        </w:tc>
        <w:tc>
          <w:tcPr>
            <w:tcW w:w="3532" w:type="dxa"/>
            <w:gridSpan w:val="2"/>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Администрация Завитинского района</w:t>
            </w:r>
          </w:p>
        </w:tc>
        <w:tc>
          <w:tcPr>
            <w:tcW w:w="25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2019-2023гг.</w:t>
            </w:r>
          </w:p>
        </w:tc>
      </w:tr>
      <w:tr w:rsidR="00091839" w:rsidRPr="00091839" w:rsidTr="007173D2">
        <w:trPr>
          <w:trHeight w:val="20"/>
          <w:jc w:val="center"/>
        </w:trPr>
        <w:tc>
          <w:tcPr>
            <w:tcW w:w="15838" w:type="dxa"/>
            <w:gridSpan w:val="6"/>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Подпрограмма «Энергосбережение и повышение энергетической эффективности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w:t>
            </w:r>
          </w:p>
        </w:tc>
      </w:tr>
      <w:tr w:rsidR="00091839" w:rsidRPr="00091839" w:rsidTr="007173D2">
        <w:trPr>
          <w:trHeight w:val="20"/>
          <w:jc w:val="center"/>
        </w:trPr>
        <w:tc>
          <w:tcPr>
            <w:tcW w:w="143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     3.</w:t>
            </w:r>
          </w:p>
        </w:tc>
        <w:tc>
          <w:tcPr>
            <w:tcW w:w="3423"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Постановление главы Завитинского района</w:t>
            </w:r>
          </w:p>
        </w:tc>
        <w:tc>
          <w:tcPr>
            <w:tcW w:w="4860"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Утверждение графика обучения специалистов муниципальных бюджетных учреждений по энергосбережению</w:t>
            </w:r>
          </w:p>
        </w:tc>
        <w:tc>
          <w:tcPr>
            <w:tcW w:w="3532" w:type="dxa"/>
            <w:gridSpan w:val="2"/>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Администрация Завитинского района</w:t>
            </w:r>
          </w:p>
        </w:tc>
        <w:tc>
          <w:tcPr>
            <w:tcW w:w="25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2019-2023 гг.                        </w:t>
            </w:r>
          </w:p>
        </w:tc>
      </w:tr>
    </w:tbl>
    <w:p w:rsidR="00091839" w:rsidRPr="00091839" w:rsidRDefault="007173D2" w:rsidP="000918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Приложение № 5 </w:t>
      </w:r>
      <w:r w:rsidR="00091839" w:rsidRPr="00091839">
        <w:rPr>
          <w:rFonts w:ascii="Times New Roman" w:hAnsi="Times New Roman" w:cs="Times New Roman"/>
          <w:sz w:val="20"/>
          <w:szCs w:val="20"/>
        </w:rPr>
        <w:t>к муниципальной программе</w:t>
      </w:r>
      <w:r>
        <w:rPr>
          <w:rFonts w:ascii="Times New Roman" w:hAnsi="Times New Roman" w:cs="Times New Roman"/>
          <w:sz w:val="20"/>
          <w:szCs w:val="20"/>
        </w:rPr>
        <w:t xml:space="preserve"> </w:t>
      </w:r>
      <w:r w:rsidR="00091839" w:rsidRPr="00091839">
        <w:rPr>
          <w:rFonts w:ascii="Times New Roman" w:hAnsi="Times New Roman" w:cs="Times New Roman"/>
          <w:sz w:val="20"/>
          <w:szCs w:val="20"/>
        </w:rPr>
        <w:t>Коэффициенты значимости основных мероприятий.</w:t>
      </w:r>
    </w:p>
    <w:tbl>
      <w:tblPr>
        <w:tblW w:w="15319"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449"/>
        <w:gridCol w:w="709"/>
        <w:gridCol w:w="851"/>
        <w:gridCol w:w="992"/>
        <w:gridCol w:w="992"/>
        <w:gridCol w:w="992"/>
        <w:gridCol w:w="709"/>
        <w:gridCol w:w="992"/>
        <w:gridCol w:w="709"/>
        <w:gridCol w:w="851"/>
        <w:gridCol w:w="708"/>
        <w:gridCol w:w="798"/>
      </w:tblGrid>
      <w:tr w:rsidR="00091839" w:rsidRPr="00091839" w:rsidTr="00091839">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w:t>
            </w:r>
          </w:p>
          <w:p w:rsidR="00091839" w:rsidRPr="00091839" w:rsidRDefault="00091839" w:rsidP="00091839">
            <w:pPr>
              <w:spacing w:after="0" w:line="240" w:lineRule="auto"/>
              <w:jc w:val="both"/>
              <w:rPr>
                <w:rFonts w:ascii="Times New Roman" w:hAnsi="Times New Roman" w:cs="Times New Roman"/>
                <w:sz w:val="20"/>
                <w:szCs w:val="20"/>
              </w:rPr>
            </w:pPr>
            <w:proofErr w:type="spellStart"/>
            <w:proofErr w:type="gramStart"/>
            <w:r w:rsidRPr="00091839">
              <w:rPr>
                <w:rFonts w:ascii="Times New Roman" w:hAnsi="Times New Roman" w:cs="Times New Roman"/>
                <w:sz w:val="20"/>
                <w:szCs w:val="20"/>
              </w:rPr>
              <w:t>п</w:t>
            </w:r>
            <w:proofErr w:type="spellEnd"/>
            <w:proofErr w:type="gramEnd"/>
            <w:r w:rsidRPr="00091839">
              <w:rPr>
                <w:rFonts w:ascii="Times New Roman" w:hAnsi="Times New Roman" w:cs="Times New Roman"/>
                <w:sz w:val="20"/>
                <w:szCs w:val="20"/>
              </w:rPr>
              <w:t>/</w:t>
            </w:r>
            <w:proofErr w:type="spellStart"/>
            <w:r w:rsidRPr="00091839">
              <w:rPr>
                <w:rFonts w:ascii="Times New Roman" w:hAnsi="Times New Roman" w:cs="Times New Roman"/>
                <w:sz w:val="20"/>
                <w:szCs w:val="20"/>
              </w:rPr>
              <w:t>п</w:t>
            </w:r>
            <w:proofErr w:type="spellEnd"/>
          </w:p>
        </w:tc>
        <w:tc>
          <w:tcPr>
            <w:tcW w:w="5449" w:type="dxa"/>
            <w:vMerge w:val="restart"/>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Наименование программы, подпрограммы, основного мероприятия, мероприятия</w:t>
            </w:r>
          </w:p>
        </w:tc>
        <w:tc>
          <w:tcPr>
            <w:tcW w:w="9303" w:type="dxa"/>
            <w:gridSpan w:val="11"/>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Значение планового показателя по годам реализации</w:t>
            </w:r>
          </w:p>
        </w:tc>
      </w:tr>
      <w:tr w:rsidR="00091839" w:rsidRPr="00091839" w:rsidTr="00091839">
        <w:trPr>
          <w:jc w:val="center"/>
        </w:trPr>
        <w:tc>
          <w:tcPr>
            <w:tcW w:w="567" w:type="dxa"/>
            <w:vMerge/>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iCs/>
                <w:sz w:val="20"/>
                <w:szCs w:val="20"/>
              </w:rPr>
            </w:pPr>
            <w:r w:rsidRPr="00091839">
              <w:rPr>
                <w:rFonts w:ascii="Times New Roman" w:hAnsi="Times New Roman" w:cs="Times New Roman"/>
                <w:iCs/>
                <w:sz w:val="20"/>
                <w:szCs w:val="20"/>
              </w:rPr>
              <w:t>2015</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iCs/>
                <w:sz w:val="20"/>
                <w:szCs w:val="20"/>
              </w:rPr>
            </w:pPr>
            <w:r w:rsidRPr="00091839">
              <w:rPr>
                <w:rFonts w:ascii="Times New Roman" w:hAnsi="Times New Roman" w:cs="Times New Roman"/>
                <w:iCs/>
                <w:sz w:val="20"/>
                <w:szCs w:val="20"/>
              </w:rPr>
              <w:t>2016</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iCs/>
                <w:sz w:val="20"/>
                <w:szCs w:val="20"/>
              </w:rPr>
            </w:pPr>
            <w:r w:rsidRPr="00091839">
              <w:rPr>
                <w:rFonts w:ascii="Times New Roman" w:hAnsi="Times New Roman" w:cs="Times New Roman"/>
                <w:iCs/>
                <w:sz w:val="20"/>
                <w:szCs w:val="20"/>
              </w:rPr>
              <w:t>2017</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iCs/>
                <w:sz w:val="20"/>
                <w:szCs w:val="20"/>
              </w:rPr>
            </w:pPr>
            <w:r w:rsidRPr="00091839">
              <w:rPr>
                <w:rFonts w:ascii="Times New Roman" w:hAnsi="Times New Roman" w:cs="Times New Roman"/>
                <w:iCs/>
                <w:sz w:val="20"/>
                <w:szCs w:val="20"/>
              </w:rPr>
              <w:t>2018</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iCs/>
                <w:sz w:val="20"/>
                <w:szCs w:val="20"/>
              </w:rPr>
            </w:pPr>
            <w:r w:rsidRPr="00091839">
              <w:rPr>
                <w:rFonts w:ascii="Times New Roman" w:hAnsi="Times New Roman" w:cs="Times New Roman"/>
                <w:iCs/>
                <w:sz w:val="20"/>
                <w:szCs w:val="20"/>
              </w:rPr>
              <w:t>2019</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iCs/>
                <w:sz w:val="20"/>
                <w:szCs w:val="20"/>
              </w:rPr>
            </w:pPr>
            <w:r w:rsidRPr="00091839">
              <w:rPr>
                <w:rFonts w:ascii="Times New Roman" w:hAnsi="Times New Roman" w:cs="Times New Roman"/>
                <w:iCs/>
                <w:sz w:val="20"/>
                <w:szCs w:val="20"/>
              </w:rPr>
              <w:t>2020</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iCs/>
                <w:sz w:val="20"/>
                <w:szCs w:val="20"/>
              </w:rPr>
            </w:pPr>
            <w:r w:rsidRPr="00091839">
              <w:rPr>
                <w:rFonts w:ascii="Times New Roman" w:hAnsi="Times New Roman" w:cs="Times New Roman"/>
                <w:iCs/>
                <w:sz w:val="20"/>
                <w:szCs w:val="20"/>
              </w:rPr>
              <w:t>2021</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iCs/>
                <w:sz w:val="20"/>
                <w:szCs w:val="20"/>
              </w:rPr>
            </w:pPr>
            <w:r w:rsidRPr="00091839">
              <w:rPr>
                <w:rFonts w:ascii="Times New Roman" w:hAnsi="Times New Roman" w:cs="Times New Roman"/>
                <w:iCs/>
                <w:sz w:val="20"/>
                <w:szCs w:val="20"/>
              </w:rPr>
              <w:t>2022</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iCs/>
                <w:sz w:val="20"/>
                <w:szCs w:val="20"/>
              </w:rPr>
            </w:pPr>
            <w:r w:rsidRPr="00091839">
              <w:rPr>
                <w:rFonts w:ascii="Times New Roman" w:hAnsi="Times New Roman" w:cs="Times New Roman"/>
                <w:iCs/>
                <w:sz w:val="20"/>
                <w:szCs w:val="20"/>
              </w:rPr>
              <w:t>2023</w:t>
            </w:r>
          </w:p>
        </w:tc>
        <w:tc>
          <w:tcPr>
            <w:tcW w:w="70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iCs/>
                <w:sz w:val="20"/>
                <w:szCs w:val="20"/>
              </w:rPr>
            </w:pPr>
            <w:r w:rsidRPr="00091839">
              <w:rPr>
                <w:rFonts w:ascii="Times New Roman" w:hAnsi="Times New Roman" w:cs="Times New Roman"/>
                <w:iCs/>
                <w:sz w:val="20"/>
                <w:szCs w:val="20"/>
              </w:rPr>
              <w:t>2024</w:t>
            </w:r>
          </w:p>
        </w:tc>
        <w:tc>
          <w:tcPr>
            <w:tcW w:w="79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iCs/>
                <w:sz w:val="20"/>
                <w:szCs w:val="20"/>
              </w:rPr>
            </w:pPr>
            <w:r w:rsidRPr="00091839">
              <w:rPr>
                <w:rFonts w:ascii="Times New Roman" w:hAnsi="Times New Roman" w:cs="Times New Roman"/>
                <w:iCs/>
                <w:sz w:val="20"/>
                <w:szCs w:val="20"/>
              </w:rPr>
              <w:t>2025</w:t>
            </w:r>
          </w:p>
        </w:tc>
      </w:tr>
      <w:tr w:rsidR="00091839" w:rsidRPr="00091839" w:rsidTr="00091839">
        <w:trPr>
          <w:jc w:val="center"/>
        </w:trPr>
        <w:tc>
          <w:tcPr>
            <w:tcW w:w="567"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544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Подпрограмма «Модернизация жилищно-коммунального комплекса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 на 2015 – 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lang w:val="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lang w:val="en-US"/>
              </w:rPr>
              <w:t>1</w:t>
            </w:r>
          </w:p>
        </w:tc>
        <w:tc>
          <w:tcPr>
            <w:tcW w:w="79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lang w:val="en-US"/>
              </w:rPr>
              <w:t>1</w:t>
            </w:r>
          </w:p>
        </w:tc>
      </w:tr>
      <w:tr w:rsidR="00091839" w:rsidRPr="00091839" w:rsidTr="00091839">
        <w:trPr>
          <w:jc w:val="center"/>
        </w:trPr>
        <w:tc>
          <w:tcPr>
            <w:tcW w:w="567"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1.1.</w:t>
            </w:r>
          </w:p>
        </w:tc>
        <w:tc>
          <w:tcPr>
            <w:tcW w:w="544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Расходы, направленные на модернизацию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 0,4</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  0,4</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79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r>
      <w:tr w:rsidR="00091839" w:rsidRPr="00091839" w:rsidTr="00091839">
        <w:trPr>
          <w:jc w:val="center"/>
        </w:trPr>
        <w:tc>
          <w:tcPr>
            <w:tcW w:w="567"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1.2.</w:t>
            </w:r>
          </w:p>
        </w:tc>
        <w:tc>
          <w:tcPr>
            <w:tcW w:w="544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Разработка схем теплоснабжения, водоснабжения, водоотведения</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 0,2</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  0,2</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0,2</w:t>
            </w:r>
          </w:p>
        </w:tc>
        <w:tc>
          <w:tcPr>
            <w:tcW w:w="79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0,2</w:t>
            </w:r>
          </w:p>
        </w:tc>
      </w:tr>
      <w:tr w:rsidR="00091839" w:rsidRPr="00091839" w:rsidTr="00091839">
        <w:trPr>
          <w:jc w:val="center"/>
        </w:trPr>
        <w:tc>
          <w:tcPr>
            <w:tcW w:w="567"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1.3.</w:t>
            </w:r>
          </w:p>
        </w:tc>
        <w:tc>
          <w:tcPr>
            <w:tcW w:w="544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Выплата по компенсации выпадающих доходов теплоснабжающих предприятий</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 0,4</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  0,4</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c>
          <w:tcPr>
            <w:tcW w:w="79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0,4</w:t>
            </w:r>
          </w:p>
        </w:tc>
      </w:tr>
      <w:tr w:rsidR="00091839" w:rsidRPr="00091839" w:rsidTr="00091839">
        <w:trPr>
          <w:jc w:val="center"/>
        </w:trPr>
        <w:tc>
          <w:tcPr>
            <w:tcW w:w="567"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w:t>
            </w:r>
          </w:p>
        </w:tc>
        <w:tc>
          <w:tcPr>
            <w:tcW w:w="544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9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091839">
        <w:trPr>
          <w:jc w:val="center"/>
        </w:trPr>
        <w:tc>
          <w:tcPr>
            <w:tcW w:w="567"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2.1.</w:t>
            </w:r>
          </w:p>
        </w:tc>
        <w:tc>
          <w:tcPr>
            <w:tcW w:w="544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Оборудование контейнерных площадок для сбора твердых коммунальных отходов на территории сельских поселений </w:t>
            </w:r>
            <w:proofErr w:type="spellStart"/>
            <w:r w:rsidRPr="00091839">
              <w:rPr>
                <w:rFonts w:ascii="Times New Roman" w:hAnsi="Times New Roman" w:cs="Times New Roman"/>
                <w:sz w:val="20"/>
                <w:szCs w:val="20"/>
              </w:rPr>
              <w:t>Завитинского</w:t>
            </w:r>
            <w:proofErr w:type="spellEnd"/>
            <w:r w:rsidRPr="00091839">
              <w:rPr>
                <w:rFonts w:ascii="Times New Roman" w:hAnsi="Times New Roman" w:cs="Times New Roman"/>
                <w:sz w:val="20"/>
                <w:szCs w:val="20"/>
              </w:rPr>
              <w:t xml:space="preserve"> района:  </w:t>
            </w:r>
            <w:proofErr w:type="gramStart"/>
            <w:r w:rsidRPr="00091839">
              <w:rPr>
                <w:rFonts w:ascii="Times New Roman" w:hAnsi="Times New Roman" w:cs="Times New Roman"/>
                <w:sz w:val="20"/>
                <w:szCs w:val="20"/>
              </w:rPr>
              <w:t>с</w:t>
            </w:r>
            <w:proofErr w:type="gramEnd"/>
            <w:r w:rsidRPr="00091839">
              <w:rPr>
                <w:rFonts w:ascii="Times New Roman" w:hAnsi="Times New Roman" w:cs="Times New Roman"/>
                <w:sz w:val="20"/>
                <w:szCs w:val="20"/>
              </w:rPr>
              <w:t xml:space="preserve">/с </w:t>
            </w:r>
            <w:proofErr w:type="spellStart"/>
            <w:r w:rsidRPr="00091839">
              <w:rPr>
                <w:rFonts w:ascii="Times New Roman" w:hAnsi="Times New Roman" w:cs="Times New Roman"/>
                <w:sz w:val="20"/>
                <w:szCs w:val="20"/>
              </w:rPr>
              <w:t>Албазинский</w:t>
            </w:r>
            <w:proofErr w:type="spellEnd"/>
            <w:r w:rsidRPr="00091839">
              <w:rPr>
                <w:rFonts w:ascii="Times New Roman" w:hAnsi="Times New Roman" w:cs="Times New Roman"/>
                <w:sz w:val="20"/>
                <w:szCs w:val="20"/>
              </w:rPr>
              <w:t xml:space="preserve">,, с/с </w:t>
            </w:r>
            <w:proofErr w:type="spellStart"/>
            <w:r w:rsidRPr="00091839">
              <w:rPr>
                <w:rFonts w:ascii="Times New Roman" w:hAnsi="Times New Roman" w:cs="Times New Roman"/>
                <w:sz w:val="20"/>
                <w:szCs w:val="20"/>
              </w:rPr>
              <w:t>Белояровский</w:t>
            </w:r>
            <w:proofErr w:type="spellEnd"/>
            <w:r w:rsidRPr="00091839">
              <w:rPr>
                <w:rFonts w:ascii="Times New Roman" w:hAnsi="Times New Roman" w:cs="Times New Roman"/>
                <w:sz w:val="20"/>
                <w:szCs w:val="20"/>
              </w:rPr>
              <w:t xml:space="preserve">,                  с/с </w:t>
            </w:r>
            <w:proofErr w:type="spellStart"/>
            <w:r w:rsidRPr="00091839">
              <w:rPr>
                <w:rFonts w:ascii="Times New Roman" w:hAnsi="Times New Roman" w:cs="Times New Roman"/>
                <w:sz w:val="20"/>
                <w:szCs w:val="20"/>
              </w:rPr>
              <w:t>Иннокентьевский</w:t>
            </w:r>
            <w:proofErr w:type="spellEnd"/>
            <w:r w:rsidRPr="00091839">
              <w:rPr>
                <w:rFonts w:ascii="Times New Roman" w:hAnsi="Times New Roman" w:cs="Times New Roman"/>
                <w:sz w:val="20"/>
                <w:szCs w:val="20"/>
              </w:rPr>
              <w:t xml:space="preserve">, с/с. Куприяновский, </w:t>
            </w:r>
          </w:p>
          <w:p w:rsidR="00091839" w:rsidRPr="00091839" w:rsidRDefault="00091839" w:rsidP="00091839">
            <w:pPr>
              <w:spacing w:after="0" w:line="240" w:lineRule="auto"/>
              <w:jc w:val="both"/>
              <w:rPr>
                <w:rFonts w:ascii="Times New Roman" w:hAnsi="Times New Roman" w:cs="Times New Roman"/>
                <w:b/>
                <w:bCs/>
                <w:i/>
                <w:iCs/>
                <w:sz w:val="20"/>
                <w:szCs w:val="20"/>
              </w:rPr>
            </w:pPr>
            <w:r w:rsidRPr="00091839">
              <w:rPr>
                <w:rFonts w:ascii="Times New Roman" w:hAnsi="Times New Roman" w:cs="Times New Roman"/>
                <w:sz w:val="20"/>
                <w:szCs w:val="20"/>
              </w:rPr>
              <w:t xml:space="preserve">с/с </w:t>
            </w:r>
            <w:proofErr w:type="spellStart"/>
            <w:r w:rsidRPr="00091839">
              <w:rPr>
                <w:rFonts w:ascii="Times New Roman" w:hAnsi="Times New Roman" w:cs="Times New Roman"/>
                <w:sz w:val="20"/>
                <w:szCs w:val="20"/>
              </w:rPr>
              <w:t>Преображеновский</w:t>
            </w:r>
            <w:proofErr w:type="spellEnd"/>
            <w:r w:rsidRPr="00091839">
              <w:rPr>
                <w:rFonts w:ascii="Times New Roman" w:hAnsi="Times New Roman" w:cs="Times New Roman"/>
                <w:sz w:val="20"/>
                <w:szCs w:val="20"/>
              </w:rPr>
              <w:t xml:space="preserve">, с/с </w:t>
            </w:r>
            <w:proofErr w:type="spellStart"/>
            <w:r w:rsidRPr="00091839">
              <w:rPr>
                <w:rFonts w:ascii="Times New Roman" w:hAnsi="Times New Roman" w:cs="Times New Roman"/>
                <w:sz w:val="20"/>
                <w:szCs w:val="20"/>
              </w:rPr>
              <w:t>Успеновский</w:t>
            </w:r>
            <w:proofErr w:type="spellEnd"/>
            <w:r w:rsidRPr="0009183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c>
          <w:tcPr>
            <w:tcW w:w="79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0</w:t>
            </w:r>
          </w:p>
        </w:tc>
      </w:tr>
      <w:tr w:rsidR="00091839" w:rsidRPr="00091839" w:rsidTr="00091839">
        <w:trPr>
          <w:jc w:val="center"/>
        </w:trPr>
        <w:tc>
          <w:tcPr>
            <w:tcW w:w="567"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w:t>
            </w:r>
          </w:p>
        </w:tc>
        <w:tc>
          <w:tcPr>
            <w:tcW w:w="544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 xml:space="preserve">Подпрограмма «Энергосбережение и повышение энергетической эффективности </w:t>
            </w:r>
            <w:proofErr w:type="gramStart"/>
            <w:r w:rsidRPr="00091839">
              <w:rPr>
                <w:rFonts w:ascii="Times New Roman" w:hAnsi="Times New Roman" w:cs="Times New Roman"/>
                <w:sz w:val="20"/>
                <w:szCs w:val="20"/>
              </w:rPr>
              <w:t>в</w:t>
            </w:r>
            <w:proofErr w:type="gramEnd"/>
            <w:r w:rsidRPr="00091839">
              <w:rPr>
                <w:rFonts w:ascii="Times New Roman" w:hAnsi="Times New Roman" w:cs="Times New Roman"/>
                <w:sz w:val="20"/>
                <w:szCs w:val="20"/>
              </w:rPr>
              <w:t xml:space="preserve"> </w:t>
            </w:r>
            <w:proofErr w:type="gramStart"/>
            <w:r w:rsidRPr="00091839">
              <w:rPr>
                <w:rFonts w:ascii="Times New Roman" w:hAnsi="Times New Roman" w:cs="Times New Roman"/>
                <w:sz w:val="20"/>
                <w:szCs w:val="20"/>
              </w:rPr>
              <w:t>Завитинском</w:t>
            </w:r>
            <w:proofErr w:type="gramEnd"/>
            <w:r w:rsidRPr="00091839">
              <w:rPr>
                <w:rFonts w:ascii="Times New Roman" w:hAnsi="Times New Roman" w:cs="Times New Roman"/>
                <w:sz w:val="20"/>
                <w:szCs w:val="20"/>
              </w:rPr>
              <w:t xml:space="preserve"> районе с 2015 по 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79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r>
      <w:tr w:rsidR="00091839" w:rsidRPr="00091839" w:rsidTr="00091839">
        <w:trPr>
          <w:jc w:val="center"/>
        </w:trPr>
        <w:tc>
          <w:tcPr>
            <w:tcW w:w="567"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3.1.</w:t>
            </w:r>
          </w:p>
        </w:tc>
        <w:tc>
          <w:tcPr>
            <w:tcW w:w="5449" w:type="dxa"/>
            <w:tcBorders>
              <w:top w:val="single" w:sz="4" w:space="0" w:color="auto"/>
              <w:left w:val="single" w:sz="4" w:space="0" w:color="auto"/>
              <w:bottom w:val="single" w:sz="4" w:space="0" w:color="auto"/>
              <w:right w:val="single" w:sz="4" w:space="0" w:color="auto"/>
            </w:tcBorders>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Технические и технологические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c>
          <w:tcPr>
            <w:tcW w:w="798" w:type="dxa"/>
            <w:tcBorders>
              <w:top w:val="single" w:sz="4" w:space="0" w:color="auto"/>
              <w:left w:val="single" w:sz="4" w:space="0" w:color="auto"/>
              <w:bottom w:val="single" w:sz="4" w:space="0" w:color="auto"/>
              <w:right w:val="single" w:sz="4" w:space="0" w:color="auto"/>
            </w:tcBorders>
            <w:vAlign w:val="center"/>
          </w:tcPr>
          <w:p w:rsidR="00091839" w:rsidRPr="00091839" w:rsidRDefault="00091839" w:rsidP="00091839">
            <w:pPr>
              <w:spacing w:after="0" w:line="240" w:lineRule="auto"/>
              <w:jc w:val="both"/>
              <w:rPr>
                <w:rFonts w:ascii="Times New Roman" w:hAnsi="Times New Roman" w:cs="Times New Roman"/>
                <w:sz w:val="20"/>
                <w:szCs w:val="20"/>
              </w:rPr>
            </w:pPr>
            <w:r w:rsidRPr="00091839">
              <w:rPr>
                <w:rFonts w:ascii="Times New Roman" w:hAnsi="Times New Roman" w:cs="Times New Roman"/>
                <w:sz w:val="20"/>
                <w:szCs w:val="20"/>
              </w:rPr>
              <w:t>1</w:t>
            </w:r>
          </w:p>
        </w:tc>
      </w:tr>
    </w:tbl>
    <w:p w:rsidR="007173D2" w:rsidRDefault="007173D2" w:rsidP="00091839">
      <w:pPr>
        <w:spacing w:after="0" w:line="240" w:lineRule="auto"/>
        <w:jc w:val="both"/>
        <w:rPr>
          <w:rFonts w:ascii="Times New Roman" w:hAnsi="Times New Roman" w:cs="Times New Roman"/>
          <w:sz w:val="20"/>
          <w:szCs w:val="20"/>
        </w:rPr>
        <w:sectPr w:rsidR="007173D2" w:rsidSect="00650212">
          <w:pgSz w:w="16838" w:h="11906" w:orient="landscape"/>
          <w:pgMar w:top="567" w:right="567" w:bottom="567" w:left="680" w:header="709" w:footer="709" w:gutter="0"/>
          <w:cols w:space="708"/>
          <w:docGrid w:linePitch="360"/>
        </w:sectPr>
      </w:pPr>
    </w:p>
    <w:p w:rsidR="007173D2" w:rsidRPr="007173D2" w:rsidRDefault="006B7046" w:rsidP="007173D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Постановление </w:t>
      </w:r>
      <w:r w:rsidR="007173D2" w:rsidRPr="006B7046">
        <w:rPr>
          <w:rFonts w:ascii="Times New Roman" w:hAnsi="Times New Roman" w:cs="Times New Roman"/>
          <w:b/>
          <w:sz w:val="20"/>
          <w:szCs w:val="20"/>
        </w:rPr>
        <w:t xml:space="preserve">от 29.12.2020 </w:t>
      </w:r>
      <w:r w:rsidR="007173D2" w:rsidRPr="007173D2">
        <w:rPr>
          <w:rFonts w:ascii="Times New Roman" w:hAnsi="Times New Roman" w:cs="Times New Roman"/>
          <w:b/>
          <w:sz w:val="20"/>
          <w:szCs w:val="20"/>
        </w:rPr>
        <w:t xml:space="preserve">                   </w:t>
      </w:r>
      <w:r w:rsidR="007173D2" w:rsidRPr="007173D2">
        <w:rPr>
          <w:rFonts w:ascii="Times New Roman" w:hAnsi="Times New Roman" w:cs="Times New Roman"/>
          <w:b/>
          <w:sz w:val="20"/>
          <w:szCs w:val="20"/>
        </w:rPr>
        <w:tab/>
      </w:r>
      <w:r w:rsidR="007173D2" w:rsidRPr="007173D2">
        <w:rPr>
          <w:rFonts w:ascii="Times New Roman" w:hAnsi="Times New Roman" w:cs="Times New Roman"/>
          <w:b/>
          <w:sz w:val="20"/>
          <w:szCs w:val="20"/>
        </w:rPr>
        <w:tab/>
      </w:r>
      <w:r w:rsidR="007173D2" w:rsidRPr="007173D2">
        <w:rPr>
          <w:rFonts w:ascii="Times New Roman" w:hAnsi="Times New Roman" w:cs="Times New Roman"/>
          <w:b/>
          <w:sz w:val="20"/>
          <w:szCs w:val="20"/>
        </w:rPr>
        <w:tab/>
      </w:r>
      <w:r w:rsidR="007173D2" w:rsidRPr="007173D2">
        <w:rPr>
          <w:rFonts w:ascii="Times New Roman" w:hAnsi="Times New Roman" w:cs="Times New Roman"/>
          <w:b/>
          <w:sz w:val="20"/>
          <w:szCs w:val="20"/>
        </w:rPr>
        <w:tab/>
      </w:r>
      <w:r w:rsidR="007173D2" w:rsidRPr="007173D2">
        <w:rPr>
          <w:rFonts w:ascii="Times New Roman" w:hAnsi="Times New Roman" w:cs="Times New Roman"/>
          <w:b/>
          <w:sz w:val="20"/>
          <w:szCs w:val="20"/>
        </w:rPr>
        <w:tab/>
      </w:r>
      <w:r w:rsidR="007173D2" w:rsidRPr="007173D2">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7173D2" w:rsidRPr="007173D2">
        <w:rPr>
          <w:rFonts w:ascii="Times New Roman" w:hAnsi="Times New Roman" w:cs="Times New Roman"/>
          <w:b/>
          <w:sz w:val="20"/>
          <w:szCs w:val="20"/>
        </w:rPr>
        <w:t xml:space="preserve">№ </w:t>
      </w:r>
      <w:r w:rsidR="007173D2" w:rsidRPr="006B7046">
        <w:rPr>
          <w:rFonts w:ascii="Times New Roman" w:hAnsi="Times New Roman" w:cs="Times New Roman"/>
          <w:b/>
          <w:sz w:val="20"/>
          <w:szCs w:val="20"/>
        </w:rPr>
        <w:t>531</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 внесении изменений в постановление главы Завитинского района от 24.09.2014 № 363</w:t>
      </w:r>
      <w:r>
        <w:rPr>
          <w:rFonts w:ascii="Times New Roman" w:hAnsi="Times New Roman" w:cs="Times New Roman"/>
          <w:sz w:val="20"/>
          <w:szCs w:val="20"/>
        </w:rPr>
        <w:t xml:space="preserve"> </w:t>
      </w:r>
      <w:r w:rsidRPr="007173D2">
        <w:rPr>
          <w:rFonts w:ascii="Times New Roman" w:hAnsi="Times New Roman" w:cs="Times New Roman"/>
          <w:sz w:val="20"/>
          <w:szCs w:val="20"/>
        </w:rPr>
        <w:t>В целях корректировки программных мероприятий, а также их финансирования</w:t>
      </w:r>
      <w:r>
        <w:rPr>
          <w:rFonts w:ascii="Times New Roman" w:hAnsi="Times New Roman" w:cs="Times New Roman"/>
          <w:sz w:val="20"/>
          <w:szCs w:val="20"/>
        </w:rPr>
        <w:t xml:space="preserve"> </w:t>
      </w:r>
      <w:proofErr w:type="spellStart"/>
      <w:proofErr w:type="gramStart"/>
      <w:r w:rsidRPr="007173D2">
        <w:rPr>
          <w:rFonts w:ascii="Times New Roman" w:hAnsi="Times New Roman" w:cs="Times New Roman"/>
          <w:b/>
          <w:sz w:val="20"/>
          <w:szCs w:val="20"/>
        </w:rPr>
        <w:t>п</w:t>
      </w:r>
      <w:proofErr w:type="spellEnd"/>
      <w:proofErr w:type="gramEnd"/>
      <w:r w:rsidRPr="007173D2">
        <w:rPr>
          <w:rFonts w:ascii="Times New Roman" w:hAnsi="Times New Roman" w:cs="Times New Roman"/>
          <w:b/>
          <w:sz w:val="20"/>
          <w:szCs w:val="20"/>
        </w:rPr>
        <w:t xml:space="preserve"> о с т а </w:t>
      </w:r>
      <w:proofErr w:type="spellStart"/>
      <w:r w:rsidRPr="007173D2">
        <w:rPr>
          <w:rFonts w:ascii="Times New Roman" w:hAnsi="Times New Roman" w:cs="Times New Roman"/>
          <w:b/>
          <w:sz w:val="20"/>
          <w:szCs w:val="20"/>
        </w:rPr>
        <w:t>н</w:t>
      </w:r>
      <w:proofErr w:type="spellEnd"/>
      <w:r w:rsidRPr="007173D2">
        <w:rPr>
          <w:rFonts w:ascii="Times New Roman" w:hAnsi="Times New Roman" w:cs="Times New Roman"/>
          <w:b/>
          <w:sz w:val="20"/>
          <w:szCs w:val="20"/>
        </w:rPr>
        <w:t xml:space="preserve"> о в л я ю: </w:t>
      </w:r>
      <w:r>
        <w:rPr>
          <w:rFonts w:ascii="Times New Roman" w:hAnsi="Times New Roman" w:cs="Times New Roman"/>
          <w:sz w:val="20"/>
          <w:szCs w:val="20"/>
        </w:rPr>
        <w:t xml:space="preserve"> </w:t>
      </w:r>
      <w:r w:rsidRPr="007173D2">
        <w:rPr>
          <w:rFonts w:ascii="Times New Roman" w:hAnsi="Times New Roman" w:cs="Times New Roman"/>
          <w:sz w:val="20"/>
          <w:szCs w:val="20"/>
        </w:rPr>
        <w:t xml:space="preserve">1. Внести в постановление главы Завитинского района от 24.09.2014 № 363 «Об утверждении муниципальной программы Завитинского района «Обеспечение экологической безопасности и охрана окружающей среды </w:t>
      </w:r>
      <w:proofErr w:type="gramStart"/>
      <w:r w:rsidRPr="007173D2">
        <w:rPr>
          <w:rFonts w:ascii="Times New Roman" w:hAnsi="Times New Roman" w:cs="Times New Roman"/>
          <w:sz w:val="20"/>
          <w:szCs w:val="20"/>
        </w:rPr>
        <w:t>в</w:t>
      </w:r>
      <w:proofErr w:type="gramEnd"/>
      <w:r w:rsidRPr="007173D2">
        <w:rPr>
          <w:rFonts w:ascii="Times New Roman" w:hAnsi="Times New Roman" w:cs="Times New Roman"/>
          <w:sz w:val="20"/>
          <w:szCs w:val="20"/>
        </w:rPr>
        <w:t xml:space="preserve"> </w:t>
      </w:r>
      <w:proofErr w:type="gramStart"/>
      <w:r w:rsidRPr="007173D2">
        <w:rPr>
          <w:rFonts w:ascii="Times New Roman" w:hAnsi="Times New Roman" w:cs="Times New Roman"/>
          <w:sz w:val="20"/>
          <w:szCs w:val="20"/>
        </w:rPr>
        <w:t>Завитинском</w:t>
      </w:r>
      <w:proofErr w:type="gramEnd"/>
      <w:r w:rsidRPr="007173D2">
        <w:rPr>
          <w:rFonts w:ascii="Times New Roman" w:hAnsi="Times New Roman" w:cs="Times New Roman"/>
          <w:sz w:val="20"/>
          <w:szCs w:val="20"/>
        </w:rPr>
        <w:t xml:space="preserve"> районе» (с </w:t>
      </w:r>
      <w:proofErr w:type="spellStart"/>
      <w:r w:rsidRPr="007173D2">
        <w:rPr>
          <w:rFonts w:ascii="Times New Roman" w:hAnsi="Times New Roman" w:cs="Times New Roman"/>
          <w:sz w:val="20"/>
          <w:szCs w:val="20"/>
        </w:rPr>
        <w:t>изм</w:t>
      </w:r>
      <w:proofErr w:type="spellEnd"/>
      <w:r w:rsidRPr="007173D2">
        <w:rPr>
          <w:rFonts w:ascii="Times New Roman" w:hAnsi="Times New Roman" w:cs="Times New Roman"/>
          <w:sz w:val="20"/>
          <w:szCs w:val="20"/>
        </w:rPr>
        <w:t>. от 30.12.2019 № 488), следующие изменения:</w:t>
      </w:r>
      <w:r>
        <w:rPr>
          <w:rFonts w:ascii="Times New Roman" w:hAnsi="Times New Roman" w:cs="Times New Roman"/>
          <w:sz w:val="20"/>
          <w:szCs w:val="20"/>
        </w:rPr>
        <w:t xml:space="preserve"> </w:t>
      </w:r>
      <w:r w:rsidRPr="007173D2">
        <w:rPr>
          <w:rFonts w:ascii="Times New Roman" w:hAnsi="Times New Roman" w:cs="Times New Roman"/>
          <w:sz w:val="20"/>
          <w:szCs w:val="20"/>
        </w:rPr>
        <w:t>приложение к постановлению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7173D2">
        <w:rPr>
          <w:rFonts w:ascii="Times New Roman" w:hAnsi="Times New Roman" w:cs="Times New Roman"/>
          <w:sz w:val="20"/>
          <w:szCs w:val="20"/>
        </w:rPr>
        <w:t>2. Признать утратившим силу постановление главы Завитинского района от 30.12.2019 № 488.</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7173D2">
        <w:rPr>
          <w:rFonts w:ascii="Times New Roman" w:hAnsi="Times New Roman" w:cs="Times New Roman"/>
          <w:sz w:val="20"/>
          <w:szCs w:val="20"/>
        </w:rPr>
        <w:t xml:space="preserve">4. </w:t>
      </w:r>
      <w:proofErr w:type="gramStart"/>
      <w:r w:rsidRPr="007173D2">
        <w:rPr>
          <w:rFonts w:ascii="Times New Roman" w:hAnsi="Times New Roman" w:cs="Times New Roman"/>
          <w:sz w:val="20"/>
          <w:szCs w:val="20"/>
        </w:rPr>
        <w:t>Контроль за</w:t>
      </w:r>
      <w:proofErr w:type="gramEnd"/>
      <w:r w:rsidRPr="007173D2">
        <w:rPr>
          <w:rFonts w:ascii="Times New Roman" w:hAnsi="Times New Roman" w:cs="Times New Roman"/>
          <w:sz w:val="20"/>
          <w:szCs w:val="20"/>
        </w:rPr>
        <w:t xml:space="preserve"> исполнением настоящего постановления возложить на первого заместителя главы администрации </w:t>
      </w:r>
      <w:proofErr w:type="spellStart"/>
      <w:r w:rsidRPr="007173D2">
        <w:rPr>
          <w:rFonts w:ascii="Times New Roman" w:hAnsi="Times New Roman" w:cs="Times New Roman"/>
          <w:sz w:val="20"/>
          <w:szCs w:val="20"/>
        </w:rPr>
        <w:t>Завитинского</w:t>
      </w:r>
      <w:proofErr w:type="spellEnd"/>
      <w:r w:rsidRPr="007173D2">
        <w:rPr>
          <w:rFonts w:ascii="Times New Roman" w:hAnsi="Times New Roman" w:cs="Times New Roman"/>
          <w:sz w:val="20"/>
          <w:szCs w:val="20"/>
        </w:rPr>
        <w:t xml:space="preserve"> района А.Н. </w:t>
      </w:r>
      <w:proofErr w:type="spellStart"/>
      <w:r w:rsidRPr="007173D2">
        <w:rPr>
          <w:rFonts w:ascii="Times New Roman" w:hAnsi="Times New Roman" w:cs="Times New Roman"/>
          <w:sz w:val="20"/>
          <w:szCs w:val="20"/>
        </w:rPr>
        <w:t>Мацкан</w:t>
      </w:r>
      <w:proofErr w:type="spellEnd"/>
      <w:r w:rsidRPr="007173D2">
        <w:rPr>
          <w:rFonts w:ascii="Times New Roman" w:hAnsi="Times New Roman" w:cs="Times New Roman"/>
          <w:sz w:val="20"/>
          <w:szCs w:val="20"/>
        </w:rPr>
        <w:t>.</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Глава Завитинского района                             </w:t>
      </w:r>
      <w:r>
        <w:rPr>
          <w:rFonts w:ascii="Times New Roman" w:hAnsi="Times New Roman" w:cs="Times New Roman"/>
          <w:sz w:val="20"/>
          <w:szCs w:val="20"/>
        </w:rPr>
        <w:t xml:space="preserve">                                                                                </w:t>
      </w:r>
      <w:r w:rsidRPr="007173D2">
        <w:rPr>
          <w:rFonts w:ascii="Times New Roman" w:hAnsi="Times New Roman" w:cs="Times New Roman"/>
          <w:sz w:val="20"/>
          <w:szCs w:val="20"/>
        </w:rPr>
        <w:t xml:space="preserve">                                  С.С. Линевич</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7173D2">
        <w:rPr>
          <w:rFonts w:ascii="Times New Roman" w:hAnsi="Times New Roman" w:cs="Times New Roman"/>
          <w:sz w:val="20"/>
          <w:szCs w:val="20"/>
        </w:rPr>
        <w:t xml:space="preserve">к постановлению главы </w:t>
      </w:r>
      <w:proofErr w:type="spellStart"/>
      <w:r w:rsidRPr="007173D2">
        <w:rPr>
          <w:rFonts w:ascii="Times New Roman" w:hAnsi="Times New Roman" w:cs="Times New Roman"/>
          <w:sz w:val="20"/>
          <w:szCs w:val="20"/>
        </w:rPr>
        <w:t>Завитинского</w:t>
      </w:r>
      <w:proofErr w:type="spellEnd"/>
      <w:r w:rsidRPr="007173D2">
        <w:rPr>
          <w:rFonts w:ascii="Times New Roman" w:hAnsi="Times New Roman" w:cs="Times New Roman"/>
          <w:sz w:val="20"/>
          <w:szCs w:val="20"/>
        </w:rPr>
        <w:t xml:space="preserve">          района</w:t>
      </w:r>
      <w:r>
        <w:rPr>
          <w:rFonts w:ascii="Times New Roman" w:hAnsi="Times New Roman" w:cs="Times New Roman"/>
          <w:sz w:val="20"/>
          <w:szCs w:val="20"/>
        </w:rPr>
        <w:t xml:space="preserve"> </w:t>
      </w:r>
      <w:r w:rsidRPr="007173D2">
        <w:rPr>
          <w:rFonts w:ascii="Times New Roman" w:hAnsi="Times New Roman" w:cs="Times New Roman"/>
          <w:sz w:val="20"/>
          <w:szCs w:val="20"/>
        </w:rPr>
        <w:t xml:space="preserve">от </w:t>
      </w:r>
      <w:r w:rsidR="006B7046">
        <w:rPr>
          <w:rFonts w:ascii="Times New Roman" w:hAnsi="Times New Roman" w:cs="Times New Roman"/>
          <w:sz w:val="20"/>
          <w:szCs w:val="20"/>
        </w:rPr>
        <w:t>29.12.2020</w:t>
      </w:r>
      <w:r w:rsidRPr="007173D2">
        <w:rPr>
          <w:rFonts w:ascii="Times New Roman" w:hAnsi="Times New Roman" w:cs="Times New Roman"/>
          <w:sz w:val="20"/>
          <w:szCs w:val="20"/>
        </w:rPr>
        <w:t xml:space="preserve"> № </w:t>
      </w:r>
      <w:r w:rsidR="006B7046">
        <w:rPr>
          <w:rFonts w:ascii="Times New Roman" w:hAnsi="Times New Roman" w:cs="Times New Roman"/>
          <w:sz w:val="20"/>
          <w:szCs w:val="20"/>
        </w:rPr>
        <w:t>531</w:t>
      </w:r>
      <w:r>
        <w:rPr>
          <w:rFonts w:ascii="Times New Roman" w:hAnsi="Times New Roman" w:cs="Times New Roman"/>
          <w:sz w:val="20"/>
          <w:szCs w:val="20"/>
        </w:rPr>
        <w:t xml:space="preserve"> </w:t>
      </w:r>
      <w:r w:rsidRPr="007173D2">
        <w:rPr>
          <w:rFonts w:ascii="Times New Roman" w:hAnsi="Times New Roman" w:cs="Times New Roman"/>
          <w:b/>
          <w:sz w:val="20"/>
          <w:szCs w:val="20"/>
        </w:rPr>
        <w:t xml:space="preserve">Муниципальная программа </w:t>
      </w:r>
      <w:r>
        <w:rPr>
          <w:rFonts w:ascii="Times New Roman" w:hAnsi="Times New Roman" w:cs="Times New Roman"/>
          <w:sz w:val="20"/>
          <w:szCs w:val="20"/>
        </w:rPr>
        <w:t xml:space="preserve"> </w:t>
      </w:r>
      <w:r w:rsidRPr="007173D2">
        <w:rPr>
          <w:rFonts w:ascii="Times New Roman" w:hAnsi="Times New Roman" w:cs="Times New Roman"/>
          <w:b/>
          <w:sz w:val="20"/>
          <w:szCs w:val="20"/>
        </w:rPr>
        <w:t xml:space="preserve">«Обеспечение экологической безопасности и охрана окружающей среды </w:t>
      </w:r>
      <w:proofErr w:type="gramStart"/>
      <w:r w:rsidRPr="007173D2">
        <w:rPr>
          <w:rFonts w:ascii="Times New Roman" w:hAnsi="Times New Roman" w:cs="Times New Roman"/>
          <w:b/>
          <w:sz w:val="20"/>
          <w:szCs w:val="20"/>
        </w:rPr>
        <w:t>в</w:t>
      </w:r>
      <w:proofErr w:type="gramEnd"/>
      <w:r w:rsidRPr="007173D2">
        <w:rPr>
          <w:rFonts w:ascii="Times New Roman" w:hAnsi="Times New Roman" w:cs="Times New Roman"/>
          <w:b/>
          <w:sz w:val="20"/>
          <w:szCs w:val="20"/>
        </w:rPr>
        <w:t xml:space="preserve"> </w:t>
      </w:r>
      <w:proofErr w:type="gramStart"/>
      <w:r w:rsidRPr="007173D2">
        <w:rPr>
          <w:rFonts w:ascii="Times New Roman" w:hAnsi="Times New Roman" w:cs="Times New Roman"/>
          <w:b/>
          <w:sz w:val="20"/>
          <w:szCs w:val="20"/>
        </w:rPr>
        <w:t>Завитинском</w:t>
      </w:r>
      <w:proofErr w:type="gramEnd"/>
      <w:r w:rsidRPr="007173D2">
        <w:rPr>
          <w:rFonts w:ascii="Times New Roman" w:hAnsi="Times New Roman" w:cs="Times New Roman"/>
          <w:b/>
          <w:sz w:val="20"/>
          <w:szCs w:val="20"/>
        </w:rPr>
        <w:t xml:space="preserve"> районе»</w:t>
      </w:r>
      <w:r w:rsidRPr="007173D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173D2">
        <w:rPr>
          <w:rFonts w:ascii="Times New Roman" w:hAnsi="Times New Roman" w:cs="Times New Roman"/>
          <w:sz w:val="20"/>
          <w:szCs w:val="20"/>
        </w:rPr>
        <w:t>1. Паспорт программы</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6660"/>
      </w:tblGrid>
      <w:tr w:rsidR="007173D2" w:rsidRPr="007173D2" w:rsidTr="007173D2">
        <w:trPr>
          <w:trHeight w:val="20"/>
          <w:jc w:val="center"/>
        </w:trPr>
        <w:tc>
          <w:tcPr>
            <w:tcW w:w="354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Наименование программы</w:t>
            </w:r>
          </w:p>
        </w:tc>
        <w:tc>
          <w:tcPr>
            <w:tcW w:w="666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Муниципальная программа «Обеспечение экологической безопасности и охрана окружающей среды </w:t>
            </w:r>
            <w:proofErr w:type="gramStart"/>
            <w:r w:rsidRPr="007173D2">
              <w:rPr>
                <w:rFonts w:ascii="Times New Roman" w:hAnsi="Times New Roman" w:cs="Times New Roman"/>
                <w:sz w:val="20"/>
                <w:szCs w:val="20"/>
              </w:rPr>
              <w:t>в</w:t>
            </w:r>
            <w:proofErr w:type="gramEnd"/>
            <w:r w:rsidRPr="007173D2">
              <w:rPr>
                <w:rFonts w:ascii="Times New Roman" w:hAnsi="Times New Roman" w:cs="Times New Roman"/>
                <w:sz w:val="20"/>
                <w:szCs w:val="20"/>
              </w:rPr>
              <w:t xml:space="preserve"> </w:t>
            </w:r>
            <w:proofErr w:type="gramStart"/>
            <w:r w:rsidRPr="007173D2">
              <w:rPr>
                <w:rFonts w:ascii="Times New Roman" w:hAnsi="Times New Roman" w:cs="Times New Roman"/>
                <w:sz w:val="20"/>
                <w:szCs w:val="20"/>
              </w:rPr>
              <w:t>Завитинском</w:t>
            </w:r>
            <w:proofErr w:type="gramEnd"/>
            <w:r w:rsidRPr="007173D2">
              <w:rPr>
                <w:rFonts w:ascii="Times New Roman" w:hAnsi="Times New Roman" w:cs="Times New Roman"/>
                <w:sz w:val="20"/>
                <w:szCs w:val="20"/>
              </w:rPr>
              <w:t xml:space="preserve"> районе»</w:t>
            </w:r>
          </w:p>
        </w:tc>
      </w:tr>
      <w:tr w:rsidR="007173D2" w:rsidRPr="007173D2" w:rsidTr="007173D2">
        <w:trPr>
          <w:trHeight w:val="20"/>
          <w:jc w:val="center"/>
        </w:trPr>
        <w:tc>
          <w:tcPr>
            <w:tcW w:w="354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Основание для разработки программы (наименование, номер и дата нормативного акта)</w:t>
            </w:r>
          </w:p>
        </w:tc>
        <w:tc>
          <w:tcPr>
            <w:tcW w:w="6660" w:type="dxa"/>
            <w:shd w:val="clear" w:color="auto" w:fill="FFFFFF"/>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Постановление главы Завитинского района от 22.04.2014 №155 «Об утверждении Порядка принятия решений о разработке муниципальных программ, их формирования и реализации, а также проведения оценки эффективности», распоряжением главы Завитинского района от 19.05.2014 №126 «Об утверждении перечня муниципальных программ Завитинского района»</w:t>
            </w:r>
          </w:p>
        </w:tc>
      </w:tr>
      <w:tr w:rsidR="007173D2" w:rsidRPr="007173D2" w:rsidTr="007173D2">
        <w:trPr>
          <w:trHeight w:val="20"/>
          <w:jc w:val="center"/>
        </w:trPr>
        <w:tc>
          <w:tcPr>
            <w:tcW w:w="354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Заказчик программы</w:t>
            </w:r>
          </w:p>
        </w:tc>
        <w:tc>
          <w:tcPr>
            <w:tcW w:w="666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Администрация Завитинского района</w:t>
            </w:r>
          </w:p>
        </w:tc>
      </w:tr>
      <w:tr w:rsidR="007173D2" w:rsidRPr="007173D2" w:rsidTr="007173D2">
        <w:trPr>
          <w:trHeight w:val="20"/>
          <w:jc w:val="center"/>
        </w:trPr>
        <w:tc>
          <w:tcPr>
            <w:tcW w:w="354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Основные разработчики программы</w:t>
            </w:r>
          </w:p>
        </w:tc>
        <w:tc>
          <w:tcPr>
            <w:tcW w:w="666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Отдел сельского хозяйства администрации района</w:t>
            </w:r>
          </w:p>
        </w:tc>
      </w:tr>
      <w:tr w:rsidR="007173D2" w:rsidRPr="007173D2" w:rsidTr="007173D2">
        <w:trPr>
          <w:trHeight w:val="20"/>
          <w:jc w:val="center"/>
        </w:trPr>
        <w:tc>
          <w:tcPr>
            <w:tcW w:w="354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Цель программы</w:t>
            </w:r>
          </w:p>
        </w:tc>
        <w:tc>
          <w:tcPr>
            <w:tcW w:w="666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Обеспечение экологической безопасности населения, охрана окружающей среды и предупреждение чрезвычайных ситуаций природного характера на территории района</w:t>
            </w:r>
          </w:p>
        </w:tc>
      </w:tr>
      <w:tr w:rsidR="007173D2" w:rsidRPr="007173D2" w:rsidTr="007173D2">
        <w:trPr>
          <w:trHeight w:val="20"/>
          <w:jc w:val="center"/>
        </w:trPr>
        <w:tc>
          <w:tcPr>
            <w:tcW w:w="354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Основные задачи программы</w:t>
            </w:r>
          </w:p>
        </w:tc>
        <w:tc>
          <w:tcPr>
            <w:tcW w:w="666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1. Информирование физических и юридических лиц о необходимости соблюдения законодательства в части охраны окружающей среды. </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 Повышение культуры и грамотности населения района в вопросах охраны окружающей природной среды и рационального природопользования.</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 Сохранение флоры и фауны района.</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 Обустройство мест отдыха у воды.</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 Повышение эффективности использования и охраны земель.</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6. Содействие организации рационального использования и охраны земель.</w:t>
            </w:r>
          </w:p>
        </w:tc>
      </w:tr>
      <w:tr w:rsidR="007173D2" w:rsidRPr="007173D2" w:rsidTr="007173D2">
        <w:trPr>
          <w:trHeight w:val="20"/>
          <w:jc w:val="center"/>
        </w:trPr>
        <w:tc>
          <w:tcPr>
            <w:tcW w:w="354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Перечень основных мероприятий</w:t>
            </w:r>
          </w:p>
        </w:tc>
        <w:tc>
          <w:tcPr>
            <w:tcW w:w="666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1. Размещение информации по охране окружающей среды через презентационные материалы – баннеры, аншлаги, листовки, буклеты, статьи в СМИ. </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 Благоустройство городского поселения «Город Завитинск» и сельских поселений района.</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 Организация участия в мероприятиях, проводимых организациями и учреждениями, в компетенцию которых входят полномочия по осуществлению государственного контроля за растительным и животным миром.</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4. </w:t>
            </w:r>
            <w:proofErr w:type="gramStart"/>
            <w:r w:rsidRPr="007173D2">
              <w:rPr>
                <w:rFonts w:ascii="Times New Roman" w:hAnsi="Times New Roman" w:cs="Times New Roman"/>
                <w:sz w:val="20"/>
                <w:szCs w:val="20"/>
              </w:rPr>
              <w:t xml:space="preserve">Проведение мероприятий по очистке дамбы в с. Камышенка и обустройство пляжной зоны. </w:t>
            </w:r>
            <w:proofErr w:type="gramEnd"/>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5. Осуществление муниципального земельного </w:t>
            </w:r>
            <w:proofErr w:type="gramStart"/>
            <w:r w:rsidRPr="007173D2">
              <w:rPr>
                <w:rFonts w:ascii="Times New Roman" w:hAnsi="Times New Roman" w:cs="Times New Roman"/>
                <w:sz w:val="20"/>
                <w:szCs w:val="20"/>
              </w:rPr>
              <w:t>контроля за</w:t>
            </w:r>
            <w:proofErr w:type="gramEnd"/>
            <w:r w:rsidRPr="007173D2">
              <w:rPr>
                <w:rFonts w:ascii="Times New Roman" w:hAnsi="Times New Roman" w:cs="Times New Roman"/>
                <w:sz w:val="20"/>
                <w:szCs w:val="20"/>
              </w:rPr>
              <w:t xml:space="preserve"> использованием земельных участков и соблюдением земельного законодательства.</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6. Информирование населения о нормах земельного законодательства РФ.</w:t>
            </w:r>
          </w:p>
        </w:tc>
      </w:tr>
      <w:tr w:rsidR="007173D2" w:rsidRPr="007173D2" w:rsidTr="007173D2">
        <w:trPr>
          <w:trHeight w:val="20"/>
          <w:jc w:val="center"/>
        </w:trPr>
        <w:tc>
          <w:tcPr>
            <w:tcW w:w="354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Сроки и этапы реализации программы</w:t>
            </w:r>
          </w:p>
        </w:tc>
        <w:tc>
          <w:tcPr>
            <w:tcW w:w="666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2015-2025 годы</w:t>
            </w:r>
          </w:p>
        </w:tc>
      </w:tr>
      <w:tr w:rsidR="007173D2" w:rsidRPr="007173D2" w:rsidTr="007173D2">
        <w:trPr>
          <w:trHeight w:val="20"/>
          <w:jc w:val="center"/>
        </w:trPr>
        <w:tc>
          <w:tcPr>
            <w:tcW w:w="354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Объемы и источники финансирования программы</w:t>
            </w:r>
          </w:p>
        </w:tc>
        <w:tc>
          <w:tcPr>
            <w:tcW w:w="6660" w:type="dxa"/>
          </w:tcPr>
          <w:p w:rsidR="007173D2" w:rsidRPr="007173D2" w:rsidRDefault="007173D2" w:rsidP="007173D2">
            <w:pPr>
              <w:spacing w:after="0" w:line="240" w:lineRule="auto"/>
              <w:jc w:val="both"/>
              <w:rPr>
                <w:rFonts w:ascii="Times New Roman" w:hAnsi="Times New Roman" w:cs="Times New Roman"/>
                <w:sz w:val="20"/>
                <w:szCs w:val="20"/>
              </w:rPr>
            </w:pPr>
            <w:proofErr w:type="gramStart"/>
            <w:r w:rsidRPr="007173D2">
              <w:rPr>
                <w:rFonts w:ascii="Times New Roman" w:hAnsi="Times New Roman" w:cs="Times New Roman"/>
                <w:sz w:val="20"/>
                <w:szCs w:val="20"/>
              </w:rPr>
              <w:t xml:space="preserve">Общий объем финансирования программы в 2015-2025 годах составляет  </w:t>
            </w:r>
            <w:r w:rsidRPr="007173D2">
              <w:rPr>
                <w:rFonts w:ascii="Times New Roman" w:hAnsi="Times New Roman" w:cs="Times New Roman"/>
                <w:b/>
                <w:sz w:val="20"/>
                <w:szCs w:val="20"/>
              </w:rPr>
              <w:t>3273,00 тыс. рублей</w:t>
            </w:r>
            <w:r w:rsidRPr="007173D2">
              <w:rPr>
                <w:rFonts w:ascii="Times New Roman" w:hAnsi="Times New Roman" w:cs="Times New Roman"/>
                <w:sz w:val="20"/>
                <w:szCs w:val="20"/>
              </w:rPr>
              <w:t>, в том числе: 2015 год – 25,00 тыс. рублей; 2016 год – 0,00 тыс. рублей;</w:t>
            </w:r>
            <w:r w:rsidR="006B7046">
              <w:rPr>
                <w:rFonts w:ascii="Times New Roman" w:hAnsi="Times New Roman" w:cs="Times New Roman"/>
                <w:sz w:val="20"/>
                <w:szCs w:val="20"/>
              </w:rPr>
              <w:t xml:space="preserve"> </w:t>
            </w:r>
            <w:r w:rsidRPr="007173D2">
              <w:rPr>
                <w:rFonts w:ascii="Times New Roman" w:hAnsi="Times New Roman" w:cs="Times New Roman"/>
                <w:sz w:val="20"/>
                <w:szCs w:val="20"/>
              </w:rPr>
              <w:t>2017 год – 0,00 тыс. рублей;</w:t>
            </w:r>
            <w:r w:rsidR="006B7046">
              <w:rPr>
                <w:rFonts w:ascii="Times New Roman" w:hAnsi="Times New Roman" w:cs="Times New Roman"/>
                <w:sz w:val="20"/>
                <w:szCs w:val="20"/>
              </w:rPr>
              <w:t xml:space="preserve"> </w:t>
            </w:r>
            <w:r w:rsidRPr="007173D2">
              <w:rPr>
                <w:rFonts w:ascii="Times New Roman" w:hAnsi="Times New Roman" w:cs="Times New Roman"/>
                <w:sz w:val="20"/>
                <w:szCs w:val="20"/>
              </w:rPr>
              <w:t>2018 год – 8,00 тыс. рублей;</w:t>
            </w:r>
            <w:proofErr w:type="gramEnd"/>
          </w:p>
          <w:p w:rsidR="007173D2" w:rsidRPr="007173D2" w:rsidRDefault="007173D2" w:rsidP="007173D2">
            <w:pPr>
              <w:spacing w:after="0" w:line="240" w:lineRule="auto"/>
              <w:jc w:val="both"/>
              <w:rPr>
                <w:rFonts w:ascii="Times New Roman" w:hAnsi="Times New Roman" w:cs="Times New Roman"/>
                <w:sz w:val="20"/>
                <w:szCs w:val="20"/>
              </w:rPr>
            </w:pPr>
            <w:proofErr w:type="gramStart"/>
            <w:r w:rsidRPr="007173D2">
              <w:rPr>
                <w:rFonts w:ascii="Times New Roman" w:hAnsi="Times New Roman" w:cs="Times New Roman"/>
                <w:sz w:val="20"/>
                <w:szCs w:val="20"/>
              </w:rPr>
              <w:t>2019 год – 20,00 тыс. рублей;</w:t>
            </w:r>
            <w:r w:rsidR="006B7046">
              <w:rPr>
                <w:rFonts w:ascii="Times New Roman" w:hAnsi="Times New Roman" w:cs="Times New Roman"/>
                <w:sz w:val="20"/>
                <w:szCs w:val="20"/>
              </w:rPr>
              <w:t xml:space="preserve"> </w:t>
            </w:r>
            <w:r w:rsidRPr="007173D2">
              <w:rPr>
                <w:rFonts w:ascii="Times New Roman" w:hAnsi="Times New Roman" w:cs="Times New Roman"/>
                <w:sz w:val="20"/>
                <w:szCs w:val="20"/>
              </w:rPr>
              <w:t>2020 год -  20,00 тыс. рублей</w:t>
            </w:r>
            <w:r w:rsidR="006B7046">
              <w:rPr>
                <w:rFonts w:ascii="Times New Roman" w:hAnsi="Times New Roman" w:cs="Times New Roman"/>
                <w:sz w:val="20"/>
                <w:szCs w:val="20"/>
              </w:rPr>
              <w:t xml:space="preserve">; </w:t>
            </w:r>
            <w:r w:rsidRPr="007173D2">
              <w:rPr>
                <w:rFonts w:ascii="Times New Roman" w:hAnsi="Times New Roman" w:cs="Times New Roman"/>
                <w:sz w:val="20"/>
                <w:szCs w:val="20"/>
              </w:rPr>
              <w:t>2021 год – 118,00 тыс. рублей;</w:t>
            </w:r>
            <w:r w:rsidR="006B7046">
              <w:rPr>
                <w:rFonts w:ascii="Times New Roman" w:hAnsi="Times New Roman" w:cs="Times New Roman"/>
                <w:sz w:val="20"/>
                <w:szCs w:val="20"/>
              </w:rPr>
              <w:t xml:space="preserve"> </w:t>
            </w:r>
            <w:r w:rsidRPr="007173D2">
              <w:rPr>
                <w:rFonts w:ascii="Times New Roman" w:hAnsi="Times New Roman" w:cs="Times New Roman"/>
                <w:sz w:val="20"/>
                <w:szCs w:val="20"/>
              </w:rPr>
              <w:t>2022 год – 118,00 тыс. рублей;</w:t>
            </w:r>
            <w:r w:rsidR="006B7046">
              <w:rPr>
                <w:rFonts w:ascii="Times New Roman" w:hAnsi="Times New Roman" w:cs="Times New Roman"/>
                <w:sz w:val="20"/>
                <w:szCs w:val="20"/>
              </w:rPr>
              <w:t xml:space="preserve"> </w:t>
            </w:r>
            <w:r w:rsidRPr="007173D2">
              <w:rPr>
                <w:rFonts w:ascii="Times New Roman" w:hAnsi="Times New Roman" w:cs="Times New Roman"/>
                <w:sz w:val="20"/>
                <w:szCs w:val="20"/>
              </w:rPr>
              <w:t>2023 год – 118,00 тыс. рублей;</w:t>
            </w:r>
            <w:r w:rsidR="006B7046">
              <w:rPr>
                <w:rFonts w:ascii="Times New Roman" w:hAnsi="Times New Roman" w:cs="Times New Roman"/>
                <w:sz w:val="20"/>
                <w:szCs w:val="20"/>
              </w:rPr>
              <w:t xml:space="preserve"> </w:t>
            </w:r>
            <w:r w:rsidRPr="007173D2">
              <w:rPr>
                <w:rFonts w:ascii="Times New Roman" w:hAnsi="Times New Roman" w:cs="Times New Roman"/>
                <w:sz w:val="20"/>
                <w:szCs w:val="20"/>
              </w:rPr>
              <w:t>2024 год – 45,00 тыс. рублей;</w:t>
            </w:r>
            <w:r w:rsidR="006B7046">
              <w:rPr>
                <w:rFonts w:ascii="Times New Roman" w:hAnsi="Times New Roman" w:cs="Times New Roman"/>
                <w:sz w:val="20"/>
                <w:szCs w:val="20"/>
              </w:rPr>
              <w:t xml:space="preserve"> </w:t>
            </w:r>
            <w:r w:rsidRPr="007173D2">
              <w:rPr>
                <w:rFonts w:ascii="Times New Roman" w:hAnsi="Times New Roman" w:cs="Times New Roman"/>
                <w:sz w:val="20"/>
                <w:szCs w:val="20"/>
              </w:rPr>
              <w:t>2025 год – 3045,00 тыс. рублей.</w:t>
            </w:r>
            <w:proofErr w:type="gramEnd"/>
          </w:p>
          <w:p w:rsidR="007173D2" w:rsidRPr="007173D2" w:rsidRDefault="007173D2" w:rsidP="00120388">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Из них расходы за счет средств </w:t>
            </w:r>
            <w:r w:rsidRPr="007173D2">
              <w:rPr>
                <w:rFonts w:ascii="Times New Roman" w:hAnsi="Times New Roman" w:cs="Times New Roman"/>
                <w:b/>
                <w:sz w:val="20"/>
                <w:szCs w:val="20"/>
              </w:rPr>
              <w:t>районного бюджета</w:t>
            </w:r>
            <w:r w:rsidRPr="007173D2">
              <w:rPr>
                <w:rFonts w:ascii="Times New Roman" w:hAnsi="Times New Roman" w:cs="Times New Roman"/>
                <w:sz w:val="20"/>
                <w:szCs w:val="20"/>
              </w:rPr>
              <w:t xml:space="preserve"> </w:t>
            </w:r>
            <w:r w:rsidRPr="007173D2">
              <w:rPr>
                <w:rFonts w:ascii="Times New Roman" w:hAnsi="Times New Roman" w:cs="Times New Roman"/>
                <w:b/>
                <w:sz w:val="20"/>
                <w:szCs w:val="20"/>
              </w:rPr>
              <w:t xml:space="preserve">составят 373,00 </w:t>
            </w:r>
            <w:proofErr w:type="spellStart"/>
            <w:proofErr w:type="gramStart"/>
            <w:r w:rsidRPr="007173D2">
              <w:rPr>
                <w:rFonts w:ascii="Times New Roman" w:hAnsi="Times New Roman" w:cs="Times New Roman"/>
                <w:b/>
                <w:sz w:val="20"/>
                <w:szCs w:val="20"/>
              </w:rPr>
              <w:t>тыс</w:t>
            </w:r>
            <w:proofErr w:type="spellEnd"/>
            <w:proofErr w:type="gramEnd"/>
            <w:r w:rsidRPr="007173D2">
              <w:rPr>
                <w:rFonts w:ascii="Times New Roman" w:hAnsi="Times New Roman" w:cs="Times New Roman"/>
                <w:b/>
                <w:sz w:val="20"/>
                <w:szCs w:val="20"/>
              </w:rPr>
              <w:t xml:space="preserve"> рублей</w:t>
            </w:r>
            <w:r w:rsidRPr="007173D2">
              <w:rPr>
                <w:rFonts w:ascii="Times New Roman" w:hAnsi="Times New Roman" w:cs="Times New Roman"/>
                <w:sz w:val="20"/>
                <w:szCs w:val="20"/>
              </w:rPr>
              <w:t>:</w:t>
            </w:r>
            <w:r w:rsidR="006B7046">
              <w:rPr>
                <w:rFonts w:ascii="Times New Roman" w:hAnsi="Times New Roman" w:cs="Times New Roman"/>
                <w:sz w:val="20"/>
                <w:szCs w:val="20"/>
              </w:rPr>
              <w:t xml:space="preserve"> </w:t>
            </w:r>
            <w:r w:rsidRPr="007173D2">
              <w:rPr>
                <w:rFonts w:ascii="Times New Roman" w:hAnsi="Times New Roman" w:cs="Times New Roman"/>
                <w:sz w:val="20"/>
                <w:szCs w:val="20"/>
              </w:rPr>
              <w:t>2015 год – 25,00 тыс. рублей; 2016 год – 0,00 тыс. рублей;</w:t>
            </w:r>
            <w:r w:rsidR="006B7046">
              <w:rPr>
                <w:rFonts w:ascii="Times New Roman" w:hAnsi="Times New Roman" w:cs="Times New Roman"/>
                <w:sz w:val="20"/>
                <w:szCs w:val="20"/>
              </w:rPr>
              <w:t xml:space="preserve"> </w:t>
            </w:r>
            <w:r w:rsidRPr="007173D2">
              <w:rPr>
                <w:rFonts w:ascii="Times New Roman" w:hAnsi="Times New Roman" w:cs="Times New Roman"/>
                <w:sz w:val="20"/>
                <w:szCs w:val="20"/>
              </w:rPr>
              <w:t>2017 год – 0,00 тыс. рублей;</w:t>
            </w:r>
            <w:r w:rsidR="006B7046">
              <w:rPr>
                <w:rFonts w:ascii="Times New Roman" w:hAnsi="Times New Roman" w:cs="Times New Roman"/>
                <w:sz w:val="20"/>
                <w:szCs w:val="20"/>
              </w:rPr>
              <w:t xml:space="preserve"> </w:t>
            </w:r>
            <w:r w:rsidRPr="007173D2">
              <w:rPr>
                <w:rFonts w:ascii="Times New Roman" w:hAnsi="Times New Roman" w:cs="Times New Roman"/>
                <w:sz w:val="20"/>
                <w:szCs w:val="20"/>
              </w:rPr>
              <w:t>2018 год – 8,00 тыс. рублей;</w:t>
            </w:r>
            <w:r w:rsidR="006B7046">
              <w:rPr>
                <w:rFonts w:ascii="Times New Roman" w:hAnsi="Times New Roman" w:cs="Times New Roman"/>
                <w:sz w:val="20"/>
                <w:szCs w:val="20"/>
              </w:rPr>
              <w:t xml:space="preserve"> </w:t>
            </w:r>
            <w:r w:rsidRPr="007173D2">
              <w:rPr>
                <w:rFonts w:ascii="Times New Roman" w:hAnsi="Times New Roman" w:cs="Times New Roman"/>
                <w:sz w:val="20"/>
                <w:szCs w:val="20"/>
              </w:rPr>
              <w:t>2019 год – 20,00 тыс. рублей;</w:t>
            </w:r>
            <w:r w:rsidR="006B7046">
              <w:rPr>
                <w:rFonts w:ascii="Times New Roman" w:hAnsi="Times New Roman" w:cs="Times New Roman"/>
                <w:sz w:val="20"/>
                <w:szCs w:val="20"/>
              </w:rPr>
              <w:t xml:space="preserve"> </w:t>
            </w:r>
            <w:r w:rsidRPr="007173D2">
              <w:rPr>
                <w:rFonts w:ascii="Times New Roman" w:hAnsi="Times New Roman" w:cs="Times New Roman"/>
                <w:sz w:val="20"/>
                <w:szCs w:val="20"/>
              </w:rPr>
              <w:t>2020 год -  20,00 тыс. рублей;</w:t>
            </w:r>
            <w:r w:rsidR="006B7046">
              <w:rPr>
                <w:rFonts w:ascii="Times New Roman" w:hAnsi="Times New Roman" w:cs="Times New Roman"/>
                <w:sz w:val="20"/>
                <w:szCs w:val="20"/>
              </w:rPr>
              <w:t xml:space="preserve"> </w:t>
            </w:r>
            <w:r w:rsidRPr="007173D2">
              <w:rPr>
                <w:rFonts w:ascii="Times New Roman" w:hAnsi="Times New Roman" w:cs="Times New Roman"/>
                <w:sz w:val="20"/>
                <w:szCs w:val="20"/>
              </w:rPr>
              <w:t>2021 год – 118,00 тыс. рублей;</w:t>
            </w:r>
            <w:r w:rsidR="006B7046">
              <w:rPr>
                <w:rFonts w:ascii="Times New Roman" w:hAnsi="Times New Roman" w:cs="Times New Roman"/>
                <w:sz w:val="20"/>
                <w:szCs w:val="20"/>
              </w:rPr>
              <w:t xml:space="preserve"> </w:t>
            </w:r>
            <w:r w:rsidRPr="007173D2">
              <w:rPr>
                <w:rFonts w:ascii="Times New Roman" w:hAnsi="Times New Roman" w:cs="Times New Roman"/>
                <w:sz w:val="20"/>
                <w:szCs w:val="20"/>
              </w:rPr>
              <w:t>2022 год – 118,00 тыс. рублей</w:t>
            </w:r>
            <w:r w:rsidR="006B7046">
              <w:rPr>
                <w:rFonts w:ascii="Times New Roman" w:hAnsi="Times New Roman" w:cs="Times New Roman"/>
                <w:sz w:val="20"/>
                <w:szCs w:val="20"/>
              </w:rPr>
              <w:t xml:space="preserve">; </w:t>
            </w:r>
            <w:proofErr w:type="gramStart"/>
            <w:r w:rsidR="006B7046">
              <w:rPr>
                <w:rFonts w:ascii="Times New Roman" w:hAnsi="Times New Roman" w:cs="Times New Roman"/>
                <w:sz w:val="20"/>
                <w:szCs w:val="20"/>
              </w:rPr>
              <w:t xml:space="preserve">2023 год – 118,00 тыс. рублей; </w:t>
            </w:r>
            <w:r w:rsidR="00120388">
              <w:rPr>
                <w:rFonts w:ascii="Times New Roman" w:hAnsi="Times New Roman" w:cs="Times New Roman"/>
                <w:sz w:val="20"/>
                <w:szCs w:val="20"/>
              </w:rPr>
              <w:t xml:space="preserve">2024 год – 45,00 тыс. рублей; </w:t>
            </w:r>
            <w:r w:rsidRPr="007173D2">
              <w:rPr>
                <w:rFonts w:ascii="Times New Roman" w:hAnsi="Times New Roman" w:cs="Times New Roman"/>
                <w:sz w:val="20"/>
                <w:szCs w:val="20"/>
              </w:rPr>
              <w:t>2025 год – 145,00 тыс. рублей.</w:t>
            </w:r>
            <w:proofErr w:type="gramEnd"/>
          </w:p>
        </w:tc>
      </w:tr>
      <w:tr w:rsidR="007173D2" w:rsidRPr="007173D2" w:rsidTr="007173D2">
        <w:trPr>
          <w:trHeight w:val="20"/>
          <w:jc w:val="center"/>
        </w:trPr>
        <w:tc>
          <w:tcPr>
            <w:tcW w:w="354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Ожидаемые конечные результаты реализации программы</w:t>
            </w:r>
          </w:p>
        </w:tc>
        <w:tc>
          <w:tcPr>
            <w:tcW w:w="666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 Снижение количества нарушений в области охраны окружающей среды;</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 Благоустройство 4 цветочных клумб на центральной площади городского поселения «Город Завитинск», установка урн для мусора;</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lastRenderedPageBreak/>
              <w:t>3. Сохранение флоры и фауны района;</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 Наличие на территории района места отдыха у воды, соответствующего санитарным требованиям.</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 Вовлечение в хозяйственный оборот пустующих и (или) нерационально используемых земель.</w:t>
            </w:r>
          </w:p>
        </w:tc>
      </w:tr>
    </w:tbl>
    <w:p w:rsidR="007173D2" w:rsidRPr="0079298B" w:rsidRDefault="007173D2" w:rsidP="007173D2">
      <w:pPr>
        <w:spacing w:after="0" w:line="240" w:lineRule="auto"/>
        <w:jc w:val="both"/>
        <w:rPr>
          <w:rFonts w:ascii="Times New Roman" w:hAnsi="Times New Roman" w:cs="Times New Roman"/>
          <w:b/>
          <w:sz w:val="20"/>
          <w:szCs w:val="20"/>
        </w:rPr>
      </w:pPr>
      <w:r w:rsidRPr="007173D2">
        <w:rPr>
          <w:rFonts w:ascii="Times New Roman" w:hAnsi="Times New Roman" w:cs="Times New Roman"/>
          <w:b/>
          <w:sz w:val="20"/>
          <w:szCs w:val="20"/>
        </w:rPr>
        <w:lastRenderedPageBreak/>
        <w:t>2. Содержание проблемы и обоснование необходимости ее решения программным методом</w:t>
      </w:r>
      <w:proofErr w:type="gramStart"/>
      <w:r>
        <w:rPr>
          <w:rFonts w:ascii="Times New Roman" w:hAnsi="Times New Roman" w:cs="Times New Roman"/>
          <w:b/>
          <w:sz w:val="20"/>
          <w:szCs w:val="20"/>
        </w:rPr>
        <w:t xml:space="preserve"> </w:t>
      </w:r>
      <w:r w:rsidRPr="007173D2">
        <w:rPr>
          <w:rFonts w:ascii="Times New Roman" w:hAnsi="Times New Roman" w:cs="Times New Roman"/>
          <w:bCs/>
          <w:sz w:val="20"/>
          <w:szCs w:val="20"/>
        </w:rPr>
        <w:t>Б</w:t>
      </w:r>
      <w:proofErr w:type="gramEnd"/>
      <w:r w:rsidRPr="007173D2">
        <w:rPr>
          <w:rFonts w:ascii="Times New Roman" w:hAnsi="Times New Roman" w:cs="Times New Roman"/>
          <w:bCs/>
          <w:sz w:val="20"/>
          <w:szCs w:val="20"/>
        </w:rPr>
        <w:t>лагодаря ранее действующей программе «</w:t>
      </w:r>
      <w:r w:rsidRPr="007173D2">
        <w:rPr>
          <w:rFonts w:ascii="Times New Roman" w:hAnsi="Times New Roman" w:cs="Times New Roman"/>
          <w:sz w:val="20"/>
          <w:szCs w:val="20"/>
        </w:rPr>
        <w:t>Обеспечение экологической безопасности и охрана окружающей среды в Завитинском районе Амурской области на 2014-2016 годы» и проведению мероприятия по утилизации (обезвреживанию) пестицидов, пришедших в негодность, на территории бывшей ОАО «</w:t>
      </w:r>
      <w:proofErr w:type="spellStart"/>
      <w:r w:rsidRPr="007173D2">
        <w:rPr>
          <w:rFonts w:ascii="Times New Roman" w:hAnsi="Times New Roman" w:cs="Times New Roman"/>
          <w:sz w:val="20"/>
          <w:szCs w:val="20"/>
        </w:rPr>
        <w:t>Завитинская</w:t>
      </w:r>
      <w:proofErr w:type="spellEnd"/>
      <w:r w:rsidRPr="007173D2">
        <w:rPr>
          <w:rFonts w:ascii="Times New Roman" w:hAnsi="Times New Roman" w:cs="Times New Roman"/>
          <w:sz w:val="20"/>
          <w:szCs w:val="20"/>
        </w:rPr>
        <w:t xml:space="preserve"> </w:t>
      </w:r>
      <w:proofErr w:type="spellStart"/>
      <w:r w:rsidRPr="007173D2">
        <w:rPr>
          <w:rFonts w:ascii="Times New Roman" w:hAnsi="Times New Roman" w:cs="Times New Roman"/>
          <w:sz w:val="20"/>
          <w:szCs w:val="20"/>
        </w:rPr>
        <w:t>сельхозхимия</w:t>
      </w:r>
      <w:proofErr w:type="spellEnd"/>
      <w:r w:rsidRPr="007173D2">
        <w:rPr>
          <w:rFonts w:ascii="Times New Roman" w:hAnsi="Times New Roman" w:cs="Times New Roman"/>
          <w:sz w:val="20"/>
          <w:szCs w:val="20"/>
        </w:rPr>
        <w:t xml:space="preserve">» вывезено и уничтожено 52 тонны пестицидов. </w:t>
      </w:r>
      <w:r>
        <w:rPr>
          <w:rFonts w:ascii="Times New Roman" w:hAnsi="Times New Roman" w:cs="Times New Roman"/>
          <w:b/>
          <w:sz w:val="20"/>
          <w:szCs w:val="20"/>
        </w:rPr>
        <w:t xml:space="preserve"> </w:t>
      </w:r>
      <w:proofErr w:type="gramStart"/>
      <w:r w:rsidRPr="007173D2">
        <w:rPr>
          <w:rFonts w:ascii="Times New Roman" w:hAnsi="Times New Roman" w:cs="Times New Roman"/>
          <w:sz w:val="20"/>
          <w:szCs w:val="20"/>
        </w:rPr>
        <w:t>Согласно акту отбора образцов (проб) № 1/10 от 25.05.2012г. и выводов заключения экспертизы веществ № 01-02 от 06.06.2012г. содержались действующие вещества:</w:t>
      </w:r>
      <w:r>
        <w:rPr>
          <w:rFonts w:ascii="Times New Roman" w:hAnsi="Times New Roman" w:cs="Times New Roman"/>
          <w:b/>
          <w:sz w:val="20"/>
          <w:szCs w:val="20"/>
        </w:rPr>
        <w:t xml:space="preserve"> </w:t>
      </w:r>
      <w:r w:rsidRPr="007173D2">
        <w:rPr>
          <w:rFonts w:ascii="Times New Roman" w:hAnsi="Times New Roman" w:cs="Times New Roman"/>
          <w:sz w:val="20"/>
          <w:szCs w:val="20"/>
        </w:rPr>
        <w:t xml:space="preserve">1) </w:t>
      </w:r>
      <w:proofErr w:type="spellStart"/>
      <w:r w:rsidRPr="007173D2">
        <w:rPr>
          <w:rFonts w:ascii="Times New Roman" w:hAnsi="Times New Roman" w:cs="Times New Roman"/>
          <w:sz w:val="20"/>
          <w:szCs w:val="20"/>
        </w:rPr>
        <w:t>диметоат</w:t>
      </w:r>
      <w:proofErr w:type="spellEnd"/>
      <w:r w:rsidRPr="007173D2">
        <w:rPr>
          <w:rFonts w:ascii="Times New Roman" w:hAnsi="Times New Roman" w:cs="Times New Roman"/>
          <w:sz w:val="20"/>
          <w:szCs w:val="20"/>
        </w:rPr>
        <w:t xml:space="preserve"> – класс опасности «3»;</w:t>
      </w:r>
      <w:r>
        <w:rPr>
          <w:rFonts w:ascii="Times New Roman" w:hAnsi="Times New Roman" w:cs="Times New Roman"/>
          <w:b/>
          <w:sz w:val="20"/>
          <w:szCs w:val="20"/>
        </w:rPr>
        <w:t xml:space="preserve"> </w:t>
      </w:r>
      <w:r w:rsidRPr="007173D2">
        <w:rPr>
          <w:rFonts w:ascii="Times New Roman" w:hAnsi="Times New Roman" w:cs="Times New Roman"/>
          <w:sz w:val="20"/>
          <w:szCs w:val="20"/>
        </w:rPr>
        <w:t xml:space="preserve">2) </w:t>
      </w:r>
      <w:proofErr w:type="spellStart"/>
      <w:r w:rsidRPr="007173D2">
        <w:rPr>
          <w:rFonts w:ascii="Times New Roman" w:hAnsi="Times New Roman" w:cs="Times New Roman"/>
          <w:sz w:val="20"/>
          <w:szCs w:val="20"/>
        </w:rPr>
        <w:t>гексахролциклогексан</w:t>
      </w:r>
      <w:proofErr w:type="spellEnd"/>
      <w:r w:rsidRPr="007173D2">
        <w:rPr>
          <w:rFonts w:ascii="Times New Roman" w:hAnsi="Times New Roman" w:cs="Times New Roman"/>
          <w:sz w:val="20"/>
          <w:szCs w:val="20"/>
        </w:rPr>
        <w:t xml:space="preserve"> -  класс опасности «1»;</w:t>
      </w:r>
      <w:r>
        <w:rPr>
          <w:rFonts w:ascii="Times New Roman" w:hAnsi="Times New Roman" w:cs="Times New Roman"/>
          <w:b/>
          <w:sz w:val="20"/>
          <w:szCs w:val="20"/>
        </w:rPr>
        <w:t xml:space="preserve"> </w:t>
      </w:r>
      <w:r w:rsidRPr="007173D2">
        <w:rPr>
          <w:rFonts w:ascii="Times New Roman" w:hAnsi="Times New Roman" w:cs="Times New Roman"/>
          <w:sz w:val="20"/>
          <w:szCs w:val="20"/>
        </w:rPr>
        <w:t xml:space="preserve">3) </w:t>
      </w:r>
      <w:proofErr w:type="spellStart"/>
      <w:r w:rsidRPr="007173D2">
        <w:rPr>
          <w:rFonts w:ascii="Times New Roman" w:hAnsi="Times New Roman" w:cs="Times New Roman"/>
          <w:sz w:val="20"/>
          <w:szCs w:val="20"/>
        </w:rPr>
        <w:t>паратионметил</w:t>
      </w:r>
      <w:proofErr w:type="spellEnd"/>
      <w:r w:rsidRPr="007173D2">
        <w:rPr>
          <w:rFonts w:ascii="Times New Roman" w:hAnsi="Times New Roman" w:cs="Times New Roman"/>
          <w:sz w:val="20"/>
          <w:szCs w:val="20"/>
        </w:rPr>
        <w:t xml:space="preserve"> - класс опасности «3»;</w:t>
      </w:r>
      <w:r>
        <w:rPr>
          <w:rFonts w:ascii="Times New Roman" w:hAnsi="Times New Roman" w:cs="Times New Roman"/>
          <w:b/>
          <w:sz w:val="20"/>
          <w:szCs w:val="20"/>
        </w:rPr>
        <w:t xml:space="preserve"> </w:t>
      </w:r>
      <w:r w:rsidRPr="007173D2">
        <w:rPr>
          <w:rFonts w:ascii="Times New Roman" w:hAnsi="Times New Roman" w:cs="Times New Roman"/>
          <w:sz w:val="20"/>
          <w:szCs w:val="20"/>
        </w:rPr>
        <w:t xml:space="preserve">4) </w:t>
      </w:r>
      <w:proofErr w:type="spellStart"/>
      <w:r w:rsidRPr="007173D2">
        <w:rPr>
          <w:rFonts w:ascii="Times New Roman" w:hAnsi="Times New Roman" w:cs="Times New Roman"/>
          <w:sz w:val="20"/>
          <w:szCs w:val="20"/>
        </w:rPr>
        <w:t>перметрин</w:t>
      </w:r>
      <w:proofErr w:type="spellEnd"/>
      <w:r w:rsidRPr="007173D2">
        <w:rPr>
          <w:rFonts w:ascii="Times New Roman" w:hAnsi="Times New Roman" w:cs="Times New Roman"/>
          <w:sz w:val="20"/>
          <w:szCs w:val="20"/>
        </w:rPr>
        <w:t xml:space="preserve"> - класс опасности «3»;</w:t>
      </w:r>
      <w:r>
        <w:rPr>
          <w:rFonts w:ascii="Times New Roman" w:hAnsi="Times New Roman" w:cs="Times New Roman"/>
          <w:b/>
          <w:sz w:val="20"/>
          <w:szCs w:val="20"/>
        </w:rPr>
        <w:t xml:space="preserve"> </w:t>
      </w:r>
      <w:r w:rsidRPr="007173D2">
        <w:rPr>
          <w:rFonts w:ascii="Times New Roman" w:hAnsi="Times New Roman" w:cs="Times New Roman"/>
          <w:sz w:val="20"/>
          <w:szCs w:val="20"/>
        </w:rPr>
        <w:t xml:space="preserve">5) </w:t>
      </w:r>
      <w:proofErr w:type="spellStart"/>
      <w:r w:rsidRPr="007173D2">
        <w:rPr>
          <w:rFonts w:ascii="Times New Roman" w:hAnsi="Times New Roman" w:cs="Times New Roman"/>
          <w:sz w:val="20"/>
          <w:szCs w:val="20"/>
        </w:rPr>
        <w:t>циперметрин</w:t>
      </w:r>
      <w:proofErr w:type="spellEnd"/>
      <w:r w:rsidRPr="007173D2">
        <w:rPr>
          <w:rFonts w:ascii="Times New Roman" w:hAnsi="Times New Roman" w:cs="Times New Roman"/>
          <w:sz w:val="20"/>
          <w:szCs w:val="20"/>
        </w:rPr>
        <w:t xml:space="preserve"> - класс опасности «2»;</w:t>
      </w:r>
      <w:r>
        <w:rPr>
          <w:rFonts w:ascii="Times New Roman" w:hAnsi="Times New Roman" w:cs="Times New Roman"/>
          <w:b/>
          <w:sz w:val="20"/>
          <w:szCs w:val="20"/>
        </w:rPr>
        <w:t xml:space="preserve"> </w:t>
      </w:r>
      <w:r w:rsidRPr="007173D2">
        <w:rPr>
          <w:rFonts w:ascii="Times New Roman" w:hAnsi="Times New Roman" w:cs="Times New Roman"/>
          <w:sz w:val="20"/>
          <w:szCs w:val="20"/>
        </w:rPr>
        <w:t xml:space="preserve">6) </w:t>
      </w:r>
      <w:proofErr w:type="spellStart"/>
      <w:r w:rsidRPr="007173D2">
        <w:rPr>
          <w:rFonts w:ascii="Times New Roman" w:hAnsi="Times New Roman" w:cs="Times New Roman"/>
          <w:sz w:val="20"/>
          <w:szCs w:val="20"/>
        </w:rPr>
        <w:t>дикофол</w:t>
      </w:r>
      <w:proofErr w:type="spellEnd"/>
      <w:r w:rsidRPr="007173D2">
        <w:rPr>
          <w:rFonts w:ascii="Times New Roman" w:hAnsi="Times New Roman" w:cs="Times New Roman"/>
          <w:sz w:val="20"/>
          <w:szCs w:val="20"/>
        </w:rPr>
        <w:t xml:space="preserve"> - класс опасности «2»;</w:t>
      </w:r>
      <w:proofErr w:type="gramEnd"/>
      <w:r>
        <w:rPr>
          <w:rFonts w:ascii="Times New Roman" w:hAnsi="Times New Roman" w:cs="Times New Roman"/>
          <w:b/>
          <w:sz w:val="20"/>
          <w:szCs w:val="20"/>
        </w:rPr>
        <w:t xml:space="preserve"> </w:t>
      </w:r>
      <w:proofErr w:type="gramStart"/>
      <w:r w:rsidRPr="007173D2">
        <w:rPr>
          <w:rFonts w:ascii="Times New Roman" w:hAnsi="Times New Roman" w:cs="Times New Roman"/>
          <w:sz w:val="20"/>
          <w:szCs w:val="20"/>
        </w:rPr>
        <w:t>7) 7 ДДТ и его метаболиты - класс опасности «1»;</w:t>
      </w:r>
      <w:r>
        <w:rPr>
          <w:rFonts w:ascii="Times New Roman" w:hAnsi="Times New Roman" w:cs="Times New Roman"/>
          <w:b/>
          <w:sz w:val="20"/>
          <w:szCs w:val="20"/>
        </w:rPr>
        <w:t xml:space="preserve"> </w:t>
      </w:r>
      <w:r w:rsidRPr="007173D2">
        <w:rPr>
          <w:rFonts w:ascii="Times New Roman" w:hAnsi="Times New Roman" w:cs="Times New Roman"/>
          <w:sz w:val="20"/>
          <w:szCs w:val="20"/>
        </w:rPr>
        <w:t xml:space="preserve">8) </w:t>
      </w:r>
      <w:proofErr w:type="spellStart"/>
      <w:r w:rsidRPr="007173D2">
        <w:rPr>
          <w:rFonts w:ascii="Times New Roman" w:hAnsi="Times New Roman" w:cs="Times New Roman"/>
          <w:sz w:val="20"/>
          <w:szCs w:val="20"/>
        </w:rPr>
        <w:t>этилмеркурхлорид</w:t>
      </w:r>
      <w:proofErr w:type="spellEnd"/>
      <w:r w:rsidRPr="007173D2">
        <w:rPr>
          <w:rFonts w:ascii="Times New Roman" w:hAnsi="Times New Roman" w:cs="Times New Roman"/>
          <w:sz w:val="20"/>
          <w:szCs w:val="20"/>
        </w:rPr>
        <w:t xml:space="preserve"> - класс опасности «1»;</w:t>
      </w:r>
      <w:r>
        <w:rPr>
          <w:rFonts w:ascii="Times New Roman" w:hAnsi="Times New Roman" w:cs="Times New Roman"/>
          <w:b/>
          <w:sz w:val="20"/>
          <w:szCs w:val="20"/>
        </w:rPr>
        <w:t xml:space="preserve"> </w:t>
      </w:r>
      <w:r w:rsidRPr="007173D2">
        <w:rPr>
          <w:rFonts w:ascii="Times New Roman" w:hAnsi="Times New Roman" w:cs="Times New Roman"/>
          <w:sz w:val="20"/>
          <w:szCs w:val="20"/>
        </w:rPr>
        <w:t xml:space="preserve">9) </w:t>
      </w:r>
      <w:proofErr w:type="spellStart"/>
      <w:r w:rsidRPr="007173D2">
        <w:rPr>
          <w:rFonts w:ascii="Times New Roman" w:hAnsi="Times New Roman" w:cs="Times New Roman"/>
          <w:sz w:val="20"/>
          <w:szCs w:val="20"/>
        </w:rPr>
        <w:t>алдрин</w:t>
      </w:r>
      <w:proofErr w:type="spellEnd"/>
      <w:r w:rsidRPr="007173D2">
        <w:rPr>
          <w:rFonts w:ascii="Times New Roman" w:hAnsi="Times New Roman" w:cs="Times New Roman"/>
          <w:sz w:val="20"/>
          <w:szCs w:val="20"/>
        </w:rPr>
        <w:t xml:space="preserve"> - класс опасности «1»;10) </w:t>
      </w:r>
      <w:proofErr w:type="spellStart"/>
      <w:r w:rsidRPr="007173D2">
        <w:rPr>
          <w:rFonts w:ascii="Times New Roman" w:hAnsi="Times New Roman" w:cs="Times New Roman"/>
          <w:sz w:val="20"/>
          <w:szCs w:val="20"/>
        </w:rPr>
        <w:t>трифлуралин</w:t>
      </w:r>
      <w:proofErr w:type="spellEnd"/>
      <w:r w:rsidRPr="007173D2">
        <w:rPr>
          <w:rFonts w:ascii="Times New Roman" w:hAnsi="Times New Roman" w:cs="Times New Roman"/>
          <w:sz w:val="20"/>
          <w:szCs w:val="20"/>
        </w:rPr>
        <w:t xml:space="preserve"> - класс опасности «2».</w:t>
      </w:r>
      <w:proofErr w:type="gramEnd"/>
      <w:r>
        <w:rPr>
          <w:rFonts w:ascii="Times New Roman" w:hAnsi="Times New Roman" w:cs="Times New Roman"/>
          <w:b/>
          <w:sz w:val="20"/>
          <w:szCs w:val="20"/>
        </w:rPr>
        <w:t xml:space="preserve"> </w:t>
      </w:r>
      <w:r w:rsidRPr="007173D2">
        <w:rPr>
          <w:rFonts w:ascii="Times New Roman" w:hAnsi="Times New Roman" w:cs="Times New Roman"/>
          <w:sz w:val="20"/>
          <w:szCs w:val="20"/>
        </w:rPr>
        <w:t>Это создавало опасность для жизни и здоровья населения Завитинского района, благоприятного состояния природной среды и среды обитания животных.</w:t>
      </w:r>
      <w:r w:rsidR="00120388">
        <w:rPr>
          <w:rFonts w:ascii="Times New Roman" w:hAnsi="Times New Roman" w:cs="Times New Roman"/>
          <w:sz w:val="20"/>
          <w:szCs w:val="20"/>
        </w:rPr>
        <w:t xml:space="preserve"> </w:t>
      </w:r>
      <w:r w:rsidRPr="007173D2">
        <w:rPr>
          <w:rFonts w:ascii="Times New Roman" w:hAnsi="Times New Roman" w:cs="Times New Roman"/>
          <w:sz w:val="20"/>
          <w:szCs w:val="20"/>
        </w:rPr>
        <w:t xml:space="preserve">Новая программа </w:t>
      </w:r>
      <w:r w:rsidRPr="007173D2">
        <w:rPr>
          <w:rFonts w:ascii="Times New Roman" w:hAnsi="Times New Roman" w:cs="Times New Roman"/>
          <w:bCs/>
          <w:sz w:val="20"/>
          <w:szCs w:val="20"/>
        </w:rPr>
        <w:t>«</w:t>
      </w:r>
      <w:r w:rsidRPr="007173D2">
        <w:rPr>
          <w:rFonts w:ascii="Times New Roman" w:hAnsi="Times New Roman" w:cs="Times New Roman"/>
          <w:sz w:val="20"/>
          <w:szCs w:val="20"/>
        </w:rPr>
        <w:t xml:space="preserve">Обеспечение экологической безопасности и охрана окружающей среды </w:t>
      </w:r>
      <w:proofErr w:type="gramStart"/>
      <w:r w:rsidRPr="007173D2">
        <w:rPr>
          <w:rFonts w:ascii="Times New Roman" w:hAnsi="Times New Roman" w:cs="Times New Roman"/>
          <w:sz w:val="20"/>
          <w:szCs w:val="20"/>
        </w:rPr>
        <w:t>в</w:t>
      </w:r>
      <w:proofErr w:type="gramEnd"/>
      <w:r w:rsidRPr="007173D2">
        <w:rPr>
          <w:rFonts w:ascii="Times New Roman" w:hAnsi="Times New Roman" w:cs="Times New Roman"/>
          <w:sz w:val="20"/>
          <w:szCs w:val="20"/>
        </w:rPr>
        <w:t xml:space="preserve"> </w:t>
      </w:r>
      <w:proofErr w:type="gramStart"/>
      <w:r w:rsidRPr="007173D2">
        <w:rPr>
          <w:rFonts w:ascii="Times New Roman" w:hAnsi="Times New Roman" w:cs="Times New Roman"/>
          <w:sz w:val="20"/>
          <w:szCs w:val="20"/>
        </w:rPr>
        <w:t>Завитинском</w:t>
      </w:r>
      <w:proofErr w:type="gramEnd"/>
      <w:r w:rsidRPr="007173D2">
        <w:rPr>
          <w:rFonts w:ascii="Times New Roman" w:hAnsi="Times New Roman" w:cs="Times New Roman"/>
          <w:sz w:val="20"/>
          <w:szCs w:val="20"/>
        </w:rPr>
        <w:t xml:space="preserve"> районе на 2015-2020 годы» продолжает реализацию мероприятий ранее действующей программы, а также включает ряд новых направлений. </w:t>
      </w:r>
      <w:r w:rsidR="0079298B">
        <w:rPr>
          <w:rFonts w:ascii="Times New Roman" w:hAnsi="Times New Roman" w:cs="Times New Roman"/>
          <w:b/>
          <w:sz w:val="20"/>
          <w:szCs w:val="20"/>
        </w:rPr>
        <w:t xml:space="preserve"> </w:t>
      </w:r>
      <w:r w:rsidRPr="007173D2">
        <w:rPr>
          <w:rFonts w:ascii="Times New Roman" w:hAnsi="Times New Roman" w:cs="Times New Roman"/>
          <w:sz w:val="20"/>
          <w:szCs w:val="20"/>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r w:rsidR="0079298B">
        <w:rPr>
          <w:rFonts w:ascii="Times New Roman" w:hAnsi="Times New Roman" w:cs="Times New Roman"/>
          <w:b/>
          <w:sz w:val="20"/>
          <w:szCs w:val="20"/>
        </w:rPr>
        <w:t xml:space="preserve"> </w:t>
      </w:r>
      <w:r w:rsidRPr="007173D2">
        <w:rPr>
          <w:rFonts w:ascii="Times New Roman" w:hAnsi="Times New Roman" w:cs="Times New Roman"/>
          <w:b/>
          <w:sz w:val="20"/>
          <w:szCs w:val="20"/>
        </w:rPr>
        <w:t>3. Приоритеты муниципальной политики в сфере реализации муниципальной программы, цели, задачи и ожидаемые конечные результаты</w:t>
      </w:r>
      <w:r w:rsidR="0079298B">
        <w:rPr>
          <w:rFonts w:ascii="Times New Roman" w:hAnsi="Times New Roman" w:cs="Times New Roman"/>
          <w:b/>
          <w:sz w:val="20"/>
          <w:szCs w:val="20"/>
        </w:rPr>
        <w:t xml:space="preserve"> </w:t>
      </w:r>
      <w:r w:rsidRPr="007173D2">
        <w:rPr>
          <w:rFonts w:ascii="Times New Roman" w:hAnsi="Times New Roman" w:cs="Times New Roman"/>
          <w:bCs/>
          <w:sz w:val="20"/>
          <w:szCs w:val="20"/>
        </w:rPr>
        <w:t>Основными целями программы являются охрана окружающей среды на территории района, обеспечение экологической безопасности населения, предупреждение чрезвычайных ситуаций природного характера на территории района.</w:t>
      </w:r>
      <w:r w:rsidR="0079298B">
        <w:rPr>
          <w:rFonts w:ascii="Times New Roman" w:hAnsi="Times New Roman" w:cs="Times New Roman"/>
          <w:b/>
          <w:sz w:val="20"/>
          <w:szCs w:val="20"/>
        </w:rPr>
        <w:t xml:space="preserve"> </w:t>
      </w:r>
      <w:r w:rsidRPr="007173D2">
        <w:rPr>
          <w:rFonts w:ascii="Times New Roman" w:hAnsi="Times New Roman" w:cs="Times New Roman"/>
          <w:bCs/>
          <w:sz w:val="20"/>
          <w:szCs w:val="20"/>
        </w:rPr>
        <w:t>Достижение данной цели станет возможным путем решения следующих задач:</w:t>
      </w:r>
      <w:r w:rsidRPr="007173D2">
        <w:rPr>
          <w:rFonts w:ascii="Times New Roman" w:hAnsi="Times New Roman" w:cs="Times New Roman"/>
          <w:sz w:val="20"/>
          <w:szCs w:val="20"/>
        </w:rPr>
        <w:t xml:space="preserve"> 1. Информирование физических и юридических лиц о необходимости соблюдения законодательства в части охраны окружающей среды. 2. Повышение культуры и грамотности населения района в вопросах охраны окружающей природной среды и рационального природопользования.</w:t>
      </w:r>
      <w:r w:rsidR="0079298B">
        <w:rPr>
          <w:rFonts w:ascii="Times New Roman" w:hAnsi="Times New Roman" w:cs="Times New Roman"/>
          <w:b/>
          <w:sz w:val="20"/>
          <w:szCs w:val="20"/>
        </w:rPr>
        <w:t xml:space="preserve"> </w:t>
      </w:r>
      <w:r w:rsidRPr="007173D2">
        <w:rPr>
          <w:rFonts w:ascii="Times New Roman" w:hAnsi="Times New Roman" w:cs="Times New Roman"/>
          <w:sz w:val="20"/>
          <w:szCs w:val="20"/>
        </w:rPr>
        <w:t>3. Сохранение флоры и фауны района.</w:t>
      </w:r>
      <w:r w:rsidR="0079298B">
        <w:rPr>
          <w:rFonts w:ascii="Times New Roman" w:hAnsi="Times New Roman" w:cs="Times New Roman"/>
          <w:b/>
          <w:sz w:val="20"/>
          <w:szCs w:val="20"/>
        </w:rPr>
        <w:t xml:space="preserve"> </w:t>
      </w:r>
      <w:r w:rsidRPr="007173D2">
        <w:rPr>
          <w:rFonts w:ascii="Times New Roman" w:hAnsi="Times New Roman" w:cs="Times New Roman"/>
          <w:sz w:val="20"/>
          <w:szCs w:val="20"/>
        </w:rPr>
        <w:t>4. Обустройство мест отдыха у воды.</w:t>
      </w:r>
      <w:r w:rsidR="0079298B">
        <w:rPr>
          <w:rFonts w:ascii="Times New Roman" w:hAnsi="Times New Roman" w:cs="Times New Roman"/>
          <w:b/>
          <w:sz w:val="20"/>
          <w:szCs w:val="20"/>
        </w:rPr>
        <w:t xml:space="preserve"> </w:t>
      </w:r>
      <w:r w:rsidRPr="007173D2">
        <w:rPr>
          <w:rFonts w:ascii="Times New Roman" w:hAnsi="Times New Roman" w:cs="Times New Roman"/>
          <w:sz w:val="20"/>
          <w:szCs w:val="20"/>
        </w:rPr>
        <w:t>5. Повышение эффективности использования и охраны земель.</w:t>
      </w:r>
      <w:r w:rsidR="0079298B">
        <w:rPr>
          <w:rFonts w:ascii="Times New Roman" w:hAnsi="Times New Roman" w:cs="Times New Roman"/>
          <w:b/>
          <w:sz w:val="20"/>
          <w:szCs w:val="20"/>
        </w:rPr>
        <w:t xml:space="preserve"> </w:t>
      </w:r>
      <w:r w:rsidRPr="007173D2">
        <w:rPr>
          <w:rFonts w:ascii="Times New Roman" w:hAnsi="Times New Roman" w:cs="Times New Roman"/>
          <w:sz w:val="20"/>
          <w:szCs w:val="20"/>
        </w:rPr>
        <w:t>6. Содействие организации рационального использования и охраны земель.</w:t>
      </w:r>
    </w:p>
    <w:p w:rsidR="007173D2" w:rsidRPr="0079298B"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 результате реализации мероприятий п</w:t>
      </w:r>
      <w:r w:rsidR="0079298B">
        <w:rPr>
          <w:rFonts w:ascii="Times New Roman" w:hAnsi="Times New Roman" w:cs="Times New Roman"/>
          <w:sz w:val="20"/>
          <w:szCs w:val="20"/>
        </w:rPr>
        <w:t xml:space="preserve">рограммы ожидается к 2020 году: </w:t>
      </w:r>
      <w:r w:rsidRPr="007173D2">
        <w:rPr>
          <w:rFonts w:ascii="Times New Roman" w:hAnsi="Times New Roman" w:cs="Times New Roman"/>
          <w:sz w:val="20"/>
          <w:szCs w:val="20"/>
        </w:rPr>
        <w:t>1. Снижение количества нарушений в области охраны окружающей среды;2. Благоустройство 4 цветочных клумб на центральной площади городского поселения «Город Завитинск», установка урн для мусора, создание 30 клумб около частных домовладений на территории Завитинского района, 10 клумб, расположенных на территории организаций, предприятий, индивидуальных предпринимателей Завитинского района;</w:t>
      </w:r>
      <w:r w:rsidR="0079298B">
        <w:rPr>
          <w:rFonts w:ascii="Times New Roman" w:hAnsi="Times New Roman" w:cs="Times New Roman"/>
          <w:sz w:val="20"/>
          <w:szCs w:val="20"/>
        </w:rPr>
        <w:t xml:space="preserve"> </w:t>
      </w:r>
      <w:r w:rsidRPr="007173D2">
        <w:rPr>
          <w:rFonts w:ascii="Times New Roman" w:hAnsi="Times New Roman" w:cs="Times New Roman"/>
          <w:sz w:val="20"/>
          <w:szCs w:val="20"/>
        </w:rPr>
        <w:t>3. Сохранение флоры и фауны района;</w:t>
      </w:r>
      <w:r w:rsidR="0079298B">
        <w:rPr>
          <w:rFonts w:ascii="Times New Roman" w:hAnsi="Times New Roman" w:cs="Times New Roman"/>
          <w:sz w:val="20"/>
          <w:szCs w:val="20"/>
        </w:rPr>
        <w:t xml:space="preserve"> </w:t>
      </w:r>
      <w:r w:rsidRPr="007173D2">
        <w:rPr>
          <w:rFonts w:ascii="Times New Roman" w:hAnsi="Times New Roman" w:cs="Times New Roman"/>
          <w:sz w:val="20"/>
          <w:szCs w:val="20"/>
        </w:rPr>
        <w:t>4. Наличие на территории района места отдыха у воды, соответствующего санитарным требованиям.</w:t>
      </w:r>
      <w:r w:rsidR="0079298B">
        <w:rPr>
          <w:rFonts w:ascii="Times New Roman" w:hAnsi="Times New Roman" w:cs="Times New Roman"/>
          <w:sz w:val="20"/>
          <w:szCs w:val="20"/>
        </w:rPr>
        <w:t xml:space="preserve"> </w:t>
      </w:r>
      <w:r w:rsidRPr="007173D2">
        <w:rPr>
          <w:rFonts w:ascii="Times New Roman" w:hAnsi="Times New Roman" w:cs="Times New Roman"/>
          <w:sz w:val="20"/>
          <w:szCs w:val="20"/>
        </w:rPr>
        <w:t>5. Вовлечение в хозяйственный оборот пустующих и (или) нерационально используемых земель.</w:t>
      </w:r>
      <w:bookmarkStart w:id="23" w:name="sub_33445"/>
      <w:r w:rsidR="0079298B">
        <w:rPr>
          <w:rFonts w:ascii="Times New Roman" w:hAnsi="Times New Roman" w:cs="Times New Roman"/>
          <w:sz w:val="20"/>
          <w:szCs w:val="20"/>
        </w:rPr>
        <w:t xml:space="preserve"> </w:t>
      </w:r>
      <w:r w:rsidRPr="007173D2">
        <w:rPr>
          <w:rFonts w:ascii="Times New Roman" w:hAnsi="Times New Roman" w:cs="Times New Roman"/>
          <w:bCs/>
          <w:sz w:val="20"/>
          <w:szCs w:val="20"/>
        </w:rPr>
        <w:t>Таблица 1</w:t>
      </w:r>
      <w:bookmarkEnd w:id="23"/>
      <w:r w:rsidR="0079298B">
        <w:rPr>
          <w:rFonts w:ascii="Times New Roman" w:hAnsi="Times New Roman" w:cs="Times New Roman"/>
          <w:sz w:val="20"/>
          <w:szCs w:val="20"/>
        </w:rPr>
        <w:t xml:space="preserve"> </w:t>
      </w:r>
      <w:r w:rsidRPr="007173D2">
        <w:rPr>
          <w:rFonts w:ascii="Times New Roman" w:hAnsi="Times New Roman" w:cs="Times New Roman"/>
          <w:b/>
          <w:bCs/>
          <w:sz w:val="20"/>
          <w:szCs w:val="20"/>
        </w:rPr>
        <w:t>Проблемы, задачи и результаты реализации муниципальной программы</w:t>
      </w:r>
    </w:p>
    <w:tbl>
      <w:tblPr>
        <w:tblW w:w="10617"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2843"/>
        <w:gridCol w:w="1700"/>
        <w:gridCol w:w="2100"/>
        <w:gridCol w:w="1302"/>
        <w:gridCol w:w="2126"/>
      </w:tblGrid>
      <w:tr w:rsidR="007173D2" w:rsidRPr="007173D2" w:rsidTr="00BF6B34">
        <w:trPr>
          <w:jc w:val="center"/>
        </w:trPr>
        <w:tc>
          <w:tcPr>
            <w:tcW w:w="546" w:type="dxa"/>
            <w:vAlign w:val="cente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w:t>
            </w:r>
          </w:p>
          <w:p w:rsidR="007173D2" w:rsidRPr="007173D2" w:rsidRDefault="007173D2" w:rsidP="007173D2">
            <w:pPr>
              <w:spacing w:after="0" w:line="240" w:lineRule="auto"/>
              <w:jc w:val="both"/>
              <w:rPr>
                <w:rFonts w:ascii="Times New Roman" w:hAnsi="Times New Roman" w:cs="Times New Roman"/>
                <w:sz w:val="20"/>
                <w:szCs w:val="20"/>
              </w:rPr>
            </w:pPr>
            <w:proofErr w:type="spellStart"/>
            <w:proofErr w:type="gramStart"/>
            <w:r w:rsidRPr="007173D2">
              <w:rPr>
                <w:rFonts w:ascii="Times New Roman" w:hAnsi="Times New Roman" w:cs="Times New Roman"/>
                <w:sz w:val="20"/>
                <w:szCs w:val="20"/>
              </w:rPr>
              <w:t>п</w:t>
            </w:r>
            <w:proofErr w:type="spellEnd"/>
            <w:proofErr w:type="gramEnd"/>
            <w:r w:rsidRPr="007173D2">
              <w:rPr>
                <w:rFonts w:ascii="Times New Roman" w:hAnsi="Times New Roman" w:cs="Times New Roman"/>
                <w:sz w:val="20"/>
                <w:szCs w:val="20"/>
              </w:rPr>
              <w:t>/</w:t>
            </w:r>
            <w:proofErr w:type="spellStart"/>
            <w:r w:rsidRPr="007173D2">
              <w:rPr>
                <w:rFonts w:ascii="Times New Roman" w:hAnsi="Times New Roman" w:cs="Times New Roman"/>
                <w:sz w:val="20"/>
                <w:szCs w:val="20"/>
              </w:rPr>
              <w:t>п</w:t>
            </w:r>
            <w:proofErr w:type="spellEnd"/>
          </w:p>
        </w:tc>
        <w:tc>
          <w:tcPr>
            <w:tcW w:w="2843" w:type="dxa"/>
            <w:vAlign w:val="cente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Формулировка решаемой проблемы</w:t>
            </w:r>
          </w:p>
        </w:tc>
        <w:tc>
          <w:tcPr>
            <w:tcW w:w="1700" w:type="dxa"/>
            <w:vAlign w:val="cente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Наименование задачи муниципальной программы</w:t>
            </w:r>
          </w:p>
        </w:tc>
        <w:tc>
          <w:tcPr>
            <w:tcW w:w="2100" w:type="dxa"/>
            <w:vAlign w:val="cente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Наименование мероприятия, направленного на решение задачи</w:t>
            </w:r>
          </w:p>
        </w:tc>
        <w:tc>
          <w:tcPr>
            <w:tcW w:w="1302" w:type="dxa"/>
            <w:vAlign w:val="cente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Сроки и этапы реализации мероприятия</w:t>
            </w:r>
          </w:p>
        </w:tc>
        <w:tc>
          <w:tcPr>
            <w:tcW w:w="2126" w:type="dxa"/>
            <w:vAlign w:val="cente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Конечный результат мероприятий</w:t>
            </w:r>
          </w:p>
        </w:tc>
      </w:tr>
      <w:tr w:rsidR="007173D2" w:rsidRPr="007173D2" w:rsidTr="00BF6B34">
        <w:trPr>
          <w:jc w:val="center"/>
        </w:trPr>
        <w:tc>
          <w:tcPr>
            <w:tcW w:w="54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284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w:t>
            </w:r>
          </w:p>
        </w:tc>
        <w:tc>
          <w:tcPr>
            <w:tcW w:w="170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210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130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w:t>
            </w:r>
          </w:p>
        </w:tc>
        <w:tc>
          <w:tcPr>
            <w:tcW w:w="212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6</w:t>
            </w:r>
          </w:p>
        </w:tc>
      </w:tr>
      <w:tr w:rsidR="007173D2" w:rsidRPr="007173D2" w:rsidTr="00BF6B34">
        <w:trPr>
          <w:jc w:val="center"/>
        </w:trPr>
        <w:tc>
          <w:tcPr>
            <w:tcW w:w="54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2843" w:type="dxa"/>
            <w:shd w:val="clear" w:color="auto" w:fill="FFFFFF"/>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Несанкционированные свалки на территории района, снижение риска возникновения и распространения различных инфекций, улучшение состояния лесов, водоемов. </w:t>
            </w:r>
          </w:p>
          <w:p w:rsidR="007173D2" w:rsidRPr="007173D2" w:rsidRDefault="007173D2" w:rsidP="007173D2">
            <w:pPr>
              <w:spacing w:after="0" w:line="240" w:lineRule="auto"/>
              <w:jc w:val="both"/>
              <w:rPr>
                <w:rFonts w:ascii="Times New Roman" w:hAnsi="Times New Roman" w:cs="Times New Roman"/>
                <w:sz w:val="20"/>
                <w:szCs w:val="20"/>
              </w:rPr>
            </w:pPr>
          </w:p>
        </w:tc>
        <w:tc>
          <w:tcPr>
            <w:tcW w:w="170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Информирование физических и юридических лиц о необходимости соблюдения законодательства в части охраны окружающей среды. </w:t>
            </w:r>
          </w:p>
        </w:tc>
        <w:tc>
          <w:tcPr>
            <w:tcW w:w="210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Размещение информации по охране окружающей среды через презентационные материалы – баннеры, аншлаги, листовки, буклеты, статьи в СМИ. </w:t>
            </w:r>
          </w:p>
          <w:p w:rsidR="007173D2" w:rsidRPr="007173D2" w:rsidRDefault="007173D2" w:rsidP="007173D2">
            <w:pPr>
              <w:spacing w:after="0" w:line="240" w:lineRule="auto"/>
              <w:jc w:val="both"/>
              <w:rPr>
                <w:rFonts w:ascii="Times New Roman" w:hAnsi="Times New Roman" w:cs="Times New Roman"/>
                <w:sz w:val="20"/>
                <w:szCs w:val="20"/>
              </w:rPr>
            </w:pPr>
          </w:p>
        </w:tc>
        <w:tc>
          <w:tcPr>
            <w:tcW w:w="130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2015 - ,</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2025</w:t>
            </w:r>
          </w:p>
        </w:tc>
        <w:tc>
          <w:tcPr>
            <w:tcW w:w="212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Снижение количества нарушений в области охраны окружающей среды. </w:t>
            </w:r>
          </w:p>
        </w:tc>
      </w:tr>
      <w:tr w:rsidR="007173D2" w:rsidRPr="007173D2" w:rsidTr="00BF6B34">
        <w:trPr>
          <w:jc w:val="center"/>
        </w:trPr>
        <w:tc>
          <w:tcPr>
            <w:tcW w:w="54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w:t>
            </w:r>
          </w:p>
        </w:tc>
        <w:tc>
          <w:tcPr>
            <w:tcW w:w="284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Улучшение </w:t>
            </w:r>
            <w:proofErr w:type="gramStart"/>
            <w:r w:rsidRPr="007173D2">
              <w:rPr>
                <w:rFonts w:ascii="Times New Roman" w:hAnsi="Times New Roman" w:cs="Times New Roman"/>
                <w:sz w:val="20"/>
                <w:szCs w:val="20"/>
              </w:rPr>
              <w:t>экологической</w:t>
            </w:r>
            <w:proofErr w:type="gramEnd"/>
            <w:r w:rsidRPr="007173D2">
              <w:rPr>
                <w:rFonts w:ascii="Times New Roman" w:hAnsi="Times New Roman" w:cs="Times New Roman"/>
                <w:sz w:val="20"/>
                <w:szCs w:val="20"/>
              </w:rPr>
              <w:t xml:space="preserve"> </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обстановки и создание среды, комфортной для проживания жителей поселений района, совершенствование эстетического состояния территорий поселений района.</w:t>
            </w:r>
          </w:p>
        </w:tc>
        <w:tc>
          <w:tcPr>
            <w:tcW w:w="170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Повышение культуры и</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 грамотности населения района в вопросах охраны окружающей природной среды и рационального природопользования.</w:t>
            </w:r>
          </w:p>
        </w:tc>
        <w:tc>
          <w:tcPr>
            <w:tcW w:w="210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Благоустройство поселений </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Завитинского района</w:t>
            </w:r>
          </w:p>
        </w:tc>
        <w:tc>
          <w:tcPr>
            <w:tcW w:w="130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2018-2025</w:t>
            </w:r>
          </w:p>
        </w:tc>
        <w:tc>
          <w:tcPr>
            <w:tcW w:w="212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Благоустройство 4 цветочных клумб </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на центральной площади городского поселения «Город Завитинск», установка урн для мусора, создание 30 клумб около частных домовладений на территории Завитинского района, 10 клумб, расположенных на территории организаций, предприятий, </w:t>
            </w:r>
            <w:r w:rsidRPr="007173D2">
              <w:rPr>
                <w:rFonts w:ascii="Times New Roman" w:hAnsi="Times New Roman" w:cs="Times New Roman"/>
                <w:sz w:val="20"/>
                <w:szCs w:val="20"/>
              </w:rPr>
              <w:lastRenderedPageBreak/>
              <w:t xml:space="preserve">индивидуальных предпринимателей Завитинского района. </w:t>
            </w:r>
          </w:p>
        </w:tc>
      </w:tr>
      <w:tr w:rsidR="007173D2" w:rsidRPr="007173D2" w:rsidTr="00BF6B34">
        <w:trPr>
          <w:jc w:val="center"/>
        </w:trPr>
        <w:tc>
          <w:tcPr>
            <w:tcW w:w="54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lastRenderedPageBreak/>
              <w:t>3.</w:t>
            </w:r>
          </w:p>
        </w:tc>
        <w:tc>
          <w:tcPr>
            <w:tcW w:w="284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Предотвращение очагов возгорания растительности в пожароопасный период, снижение риска гибели диких животных и птиц при возникновении природных пожаров.</w:t>
            </w:r>
          </w:p>
        </w:tc>
        <w:tc>
          <w:tcPr>
            <w:tcW w:w="170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Сохранение флоры и фауны района.</w:t>
            </w:r>
          </w:p>
        </w:tc>
        <w:tc>
          <w:tcPr>
            <w:tcW w:w="2100" w:type="dxa"/>
          </w:tcPr>
          <w:p w:rsidR="007173D2" w:rsidRPr="007173D2" w:rsidRDefault="007173D2" w:rsidP="00120388">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Участия в мероприятиях, проводимых организациями и учреждениями, в компетенцию которых входят полномочия по осуществлению государственного контроля за растительным и животным миром.</w:t>
            </w:r>
          </w:p>
        </w:tc>
        <w:tc>
          <w:tcPr>
            <w:tcW w:w="130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2017-2025</w:t>
            </w:r>
          </w:p>
        </w:tc>
        <w:tc>
          <w:tcPr>
            <w:tcW w:w="212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Сохранение флоры и фауны района.</w:t>
            </w:r>
          </w:p>
        </w:tc>
      </w:tr>
      <w:tr w:rsidR="007173D2" w:rsidRPr="007173D2" w:rsidTr="00BF6B34">
        <w:trPr>
          <w:jc w:val="center"/>
        </w:trPr>
        <w:tc>
          <w:tcPr>
            <w:tcW w:w="54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284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Отсутствие мест отдыха у воды на территории района.</w:t>
            </w:r>
          </w:p>
        </w:tc>
        <w:tc>
          <w:tcPr>
            <w:tcW w:w="170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Обустройство мест отдыха у воды.</w:t>
            </w:r>
          </w:p>
        </w:tc>
        <w:tc>
          <w:tcPr>
            <w:tcW w:w="2100" w:type="dxa"/>
          </w:tcPr>
          <w:p w:rsidR="007173D2" w:rsidRPr="007173D2" w:rsidRDefault="007173D2" w:rsidP="007173D2">
            <w:pPr>
              <w:spacing w:after="0" w:line="240" w:lineRule="auto"/>
              <w:jc w:val="both"/>
              <w:rPr>
                <w:rFonts w:ascii="Times New Roman" w:hAnsi="Times New Roman" w:cs="Times New Roman"/>
                <w:sz w:val="20"/>
                <w:szCs w:val="20"/>
              </w:rPr>
            </w:pPr>
            <w:proofErr w:type="gramStart"/>
            <w:r w:rsidRPr="007173D2">
              <w:rPr>
                <w:rFonts w:ascii="Times New Roman" w:hAnsi="Times New Roman" w:cs="Times New Roman"/>
                <w:sz w:val="20"/>
                <w:szCs w:val="20"/>
              </w:rPr>
              <w:t>Организация работ по очистке дамбы в с. Камышенка и обустройство пляжной зоны.</w:t>
            </w:r>
            <w:proofErr w:type="gramEnd"/>
          </w:p>
        </w:tc>
        <w:tc>
          <w:tcPr>
            <w:tcW w:w="130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2025</w:t>
            </w:r>
          </w:p>
        </w:tc>
        <w:tc>
          <w:tcPr>
            <w:tcW w:w="212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Наличие на территории района места отдыха у воды, соответствующего санитарным требованиям.</w:t>
            </w:r>
          </w:p>
        </w:tc>
      </w:tr>
      <w:tr w:rsidR="007173D2" w:rsidRPr="007173D2" w:rsidTr="00BF6B34">
        <w:trPr>
          <w:jc w:val="center"/>
        </w:trPr>
        <w:tc>
          <w:tcPr>
            <w:tcW w:w="54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5. </w:t>
            </w:r>
          </w:p>
        </w:tc>
        <w:tc>
          <w:tcPr>
            <w:tcW w:w="284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Нерациональное и незаконное использование земель </w:t>
            </w:r>
          </w:p>
        </w:tc>
        <w:tc>
          <w:tcPr>
            <w:tcW w:w="170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Повышение эффективности использования и охраны земель</w:t>
            </w:r>
          </w:p>
        </w:tc>
        <w:tc>
          <w:tcPr>
            <w:tcW w:w="210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Проведение муниципального земельного контроля</w:t>
            </w:r>
          </w:p>
        </w:tc>
        <w:tc>
          <w:tcPr>
            <w:tcW w:w="130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2019-2025</w:t>
            </w:r>
          </w:p>
        </w:tc>
        <w:tc>
          <w:tcPr>
            <w:tcW w:w="212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Вовлечение в хозяйственный оборот пустующих и (или) нерационально используемых земель.</w:t>
            </w:r>
          </w:p>
        </w:tc>
      </w:tr>
      <w:tr w:rsidR="007173D2" w:rsidRPr="007173D2" w:rsidTr="00BF6B34">
        <w:trPr>
          <w:jc w:val="center"/>
        </w:trPr>
        <w:tc>
          <w:tcPr>
            <w:tcW w:w="54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6.</w:t>
            </w:r>
          </w:p>
        </w:tc>
        <w:tc>
          <w:tcPr>
            <w:tcW w:w="284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Недостаточный уровень знаний населения норм земельного законодательства РФ</w:t>
            </w:r>
          </w:p>
        </w:tc>
        <w:tc>
          <w:tcPr>
            <w:tcW w:w="170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Содействие организации рационального использования и охраны земель</w:t>
            </w:r>
          </w:p>
        </w:tc>
        <w:tc>
          <w:tcPr>
            <w:tcW w:w="210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Информирование населения о нормах земельного законодательства РФ.</w:t>
            </w:r>
          </w:p>
        </w:tc>
        <w:tc>
          <w:tcPr>
            <w:tcW w:w="130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2019-2025</w:t>
            </w:r>
          </w:p>
        </w:tc>
        <w:tc>
          <w:tcPr>
            <w:tcW w:w="212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Снижение количества нарушений в области использования земель</w:t>
            </w:r>
          </w:p>
        </w:tc>
      </w:tr>
    </w:tbl>
    <w:p w:rsidR="007173D2" w:rsidRPr="00BF6B34" w:rsidRDefault="007173D2" w:rsidP="007173D2">
      <w:pPr>
        <w:spacing w:after="0" w:line="240" w:lineRule="auto"/>
        <w:jc w:val="both"/>
        <w:rPr>
          <w:rFonts w:ascii="Times New Roman" w:hAnsi="Times New Roman" w:cs="Times New Roman"/>
          <w:bCs/>
          <w:sz w:val="20"/>
          <w:szCs w:val="20"/>
        </w:rPr>
      </w:pPr>
      <w:r w:rsidRPr="007173D2">
        <w:rPr>
          <w:rFonts w:ascii="Times New Roman" w:hAnsi="Times New Roman" w:cs="Times New Roman"/>
          <w:b/>
          <w:sz w:val="20"/>
          <w:szCs w:val="20"/>
        </w:rPr>
        <w:t>4. Описание системы основных мероприятий</w:t>
      </w:r>
      <w:r w:rsidR="00120388">
        <w:rPr>
          <w:rFonts w:ascii="Times New Roman" w:hAnsi="Times New Roman" w:cs="Times New Roman"/>
          <w:b/>
          <w:sz w:val="20"/>
          <w:szCs w:val="20"/>
        </w:rPr>
        <w:t xml:space="preserve"> </w:t>
      </w:r>
      <w:r w:rsidRPr="007173D2">
        <w:rPr>
          <w:rFonts w:ascii="Times New Roman" w:hAnsi="Times New Roman" w:cs="Times New Roman"/>
          <w:sz w:val="20"/>
          <w:szCs w:val="20"/>
        </w:rPr>
        <w:t>Мероприятия программы носят комплексный характер и направлены на решение задач, обозначенных в разделе 3 программы.</w:t>
      </w:r>
      <w:r w:rsidR="00120388">
        <w:rPr>
          <w:rFonts w:ascii="Times New Roman" w:hAnsi="Times New Roman" w:cs="Times New Roman"/>
          <w:sz w:val="20"/>
          <w:szCs w:val="20"/>
        </w:rPr>
        <w:t xml:space="preserve"> </w:t>
      </w:r>
      <w:r w:rsidRPr="007173D2">
        <w:rPr>
          <w:rFonts w:ascii="Times New Roman" w:hAnsi="Times New Roman" w:cs="Times New Roman"/>
          <w:sz w:val="20"/>
          <w:szCs w:val="20"/>
        </w:rPr>
        <w:t>Программа реализуется путем выполнения программных мероприятий.</w:t>
      </w:r>
      <w:r w:rsidR="00120388">
        <w:rPr>
          <w:rFonts w:ascii="Times New Roman" w:hAnsi="Times New Roman" w:cs="Times New Roman"/>
          <w:sz w:val="20"/>
          <w:szCs w:val="20"/>
        </w:rPr>
        <w:t xml:space="preserve"> </w:t>
      </w:r>
      <w:r w:rsidRPr="007173D2">
        <w:rPr>
          <w:rFonts w:ascii="Times New Roman" w:hAnsi="Times New Roman" w:cs="Times New Roman"/>
          <w:sz w:val="20"/>
          <w:szCs w:val="20"/>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sidR="00120388">
        <w:rPr>
          <w:rFonts w:ascii="Times New Roman" w:hAnsi="Times New Roman" w:cs="Times New Roman"/>
          <w:sz w:val="20"/>
          <w:szCs w:val="20"/>
        </w:rPr>
        <w:t xml:space="preserve"> </w:t>
      </w:r>
      <w:r w:rsidRPr="007173D2">
        <w:rPr>
          <w:rFonts w:ascii="Times New Roman" w:hAnsi="Times New Roman" w:cs="Times New Roman"/>
          <w:sz w:val="20"/>
          <w:szCs w:val="20"/>
        </w:rPr>
        <w:t>Основными мероприятиями программы являются:</w:t>
      </w:r>
      <w:r w:rsidR="00120388">
        <w:rPr>
          <w:rFonts w:ascii="Times New Roman" w:hAnsi="Times New Roman" w:cs="Times New Roman"/>
          <w:sz w:val="20"/>
          <w:szCs w:val="20"/>
        </w:rPr>
        <w:t xml:space="preserve"> </w:t>
      </w:r>
      <w:r w:rsidRPr="007173D2">
        <w:rPr>
          <w:rFonts w:ascii="Times New Roman" w:hAnsi="Times New Roman" w:cs="Times New Roman"/>
          <w:sz w:val="20"/>
          <w:szCs w:val="20"/>
        </w:rPr>
        <w:t xml:space="preserve">Размещение информации по охране окружающей среды через презентационные материалы – баннеры, аншлаги, листовки, буклеты, статьи в СМИ. СМИ играют важную роль в распространении экологических знаний среди населения, способствуют формированию экологического мировоззрения. Сейчас, когда опасность деградации окружающей среды превращается в проблему номер один для человечества, возрастает значение средств массовой информации. Значительная часть ущерба, который наносится природе, можно отнести к низкой экологической культуре и слабой осведомленности. </w:t>
      </w:r>
    </w:p>
    <w:p w:rsidR="007173D2" w:rsidRPr="00BF6B34" w:rsidRDefault="007173D2" w:rsidP="007173D2">
      <w:pPr>
        <w:spacing w:after="0" w:line="240" w:lineRule="auto"/>
        <w:jc w:val="both"/>
        <w:rPr>
          <w:rFonts w:ascii="Times New Roman" w:hAnsi="Times New Roman" w:cs="Times New Roman"/>
          <w:b/>
          <w:bCs/>
          <w:sz w:val="20"/>
          <w:szCs w:val="20"/>
        </w:rPr>
      </w:pPr>
      <w:r w:rsidRPr="007173D2">
        <w:rPr>
          <w:rFonts w:ascii="Times New Roman" w:hAnsi="Times New Roman" w:cs="Times New Roman"/>
          <w:sz w:val="20"/>
          <w:szCs w:val="20"/>
        </w:rPr>
        <w:t>В рамках данного мероприятия планируется размещение статей экологической направленности в средствах массовой информации, распространенных на территории Завитинского района, выпуск листовок, буклетов по данной тематике, а также изготовление и установка запрещающих баннеров, аншлагов. 2. Благоустройство городского поселения «город Завитинск» и сельских поселений района</w:t>
      </w:r>
      <w:proofErr w:type="gramStart"/>
      <w:r w:rsidRPr="007173D2">
        <w:rPr>
          <w:rFonts w:ascii="Times New Roman" w:hAnsi="Times New Roman" w:cs="Times New Roman"/>
          <w:sz w:val="20"/>
          <w:szCs w:val="20"/>
        </w:rPr>
        <w:t>.С</w:t>
      </w:r>
      <w:proofErr w:type="gramEnd"/>
      <w:r w:rsidRPr="007173D2">
        <w:rPr>
          <w:rFonts w:ascii="Times New Roman" w:hAnsi="Times New Roman" w:cs="Times New Roman"/>
          <w:sz w:val="20"/>
          <w:szCs w:val="20"/>
        </w:rPr>
        <w:t xml:space="preserve"> целью повышения уровня благоустройства, санитарного, архитектурного и эстетического состояния территории, </w:t>
      </w:r>
      <w:r w:rsidRPr="007173D2">
        <w:rPr>
          <w:rFonts w:ascii="Times New Roman" w:hAnsi="Times New Roman" w:cs="Times New Roman"/>
          <w:bCs/>
          <w:sz w:val="20"/>
          <w:szCs w:val="20"/>
        </w:rPr>
        <w:t xml:space="preserve">воспитания экологической культуры населения </w:t>
      </w:r>
      <w:r w:rsidRPr="007173D2">
        <w:rPr>
          <w:rFonts w:ascii="Times New Roman" w:hAnsi="Times New Roman" w:cs="Times New Roman"/>
          <w:sz w:val="20"/>
          <w:szCs w:val="20"/>
        </w:rPr>
        <w:t xml:space="preserve"> Завитинского района, по согласованию с органами местного самоуправления поселений, планировать проведение конкурсов по благоустройству, по следующим номинациям:- «Лучшая частная усадьба» - среди жителей индивидуальных жилых домов</w:t>
      </w:r>
      <w:proofErr w:type="gramStart"/>
      <w:r w:rsidRPr="007173D2">
        <w:rPr>
          <w:rFonts w:ascii="Times New Roman" w:hAnsi="Times New Roman" w:cs="Times New Roman"/>
          <w:sz w:val="20"/>
          <w:szCs w:val="20"/>
        </w:rPr>
        <w:t>;-</w:t>
      </w:r>
      <w:proofErr w:type="gramEnd"/>
      <w:r w:rsidRPr="007173D2">
        <w:rPr>
          <w:rFonts w:ascii="Times New Roman" w:hAnsi="Times New Roman" w:cs="Times New Roman"/>
          <w:sz w:val="20"/>
          <w:szCs w:val="20"/>
        </w:rPr>
        <w:t>«Лучшее предприятие» - среди предприятий, организаций, учреждений, индивидуальных предпринимателей;-«Лучший(</w:t>
      </w:r>
      <w:proofErr w:type="spellStart"/>
      <w:r w:rsidRPr="007173D2">
        <w:rPr>
          <w:rFonts w:ascii="Times New Roman" w:hAnsi="Times New Roman" w:cs="Times New Roman"/>
          <w:sz w:val="20"/>
          <w:szCs w:val="20"/>
        </w:rPr>
        <w:t>ая</w:t>
      </w:r>
      <w:proofErr w:type="spellEnd"/>
      <w:r w:rsidRPr="007173D2">
        <w:rPr>
          <w:rFonts w:ascii="Times New Roman" w:hAnsi="Times New Roman" w:cs="Times New Roman"/>
          <w:sz w:val="20"/>
          <w:szCs w:val="20"/>
        </w:rPr>
        <w:t>) цветник/клумба, палисадник» - среди жителей многоквартирных и индивидуальных домов.</w:t>
      </w:r>
      <w:r w:rsidR="00120388">
        <w:rPr>
          <w:rFonts w:ascii="Times New Roman" w:hAnsi="Times New Roman" w:cs="Times New Roman"/>
          <w:sz w:val="20"/>
          <w:szCs w:val="20"/>
        </w:rPr>
        <w:t xml:space="preserve"> </w:t>
      </w:r>
      <w:r w:rsidRPr="007173D2">
        <w:rPr>
          <w:rFonts w:ascii="Times New Roman" w:hAnsi="Times New Roman" w:cs="Times New Roman"/>
          <w:sz w:val="20"/>
          <w:szCs w:val="20"/>
        </w:rPr>
        <w:t xml:space="preserve">Задачи Конкурсов: - привлечение внимания населения, предприятий, организаций, учреждений, индивидуальных предпринимателей (далее предприятий)  к вопросам благоустройства; - воспитание бережного отношения к жилищному фонду, гражданским, придомовым участкам, оборудованию и содержанию улиц, дворов, подъездов, балконов, объектов малых архитектурных форм; </w:t>
      </w:r>
      <w:proofErr w:type="gramStart"/>
      <w:r w:rsidRPr="007173D2">
        <w:rPr>
          <w:rFonts w:ascii="Times New Roman" w:hAnsi="Times New Roman" w:cs="Times New Roman"/>
          <w:sz w:val="20"/>
          <w:szCs w:val="20"/>
        </w:rPr>
        <w:t>-о</w:t>
      </w:r>
      <w:proofErr w:type="gramEnd"/>
      <w:r w:rsidRPr="007173D2">
        <w:rPr>
          <w:rFonts w:ascii="Times New Roman" w:hAnsi="Times New Roman" w:cs="Times New Roman"/>
          <w:sz w:val="20"/>
          <w:szCs w:val="20"/>
        </w:rPr>
        <w:t xml:space="preserve">зеленение прилегающих территорий жилых домов, административных зданий и производственных объектов. </w:t>
      </w:r>
      <w:r w:rsidR="00BF6B34">
        <w:rPr>
          <w:rFonts w:ascii="Times New Roman" w:hAnsi="Times New Roman" w:cs="Times New Roman"/>
          <w:b/>
          <w:bCs/>
          <w:sz w:val="20"/>
          <w:szCs w:val="20"/>
        </w:rPr>
        <w:t xml:space="preserve"> </w:t>
      </w:r>
      <w:r w:rsidRPr="007173D2">
        <w:rPr>
          <w:rFonts w:ascii="Times New Roman" w:hAnsi="Times New Roman" w:cs="Times New Roman"/>
          <w:sz w:val="20"/>
          <w:szCs w:val="20"/>
        </w:rPr>
        <w:t>- комплексное благоустройство дворов</w:t>
      </w:r>
      <w:r w:rsidR="00BF6B34">
        <w:rPr>
          <w:rFonts w:ascii="Times New Roman" w:hAnsi="Times New Roman" w:cs="Times New Roman"/>
          <w:sz w:val="20"/>
          <w:szCs w:val="20"/>
        </w:rPr>
        <w:t xml:space="preserve"> и других территорий поселений;</w:t>
      </w:r>
      <w:r w:rsidRPr="007173D2">
        <w:rPr>
          <w:rFonts w:ascii="Times New Roman" w:hAnsi="Times New Roman" w:cs="Times New Roman"/>
          <w:sz w:val="20"/>
          <w:szCs w:val="20"/>
        </w:rPr>
        <w:t>- санитарное благоустройство поселений;</w:t>
      </w:r>
      <w:r w:rsidR="00BF6B34">
        <w:rPr>
          <w:rFonts w:ascii="Times New Roman" w:hAnsi="Times New Roman" w:cs="Times New Roman"/>
          <w:b/>
          <w:bCs/>
          <w:sz w:val="20"/>
          <w:szCs w:val="20"/>
        </w:rPr>
        <w:t xml:space="preserve"> </w:t>
      </w:r>
      <w:r w:rsidRPr="007173D2">
        <w:rPr>
          <w:rFonts w:ascii="Times New Roman" w:hAnsi="Times New Roman" w:cs="Times New Roman"/>
          <w:sz w:val="20"/>
          <w:szCs w:val="20"/>
        </w:rPr>
        <w:t>- обеспечение против</w:t>
      </w:r>
      <w:r w:rsidR="00BF6B34">
        <w:rPr>
          <w:rFonts w:ascii="Times New Roman" w:hAnsi="Times New Roman" w:cs="Times New Roman"/>
          <w:sz w:val="20"/>
          <w:szCs w:val="20"/>
        </w:rPr>
        <w:t xml:space="preserve">опожарного состояния поселений; </w:t>
      </w:r>
      <w:r w:rsidRPr="007173D2">
        <w:rPr>
          <w:rFonts w:ascii="Times New Roman" w:hAnsi="Times New Roman" w:cs="Times New Roman"/>
          <w:sz w:val="20"/>
          <w:szCs w:val="20"/>
        </w:rPr>
        <w:t>- совершенствование форм работы с населением по месту жительства.</w:t>
      </w:r>
      <w:r w:rsidR="00120388">
        <w:rPr>
          <w:rFonts w:ascii="Times New Roman" w:hAnsi="Times New Roman" w:cs="Times New Roman"/>
          <w:sz w:val="20"/>
          <w:szCs w:val="20"/>
        </w:rPr>
        <w:t xml:space="preserve"> </w:t>
      </w:r>
      <w:r w:rsidRPr="007173D2">
        <w:rPr>
          <w:rFonts w:ascii="Times New Roman" w:hAnsi="Times New Roman" w:cs="Times New Roman"/>
          <w:sz w:val="20"/>
          <w:szCs w:val="20"/>
        </w:rPr>
        <w:t>Также планируется установка урн для мусора на территории Завитинского района и проведение конкурса на создание клумб на центральной площади городского поселения «Город Завитинск». 3. Организация участия в мероприятиях, проводимых организациями и учреждениями, в компетенцию которых входят полномочия по осуществлению муниципального контроля за растительным и животным миром.</w:t>
      </w:r>
      <w:r w:rsidR="00120388">
        <w:rPr>
          <w:rFonts w:ascii="Times New Roman" w:hAnsi="Times New Roman" w:cs="Times New Roman"/>
          <w:sz w:val="20"/>
          <w:szCs w:val="20"/>
        </w:rPr>
        <w:t xml:space="preserve"> </w:t>
      </w:r>
      <w:r w:rsidRPr="007173D2">
        <w:rPr>
          <w:rFonts w:ascii="Times New Roman" w:hAnsi="Times New Roman" w:cs="Times New Roman"/>
          <w:sz w:val="20"/>
          <w:szCs w:val="20"/>
        </w:rPr>
        <w:t xml:space="preserve">Обеспечение устойчивого существования и использования охотничьих ресурсов, сохранение их биологического разнообразия в современных условиях является одной из приоритетных задач государственной политики в области охраны окружающей среды. Площадь охотничьих угодий </w:t>
      </w:r>
      <w:proofErr w:type="gramStart"/>
      <w:r w:rsidRPr="007173D2">
        <w:rPr>
          <w:rFonts w:ascii="Times New Roman" w:hAnsi="Times New Roman" w:cs="Times New Roman"/>
          <w:sz w:val="20"/>
          <w:szCs w:val="20"/>
        </w:rPr>
        <w:t>в</w:t>
      </w:r>
      <w:proofErr w:type="gramEnd"/>
      <w:r w:rsidRPr="007173D2">
        <w:rPr>
          <w:rFonts w:ascii="Times New Roman" w:hAnsi="Times New Roman" w:cs="Times New Roman"/>
          <w:sz w:val="20"/>
          <w:szCs w:val="20"/>
        </w:rPr>
        <w:t xml:space="preserve"> </w:t>
      </w:r>
      <w:proofErr w:type="gramStart"/>
      <w:r w:rsidRPr="007173D2">
        <w:rPr>
          <w:rFonts w:ascii="Times New Roman" w:hAnsi="Times New Roman" w:cs="Times New Roman"/>
          <w:sz w:val="20"/>
          <w:szCs w:val="20"/>
        </w:rPr>
        <w:t>Завитинском</w:t>
      </w:r>
      <w:proofErr w:type="gramEnd"/>
      <w:r w:rsidRPr="007173D2">
        <w:rPr>
          <w:rFonts w:ascii="Times New Roman" w:hAnsi="Times New Roman" w:cs="Times New Roman"/>
          <w:sz w:val="20"/>
          <w:szCs w:val="20"/>
        </w:rPr>
        <w:t xml:space="preserve"> районе составляет 250,7 тыс. га.</w:t>
      </w:r>
      <w:r w:rsidR="00120388">
        <w:rPr>
          <w:rFonts w:ascii="Times New Roman" w:hAnsi="Times New Roman" w:cs="Times New Roman"/>
          <w:sz w:val="20"/>
          <w:szCs w:val="20"/>
        </w:rPr>
        <w:t xml:space="preserve"> </w:t>
      </w:r>
      <w:r w:rsidRPr="007173D2">
        <w:rPr>
          <w:rFonts w:ascii="Times New Roman" w:hAnsi="Times New Roman" w:cs="Times New Roman"/>
          <w:sz w:val="20"/>
          <w:szCs w:val="20"/>
        </w:rPr>
        <w:t xml:space="preserve">Численность основных видов диких животных </w:t>
      </w:r>
      <w:r w:rsidR="00BF6B34">
        <w:rPr>
          <w:rFonts w:ascii="Times New Roman" w:hAnsi="Times New Roman" w:cs="Times New Roman"/>
          <w:b/>
          <w:bCs/>
          <w:sz w:val="20"/>
          <w:szCs w:val="20"/>
        </w:rPr>
        <w:t xml:space="preserve"> </w:t>
      </w:r>
      <w:proofErr w:type="gramStart"/>
      <w:r w:rsidRPr="007173D2">
        <w:rPr>
          <w:rFonts w:ascii="Times New Roman" w:hAnsi="Times New Roman" w:cs="Times New Roman"/>
          <w:sz w:val="20"/>
          <w:szCs w:val="20"/>
        </w:rPr>
        <w:t>в</w:t>
      </w:r>
      <w:proofErr w:type="gramEnd"/>
      <w:r w:rsidRPr="007173D2">
        <w:rPr>
          <w:rFonts w:ascii="Times New Roman" w:hAnsi="Times New Roman" w:cs="Times New Roman"/>
          <w:sz w:val="20"/>
          <w:szCs w:val="20"/>
        </w:rPr>
        <w:t xml:space="preserve"> </w:t>
      </w:r>
      <w:proofErr w:type="gramStart"/>
      <w:r w:rsidRPr="007173D2">
        <w:rPr>
          <w:rFonts w:ascii="Times New Roman" w:hAnsi="Times New Roman" w:cs="Times New Roman"/>
          <w:sz w:val="20"/>
          <w:szCs w:val="20"/>
        </w:rPr>
        <w:t>Завитинском</w:t>
      </w:r>
      <w:proofErr w:type="gramEnd"/>
      <w:r w:rsidRPr="007173D2">
        <w:rPr>
          <w:rFonts w:ascii="Times New Roman" w:hAnsi="Times New Roman" w:cs="Times New Roman"/>
          <w:sz w:val="20"/>
          <w:szCs w:val="20"/>
        </w:rPr>
        <w:t xml:space="preserve"> районе (голов)</w:t>
      </w:r>
    </w:p>
    <w:p w:rsidR="007173D2" w:rsidRPr="007173D2" w:rsidRDefault="00BF6B34" w:rsidP="007173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7173D2" w:rsidRPr="007173D2" w:rsidTr="00BF6B34">
        <w:trPr>
          <w:jc w:val="center"/>
        </w:trPr>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Вид животного</w:t>
            </w:r>
          </w:p>
        </w:tc>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2011 год</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2012 год</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2013 год</w:t>
            </w:r>
          </w:p>
        </w:tc>
      </w:tr>
      <w:tr w:rsidR="007173D2" w:rsidRPr="007173D2" w:rsidTr="00BF6B34">
        <w:trPr>
          <w:jc w:val="center"/>
        </w:trPr>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Лось</w:t>
            </w:r>
          </w:p>
        </w:tc>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39</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26</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14</w:t>
            </w:r>
          </w:p>
        </w:tc>
      </w:tr>
      <w:tr w:rsidR="007173D2" w:rsidRPr="007173D2" w:rsidTr="00BF6B34">
        <w:trPr>
          <w:jc w:val="center"/>
        </w:trPr>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lastRenderedPageBreak/>
              <w:t>Изюбрь</w:t>
            </w:r>
          </w:p>
        </w:tc>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131</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75</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106</w:t>
            </w:r>
          </w:p>
        </w:tc>
      </w:tr>
      <w:tr w:rsidR="007173D2" w:rsidRPr="007173D2" w:rsidTr="00BF6B34">
        <w:trPr>
          <w:jc w:val="center"/>
        </w:trPr>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Косуля</w:t>
            </w:r>
          </w:p>
        </w:tc>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2265</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3600</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3308</w:t>
            </w:r>
          </w:p>
        </w:tc>
      </w:tr>
      <w:tr w:rsidR="007173D2" w:rsidRPr="007173D2" w:rsidTr="00BF6B34">
        <w:trPr>
          <w:jc w:val="center"/>
        </w:trPr>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Кабан</w:t>
            </w:r>
          </w:p>
        </w:tc>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392</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958</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631</w:t>
            </w:r>
          </w:p>
        </w:tc>
      </w:tr>
      <w:tr w:rsidR="007173D2" w:rsidRPr="007173D2" w:rsidTr="00BF6B34">
        <w:trPr>
          <w:jc w:val="center"/>
        </w:trPr>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Лисица</w:t>
            </w:r>
          </w:p>
        </w:tc>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343</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385</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141</w:t>
            </w:r>
          </w:p>
        </w:tc>
      </w:tr>
      <w:tr w:rsidR="007173D2" w:rsidRPr="007173D2" w:rsidTr="00BF6B34">
        <w:trPr>
          <w:jc w:val="center"/>
        </w:trPr>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Колонок</w:t>
            </w:r>
          </w:p>
        </w:tc>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624</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208</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159</w:t>
            </w:r>
          </w:p>
        </w:tc>
      </w:tr>
      <w:tr w:rsidR="007173D2" w:rsidRPr="007173D2" w:rsidTr="00BF6B34">
        <w:trPr>
          <w:jc w:val="center"/>
        </w:trPr>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Волк</w:t>
            </w:r>
          </w:p>
        </w:tc>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19</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29</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24</w:t>
            </w:r>
          </w:p>
        </w:tc>
      </w:tr>
      <w:tr w:rsidR="007173D2" w:rsidRPr="007173D2" w:rsidTr="00BF6B34">
        <w:trPr>
          <w:jc w:val="center"/>
        </w:trPr>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Заяц</w:t>
            </w:r>
          </w:p>
        </w:tc>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410</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685</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721</w:t>
            </w:r>
          </w:p>
        </w:tc>
      </w:tr>
      <w:tr w:rsidR="007173D2" w:rsidRPr="007173D2" w:rsidTr="00BF6B34">
        <w:trPr>
          <w:jc w:val="center"/>
        </w:trPr>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Тетерев</w:t>
            </w:r>
          </w:p>
        </w:tc>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2113</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385</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1723</w:t>
            </w:r>
          </w:p>
        </w:tc>
      </w:tr>
      <w:tr w:rsidR="007173D2" w:rsidRPr="007173D2" w:rsidTr="00BF6B34">
        <w:trPr>
          <w:jc w:val="center"/>
        </w:trPr>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Фазан</w:t>
            </w:r>
          </w:p>
        </w:tc>
        <w:tc>
          <w:tcPr>
            <w:tcW w:w="23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588</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4078</w:t>
            </w:r>
          </w:p>
        </w:tc>
        <w:tc>
          <w:tcPr>
            <w:tcW w:w="239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8518</w:t>
            </w:r>
          </w:p>
        </w:tc>
      </w:tr>
    </w:tbl>
    <w:p w:rsidR="007173D2" w:rsidRPr="00BF6B34"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 2012 году на территории Завитинского района специалистами по охране животного мира было проведено 123 рейда и выявлено 108 правонарушений в сфере незаконной добычи диких животных, за 2013 год – 135 рейдов и 65 правонарушения, за 2014 года – 153 рейдов, выявлено 80</w:t>
      </w:r>
      <w:r w:rsidR="00BF6B34">
        <w:rPr>
          <w:rFonts w:ascii="Times New Roman" w:hAnsi="Times New Roman" w:cs="Times New Roman"/>
          <w:sz w:val="20"/>
          <w:szCs w:val="20"/>
        </w:rPr>
        <w:t xml:space="preserve"> правонарушений. </w:t>
      </w:r>
      <w:r w:rsidRPr="007173D2">
        <w:rPr>
          <w:rFonts w:ascii="Times New Roman" w:hAnsi="Times New Roman" w:cs="Times New Roman"/>
          <w:sz w:val="20"/>
          <w:szCs w:val="20"/>
        </w:rPr>
        <w:t>В целях содействия при проведении рейдов совместно с органами, осуществляющими контроль в сфере природопользования, и патрулирование в пожароопасные периоды (период с момента таяния снегового покрова в лесу до появления полного зеленого покрова или наступления устойчи</w:t>
      </w:r>
      <w:r w:rsidR="00BF6B34">
        <w:rPr>
          <w:rFonts w:ascii="Times New Roman" w:hAnsi="Times New Roman" w:cs="Times New Roman"/>
          <w:sz w:val="20"/>
          <w:szCs w:val="20"/>
        </w:rPr>
        <w:t xml:space="preserve">вой дождливой осенней погоды). </w:t>
      </w:r>
      <w:r w:rsidRPr="007173D2">
        <w:rPr>
          <w:rFonts w:ascii="Times New Roman" w:hAnsi="Times New Roman" w:cs="Times New Roman"/>
          <w:sz w:val="20"/>
          <w:szCs w:val="20"/>
        </w:rPr>
        <w:t xml:space="preserve">Итогом мероприятия будет являться сохранение флоры и фауны района.4. Проведение мероприятий по очистке дамбы в с. Камышенка и обустройство пляжной </w:t>
      </w:r>
      <w:proofErr w:type="spellStart"/>
      <w:r w:rsidR="00BF6B34">
        <w:rPr>
          <w:rFonts w:ascii="Times New Roman" w:hAnsi="Times New Roman" w:cs="Times New Roman"/>
          <w:sz w:val="20"/>
          <w:szCs w:val="20"/>
        </w:rPr>
        <w:t>зоны</w:t>
      </w:r>
      <w:proofErr w:type="gramStart"/>
      <w:r w:rsidR="00BF6B34">
        <w:rPr>
          <w:rFonts w:ascii="Times New Roman" w:hAnsi="Times New Roman" w:cs="Times New Roman"/>
          <w:sz w:val="20"/>
          <w:szCs w:val="20"/>
        </w:rPr>
        <w:t>.</w:t>
      </w:r>
      <w:r w:rsidRPr="007173D2">
        <w:rPr>
          <w:rFonts w:ascii="Times New Roman" w:hAnsi="Times New Roman" w:cs="Times New Roman"/>
          <w:sz w:val="20"/>
          <w:szCs w:val="20"/>
        </w:rPr>
        <w:t>Н</w:t>
      </w:r>
      <w:proofErr w:type="gramEnd"/>
      <w:r w:rsidRPr="007173D2">
        <w:rPr>
          <w:rFonts w:ascii="Times New Roman" w:hAnsi="Times New Roman" w:cs="Times New Roman"/>
          <w:sz w:val="20"/>
          <w:szCs w:val="20"/>
        </w:rPr>
        <w:t>а</w:t>
      </w:r>
      <w:proofErr w:type="spellEnd"/>
      <w:r w:rsidRPr="007173D2">
        <w:rPr>
          <w:rFonts w:ascii="Times New Roman" w:hAnsi="Times New Roman" w:cs="Times New Roman"/>
          <w:sz w:val="20"/>
          <w:szCs w:val="20"/>
        </w:rPr>
        <w:t xml:space="preserve"> территории </w:t>
      </w:r>
      <w:proofErr w:type="spellStart"/>
      <w:r w:rsidRPr="007173D2">
        <w:rPr>
          <w:rFonts w:ascii="Times New Roman" w:hAnsi="Times New Roman" w:cs="Times New Roman"/>
          <w:sz w:val="20"/>
          <w:szCs w:val="20"/>
        </w:rPr>
        <w:t>Завитинского</w:t>
      </w:r>
      <w:proofErr w:type="spellEnd"/>
      <w:r w:rsidRPr="007173D2">
        <w:rPr>
          <w:rFonts w:ascii="Times New Roman" w:hAnsi="Times New Roman" w:cs="Times New Roman"/>
          <w:sz w:val="20"/>
          <w:szCs w:val="20"/>
        </w:rPr>
        <w:t xml:space="preserve"> района имеется 11 гидросооружений (дамб). Для проведения безопасного качественного отдыха на воде для населения района не созданы условия ни на одном из водоемов. В связи с тем, что пляжи имеют свойство зарастать, разрушаться, загрязнятьс</w:t>
      </w:r>
      <w:r w:rsidR="00BF6B34">
        <w:rPr>
          <w:rFonts w:ascii="Times New Roman" w:hAnsi="Times New Roman" w:cs="Times New Roman"/>
          <w:sz w:val="20"/>
          <w:szCs w:val="20"/>
        </w:rPr>
        <w:t>я необходимо проводить:</w:t>
      </w:r>
      <w:r w:rsidRPr="007173D2">
        <w:rPr>
          <w:rFonts w:ascii="Times New Roman" w:hAnsi="Times New Roman" w:cs="Times New Roman"/>
          <w:sz w:val="20"/>
          <w:szCs w:val="20"/>
        </w:rPr>
        <w:t>- укрепител</w:t>
      </w:r>
      <w:r w:rsidR="00BF6B34">
        <w:rPr>
          <w:rFonts w:ascii="Times New Roman" w:hAnsi="Times New Roman" w:cs="Times New Roman"/>
          <w:sz w:val="20"/>
          <w:szCs w:val="20"/>
        </w:rPr>
        <w:t xml:space="preserve">ьные строительные мероприятия, </w:t>
      </w:r>
      <w:r w:rsidRPr="007173D2">
        <w:rPr>
          <w:rFonts w:ascii="Times New Roman" w:hAnsi="Times New Roman" w:cs="Times New Roman"/>
          <w:sz w:val="20"/>
          <w:szCs w:val="20"/>
        </w:rPr>
        <w:t>- завоз природн</w:t>
      </w:r>
      <w:r w:rsidR="00BF6B34">
        <w:rPr>
          <w:rFonts w:ascii="Times New Roman" w:hAnsi="Times New Roman" w:cs="Times New Roman"/>
          <w:sz w:val="20"/>
          <w:szCs w:val="20"/>
        </w:rPr>
        <w:t xml:space="preserve">ого или искусственного грунта, </w:t>
      </w:r>
      <w:r w:rsidRPr="007173D2">
        <w:rPr>
          <w:rFonts w:ascii="Times New Roman" w:hAnsi="Times New Roman" w:cs="Times New Roman"/>
          <w:sz w:val="20"/>
          <w:szCs w:val="20"/>
        </w:rPr>
        <w:t>- подв</w:t>
      </w:r>
      <w:r w:rsidR="00BF6B34">
        <w:rPr>
          <w:rFonts w:ascii="Times New Roman" w:hAnsi="Times New Roman" w:cs="Times New Roman"/>
          <w:sz w:val="20"/>
          <w:szCs w:val="20"/>
        </w:rPr>
        <w:t xml:space="preserve">одную расчистку места купания, </w:t>
      </w:r>
      <w:r w:rsidRPr="007173D2">
        <w:rPr>
          <w:rFonts w:ascii="Times New Roman" w:hAnsi="Times New Roman" w:cs="Times New Roman"/>
          <w:sz w:val="20"/>
          <w:szCs w:val="20"/>
        </w:rPr>
        <w:t>-обустройство</w:t>
      </w:r>
      <w:r w:rsidR="00BF6B34">
        <w:rPr>
          <w:rFonts w:ascii="Times New Roman" w:hAnsi="Times New Roman" w:cs="Times New Roman"/>
          <w:sz w:val="20"/>
          <w:szCs w:val="20"/>
        </w:rPr>
        <w:t xml:space="preserve"> пляжа необходимыми условиями. </w:t>
      </w:r>
      <w:r w:rsidRPr="007173D2">
        <w:rPr>
          <w:rFonts w:ascii="Times New Roman" w:hAnsi="Times New Roman" w:cs="Times New Roman"/>
          <w:sz w:val="20"/>
          <w:szCs w:val="20"/>
        </w:rPr>
        <w:t xml:space="preserve">Наиболее подходящее место для обустройство пляжа – дамба, расположенная в с. Камышенка </w:t>
      </w:r>
      <w:proofErr w:type="spellStart"/>
      <w:r w:rsidRPr="007173D2">
        <w:rPr>
          <w:rFonts w:ascii="Times New Roman" w:hAnsi="Times New Roman" w:cs="Times New Roman"/>
          <w:sz w:val="20"/>
          <w:szCs w:val="20"/>
        </w:rPr>
        <w:t>Успеновского</w:t>
      </w:r>
      <w:proofErr w:type="spellEnd"/>
      <w:r w:rsidRPr="007173D2">
        <w:rPr>
          <w:rFonts w:ascii="Times New Roman" w:hAnsi="Times New Roman" w:cs="Times New Roman"/>
          <w:sz w:val="20"/>
          <w:szCs w:val="20"/>
        </w:rPr>
        <w:t xml:space="preserve"> поселения, так как расположена с наименьшей удаленностью от городского поселения «Город Завитинск», где проживает наибольшая часть жителей района – 11275 человек. Также в настоящее время идет интенсивное развитие села: развивается сельское хозяйство и переработка продукции, идет строительство домов для граждан, создание условий для досуга молодежи и детей. Планируется подготовить необходимую документацию и рассмотреть вопрос о привлечении средств из областного бюджета.5. Проведение муни</w:t>
      </w:r>
      <w:r w:rsidR="00BF6B34">
        <w:rPr>
          <w:rFonts w:ascii="Times New Roman" w:hAnsi="Times New Roman" w:cs="Times New Roman"/>
          <w:sz w:val="20"/>
          <w:szCs w:val="20"/>
        </w:rPr>
        <w:t xml:space="preserve">ципального земельного </w:t>
      </w:r>
      <w:proofErr w:type="spellStart"/>
      <w:r w:rsidR="00BF6B34">
        <w:rPr>
          <w:rFonts w:ascii="Times New Roman" w:hAnsi="Times New Roman" w:cs="Times New Roman"/>
          <w:sz w:val="20"/>
          <w:szCs w:val="20"/>
        </w:rPr>
        <w:t>контроля.</w:t>
      </w:r>
      <w:r w:rsidRPr="007173D2">
        <w:rPr>
          <w:rFonts w:ascii="Times New Roman" w:hAnsi="Times New Roman" w:cs="Times New Roman"/>
          <w:sz w:val="20"/>
          <w:szCs w:val="20"/>
        </w:rPr>
        <w:t>На</w:t>
      </w:r>
      <w:proofErr w:type="spellEnd"/>
      <w:r w:rsidRPr="007173D2">
        <w:rPr>
          <w:rFonts w:ascii="Times New Roman" w:hAnsi="Times New Roman" w:cs="Times New Roman"/>
          <w:sz w:val="20"/>
          <w:szCs w:val="20"/>
        </w:rPr>
        <w:t xml:space="preserve"> территории </w:t>
      </w:r>
      <w:proofErr w:type="spellStart"/>
      <w:r w:rsidRPr="007173D2">
        <w:rPr>
          <w:rFonts w:ascii="Times New Roman" w:hAnsi="Times New Roman" w:cs="Times New Roman"/>
          <w:sz w:val="20"/>
          <w:szCs w:val="20"/>
        </w:rPr>
        <w:t>Завитинского</w:t>
      </w:r>
      <w:proofErr w:type="spellEnd"/>
      <w:r w:rsidRPr="007173D2">
        <w:rPr>
          <w:rFonts w:ascii="Times New Roman" w:hAnsi="Times New Roman" w:cs="Times New Roman"/>
          <w:sz w:val="20"/>
          <w:szCs w:val="20"/>
        </w:rPr>
        <w:t xml:space="preserve"> района сложилась практика передачи полномочий по осуществлению муниципального земельного контроля от поселений, входящих в состав Завитинского района, на уровень муниципального района посредством заключения соглашений. Данное мероприятие включает в себя выявление фактов самовольного занятия земельных участков, </w:t>
      </w:r>
      <w:proofErr w:type="gramStart"/>
      <w:r w:rsidRPr="007173D2">
        <w:rPr>
          <w:rFonts w:ascii="Times New Roman" w:hAnsi="Times New Roman" w:cs="Times New Roman"/>
          <w:sz w:val="20"/>
          <w:szCs w:val="20"/>
        </w:rPr>
        <w:t>контроль за</w:t>
      </w:r>
      <w:proofErr w:type="gramEnd"/>
      <w:r w:rsidRPr="007173D2">
        <w:rPr>
          <w:rFonts w:ascii="Times New Roman" w:hAnsi="Times New Roman" w:cs="Times New Roman"/>
          <w:sz w:val="20"/>
          <w:szCs w:val="20"/>
        </w:rPr>
        <w:t xml:space="preserve"> соблюдением установленного режима использования земельных участков в соответствии с их целевым назначением и разрешенным использованием, контроль за законностью оснований пользования земельными участками в границах сельских поселений Завитинского района в пределах своей компетенции.6. Информирование населения о нормах земельного законодательства РФ.</w:t>
      </w:r>
      <w:r w:rsidR="00BF6B34">
        <w:rPr>
          <w:rFonts w:ascii="Times New Roman" w:hAnsi="Times New Roman" w:cs="Times New Roman"/>
          <w:sz w:val="20"/>
          <w:szCs w:val="20"/>
        </w:rPr>
        <w:t xml:space="preserve"> </w:t>
      </w:r>
      <w:r w:rsidRPr="007173D2">
        <w:rPr>
          <w:rFonts w:ascii="Times New Roman" w:hAnsi="Times New Roman" w:cs="Times New Roman"/>
          <w:sz w:val="20"/>
          <w:szCs w:val="20"/>
        </w:rPr>
        <w:t>В рамках данного основного мероприятия будет осуществляться публикация в СМИ информации об изменениях земельного законодательства РФ, в т.ч. в области охраны земель</w:t>
      </w:r>
      <w:proofErr w:type="gramStart"/>
      <w:r w:rsidRPr="007173D2">
        <w:rPr>
          <w:rFonts w:ascii="Times New Roman" w:hAnsi="Times New Roman" w:cs="Times New Roman"/>
          <w:sz w:val="20"/>
          <w:szCs w:val="20"/>
        </w:rPr>
        <w:t>.С</w:t>
      </w:r>
      <w:proofErr w:type="gramEnd"/>
      <w:r w:rsidRPr="007173D2">
        <w:rPr>
          <w:rFonts w:ascii="Times New Roman" w:hAnsi="Times New Roman" w:cs="Times New Roman"/>
          <w:sz w:val="20"/>
          <w:szCs w:val="20"/>
        </w:rPr>
        <w:t>истема основных мероприятий и плановых показателей реализации программы приведена в приложении № 1 к Программе.</w:t>
      </w:r>
      <w:r w:rsidRPr="007173D2">
        <w:rPr>
          <w:rFonts w:ascii="Times New Roman" w:hAnsi="Times New Roman" w:cs="Times New Roman"/>
          <w:b/>
          <w:sz w:val="20"/>
          <w:szCs w:val="20"/>
        </w:rPr>
        <w:t>5. Сведения об основных мерах правового регулирования в сфере реализации муниципальной программы</w:t>
      </w:r>
      <w:bookmarkStart w:id="24" w:name="sub_402044"/>
      <w:r w:rsidR="00BF6B34">
        <w:rPr>
          <w:rFonts w:ascii="Times New Roman" w:hAnsi="Times New Roman" w:cs="Times New Roman"/>
          <w:sz w:val="20"/>
          <w:szCs w:val="20"/>
        </w:rPr>
        <w:t xml:space="preserve"> </w:t>
      </w:r>
      <w:r w:rsidRPr="007173D2">
        <w:rPr>
          <w:rFonts w:ascii="Times New Roman" w:hAnsi="Times New Roman" w:cs="Times New Roman"/>
          <w:sz w:val="20"/>
          <w:szCs w:val="20"/>
        </w:rPr>
        <w:t>Программа базируется на положениях:</w:t>
      </w:r>
      <w:bookmarkEnd w:id="24"/>
      <w:r w:rsidR="00BF6B34">
        <w:rPr>
          <w:rFonts w:ascii="Times New Roman" w:hAnsi="Times New Roman" w:cs="Times New Roman"/>
          <w:sz w:val="20"/>
          <w:szCs w:val="20"/>
        </w:rPr>
        <w:t xml:space="preserve"> </w:t>
      </w:r>
      <w:hyperlink r:id="rId34" w:history="1">
        <w:r w:rsidRPr="007173D2">
          <w:rPr>
            <w:rStyle w:val="a3"/>
            <w:rFonts w:ascii="Times New Roman" w:hAnsi="Times New Roman" w:cs="Times New Roman"/>
            <w:sz w:val="20"/>
            <w:szCs w:val="20"/>
          </w:rPr>
          <w:t>Конституции</w:t>
        </w:r>
      </w:hyperlink>
      <w:r w:rsidRPr="007173D2">
        <w:rPr>
          <w:rFonts w:ascii="Times New Roman" w:hAnsi="Times New Roman" w:cs="Times New Roman"/>
          <w:sz w:val="20"/>
          <w:szCs w:val="20"/>
        </w:rPr>
        <w:t xml:space="preserve"> Российской Федерации;</w:t>
      </w:r>
      <w:r w:rsidR="00BF6B34">
        <w:rPr>
          <w:rFonts w:ascii="Times New Roman" w:hAnsi="Times New Roman" w:cs="Times New Roman"/>
          <w:sz w:val="20"/>
          <w:szCs w:val="20"/>
        </w:rPr>
        <w:t xml:space="preserve"> </w:t>
      </w:r>
      <w:hyperlink r:id="rId35" w:history="1">
        <w:r w:rsidRPr="007173D2">
          <w:rPr>
            <w:rStyle w:val="a3"/>
            <w:rFonts w:ascii="Times New Roman" w:hAnsi="Times New Roman" w:cs="Times New Roman"/>
            <w:sz w:val="20"/>
            <w:szCs w:val="20"/>
          </w:rPr>
          <w:t>Бюджетного Кодекса</w:t>
        </w:r>
      </w:hyperlink>
      <w:r w:rsidRPr="007173D2">
        <w:rPr>
          <w:rFonts w:ascii="Times New Roman" w:hAnsi="Times New Roman" w:cs="Times New Roman"/>
          <w:sz w:val="20"/>
          <w:szCs w:val="20"/>
        </w:rPr>
        <w:t xml:space="preserve"> Российской Федерации;</w:t>
      </w:r>
      <w:r w:rsidR="00BF6B34">
        <w:rPr>
          <w:rFonts w:ascii="Times New Roman" w:hAnsi="Times New Roman" w:cs="Times New Roman"/>
          <w:sz w:val="20"/>
          <w:szCs w:val="20"/>
        </w:rPr>
        <w:t xml:space="preserve"> </w:t>
      </w:r>
      <w:r w:rsidRPr="007173D2">
        <w:rPr>
          <w:rFonts w:ascii="Times New Roman" w:hAnsi="Times New Roman" w:cs="Times New Roman"/>
          <w:sz w:val="20"/>
          <w:szCs w:val="20"/>
        </w:rPr>
        <w:t>Земельного Кодекса Российской Федерации;</w:t>
      </w:r>
      <w:r w:rsidR="00BF6B34">
        <w:rPr>
          <w:rFonts w:ascii="Times New Roman" w:hAnsi="Times New Roman" w:cs="Times New Roman"/>
          <w:sz w:val="20"/>
          <w:szCs w:val="20"/>
        </w:rPr>
        <w:t xml:space="preserve"> </w:t>
      </w:r>
      <w:hyperlink r:id="rId36" w:history="1">
        <w:r w:rsidRPr="007173D2">
          <w:rPr>
            <w:rStyle w:val="a3"/>
            <w:rFonts w:ascii="Times New Roman" w:hAnsi="Times New Roman" w:cs="Times New Roman"/>
            <w:sz w:val="20"/>
            <w:szCs w:val="20"/>
          </w:rPr>
          <w:t>Федерального закона</w:t>
        </w:r>
      </w:hyperlink>
      <w:r w:rsidRPr="007173D2">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w:t>
      </w:r>
    </w:p>
    <w:p w:rsidR="007173D2" w:rsidRPr="00BF6B34"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Федеральным законом от 10.01.2002 №7-Ф</w:t>
      </w:r>
      <w:r w:rsidR="00BF6B34">
        <w:rPr>
          <w:rFonts w:ascii="Times New Roman" w:hAnsi="Times New Roman" w:cs="Times New Roman"/>
          <w:sz w:val="20"/>
          <w:szCs w:val="20"/>
        </w:rPr>
        <w:t xml:space="preserve">З «Об охране окружающей среды»; </w:t>
      </w:r>
      <w:r w:rsidRPr="007173D2">
        <w:rPr>
          <w:rFonts w:ascii="Times New Roman" w:hAnsi="Times New Roman" w:cs="Times New Roman"/>
          <w:sz w:val="20"/>
          <w:szCs w:val="20"/>
        </w:rPr>
        <w:t>Федеральным законом от 24.06.1998 № 89-ФЗ «Об отход</w:t>
      </w:r>
      <w:r w:rsidR="00BF6B34">
        <w:rPr>
          <w:rFonts w:ascii="Times New Roman" w:hAnsi="Times New Roman" w:cs="Times New Roman"/>
          <w:sz w:val="20"/>
          <w:szCs w:val="20"/>
        </w:rPr>
        <w:t xml:space="preserve">ах производства и потребления»; </w:t>
      </w:r>
      <w:r w:rsidRPr="007173D2">
        <w:rPr>
          <w:rFonts w:ascii="Times New Roman" w:hAnsi="Times New Roman" w:cs="Times New Roman"/>
          <w:sz w:val="20"/>
          <w:szCs w:val="20"/>
        </w:rPr>
        <w:t>Федеральным законом от 30.03.1999 № 52-ФЗ «О санитарно-эпидемиологическом благополучии населения»;</w:t>
      </w:r>
      <w:r w:rsidR="00BF6B34">
        <w:rPr>
          <w:rFonts w:ascii="Times New Roman" w:hAnsi="Times New Roman" w:cs="Times New Roman"/>
          <w:sz w:val="20"/>
          <w:szCs w:val="20"/>
        </w:rPr>
        <w:t xml:space="preserve"> </w:t>
      </w:r>
      <w:hyperlink r:id="rId37" w:history="1">
        <w:r w:rsidRPr="007173D2">
          <w:rPr>
            <w:rStyle w:val="a3"/>
            <w:rFonts w:ascii="Times New Roman" w:hAnsi="Times New Roman" w:cs="Times New Roman"/>
            <w:sz w:val="20"/>
            <w:szCs w:val="20"/>
          </w:rPr>
          <w:t>Концепции</w:t>
        </w:r>
      </w:hyperlink>
      <w:r w:rsidRPr="007173D2">
        <w:rPr>
          <w:rFonts w:ascii="Times New Roman" w:hAnsi="Times New Roman" w:cs="Times New Roman"/>
          <w:sz w:val="20"/>
          <w:szCs w:val="20"/>
        </w:rPr>
        <w:t xml:space="preserve"> долгосрочного социально-экономического развития Российской Федерации на период до 2020 года, утвержденной </w:t>
      </w:r>
      <w:hyperlink r:id="rId38" w:history="1">
        <w:r w:rsidRPr="007173D2">
          <w:rPr>
            <w:rStyle w:val="a3"/>
            <w:rFonts w:ascii="Times New Roman" w:hAnsi="Times New Roman" w:cs="Times New Roman"/>
            <w:sz w:val="20"/>
            <w:szCs w:val="20"/>
          </w:rPr>
          <w:t>распоряжением</w:t>
        </w:r>
      </w:hyperlink>
      <w:r w:rsidRPr="007173D2">
        <w:rPr>
          <w:rFonts w:ascii="Times New Roman" w:hAnsi="Times New Roman" w:cs="Times New Roman"/>
          <w:sz w:val="20"/>
          <w:szCs w:val="20"/>
        </w:rPr>
        <w:t xml:space="preserve"> Правительства Российской Федерации от 17.11.2008 № 1662-р;</w:t>
      </w:r>
      <w:hyperlink r:id="rId39" w:history="1">
        <w:proofErr w:type="gramStart"/>
        <w:r w:rsidRPr="007173D2">
          <w:rPr>
            <w:rStyle w:val="a3"/>
            <w:rFonts w:ascii="Times New Roman" w:hAnsi="Times New Roman" w:cs="Times New Roman"/>
            <w:sz w:val="20"/>
            <w:szCs w:val="20"/>
          </w:rPr>
          <w:t>Стратегии</w:t>
        </w:r>
      </w:hyperlink>
      <w:r w:rsidRPr="007173D2">
        <w:rPr>
          <w:rFonts w:ascii="Times New Roman" w:hAnsi="Times New Roman" w:cs="Times New Roman"/>
          <w:sz w:val="20"/>
          <w:szCs w:val="20"/>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sidR="00BF6B34">
        <w:rPr>
          <w:rFonts w:ascii="Times New Roman" w:hAnsi="Times New Roman" w:cs="Times New Roman"/>
          <w:sz w:val="20"/>
          <w:szCs w:val="20"/>
        </w:rPr>
        <w:t xml:space="preserve"> </w:t>
      </w:r>
      <w:r w:rsidRPr="007173D2">
        <w:rPr>
          <w:rFonts w:ascii="Times New Roman" w:hAnsi="Times New Roman" w:cs="Times New Roman"/>
          <w:sz w:val="20"/>
          <w:szCs w:val="20"/>
        </w:rPr>
        <w:t>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w:t>
      </w:r>
      <w:r w:rsidR="00BF6B34">
        <w:rPr>
          <w:rFonts w:ascii="Times New Roman" w:hAnsi="Times New Roman" w:cs="Times New Roman"/>
          <w:sz w:val="20"/>
          <w:szCs w:val="20"/>
        </w:rPr>
        <w:t xml:space="preserve"> </w:t>
      </w:r>
      <w:r w:rsidRPr="007173D2">
        <w:rPr>
          <w:rFonts w:ascii="Times New Roman" w:hAnsi="Times New Roman" w:cs="Times New Roman"/>
          <w:sz w:val="20"/>
          <w:szCs w:val="20"/>
        </w:rPr>
        <w:t>иных федеральных нормативных правовых актах, нормативных правовых актах Амурской области в сфере реализации программы.</w:t>
      </w:r>
      <w:proofErr w:type="gramEnd"/>
      <w:r w:rsidR="00BF6B34">
        <w:rPr>
          <w:rFonts w:ascii="Times New Roman" w:hAnsi="Times New Roman" w:cs="Times New Roman"/>
          <w:sz w:val="20"/>
          <w:szCs w:val="20"/>
        </w:rPr>
        <w:t xml:space="preserve"> </w:t>
      </w:r>
      <w:r w:rsidRPr="007173D2">
        <w:rPr>
          <w:rFonts w:ascii="Times New Roman" w:hAnsi="Times New Roman" w:cs="Times New Roman"/>
          <w:sz w:val="20"/>
          <w:szCs w:val="20"/>
        </w:rPr>
        <w:t xml:space="preserve">Сведения о предполагаемых к принятию основных мерах правового регулирования в сфере реализации программы приведены в </w:t>
      </w:r>
      <w:hyperlink w:anchor="sub_3000" w:history="1">
        <w:r w:rsidRPr="007173D2">
          <w:rPr>
            <w:rStyle w:val="a3"/>
            <w:rFonts w:ascii="Times New Roman" w:hAnsi="Times New Roman" w:cs="Times New Roman"/>
            <w:sz w:val="20"/>
            <w:szCs w:val="20"/>
          </w:rPr>
          <w:t>таблице 3</w:t>
        </w:r>
      </w:hyperlink>
      <w:r w:rsidRPr="007173D2">
        <w:rPr>
          <w:rFonts w:ascii="Times New Roman" w:hAnsi="Times New Roman" w:cs="Times New Roman"/>
          <w:sz w:val="20"/>
          <w:szCs w:val="20"/>
        </w:rPr>
        <w:t>.</w:t>
      </w:r>
      <w:r w:rsidR="00BF6B34">
        <w:rPr>
          <w:rFonts w:ascii="Times New Roman" w:hAnsi="Times New Roman" w:cs="Times New Roman"/>
          <w:sz w:val="20"/>
          <w:szCs w:val="20"/>
        </w:rPr>
        <w:t xml:space="preserve"> </w:t>
      </w:r>
      <w:r w:rsidRPr="007173D2">
        <w:rPr>
          <w:rFonts w:ascii="Times New Roman" w:hAnsi="Times New Roman" w:cs="Times New Roman"/>
          <w:sz w:val="20"/>
          <w:szCs w:val="20"/>
        </w:rPr>
        <w:t>Таблица 3</w:t>
      </w:r>
      <w:r w:rsidR="00BF6B34">
        <w:rPr>
          <w:rFonts w:ascii="Times New Roman" w:hAnsi="Times New Roman" w:cs="Times New Roman"/>
          <w:sz w:val="20"/>
          <w:szCs w:val="20"/>
        </w:rPr>
        <w:t xml:space="preserve"> </w:t>
      </w:r>
      <w:r w:rsidRPr="007173D2">
        <w:rPr>
          <w:rFonts w:ascii="Times New Roman" w:hAnsi="Times New Roman" w:cs="Times New Roman"/>
          <w:b/>
          <w:bCs/>
          <w:sz w:val="20"/>
          <w:szCs w:val="20"/>
        </w:rPr>
        <w:t>Предполагаемые к принятию меры правового регулирования в сфере реализации муниципальной программы</w:t>
      </w:r>
    </w:p>
    <w:tbl>
      <w:tblPr>
        <w:tblW w:w="10655" w:type="dxa"/>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127"/>
        <w:gridCol w:w="2976"/>
        <w:gridCol w:w="3402"/>
        <w:gridCol w:w="1585"/>
      </w:tblGrid>
      <w:tr w:rsidR="007173D2" w:rsidRPr="007173D2" w:rsidTr="00BF6B34">
        <w:trPr>
          <w:jc w:val="center"/>
        </w:trPr>
        <w:tc>
          <w:tcPr>
            <w:tcW w:w="56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w:t>
            </w:r>
          </w:p>
          <w:p w:rsidR="007173D2" w:rsidRPr="007173D2" w:rsidRDefault="007173D2" w:rsidP="007173D2">
            <w:pPr>
              <w:spacing w:after="0" w:line="240" w:lineRule="auto"/>
              <w:jc w:val="both"/>
              <w:rPr>
                <w:rFonts w:ascii="Times New Roman" w:hAnsi="Times New Roman" w:cs="Times New Roman"/>
                <w:sz w:val="20"/>
                <w:szCs w:val="20"/>
              </w:rPr>
            </w:pPr>
            <w:proofErr w:type="spellStart"/>
            <w:proofErr w:type="gramStart"/>
            <w:r w:rsidRPr="007173D2">
              <w:rPr>
                <w:rFonts w:ascii="Times New Roman" w:hAnsi="Times New Roman" w:cs="Times New Roman"/>
                <w:sz w:val="20"/>
                <w:szCs w:val="20"/>
              </w:rPr>
              <w:t>п</w:t>
            </w:r>
            <w:proofErr w:type="spellEnd"/>
            <w:proofErr w:type="gramEnd"/>
            <w:r w:rsidRPr="007173D2">
              <w:rPr>
                <w:rFonts w:ascii="Times New Roman" w:hAnsi="Times New Roman" w:cs="Times New Roman"/>
                <w:sz w:val="20"/>
                <w:szCs w:val="20"/>
              </w:rPr>
              <w:t>/</w:t>
            </w:r>
            <w:proofErr w:type="spellStart"/>
            <w:r w:rsidRPr="007173D2">
              <w:rPr>
                <w:rFonts w:ascii="Times New Roman" w:hAnsi="Times New Roman" w:cs="Times New Roman"/>
                <w:sz w:val="20"/>
                <w:szCs w:val="20"/>
              </w:rPr>
              <w:t>п</w:t>
            </w:r>
            <w:proofErr w:type="spellEnd"/>
          </w:p>
        </w:tc>
        <w:tc>
          <w:tcPr>
            <w:tcW w:w="212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Вид нормативного правового акта</w:t>
            </w:r>
          </w:p>
        </w:tc>
        <w:tc>
          <w:tcPr>
            <w:tcW w:w="297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Основные положения (наименование) нормативного правового акта</w:t>
            </w:r>
          </w:p>
        </w:tc>
        <w:tc>
          <w:tcPr>
            <w:tcW w:w="340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Координатор муниципальной программы</w:t>
            </w:r>
          </w:p>
        </w:tc>
        <w:tc>
          <w:tcPr>
            <w:tcW w:w="158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Ожидаемые сроки принятия</w:t>
            </w:r>
          </w:p>
        </w:tc>
      </w:tr>
      <w:tr w:rsidR="007173D2" w:rsidRPr="007173D2" w:rsidTr="00BF6B34">
        <w:trPr>
          <w:jc w:val="center"/>
        </w:trPr>
        <w:tc>
          <w:tcPr>
            <w:tcW w:w="56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212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w:t>
            </w:r>
          </w:p>
        </w:tc>
        <w:tc>
          <w:tcPr>
            <w:tcW w:w="297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340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158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w:t>
            </w:r>
          </w:p>
        </w:tc>
      </w:tr>
      <w:tr w:rsidR="007173D2" w:rsidRPr="007173D2" w:rsidTr="00BF6B34">
        <w:trPr>
          <w:jc w:val="center"/>
        </w:trPr>
        <w:tc>
          <w:tcPr>
            <w:tcW w:w="56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212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Распоряжение главы Завитинского района</w:t>
            </w:r>
          </w:p>
        </w:tc>
        <w:tc>
          <w:tcPr>
            <w:tcW w:w="297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Размещение закупки на изготовление и монтаж баннера </w:t>
            </w:r>
          </w:p>
        </w:tc>
        <w:tc>
          <w:tcPr>
            <w:tcW w:w="340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Отдел сельского хозяйства администрации Завитинского района</w:t>
            </w:r>
          </w:p>
        </w:tc>
        <w:tc>
          <w:tcPr>
            <w:tcW w:w="158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lang w:val="en-US"/>
              </w:rPr>
              <w:t>III</w:t>
            </w:r>
            <w:r w:rsidRPr="007173D2">
              <w:rPr>
                <w:rFonts w:ascii="Times New Roman" w:hAnsi="Times New Roman" w:cs="Times New Roman"/>
                <w:sz w:val="20"/>
                <w:szCs w:val="20"/>
              </w:rPr>
              <w:t xml:space="preserve"> квартал</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2015 года, </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lang w:val="en-US"/>
              </w:rPr>
              <w:t>III</w:t>
            </w:r>
            <w:r w:rsidRPr="007173D2">
              <w:rPr>
                <w:rFonts w:ascii="Times New Roman" w:hAnsi="Times New Roman" w:cs="Times New Roman"/>
                <w:sz w:val="20"/>
                <w:szCs w:val="20"/>
              </w:rPr>
              <w:t xml:space="preserve"> квартал</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2017 года, </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lang w:val="en-US"/>
              </w:rPr>
              <w:t>II</w:t>
            </w:r>
            <w:r w:rsidRPr="007173D2">
              <w:rPr>
                <w:rFonts w:ascii="Times New Roman" w:hAnsi="Times New Roman" w:cs="Times New Roman"/>
                <w:sz w:val="20"/>
                <w:szCs w:val="20"/>
              </w:rPr>
              <w:t xml:space="preserve"> квартал</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2018 года, </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lang w:val="en-US"/>
              </w:rPr>
              <w:t>II</w:t>
            </w:r>
            <w:r w:rsidRPr="007173D2">
              <w:rPr>
                <w:rFonts w:ascii="Times New Roman" w:hAnsi="Times New Roman" w:cs="Times New Roman"/>
                <w:sz w:val="20"/>
                <w:szCs w:val="20"/>
              </w:rPr>
              <w:t xml:space="preserve"> квартал</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2019 года,</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lang w:val="en-US"/>
              </w:rPr>
              <w:t>II</w:t>
            </w:r>
            <w:r w:rsidRPr="007173D2">
              <w:rPr>
                <w:rFonts w:ascii="Times New Roman" w:hAnsi="Times New Roman" w:cs="Times New Roman"/>
                <w:sz w:val="20"/>
                <w:szCs w:val="20"/>
              </w:rPr>
              <w:t xml:space="preserve"> квартал</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2020 года</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III квартал</w:t>
            </w:r>
          </w:p>
          <w:p w:rsidR="007173D2" w:rsidRPr="007173D2" w:rsidRDefault="007173D2" w:rsidP="00120388">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2021- 2025 </w:t>
            </w:r>
          </w:p>
        </w:tc>
      </w:tr>
      <w:tr w:rsidR="007173D2" w:rsidRPr="007173D2" w:rsidTr="00BF6B34">
        <w:trPr>
          <w:jc w:val="center"/>
        </w:trPr>
        <w:tc>
          <w:tcPr>
            <w:tcW w:w="56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w:t>
            </w:r>
          </w:p>
        </w:tc>
        <w:tc>
          <w:tcPr>
            <w:tcW w:w="212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Распоряжение главы Завитинского района</w:t>
            </w:r>
          </w:p>
        </w:tc>
        <w:tc>
          <w:tcPr>
            <w:tcW w:w="297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Порядок проведения конкурса по благоустройству</w:t>
            </w:r>
          </w:p>
        </w:tc>
        <w:tc>
          <w:tcPr>
            <w:tcW w:w="340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Отдел сельского хозяйства администрации Завитинского района</w:t>
            </w:r>
          </w:p>
        </w:tc>
        <w:tc>
          <w:tcPr>
            <w:tcW w:w="158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lang w:val="en-US"/>
              </w:rPr>
              <w:t>I</w:t>
            </w:r>
            <w:r w:rsidRPr="007173D2">
              <w:rPr>
                <w:rFonts w:ascii="Times New Roman" w:hAnsi="Times New Roman" w:cs="Times New Roman"/>
                <w:sz w:val="20"/>
                <w:szCs w:val="20"/>
              </w:rPr>
              <w:t xml:space="preserve"> квартал</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2018-2025 гг.</w:t>
            </w:r>
          </w:p>
        </w:tc>
      </w:tr>
      <w:tr w:rsidR="007173D2" w:rsidRPr="007173D2" w:rsidTr="00BF6B34">
        <w:trPr>
          <w:jc w:val="center"/>
        </w:trPr>
        <w:tc>
          <w:tcPr>
            <w:tcW w:w="56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lastRenderedPageBreak/>
              <w:t>3.</w:t>
            </w:r>
          </w:p>
        </w:tc>
        <w:tc>
          <w:tcPr>
            <w:tcW w:w="212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Распоряжение главы Завитинского района</w:t>
            </w:r>
          </w:p>
        </w:tc>
        <w:tc>
          <w:tcPr>
            <w:tcW w:w="297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Размещение закупки на приобретение, изготовление и монтаж урн для мусора</w:t>
            </w:r>
          </w:p>
        </w:tc>
        <w:tc>
          <w:tcPr>
            <w:tcW w:w="340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Отдел сельского хозяйства администрации Завитинского района</w:t>
            </w:r>
          </w:p>
        </w:tc>
        <w:tc>
          <w:tcPr>
            <w:tcW w:w="158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lang w:val="en-US"/>
              </w:rPr>
              <w:t>III</w:t>
            </w:r>
            <w:r w:rsidRPr="007173D2">
              <w:rPr>
                <w:rFonts w:ascii="Times New Roman" w:hAnsi="Times New Roman" w:cs="Times New Roman"/>
                <w:sz w:val="20"/>
                <w:szCs w:val="20"/>
              </w:rPr>
              <w:t xml:space="preserve"> квартал 2017 - 2025 </w:t>
            </w:r>
          </w:p>
        </w:tc>
      </w:tr>
      <w:tr w:rsidR="007173D2" w:rsidRPr="007173D2" w:rsidTr="00BF6B34">
        <w:trPr>
          <w:jc w:val="center"/>
        </w:trPr>
        <w:tc>
          <w:tcPr>
            <w:tcW w:w="56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212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Распоряжение главы Завитинского района</w:t>
            </w:r>
          </w:p>
        </w:tc>
        <w:tc>
          <w:tcPr>
            <w:tcW w:w="297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График проведения рейдов совместно с органами, осуществляющими контроль в сфере природопользования</w:t>
            </w:r>
          </w:p>
        </w:tc>
        <w:tc>
          <w:tcPr>
            <w:tcW w:w="340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Отдел сельского хозяйства администрации Завитинского района </w:t>
            </w:r>
          </w:p>
        </w:tc>
        <w:tc>
          <w:tcPr>
            <w:tcW w:w="158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I –</w:t>
            </w:r>
            <w:r w:rsidRPr="007173D2">
              <w:rPr>
                <w:rFonts w:ascii="Times New Roman" w:hAnsi="Times New Roman" w:cs="Times New Roman"/>
                <w:sz w:val="20"/>
                <w:szCs w:val="20"/>
                <w:lang w:val="en-US"/>
              </w:rPr>
              <w:t xml:space="preserve">III </w:t>
            </w:r>
            <w:r w:rsidRPr="007173D2">
              <w:rPr>
                <w:rFonts w:ascii="Times New Roman" w:hAnsi="Times New Roman" w:cs="Times New Roman"/>
                <w:sz w:val="20"/>
                <w:szCs w:val="20"/>
              </w:rPr>
              <w:t>квартал</w:t>
            </w:r>
          </w:p>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2017-2025 гг.</w:t>
            </w:r>
          </w:p>
        </w:tc>
      </w:tr>
      <w:tr w:rsidR="007173D2" w:rsidRPr="007173D2" w:rsidTr="00BF6B34">
        <w:trPr>
          <w:jc w:val="center"/>
        </w:trPr>
        <w:tc>
          <w:tcPr>
            <w:tcW w:w="56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5. </w:t>
            </w:r>
          </w:p>
        </w:tc>
        <w:tc>
          <w:tcPr>
            <w:tcW w:w="212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Распоряжение главы Завитинского района</w:t>
            </w:r>
          </w:p>
        </w:tc>
        <w:tc>
          <w:tcPr>
            <w:tcW w:w="297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График проведения муниципального земельного контроля</w:t>
            </w:r>
          </w:p>
        </w:tc>
        <w:tc>
          <w:tcPr>
            <w:tcW w:w="340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Комитет по управлению муниципальным имуществом Завитинского района</w:t>
            </w:r>
          </w:p>
        </w:tc>
        <w:tc>
          <w:tcPr>
            <w:tcW w:w="158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lang w:val="en-US"/>
              </w:rPr>
              <w:t xml:space="preserve">I </w:t>
            </w:r>
            <w:proofErr w:type="spellStart"/>
            <w:r w:rsidRPr="007173D2">
              <w:rPr>
                <w:rFonts w:ascii="Times New Roman" w:hAnsi="Times New Roman" w:cs="Times New Roman"/>
                <w:sz w:val="20"/>
                <w:szCs w:val="20"/>
                <w:lang w:val="en-US"/>
              </w:rPr>
              <w:t>квартал</w:t>
            </w:r>
            <w:proofErr w:type="spellEnd"/>
            <w:r w:rsidRPr="007173D2">
              <w:rPr>
                <w:rFonts w:ascii="Times New Roman" w:hAnsi="Times New Roman" w:cs="Times New Roman"/>
                <w:sz w:val="20"/>
                <w:szCs w:val="20"/>
                <w:lang w:val="en-US"/>
              </w:rPr>
              <w:t xml:space="preserve"> </w:t>
            </w:r>
            <w:r w:rsidRPr="007173D2">
              <w:rPr>
                <w:rFonts w:ascii="Times New Roman" w:hAnsi="Times New Roman" w:cs="Times New Roman"/>
                <w:sz w:val="20"/>
                <w:szCs w:val="20"/>
              </w:rPr>
              <w:t>2019-2025 гг.</w:t>
            </w:r>
          </w:p>
        </w:tc>
      </w:tr>
    </w:tbl>
    <w:p w:rsidR="007173D2" w:rsidRPr="00BF6B34" w:rsidRDefault="007173D2" w:rsidP="007173D2">
      <w:pPr>
        <w:spacing w:after="0" w:line="240" w:lineRule="auto"/>
        <w:jc w:val="both"/>
        <w:rPr>
          <w:rFonts w:ascii="Times New Roman" w:hAnsi="Times New Roman" w:cs="Times New Roman"/>
          <w:b/>
          <w:sz w:val="20"/>
          <w:szCs w:val="20"/>
        </w:rPr>
      </w:pPr>
      <w:r w:rsidRPr="007173D2">
        <w:rPr>
          <w:rFonts w:ascii="Times New Roman" w:hAnsi="Times New Roman" w:cs="Times New Roman"/>
          <w:b/>
          <w:sz w:val="20"/>
          <w:szCs w:val="20"/>
        </w:rPr>
        <w:t>6. Ресурсное обеспечение муниципальной программы</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Финансирование программы предусматривается осуществлять за счет средств районного бюджета, бюджетов поселений, средств областного бюджета, а также внебюджетных источников.</w:t>
      </w:r>
    </w:p>
    <w:p w:rsidR="007173D2" w:rsidRPr="007173D2" w:rsidRDefault="007173D2" w:rsidP="007173D2">
      <w:pPr>
        <w:spacing w:after="0" w:line="240" w:lineRule="auto"/>
        <w:jc w:val="both"/>
        <w:rPr>
          <w:rFonts w:ascii="Times New Roman" w:hAnsi="Times New Roman" w:cs="Times New Roman"/>
          <w:sz w:val="20"/>
          <w:szCs w:val="20"/>
        </w:rPr>
      </w:pPr>
      <w:proofErr w:type="gramStart"/>
      <w:r w:rsidRPr="007173D2">
        <w:rPr>
          <w:rFonts w:ascii="Times New Roman" w:hAnsi="Times New Roman" w:cs="Times New Roman"/>
          <w:sz w:val="20"/>
          <w:szCs w:val="20"/>
        </w:rPr>
        <w:t xml:space="preserve">На финансирование программы предполагается затратить </w:t>
      </w:r>
      <w:r w:rsidRPr="007173D2">
        <w:rPr>
          <w:rFonts w:ascii="Times New Roman" w:hAnsi="Times New Roman" w:cs="Times New Roman"/>
          <w:b/>
          <w:sz w:val="20"/>
          <w:szCs w:val="20"/>
        </w:rPr>
        <w:t>3273</w:t>
      </w:r>
      <w:r w:rsidRPr="007173D2">
        <w:rPr>
          <w:rFonts w:ascii="Times New Roman" w:hAnsi="Times New Roman" w:cs="Times New Roman"/>
          <w:sz w:val="20"/>
          <w:szCs w:val="20"/>
        </w:rPr>
        <w:t xml:space="preserve"> тыс. руб.</w:t>
      </w:r>
      <w:r w:rsidR="00BF6B34">
        <w:rPr>
          <w:rFonts w:ascii="Times New Roman" w:hAnsi="Times New Roman" w:cs="Times New Roman"/>
          <w:sz w:val="20"/>
          <w:szCs w:val="20"/>
        </w:rPr>
        <w:t xml:space="preserve"> </w:t>
      </w:r>
      <w:r w:rsidRPr="007173D2">
        <w:rPr>
          <w:rFonts w:ascii="Times New Roman" w:hAnsi="Times New Roman" w:cs="Times New Roman"/>
          <w:sz w:val="20"/>
          <w:szCs w:val="20"/>
        </w:rPr>
        <w:t xml:space="preserve">Из районного бюджета финансовые средства составят </w:t>
      </w:r>
      <w:r w:rsidRPr="007173D2">
        <w:rPr>
          <w:rFonts w:ascii="Times New Roman" w:hAnsi="Times New Roman" w:cs="Times New Roman"/>
          <w:b/>
          <w:sz w:val="20"/>
          <w:szCs w:val="20"/>
        </w:rPr>
        <w:t>373</w:t>
      </w:r>
      <w:r w:rsidRPr="007173D2">
        <w:rPr>
          <w:rFonts w:ascii="Times New Roman" w:hAnsi="Times New Roman" w:cs="Times New Roman"/>
          <w:sz w:val="20"/>
          <w:szCs w:val="20"/>
        </w:rPr>
        <w:t xml:space="preserve">  тыс. руб., в том числе по годам:</w:t>
      </w:r>
      <w:r w:rsidR="00BF6B34">
        <w:rPr>
          <w:rFonts w:ascii="Times New Roman" w:hAnsi="Times New Roman" w:cs="Times New Roman"/>
          <w:sz w:val="20"/>
          <w:szCs w:val="20"/>
        </w:rPr>
        <w:t xml:space="preserve"> </w:t>
      </w:r>
      <w:r w:rsidRPr="007173D2">
        <w:rPr>
          <w:rFonts w:ascii="Times New Roman" w:hAnsi="Times New Roman" w:cs="Times New Roman"/>
          <w:sz w:val="20"/>
          <w:szCs w:val="20"/>
        </w:rPr>
        <w:t>2015 год – 25,0 тыс. руб.;</w:t>
      </w:r>
      <w:r w:rsidR="00BF6B34">
        <w:rPr>
          <w:rFonts w:ascii="Times New Roman" w:hAnsi="Times New Roman" w:cs="Times New Roman"/>
          <w:sz w:val="20"/>
          <w:szCs w:val="20"/>
        </w:rPr>
        <w:t xml:space="preserve"> </w:t>
      </w:r>
      <w:r w:rsidRPr="007173D2">
        <w:rPr>
          <w:rFonts w:ascii="Times New Roman" w:hAnsi="Times New Roman" w:cs="Times New Roman"/>
          <w:sz w:val="20"/>
          <w:szCs w:val="20"/>
        </w:rPr>
        <w:t>2016 год – 0 тыс. руб.;</w:t>
      </w:r>
      <w:r w:rsidR="00BF6B34">
        <w:rPr>
          <w:rFonts w:ascii="Times New Roman" w:hAnsi="Times New Roman" w:cs="Times New Roman"/>
          <w:sz w:val="20"/>
          <w:szCs w:val="20"/>
        </w:rPr>
        <w:t xml:space="preserve"> </w:t>
      </w:r>
      <w:r w:rsidRPr="007173D2">
        <w:rPr>
          <w:rFonts w:ascii="Times New Roman" w:hAnsi="Times New Roman" w:cs="Times New Roman"/>
          <w:sz w:val="20"/>
          <w:szCs w:val="20"/>
        </w:rPr>
        <w:t>2017 год – 0 тыс. руб.;</w:t>
      </w:r>
      <w:r w:rsidR="00BF6B34">
        <w:rPr>
          <w:rFonts w:ascii="Times New Roman" w:hAnsi="Times New Roman" w:cs="Times New Roman"/>
          <w:sz w:val="20"/>
          <w:szCs w:val="20"/>
        </w:rPr>
        <w:t xml:space="preserve"> 2018 год – 8 тыс. руб.; </w:t>
      </w:r>
      <w:r w:rsidRPr="007173D2">
        <w:rPr>
          <w:rFonts w:ascii="Times New Roman" w:hAnsi="Times New Roman" w:cs="Times New Roman"/>
          <w:sz w:val="20"/>
          <w:szCs w:val="20"/>
        </w:rPr>
        <w:t>2019 год – 20,0 тыс. руб.;</w:t>
      </w:r>
      <w:r w:rsidR="00BF6B34">
        <w:rPr>
          <w:rFonts w:ascii="Times New Roman" w:hAnsi="Times New Roman" w:cs="Times New Roman"/>
          <w:sz w:val="20"/>
          <w:szCs w:val="20"/>
        </w:rPr>
        <w:t xml:space="preserve"> 2020 год – 20,0 тыс. руб. </w:t>
      </w:r>
      <w:r w:rsidRPr="007173D2">
        <w:rPr>
          <w:rFonts w:ascii="Times New Roman" w:hAnsi="Times New Roman" w:cs="Times New Roman"/>
          <w:sz w:val="20"/>
          <w:szCs w:val="20"/>
        </w:rPr>
        <w:t>2021 год – 118,0 тыс. руб.;</w:t>
      </w:r>
      <w:r w:rsidR="00BF6B34">
        <w:rPr>
          <w:rFonts w:ascii="Times New Roman" w:hAnsi="Times New Roman" w:cs="Times New Roman"/>
          <w:sz w:val="20"/>
          <w:szCs w:val="20"/>
        </w:rPr>
        <w:t xml:space="preserve"> 2022 год – 118,0</w:t>
      </w:r>
      <w:proofErr w:type="gramEnd"/>
      <w:r w:rsidR="00BF6B34">
        <w:rPr>
          <w:rFonts w:ascii="Times New Roman" w:hAnsi="Times New Roman" w:cs="Times New Roman"/>
          <w:sz w:val="20"/>
          <w:szCs w:val="20"/>
        </w:rPr>
        <w:t xml:space="preserve"> тыс. руб.; </w:t>
      </w:r>
      <w:r w:rsidRPr="007173D2">
        <w:rPr>
          <w:rFonts w:ascii="Times New Roman" w:hAnsi="Times New Roman" w:cs="Times New Roman"/>
          <w:sz w:val="20"/>
          <w:szCs w:val="20"/>
        </w:rPr>
        <w:t>2023 год – 118,0 тыс. руб.;</w:t>
      </w:r>
      <w:r w:rsidR="00BF6B34">
        <w:rPr>
          <w:rFonts w:ascii="Times New Roman" w:hAnsi="Times New Roman" w:cs="Times New Roman"/>
          <w:sz w:val="20"/>
          <w:szCs w:val="20"/>
        </w:rPr>
        <w:t xml:space="preserve"> 2024 год – 45,0 тыс. руб.; </w:t>
      </w:r>
      <w:r w:rsidRPr="007173D2">
        <w:rPr>
          <w:rFonts w:ascii="Times New Roman" w:hAnsi="Times New Roman" w:cs="Times New Roman"/>
          <w:sz w:val="20"/>
          <w:szCs w:val="20"/>
        </w:rPr>
        <w:t>2025 год – 145,0 тыс. руб.</w:t>
      </w:r>
      <w:r w:rsidR="00BF6B34">
        <w:rPr>
          <w:rFonts w:ascii="Times New Roman" w:hAnsi="Times New Roman" w:cs="Times New Roman"/>
          <w:sz w:val="20"/>
          <w:szCs w:val="20"/>
        </w:rPr>
        <w:t xml:space="preserve"> </w:t>
      </w:r>
      <w:r w:rsidRPr="007173D2">
        <w:rPr>
          <w:rFonts w:ascii="Times New Roman" w:hAnsi="Times New Roman" w:cs="Times New Roman"/>
          <w:sz w:val="20"/>
          <w:szCs w:val="20"/>
        </w:rPr>
        <w:t>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приложениях № 1, № 2 к настоящей программе.</w:t>
      </w:r>
    </w:p>
    <w:p w:rsidR="007173D2" w:rsidRPr="00BF6B34" w:rsidRDefault="007173D2" w:rsidP="007173D2">
      <w:pPr>
        <w:spacing w:after="0" w:line="240" w:lineRule="auto"/>
        <w:jc w:val="both"/>
        <w:rPr>
          <w:rFonts w:ascii="Times New Roman" w:hAnsi="Times New Roman" w:cs="Times New Roman"/>
          <w:b/>
          <w:sz w:val="20"/>
          <w:szCs w:val="20"/>
        </w:rPr>
      </w:pPr>
      <w:r w:rsidRPr="007173D2">
        <w:rPr>
          <w:rFonts w:ascii="Times New Roman" w:hAnsi="Times New Roman" w:cs="Times New Roman"/>
          <w:b/>
          <w:sz w:val="20"/>
          <w:szCs w:val="20"/>
        </w:rPr>
        <w:t>7. Планируемые показатели эффективности муниципальной программы</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Основными показателями эффективности реализации муниципальной программы является достижение к 2025 году следующих конечных результатов:</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 xml:space="preserve">- Снижение количества нарушений в области охраны окружающей среды, </w:t>
      </w:r>
      <w:r w:rsidR="00BF6B34">
        <w:rPr>
          <w:rFonts w:ascii="Times New Roman" w:hAnsi="Times New Roman" w:cs="Times New Roman"/>
          <w:sz w:val="20"/>
          <w:szCs w:val="20"/>
        </w:rPr>
        <w:t xml:space="preserve">в частности сведение количества </w:t>
      </w:r>
      <w:r w:rsidRPr="007173D2">
        <w:rPr>
          <w:rFonts w:ascii="Times New Roman" w:hAnsi="Times New Roman" w:cs="Times New Roman"/>
          <w:sz w:val="20"/>
          <w:szCs w:val="20"/>
        </w:rPr>
        <w:t xml:space="preserve">несанкционированных свалок к нулю, улучшение состояния лесов, водоемов; </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 число цветочных клуб, разбитых на центральной площади городского поселения «Город Завитинск», составит 4 единицы, 30 клумб будет создано около частных домовладений на территории Завитинского района, 10 клумб будет создано дополнительно на территории организаций, предприятий, индивидуальных предпринимателей Завитинского района, на территории района будут установлены урны для мусора;</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 сохранение флоры и фауны района, снижение числа возникновения природных пожаров на территории района до 1 в год;</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 число мест отдыха у воды, соответствующих санитарным требованиям, составит 1 единицу;</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 вовлечение в хозяйственный оборот пустующих и (или) нерационально используемых земель.</w:t>
      </w:r>
      <w:r w:rsidR="00BF6B34">
        <w:rPr>
          <w:rFonts w:ascii="Times New Roman" w:hAnsi="Times New Roman" w:cs="Times New Roman"/>
          <w:b/>
          <w:sz w:val="20"/>
          <w:szCs w:val="20"/>
        </w:rPr>
        <w:t xml:space="preserve"> </w:t>
      </w:r>
      <w:r w:rsidRPr="007173D2">
        <w:rPr>
          <w:rFonts w:ascii="Times New Roman" w:hAnsi="Times New Roman" w:cs="Times New Roman"/>
          <w:b/>
          <w:sz w:val="20"/>
          <w:szCs w:val="20"/>
        </w:rPr>
        <w:t>8. Риски реализации муниципальной программы. Меры управления рисками</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Основными рисками при реализации Программы являются:</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 xml:space="preserve">- изменение Сан </w:t>
      </w:r>
      <w:proofErr w:type="spellStart"/>
      <w:r w:rsidRPr="007173D2">
        <w:rPr>
          <w:rFonts w:ascii="Times New Roman" w:hAnsi="Times New Roman" w:cs="Times New Roman"/>
          <w:sz w:val="20"/>
          <w:szCs w:val="20"/>
        </w:rPr>
        <w:t>Пинов</w:t>
      </w:r>
      <w:proofErr w:type="spellEnd"/>
      <w:r w:rsidRPr="007173D2">
        <w:rPr>
          <w:rFonts w:ascii="Times New Roman" w:hAnsi="Times New Roman" w:cs="Times New Roman"/>
          <w:sz w:val="20"/>
          <w:szCs w:val="20"/>
        </w:rPr>
        <w:t>, регулирующих требования к экологической обстановке;</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 риск неэффективности организации и управления процессом реал</w:t>
      </w:r>
      <w:r w:rsidR="00BF6B34">
        <w:rPr>
          <w:rFonts w:ascii="Times New Roman" w:hAnsi="Times New Roman" w:cs="Times New Roman"/>
          <w:sz w:val="20"/>
          <w:szCs w:val="20"/>
        </w:rPr>
        <w:t xml:space="preserve">изации программных мероприятий; </w:t>
      </w:r>
      <w:r w:rsidRPr="007173D2">
        <w:rPr>
          <w:rFonts w:ascii="Times New Roman" w:hAnsi="Times New Roman" w:cs="Times New Roman"/>
          <w:sz w:val="20"/>
          <w:szCs w:val="20"/>
        </w:rPr>
        <w:t>- риск, связанный с неэффективным использованием средств, предусмотренных на реализацию программных мероприятий.</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Управление рисками программы будет осуществляться в соответствии с федеральным и региональным законодательством.</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С целью минимизации рисков будут использованы:</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 реализация программных мероприятий в планируемые сроки;</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 xml:space="preserve">- осуществление мониторинга и контроля за реализацией </w:t>
      </w:r>
      <w:proofErr w:type="gramStart"/>
      <w:r w:rsidRPr="007173D2">
        <w:rPr>
          <w:rFonts w:ascii="Times New Roman" w:hAnsi="Times New Roman" w:cs="Times New Roman"/>
          <w:sz w:val="20"/>
          <w:szCs w:val="20"/>
        </w:rPr>
        <w:t>программы</w:t>
      </w:r>
      <w:proofErr w:type="gramEnd"/>
      <w:r w:rsidRPr="007173D2">
        <w:rPr>
          <w:rFonts w:ascii="Times New Roman" w:hAnsi="Times New Roman" w:cs="Times New Roman"/>
          <w:sz w:val="20"/>
          <w:szCs w:val="20"/>
        </w:rPr>
        <w:t xml:space="preserve"> как в целом, так и по отдельным ее мероприятиям;</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 определение приоритетов для первоочередного финансирования;</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 ежегодный анализ эффективности мероприятий программы, перераспределение средств между мероприятиями программы;</w:t>
      </w:r>
      <w:r w:rsidR="00BF6B34">
        <w:rPr>
          <w:rFonts w:ascii="Times New Roman" w:hAnsi="Times New Roman" w:cs="Times New Roman"/>
          <w:b/>
          <w:sz w:val="20"/>
          <w:szCs w:val="20"/>
        </w:rPr>
        <w:t xml:space="preserve"> </w:t>
      </w:r>
      <w:r w:rsidRPr="007173D2">
        <w:rPr>
          <w:rFonts w:ascii="Times New Roman" w:hAnsi="Times New Roman" w:cs="Times New Roman"/>
          <w:sz w:val="20"/>
          <w:szCs w:val="20"/>
        </w:rPr>
        <w:t>- своевременная корректировка положений программы.</w:t>
      </w:r>
      <w:r w:rsidR="00120388">
        <w:rPr>
          <w:rFonts w:ascii="Times New Roman" w:hAnsi="Times New Roman" w:cs="Times New Roman"/>
          <w:sz w:val="20"/>
          <w:szCs w:val="20"/>
        </w:rPr>
        <w:t xml:space="preserve"> </w:t>
      </w:r>
      <w:r w:rsidRPr="007173D2">
        <w:rPr>
          <w:rFonts w:ascii="Times New Roman" w:hAnsi="Times New Roman" w:cs="Times New Roman"/>
          <w:sz w:val="20"/>
          <w:szCs w:val="20"/>
        </w:rPr>
        <w:t xml:space="preserve">Постоянный </w:t>
      </w:r>
      <w:proofErr w:type="gramStart"/>
      <w:r w:rsidRPr="007173D2">
        <w:rPr>
          <w:rFonts w:ascii="Times New Roman" w:hAnsi="Times New Roman" w:cs="Times New Roman"/>
          <w:sz w:val="20"/>
          <w:szCs w:val="20"/>
        </w:rPr>
        <w:t>контроль за</w:t>
      </w:r>
      <w:proofErr w:type="gramEnd"/>
      <w:r w:rsidRPr="007173D2">
        <w:rPr>
          <w:rFonts w:ascii="Times New Roman" w:hAnsi="Times New Roman" w:cs="Times New Roman"/>
          <w:sz w:val="20"/>
          <w:szCs w:val="20"/>
        </w:rPr>
        <w:t xml:space="preserve">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rsidR="00BF6B34" w:rsidRDefault="00BF6B34" w:rsidP="007173D2">
      <w:pPr>
        <w:spacing w:after="0" w:line="240" w:lineRule="auto"/>
        <w:jc w:val="both"/>
        <w:rPr>
          <w:rFonts w:ascii="Times New Roman" w:hAnsi="Times New Roman" w:cs="Times New Roman"/>
          <w:sz w:val="20"/>
          <w:szCs w:val="20"/>
        </w:rPr>
        <w:sectPr w:rsidR="00BF6B34" w:rsidSect="00650212">
          <w:pgSz w:w="11906" w:h="16838"/>
          <w:pgMar w:top="567" w:right="567" w:bottom="567" w:left="680" w:header="709" w:footer="709" w:gutter="0"/>
          <w:cols w:space="708"/>
          <w:docGrid w:linePitch="360"/>
        </w:sectPr>
      </w:pPr>
    </w:p>
    <w:p w:rsidR="007173D2" w:rsidRPr="007173D2" w:rsidRDefault="00BF6B34" w:rsidP="007173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Приложение № 1</w:t>
      </w:r>
      <w:r w:rsidR="007173D2" w:rsidRPr="007173D2">
        <w:rPr>
          <w:rFonts w:ascii="Times New Roman" w:hAnsi="Times New Roman" w:cs="Times New Roman"/>
          <w:sz w:val="20"/>
          <w:szCs w:val="20"/>
        </w:rPr>
        <w:t xml:space="preserve">к муниципальной программе «Обеспечение экологической безопасности и охрана окружающей среды </w:t>
      </w:r>
      <w:proofErr w:type="gramStart"/>
      <w:r w:rsidR="007173D2" w:rsidRPr="007173D2">
        <w:rPr>
          <w:rFonts w:ascii="Times New Roman" w:hAnsi="Times New Roman" w:cs="Times New Roman"/>
          <w:sz w:val="20"/>
          <w:szCs w:val="20"/>
        </w:rPr>
        <w:t>в</w:t>
      </w:r>
      <w:proofErr w:type="gramEnd"/>
      <w:r w:rsidR="007173D2" w:rsidRPr="007173D2">
        <w:rPr>
          <w:rFonts w:ascii="Times New Roman" w:hAnsi="Times New Roman" w:cs="Times New Roman"/>
          <w:sz w:val="20"/>
          <w:szCs w:val="20"/>
        </w:rPr>
        <w:t xml:space="preserve"> </w:t>
      </w:r>
      <w:proofErr w:type="gramStart"/>
      <w:r w:rsidR="007173D2" w:rsidRPr="007173D2">
        <w:rPr>
          <w:rFonts w:ascii="Times New Roman" w:hAnsi="Times New Roman" w:cs="Times New Roman"/>
          <w:sz w:val="20"/>
          <w:szCs w:val="20"/>
        </w:rPr>
        <w:t>Завитинском</w:t>
      </w:r>
      <w:proofErr w:type="gramEnd"/>
      <w:r w:rsidR="007173D2" w:rsidRPr="007173D2">
        <w:rPr>
          <w:rFonts w:ascii="Times New Roman" w:hAnsi="Times New Roman" w:cs="Times New Roman"/>
          <w:sz w:val="20"/>
          <w:szCs w:val="20"/>
        </w:rPr>
        <w:t xml:space="preserve"> районе»</w:t>
      </w:r>
      <w:r>
        <w:rPr>
          <w:rFonts w:ascii="Times New Roman" w:hAnsi="Times New Roman" w:cs="Times New Roman"/>
          <w:sz w:val="20"/>
          <w:szCs w:val="20"/>
        </w:rPr>
        <w:t xml:space="preserve"> </w:t>
      </w:r>
      <w:r w:rsidR="007173D2" w:rsidRPr="007173D2">
        <w:rPr>
          <w:rFonts w:ascii="Times New Roman" w:hAnsi="Times New Roman" w:cs="Times New Roman"/>
          <w:b/>
          <w:bCs/>
          <w:sz w:val="20"/>
          <w:szCs w:val="20"/>
        </w:rPr>
        <w:t>Система основных мероприятий и плановых показателей реализации муниципальной программы</w:t>
      </w:r>
    </w:p>
    <w:tbl>
      <w:tblPr>
        <w:tblW w:w="15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853"/>
        <w:gridCol w:w="709"/>
        <w:gridCol w:w="1277"/>
        <w:gridCol w:w="1421"/>
        <w:gridCol w:w="853"/>
        <w:gridCol w:w="712"/>
        <w:gridCol w:w="710"/>
        <w:gridCol w:w="709"/>
        <w:gridCol w:w="708"/>
        <w:gridCol w:w="709"/>
        <w:gridCol w:w="709"/>
        <w:gridCol w:w="709"/>
        <w:gridCol w:w="708"/>
        <w:gridCol w:w="709"/>
        <w:gridCol w:w="709"/>
        <w:gridCol w:w="709"/>
        <w:gridCol w:w="17"/>
        <w:gridCol w:w="833"/>
      </w:tblGrid>
      <w:tr w:rsidR="007173D2" w:rsidRPr="007173D2" w:rsidTr="00BF6B34">
        <w:tc>
          <w:tcPr>
            <w:tcW w:w="5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w:t>
            </w:r>
          </w:p>
        </w:tc>
        <w:tc>
          <w:tcPr>
            <w:tcW w:w="141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Наименование программы, основного мероприятия</w:t>
            </w:r>
          </w:p>
        </w:tc>
        <w:tc>
          <w:tcPr>
            <w:tcW w:w="1562" w:type="dxa"/>
            <w:gridSpan w:val="2"/>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Срок реализации</w:t>
            </w:r>
          </w:p>
        </w:tc>
        <w:tc>
          <w:tcPr>
            <w:tcW w:w="127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Координатор программы, участники муниципальной программы</w:t>
            </w: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Наименование показателя, единица измерения</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Базисный год</w:t>
            </w:r>
          </w:p>
        </w:tc>
        <w:tc>
          <w:tcPr>
            <w:tcW w:w="7818" w:type="dxa"/>
            <w:gridSpan w:val="12"/>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Значение планового показателя по годам реализации</w:t>
            </w:r>
          </w:p>
        </w:tc>
        <w:tc>
          <w:tcPr>
            <w:tcW w:w="83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Отношение последнего года к базисному году, %</w:t>
            </w:r>
          </w:p>
        </w:tc>
      </w:tr>
      <w:tr w:rsidR="007173D2" w:rsidRPr="007173D2" w:rsidTr="00BF6B34">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41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Начало</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завершение</w:t>
            </w:r>
          </w:p>
        </w:tc>
        <w:tc>
          <w:tcPr>
            <w:tcW w:w="127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1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2015</w:t>
            </w:r>
          </w:p>
        </w:tc>
        <w:tc>
          <w:tcPr>
            <w:tcW w:w="71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2016</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2017</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2018</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2019</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2020 </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2021</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2022</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2023</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2024</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2025</w:t>
            </w:r>
          </w:p>
        </w:tc>
        <w:tc>
          <w:tcPr>
            <w:tcW w:w="850" w:type="dxa"/>
            <w:gridSpan w:val="2"/>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BF6B34">
        <w:tc>
          <w:tcPr>
            <w:tcW w:w="5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141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127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w:t>
            </w: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6</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7</w:t>
            </w:r>
          </w:p>
        </w:tc>
        <w:tc>
          <w:tcPr>
            <w:tcW w:w="71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w:t>
            </w:r>
          </w:p>
        </w:tc>
        <w:tc>
          <w:tcPr>
            <w:tcW w:w="71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9</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11</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12</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13</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14</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16</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17</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18</w:t>
            </w:r>
          </w:p>
        </w:tc>
        <w:tc>
          <w:tcPr>
            <w:tcW w:w="850" w:type="dxa"/>
            <w:gridSpan w:val="2"/>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19</w:t>
            </w:r>
          </w:p>
        </w:tc>
      </w:tr>
      <w:tr w:rsidR="007173D2" w:rsidRPr="007173D2" w:rsidTr="00BF6B34">
        <w:trPr>
          <w:trHeight w:val="2793"/>
        </w:trPr>
        <w:tc>
          <w:tcPr>
            <w:tcW w:w="567"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1418"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Муниципальная программа «Обеспечение экологической безопасности и охрана окружающей среды </w:t>
            </w:r>
            <w:proofErr w:type="gramStart"/>
            <w:r w:rsidRPr="007173D2">
              <w:rPr>
                <w:rFonts w:ascii="Times New Roman" w:hAnsi="Times New Roman" w:cs="Times New Roman"/>
                <w:sz w:val="20"/>
                <w:szCs w:val="20"/>
              </w:rPr>
              <w:t>в</w:t>
            </w:r>
            <w:proofErr w:type="gramEnd"/>
            <w:r w:rsidRPr="007173D2">
              <w:rPr>
                <w:rFonts w:ascii="Times New Roman" w:hAnsi="Times New Roman" w:cs="Times New Roman"/>
                <w:sz w:val="20"/>
                <w:szCs w:val="20"/>
              </w:rPr>
              <w:t xml:space="preserve"> </w:t>
            </w:r>
            <w:proofErr w:type="gramStart"/>
            <w:r w:rsidRPr="007173D2">
              <w:rPr>
                <w:rFonts w:ascii="Times New Roman" w:hAnsi="Times New Roman" w:cs="Times New Roman"/>
                <w:sz w:val="20"/>
                <w:szCs w:val="20"/>
              </w:rPr>
              <w:t>Завитинском</w:t>
            </w:r>
            <w:proofErr w:type="gramEnd"/>
            <w:r w:rsidRPr="007173D2">
              <w:rPr>
                <w:rFonts w:ascii="Times New Roman" w:hAnsi="Times New Roman" w:cs="Times New Roman"/>
                <w:sz w:val="20"/>
                <w:szCs w:val="20"/>
              </w:rPr>
              <w:t xml:space="preserve"> районе на 2015- 2020 годы»</w:t>
            </w:r>
          </w:p>
        </w:tc>
        <w:tc>
          <w:tcPr>
            <w:tcW w:w="853"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2015</w:t>
            </w:r>
          </w:p>
        </w:tc>
        <w:tc>
          <w:tcPr>
            <w:tcW w:w="709"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2025</w:t>
            </w:r>
          </w:p>
        </w:tc>
        <w:tc>
          <w:tcPr>
            <w:tcW w:w="1277"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Отдел сельского хозяйства администрации Завитинского района</w:t>
            </w: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размещение статей экологической направленности в средствах массовой информации, распространенных на территории Завитинского района, ед. </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712"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710"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w:t>
            </w: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6</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9</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9</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9</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9</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9</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9</w:t>
            </w:r>
          </w:p>
        </w:tc>
        <w:tc>
          <w:tcPr>
            <w:tcW w:w="850" w:type="dxa"/>
            <w:gridSpan w:val="2"/>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300</w:t>
            </w:r>
          </w:p>
        </w:tc>
      </w:tr>
      <w:tr w:rsidR="007173D2" w:rsidRPr="007173D2" w:rsidTr="00BF6B34">
        <w:trPr>
          <w:trHeight w:val="1114"/>
        </w:trPr>
        <w:tc>
          <w:tcPr>
            <w:tcW w:w="56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18"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853"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27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выпуск листовок, буклетов по экологической тематике, ед.</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w:t>
            </w:r>
          </w:p>
        </w:tc>
        <w:tc>
          <w:tcPr>
            <w:tcW w:w="712"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w:t>
            </w:r>
          </w:p>
        </w:tc>
        <w:tc>
          <w:tcPr>
            <w:tcW w:w="710"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45</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45</w:t>
            </w:r>
          </w:p>
        </w:tc>
        <w:tc>
          <w:tcPr>
            <w:tcW w:w="850" w:type="dxa"/>
            <w:gridSpan w:val="2"/>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225</w:t>
            </w:r>
          </w:p>
        </w:tc>
      </w:tr>
      <w:tr w:rsidR="007173D2" w:rsidRPr="007173D2" w:rsidTr="00BF6B34">
        <w:trPr>
          <w:trHeight w:val="1054"/>
        </w:trPr>
        <w:tc>
          <w:tcPr>
            <w:tcW w:w="56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18"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853"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27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изготовление и установка запрещающих баннеров, аншлагов, ед. </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6</w:t>
            </w:r>
          </w:p>
        </w:tc>
        <w:tc>
          <w:tcPr>
            <w:tcW w:w="712"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w:t>
            </w:r>
          </w:p>
        </w:tc>
        <w:tc>
          <w:tcPr>
            <w:tcW w:w="710"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12</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12</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12</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12</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12</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12</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12</w:t>
            </w:r>
          </w:p>
        </w:tc>
        <w:tc>
          <w:tcPr>
            <w:tcW w:w="850" w:type="dxa"/>
            <w:gridSpan w:val="2"/>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200</w:t>
            </w:r>
          </w:p>
        </w:tc>
      </w:tr>
      <w:tr w:rsidR="007173D2" w:rsidRPr="007173D2" w:rsidTr="00BF6B34">
        <w:tc>
          <w:tcPr>
            <w:tcW w:w="56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18"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853"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27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число </w:t>
            </w:r>
            <w:proofErr w:type="gramStart"/>
            <w:r w:rsidRPr="007173D2">
              <w:rPr>
                <w:rFonts w:ascii="Times New Roman" w:hAnsi="Times New Roman" w:cs="Times New Roman"/>
                <w:sz w:val="20"/>
                <w:szCs w:val="20"/>
              </w:rPr>
              <w:t>цветочных</w:t>
            </w:r>
            <w:proofErr w:type="gramEnd"/>
            <w:r w:rsidRPr="007173D2">
              <w:rPr>
                <w:rFonts w:ascii="Times New Roman" w:hAnsi="Times New Roman" w:cs="Times New Roman"/>
                <w:sz w:val="20"/>
                <w:szCs w:val="20"/>
              </w:rPr>
              <w:t xml:space="preserve"> клуб, разбитых на центральной площади </w:t>
            </w:r>
            <w:r w:rsidRPr="007173D2">
              <w:rPr>
                <w:rFonts w:ascii="Times New Roman" w:hAnsi="Times New Roman" w:cs="Times New Roman"/>
                <w:sz w:val="20"/>
                <w:szCs w:val="20"/>
              </w:rPr>
              <w:lastRenderedPageBreak/>
              <w:t>городского поселения «Город Завитинск»</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lastRenderedPageBreak/>
              <w:t>0</w:t>
            </w:r>
          </w:p>
        </w:tc>
        <w:tc>
          <w:tcPr>
            <w:tcW w:w="712"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lang w:val="en-US"/>
              </w:rPr>
              <w:t>0</w:t>
            </w:r>
          </w:p>
        </w:tc>
        <w:tc>
          <w:tcPr>
            <w:tcW w:w="710"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850" w:type="dxa"/>
            <w:gridSpan w:val="2"/>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400</w:t>
            </w:r>
          </w:p>
        </w:tc>
      </w:tr>
      <w:tr w:rsidR="007173D2" w:rsidRPr="007173D2" w:rsidTr="00BF6B34">
        <w:tc>
          <w:tcPr>
            <w:tcW w:w="56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18"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853"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27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число цветочных клуб, разбитых на территории частных домовладений поселений района</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40</w:t>
            </w:r>
          </w:p>
        </w:tc>
        <w:tc>
          <w:tcPr>
            <w:tcW w:w="712"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40</w:t>
            </w:r>
          </w:p>
        </w:tc>
        <w:tc>
          <w:tcPr>
            <w:tcW w:w="710"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40</w:t>
            </w: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60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65</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70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70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70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70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70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70</w:t>
            </w:r>
          </w:p>
        </w:tc>
        <w:tc>
          <w:tcPr>
            <w:tcW w:w="850" w:type="dxa"/>
            <w:gridSpan w:val="2"/>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175</w:t>
            </w:r>
          </w:p>
        </w:tc>
      </w:tr>
      <w:tr w:rsidR="007173D2" w:rsidRPr="007173D2" w:rsidTr="00BF6B34">
        <w:tc>
          <w:tcPr>
            <w:tcW w:w="56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18"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853"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27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число цветочных клуб, разбитых на территории предприятий, организаций, индивидуальных предпринимателей района </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15</w:t>
            </w:r>
          </w:p>
        </w:tc>
        <w:tc>
          <w:tcPr>
            <w:tcW w:w="712"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15</w:t>
            </w:r>
          </w:p>
        </w:tc>
        <w:tc>
          <w:tcPr>
            <w:tcW w:w="710"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15</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15</w:t>
            </w: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21</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23</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w:t>
            </w:r>
          </w:p>
        </w:tc>
        <w:tc>
          <w:tcPr>
            <w:tcW w:w="850" w:type="dxa"/>
            <w:gridSpan w:val="2"/>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166,7</w:t>
            </w:r>
          </w:p>
        </w:tc>
      </w:tr>
      <w:tr w:rsidR="007173D2" w:rsidRPr="007173D2" w:rsidTr="00BF6B34">
        <w:tc>
          <w:tcPr>
            <w:tcW w:w="56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18"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853"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27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число установленных урн для мусора</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12"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10"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850" w:type="dxa"/>
            <w:gridSpan w:val="2"/>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w:t>
            </w:r>
          </w:p>
        </w:tc>
      </w:tr>
      <w:tr w:rsidR="007173D2" w:rsidRPr="007173D2" w:rsidTr="00BF6B34">
        <w:tc>
          <w:tcPr>
            <w:tcW w:w="56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18"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853"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27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число мест отдыха у воды, соответствующих санитарным требованиям</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12"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10"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850" w:type="dxa"/>
            <w:gridSpan w:val="2"/>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w:t>
            </w:r>
          </w:p>
        </w:tc>
      </w:tr>
      <w:tr w:rsidR="007173D2" w:rsidRPr="007173D2" w:rsidTr="00BF6B34">
        <w:tc>
          <w:tcPr>
            <w:tcW w:w="56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18"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853"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27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Число возникновения природных пожаров на территории района</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6</w:t>
            </w:r>
          </w:p>
        </w:tc>
        <w:tc>
          <w:tcPr>
            <w:tcW w:w="712"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lang w:val="en-US"/>
              </w:rPr>
              <w:t>6</w:t>
            </w:r>
          </w:p>
        </w:tc>
        <w:tc>
          <w:tcPr>
            <w:tcW w:w="710"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850" w:type="dxa"/>
            <w:gridSpan w:val="2"/>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17</w:t>
            </w:r>
          </w:p>
        </w:tc>
      </w:tr>
      <w:tr w:rsidR="007173D2" w:rsidRPr="007173D2" w:rsidTr="00BF6B34">
        <w:tc>
          <w:tcPr>
            <w:tcW w:w="56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18"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853"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27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21"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Число проведенных проверок в рамках муниципальн</w:t>
            </w:r>
            <w:r w:rsidRPr="007173D2">
              <w:rPr>
                <w:rFonts w:ascii="Times New Roman" w:hAnsi="Times New Roman" w:cs="Times New Roman"/>
                <w:sz w:val="20"/>
                <w:szCs w:val="20"/>
              </w:rPr>
              <w:lastRenderedPageBreak/>
              <w:t xml:space="preserve">ого земельного контроля, </w:t>
            </w:r>
            <w:proofErr w:type="spellStart"/>
            <w:proofErr w:type="gramStart"/>
            <w:r w:rsidRPr="007173D2">
              <w:rPr>
                <w:rFonts w:ascii="Times New Roman" w:hAnsi="Times New Roman" w:cs="Times New Roman"/>
                <w:sz w:val="20"/>
                <w:szCs w:val="20"/>
              </w:rPr>
              <w:t>ед</w:t>
            </w:r>
            <w:proofErr w:type="spellEnd"/>
            <w:proofErr w:type="gramEnd"/>
          </w:p>
        </w:tc>
        <w:tc>
          <w:tcPr>
            <w:tcW w:w="853"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12"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10"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12</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13</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14</w:t>
            </w: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9</w:t>
            </w:r>
          </w:p>
        </w:tc>
        <w:tc>
          <w:tcPr>
            <w:tcW w:w="850" w:type="dxa"/>
            <w:gridSpan w:val="2"/>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225</w:t>
            </w:r>
          </w:p>
        </w:tc>
      </w:tr>
      <w:tr w:rsidR="007173D2" w:rsidRPr="007173D2" w:rsidTr="00BF6B34">
        <w:tc>
          <w:tcPr>
            <w:tcW w:w="56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18"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853"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27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421"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Число опубликованных статей в СМИ, ед.</w:t>
            </w:r>
          </w:p>
        </w:tc>
        <w:tc>
          <w:tcPr>
            <w:tcW w:w="853"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12"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10"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850" w:type="dxa"/>
            <w:gridSpan w:val="2"/>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150</w:t>
            </w:r>
          </w:p>
        </w:tc>
      </w:tr>
      <w:tr w:rsidR="007173D2" w:rsidRPr="007173D2" w:rsidTr="00BF6B34">
        <w:tc>
          <w:tcPr>
            <w:tcW w:w="5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1.1.</w:t>
            </w:r>
          </w:p>
        </w:tc>
        <w:tc>
          <w:tcPr>
            <w:tcW w:w="141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Основное мероприятие 1. Размещение информации по охране окружающей среды через презентационные материалы – баннеры, аншлаги, листовки, буклеты, статьи в СМИ </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2020</w:t>
            </w:r>
          </w:p>
        </w:tc>
        <w:tc>
          <w:tcPr>
            <w:tcW w:w="127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Отдел сельского хозяйства администрации Завитинского района</w:t>
            </w: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Выделение денежных средств на размещение информации по охране окружающей среды через презентационные материалы – баннеры, аншлаги, листовки, буклеты, статьи в СМИ, тыс. руб.</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1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w:t>
            </w:r>
          </w:p>
        </w:tc>
        <w:tc>
          <w:tcPr>
            <w:tcW w:w="71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850" w:type="dxa"/>
            <w:gridSpan w:val="2"/>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w:t>
            </w:r>
          </w:p>
        </w:tc>
      </w:tr>
      <w:tr w:rsidR="007173D2" w:rsidRPr="007173D2" w:rsidTr="00BF6B34">
        <w:trPr>
          <w:trHeight w:val="1490"/>
        </w:trPr>
        <w:tc>
          <w:tcPr>
            <w:tcW w:w="5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1.2.</w:t>
            </w:r>
          </w:p>
        </w:tc>
        <w:tc>
          <w:tcPr>
            <w:tcW w:w="141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Основное мероприятие 2. Благоустройство городского поселения «Город Завитинск» и сельских поселений района</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w:t>
            </w:r>
            <w:r w:rsidRPr="007173D2">
              <w:rPr>
                <w:rFonts w:ascii="Times New Roman" w:hAnsi="Times New Roman" w:cs="Times New Roman"/>
                <w:sz w:val="20"/>
                <w:szCs w:val="20"/>
                <w:lang w:val="en-US"/>
              </w:rPr>
              <w:t>6</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2020</w:t>
            </w:r>
          </w:p>
        </w:tc>
        <w:tc>
          <w:tcPr>
            <w:tcW w:w="127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Отдел сельского хозяйства администрации Завитинского района</w:t>
            </w: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Проведение конкурсов по благоустройству, ед.</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1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lang w:val="en-US"/>
              </w:rPr>
              <w:t>0</w:t>
            </w:r>
          </w:p>
        </w:tc>
        <w:tc>
          <w:tcPr>
            <w:tcW w:w="71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w:t>
            </w:r>
          </w:p>
        </w:tc>
        <w:tc>
          <w:tcPr>
            <w:tcW w:w="850" w:type="dxa"/>
            <w:gridSpan w:val="2"/>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w:t>
            </w:r>
          </w:p>
        </w:tc>
      </w:tr>
      <w:tr w:rsidR="007173D2" w:rsidRPr="007173D2" w:rsidTr="00BF6B34">
        <w:trPr>
          <w:trHeight w:val="441"/>
        </w:trPr>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41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27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Установка урн для мусора</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1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1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850" w:type="dxa"/>
            <w:gridSpan w:val="2"/>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130</w:t>
            </w:r>
          </w:p>
        </w:tc>
      </w:tr>
      <w:tr w:rsidR="007173D2" w:rsidRPr="007173D2" w:rsidTr="00BF6B34">
        <w:trPr>
          <w:trHeight w:val="3026"/>
        </w:trPr>
        <w:tc>
          <w:tcPr>
            <w:tcW w:w="5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lastRenderedPageBreak/>
              <w:t>1.3.</w:t>
            </w:r>
          </w:p>
        </w:tc>
        <w:tc>
          <w:tcPr>
            <w:tcW w:w="141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Основное мероприятие 3. Организация участия в мероприятиях, проводимых организациями и учреждениями, в компетенцию которых входят полномочия по осуществлению государственного контроля за растительным и животным миром</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w:t>
            </w:r>
            <w:r w:rsidRPr="007173D2">
              <w:rPr>
                <w:rFonts w:ascii="Times New Roman" w:hAnsi="Times New Roman" w:cs="Times New Roman"/>
                <w:sz w:val="20"/>
                <w:szCs w:val="20"/>
                <w:lang w:val="en-US"/>
              </w:rPr>
              <w:t>6</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2020</w:t>
            </w:r>
          </w:p>
        </w:tc>
        <w:tc>
          <w:tcPr>
            <w:tcW w:w="127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Отдел сельского хозяйства администрации Завитинского района</w:t>
            </w: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Проведение рейдов, ед.</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312</w:t>
            </w:r>
          </w:p>
        </w:tc>
        <w:tc>
          <w:tcPr>
            <w:tcW w:w="71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r w:rsidRPr="007173D2">
              <w:rPr>
                <w:rFonts w:ascii="Times New Roman" w:hAnsi="Times New Roman" w:cs="Times New Roman"/>
                <w:sz w:val="20"/>
                <w:szCs w:val="20"/>
                <w:lang w:val="en-US"/>
              </w:rPr>
              <w:t>12</w:t>
            </w:r>
          </w:p>
        </w:tc>
        <w:tc>
          <w:tcPr>
            <w:tcW w:w="71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350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360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375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385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400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400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400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400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400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400</w:t>
            </w:r>
          </w:p>
        </w:tc>
        <w:tc>
          <w:tcPr>
            <w:tcW w:w="850" w:type="dxa"/>
            <w:gridSpan w:val="2"/>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128,2</w:t>
            </w:r>
          </w:p>
        </w:tc>
      </w:tr>
      <w:tr w:rsidR="007173D2" w:rsidRPr="007173D2" w:rsidTr="00120388">
        <w:trPr>
          <w:trHeight w:val="2506"/>
        </w:trPr>
        <w:tc>
          <w:tcPr>
            <w:tcW w:w="5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1.4.</w:t>
            </w:r>
          </w:p>
        </w:tc>
        <w:tc>
          <w:tcPr>
            <w:tcW w:w="141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Основное мероприятие 4. </w:t>
            </w:r>
            <w:proofErr w:type="gramStart"/>
            <w:r w:rsidRPr="007173D2">
              <w:rPr>
                <w:rFonts w:ascii="Times New Roman" w:hAnsi="Times New Roman" w:cs="Times New Roman"/>
                <w:sz w:val="20"/>
                <w:szCs w:val="20"/>
              </w:rPr>
              <w:t>Проведение мероприятий по очистке дамбы в с. Камышенка и обустройство пляжной зоны</w:t>
            </w:r>
            <w:proofErr w:type="gramEnd"/>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w:t>
            </w:r>
            <w:r w:rsidRPr="007173D2">
              <w:rPr>
                <w:rFonts w:ascii="Times New Roman" w:hAnsi="Times New Roman" w:cs="Times New Roman"/>
                <w:sz w:val="20"/>
                <w:szCs w:val="20"/>
                <w:lang w:val="en-US"/>
              </w:rPr>
              <w:t>6</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2020</w:t>
            </w:r>
          </w:p>
        </w:tc>
        <w:tc>
          <w:tcPr>
            <w:tcW w:w="127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Отдел сельского хозяйства администрации Завитинского района</w:t>
            </w:r>
          </w:p>
        </w:tc>
        <w:tc>
          <w:tcPr>
            <w:tcW w:w="142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число мест отдыха у воды, соответствующих санитарным требованиям </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1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1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850" w:type="dxa"/>
            <w:gridSpan w:val="2"/>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w:t>
            </w:r>
          </w:p>
        </w:tc>
      </w:tr>
      <w:tr w:rsidR="007173D2" w:rsidRPr="007173D2" w:rsidTr="00BF6B34">
        <w:trPr>
          <w:trHeight w:val="786"/>
        </w:trPr>
        <w:tc>
          <w:tcPr>
            <w:tcW w:w="5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1.5.</w:t>
            </w:r>
          </w:p>
        </w:tc>
        <w:tc>
          <w:tcPr>
            <w:tcW w:w="141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Проведение муниципального земельного контроля</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2019</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2025</w:t>
            </w:r>
          </w:p>
        </w:tc>
        <w:tc>
          <w:tcPr>
            <w:tcW w:w="127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Комитет по управлению муниципальным имуществом Завитинского района</w:t>
            </w:r>
          </w:p>
        </w:tc>
        <w:tc>
          <w:tcPr>
            <w:tcW w:w="1421"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Число проведенных проверок в рамках муниципального земельного контроля, </w:t>
            </w:r>
            <w:proofErr w:type="spellStart"/>
            <w:proofErr w:type="gramStart"/>
            <w:r w:rsidRPr="007173D2">
              <w:rPr>
                <w:rFonts w:ascii="Times New Roman" w:hAnsi="Times New Roman" w:cs="Times New Roman"/>
                <w:sz w:val="20"/>
                <w:szCs w:val="20"/>
              </w:rPr>
              <w:t>ед</w:t>
            </w:r>
            <w:proofErr w:type="spellEnd"/>
            <w:proofErr w:type="gramEnd"/>
          </w:p>
        </w:tc>
        <w:tc>
          <w:tcPr>
            <w:tcW w:w="853"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12"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10"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12</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13</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14</w:t>
            </w: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9</w:t>
            </w:r>
          </w:p>
        </w:tc>
        <w:tc>
          <w:tcPr>
            <w:tcW w:w="850" w:type="dxa"/>
            <w:gridSpan w:val="2"/>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225</w:t>
            </w:r>
          </w:p>
        </w:tc>
      </w:tr>
      <w:tr w:rsidR="007173D2" w:rsidRPr="007173D2" w:rsidTr="00BF6B34">
        <w:trPr>
          <w:trHeight w:val="826"/>
        </w:trPr>
        <w:tc>
          <w:tcPr>
            <w:tcW w:w="5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lastRenderedPageBreak/>
              <w:t>1.6.</w:t>
            </w:r>
          </w:p>
        </w:tc>
        <w:tc>
          <w:tcPr>
            <w:tcW w:w="141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Информирование населения о нормах земельного законодательства РФ</w:t>
            </w:r>
          </w:p>
        </w:tc>
        <w:tc>
          <w:tcPr>
            <w:tcW w:w="853"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2019</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2025</w:t>
            </w:r>
          </w:p>
        </w:tc>
        <w:tc>
          <w:tcPr>
            <w:tcW w:w="127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Комитет по управлению муниципальным имуществом Завитинского района</w:t>
            </w:r>
          </w:p>
        </w:tc>
        <w:tc>
          <w:tcPr>
            <w:tcW w:w="1421"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Число опубликованных статей в СМИ, ед.</w:t>
            </w:r>
          </w:p>
        </w:tc>
        <w:tc>
          <w:tcPr>
            <w:tcW w:w="853"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12"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10"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708"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709"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850" w:type="dxa"/>
            <w:gridSpan w:val="2"/>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150</w:t>
            </w:r>
          </w:p>
        </w:tc>
      </w:tr>
    </w:tbl>
    <w:p w:rsidR="007173D2" w:rsidRPr="00BF6B34"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Приложение № 2</w:t>
      </w:r>
      <w:r w:rsidR="00BF6B34">
        <w:rPr>
          <w:rFonts w:ascii="Times New Roman" w:hAnsi="Times New Roman" w:cs="Times New Roman"/>
          <w:sz w:val="20"/>
          <w:szCs w:val="20"/>
        </w:rPr>
        <w:t xml:space="preserve"> </w:t>
      </w:r>
      <w:r w:rsidRPr="007173D2">
        <w:rPr>
          <w:rFonts w:ascii="Times New Roman" w:hAnsi="Times New Roman" w:cs="Times New Roman"/>
          <w:sz w:val="20"/>
          <w:szCs w:val="20"/>
        </w:rPr>
        <w:t xml:space="preserve">к муниципальной программе «Обеспечение экологической безопасности и охрана окружающей среды </w:t>
      </w:r>
      <w:proofErr w:type="gramStart"/>
      <w:r w:rsidRPr="007173D2">
        <w:rPr>
          <w:rFonts w:ascii="Times New Roman" w:hAnsi="Times New Roman" w:cs="Times New Roman"/>
          <w:sz w:val="20"/>
          <w:szCs w:val="20"/>
        </w:rPr>
        <w:t>в</w:t>
      </w:r>
      <w:proofErr w:type="gramEnd"/>
      <w:r w:rsidRPr="007173D2">
        <w:rPr>
          <w:rFonts w:ascii="Times New Roman" w:hAnsi="Times New Roman" w:cs="Times New Roman"/>
          <w:sz w:val="20"/>
          <w:szCs w:val="20"/>
        </w:rPr>
        <w:t xml:space="preserve"> </w:t>
      </w:r>
      <w:proofErr w:type="gramStart"/>
      <w:r w:rsidRPr="007173D2">
        <w:rPr>
          <w:rFonts w:ascii="Times New Roman" w:hAnsi="Times New Roman" w:cs="Times New Roman"/>
          <w:sz w:val="20"/>
          <w:szCs w:val="20"/>
        </w:rPr>
        <w:t>Завитинском</w:t>
      </w:r>
      <w:proofErr w:type="gramEnd"/>
      <w:r w:rsidRPr="007173D2">
        <w:rPr>
          <w:rFonts w:ascii="Times New Roman" w:hAnsi="Times New Roman" w:cs="Times New Roman"/>
          <w:sz w:val="20"/>
          <w:szCs w:val="20"/>
        </w:rPr>
        <w:t xml:space="preserve"> районе»</w:t>
      </w:r>
      <w:r w:rsidR="00BF6B34">
        <w:rPr>
          <w:rFonts w:ascii="Times New Roman" w:hAnsi="Times New Roman" w:cs="Times New Roman"/>
          <w:sz w:val="20"/>
          <w:szCs w:val="20"/>
        </w:rPr>
        <w:t xml:space="preserve"> </w:t>
      </w:r>
      <w:r w:rsidRPr="007173D2">
        <w:rPr>
          <w:rFonts w:ascii="Times New Roman" w:hAnsi="Times New Roman" w:cs="Times New Roman"/>
          <w:b/>
          <w:bCs/>
          <w:sz w:val="20"/>
          <w:szCs w:val="20"/>
        </w:rPr>
        <w:t>Ресурсное обеспечение и прогнозная (справочная) оценка расходов на реализацию мероприятий муниципальной программы Завитинского района из различных источников финансирования</w:t>
      </w:r>
    </w:p>
    <w:tbl>
      <w:tblPr>
        <w:tblW w:w="1545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2"/>
        <w:gridCol w:w="1801"/>
        <w:gridCol w:w="566"/>
        <w:gridCol w:w="567"/>
        <w:gridCol w:w="567"/>
        <w:gridCol w:w="708"/>
        <w:gridCol w:w="651"/>
        <w:gridCol w:w="767"/>
        <w:gridCol w:w="709"/>
        <w:gridCol w:w="708"/>
        <w:gridCol w:w="709"/>
        <w:gridCol w:w="709"/>
        <w:gridCol w:w="709"/>
        <w:gridCol w:w="992"/>
        <w:gridCol w:w="709"/>
        <w:gridCol w:w="708"/>
        <w:gridCol w:w="709"/>
        <w:gridCol w:w="1325"/>
        <w:gridCol w:w="23"/>
      </w:tblGrid>
      <w:tr w:rsidR="007173D2" w:rsidRPr="007173D2" w:rsidTr="007173D2">
        <w:trPr>
          <w:jc w:val="center"/>
        </w:trPr>
        <w:tc>
          <w:tcPr>
            <w:tcW w:w="1822"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Наименование муниципальной программы, основного мероприятия</w:t>
            </w:r>
          </w:p>
        </w:tc>
        <w:tc>
          <w:tcPr>
            <w:tcW w:w="1801"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Источники финансирования</w:t>
            </w:r>
          </w:p>
        </w:tc>
        <w:tc>
          <w:tcPr>
            <w:tcW w:w="2408" w:type="dxa"/>
            <w:gridSpan w:val="4"/>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Код бюджетной классификации</w:t>
            </w:r>
          </w:p>
        </w:tc>
        <w:tc>
          <w:tcPr>
            <w:tcW w:w="9428" w:type="dxa"/>
            <w:gridSpan w:val="13"/>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Оценка расходов (тыс. рублей)</w:t>
            </w:r>
          </w:p>
        </w:tc>
      </w:tr>
      <w:tr w:rsidR="007173D2" w:rsidRPr="007173D2" w:rsidTr="007173D2">
        <w:trPr>
          <w:cantSplit/>
          <w:trHeight w:val="276"/>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2408" w:type="dxa"/>
            <w:gridSpan w:val="4"/>
            <w:vMerge/>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всего</w:t>
            </w:r>
          </w:p>
        </w:tc>
        <w:tc>
          <w:tcPr>
            <w:tcW w:w="767"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2015</w:t>
            </w:r>
          </w:p>
        </w:tc>
        <w:tc>
          <w:tcPr>
            <w:tcW w:w="709"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2016</w:t>
            </w:r>
          </w:p>
        </w:tc>
        <w:tc>
          <w:tcPr>
            <w:tcW w:w="708"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2017</w:t>
            </w:r>
          </w:p>
        </w:tc>
        <w:tc>
          <w:tcPr>
            <w:tcW w:w="709"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2018</w:t>
            </w:r>
          </w:p>
        </w:tc>
        <w:tc>
          <w:tcPr>
            <w:tcW w:w="709"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2019</w:t>
            </w:r>
          </w:p>
        </w:tc>
        <w:tc>
          <w:tcPr>
            <w:tcW w:w="709"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2020</w:t>
            </w:r>
          </w:p>
        </w:tc>
        <w:tc>
          <w:tcPr>
            <w:tcW w:w="992"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2021</w:t>
            </w:r>
          </w:p>
        </w:tc>
        <w:tc>
          <w:tcPr>
            <w:tcW w:w="709"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2022</w:t>
            </w:r>
          </w:p>
        </w:tc>
        <w:tc>
          <w:tcPr>
            <w:tcW w:w="708"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2023</w:t>
            </w:r>
          </w:p>
        </w:tc>
        <w:tc>
          <w:tcPr>
            <w:tcW w:w="709"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2024</w:t>
            </w:r>
          </w:p>
        </w:tc>
        <w:tc>
          <w:tcPr>
            <w:tcW w:w="1348" w:type="dxa"/>
            <w:gridSpan w:val="2"/>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2025</w:t>
            </w:r>
          </w:p>
        </w:tc>
      </w:tr>
      <w:tr w:rsidR="007173D2" w:rsidRPr="007173D2" w:rsidTr="007173D2">
        <w:trPr>
          <w:cantSplit/>
          <w:trHeight w:val="1134"/>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566"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ГРБС</w:t>
            </w:r>
          </w:p>
        </w:tc>
        <w:tc>
          <w:tcPr>
            <w:tcW w:w="567"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proofErr w:type="spellStart"/>
            <w:r w:rsidRPr="007173D2">
              <w:rPr>
                <w:rFonts w:ascii="Times New Roman" w:hAnsi="Times New Roman" w:cs="Times New Roman"/>
                <w:sz w:val="20"/>
                <w:szCs w:val="20"/>
              </w:rPr>
              <w:t>Рз</w:t>
            </w:r>
            <w:proofErr w:type="spellEnd"/>
            <w:r w:rsidRPr="007173D2">
              <w:rPr>
                <w:rFonts w:ascii="Times New Roman" w:hAnsi="Times New Roman" w:cs="Times New Roman"/>
                <w:sz w:val="20"/>
                <w:szCs w:val="20"/>
              </w:rPr>
              <w:t xml:space="preserve"> </w:t>
            </w:r>
            <w:proofErr w:type="gramStart"/>
            <w:r w:rsidRPr="007173D2">
              <w:rPr>
                <w:rFonts w:ascii="Times New Roman" w:hAnsi="Times New Roman" w:cs="Times New Roman"/>
                <w:sz w:val="20"/>
                <w:szCs w:val="20"/>
              </w:rPr>
              <w:t>ПР</w:t>
            </w:r>
            <w:proofErr w:type="gramEnd"/>
          </w:p>
        </w:tc>
        <w:tc>
          <w:tcPr>
            <w:tcW w:w="567"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ЦСР</w:t>
            </w:r>
          </w:p>
        </w:tc>
        <w:tc>
          <w:tcPr>
            <w:tcW w:w="708"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ВР</w:t>
            </w:r>
          </w:p>
        </w:tc>
        <w:tc>
          <w:tcPr>
            <w:tcW w:w="651"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348" w:type="dxa"/>
            <w:gridSpan w:val="2"/>
            <w:vMerge/>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jc w:val="center"/>
        </w:trPr>
        <w:tc>
          <w:tcPr>
            <w:tcW w:w="182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6</w:t>
            </w: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7</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9</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11</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12</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13</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14</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15</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16</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17</w:t>
            </w:r>
          </w:p>
        </w:tc>
        <w:tc>
          <w:tcPr>
            <w:tcW w:w="1348" w:type="dxa"/>
            <w:gridSpan w:val="2"/>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18</w:t>
            </w:r>
          </w:p>
        </w:tc>
      </w:tr>
      <w:tr w:rsidR="007173D2" w:rsidRPr="007173D2" w:rsidTr="007173D2">
        <w:trPr>
          <w:jc w:val="center"/>
        </w:trPr>
        <w:tc>
          <w:tcPr>
            <w:tcW w:w="1822"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Обеспечение экологической безопасности и охрана окружающей среды </w:t>
            </w:r>
            <w:proofErr w:type="gramStart"/>
            <w:r w:rsidRPr="007173D2">
              <w:rPr>
                <w:rFonts w:ascii="Times New Roman" w:hAnsi="Times New Roman" w:cs="Times New Roman"/>
                <w:sz w:val="20"/>
                <w:szCs w:val="20"/>
              </w:rPr>
              <w:t>в</w:t>
            </w:r>
            <w:proofErr w:type="gramEnd"/>
            <w:r w:rsidRPr="007173D2">
              <w:rPr>
                <w:rFonts w:ascii="Times New Roman" w:hAnsi="Times New Roman" w:cs="Times New Roman"/>
                <w:sz w:val="20"/>
                <w:szCs w:val="20"/>
              </w:rPr>
              <w:t xml:space="preserve"> </w:t>
            </w:r>
            <w:proofErr w:type="gramStart"/>
            <w:r w:rsidRPr="007173D2">
              <w:rPr>
                <w:rFonts w:ascii="Times New Roman" w:hAnsi="Times New Roman" w:cs="Times New Roman"/>
                <w:sz w:val="20"/>
                <w:szCs w:val="20"/>
              </w:rPr>
              <w:t>Завитинском</w:t>
            </w:r>
            <w:proofErr w:type="gramEnd"/>
            <w:r w:rsidRPr="007173D2">
              <w:rPr>
                <w:rFonts w:ascii="Times New Roman" w:hAnsi="Times New Roman" w:cs="Times New Roman"/>
                <w:sz w:val="20"/>
                <w:szCs w:val="20"/>
              </w:rPr>
              <w:t xml:space="preserve"> районе </w:t>
            </w: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Всего</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3273</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18</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118</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118</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118</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45</w:t>
            </w:r>
          </w:p>
        </w:tc>
        <w:tc>
          <w:tcPr>
            <w:tcW w:w="1348" w:type="dxa"/>
            <w:gridSpan w:val="2"/>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3045</w:t>
            </w:r>
          </w:p>
        </w:tc>
      </w:tr>
      <w:tr w:rsidR="007173D2" w:rsidRPr="007173D2" w:rsidTr="007173D2">
        <w:trPr>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Федеральный бюджет</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48" w:type="dxa"/>
            <w:gridSpan w:val="2"/>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Областной бюджет</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2600</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48" w:type="dxa"/>
            <w:gridSpan w:val="2"/>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2600</w:t>
            </w:r>
          </w:p>
        </w:tc>
      </w:tr>
      <w:tr w:rsidR="007173D2" w:rsidRPr="007173D2" w:rsidTr="007173D2">
        <w:trPr>
          <w:cantSplit/>
          <w:trHeight w:val="421"/>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Районный бюджет</w:t>
            </w:r>
          </w:p>
        </w:tc>
        <w:tc>
          <w:tcPr>
            <w:tcW w:w="566" w:type="dxa"/>
            <w:tcBorders>
              <w:bottom w:val="single" w:sz="4" w:space="0" w:color="auto"/>
            </w:tcBorders>
            <w:textDirection w:val="btLr"/>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Borders>
              <w:bottom w:val="single" w:sz="4" w:space="0" w:color="auto"/>
            </w:tcBorders>
            <w:textDirection w:val="btLr"/>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Borders>
              <w:bottom w:val="single" w:sz="4" w:space="0" w:color="auto"/>
            </w:tcBorders>
            <w:textDirection w:val="btLr"/>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Borders>
              <w:bottom w:val="single" w:sz="4" w:space="0" w:color="auto"/>
            </w:tcBorders>
            <w:textDirection w:val="btLr"/>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373,0</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118</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118</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118</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45</w:t>
            </w:r>
          </w:p>
        </w:tc>
        <w:tc>
          <w:tcPr>
            <w:tcW w:w="1348" w:type="dxa"/>
            <w:gridSpan w:val="2"/>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145</w:t>
            </w:r>
          </w:p>
        </w:tc>
      </w:tr>
      <w:tr w:rsidR="007173D2" w:rsidRPr="007173D2" w:rsidTr="007173D2">
        <w:trPr>
          <w:cantSplit/>
          <w:trHeight w:val="1234"/>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566" w:type="dxa"/>
            <w:tcBorders>
              <w:bottom w:val="single" w:sz="4" w:space="0" w:color="auto"/>
            </w:tcBorders>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002</w:t>
            </w:r>
          </w:p>
        </w:tc>
        <w:tc>
          <w:tcPr>
            <w:tcW w:w="567" w:type="dxa"/>
            <w:tcBorders>
              <w:bottom w:val="single" w:sz="4" w:space="0" w:color="auto"/>
            </w:tcBorders>
            <w:textDirection w:val="btLr"/>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Borders>
              <w:bottom w:val="single" w:sz="4" w:space="0" w:color="auto"/>
            </w:tcBorders>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5710000000</w:t>
            </w:r>
          </w:p>
        </w:tc>
        <w:tc>
          <w:tcPr>
            <w:tcW w:w="708" w:type="dxa"/>
            <w:tcBorders>
              <w:bottom w:val="single" w:sz="4" w:space="0" w:color="auto"/>
            </w:tcBorders>
            <w:textDirection w:val="btLr"/>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303</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35</w:t>
            </w:r>
          </w:p>
        </w:tc>
        <w:tc>
          <w:tcPr>
            <w:tcW w:w="1348" w:type="dxa"/>
            <w:gridSpan w:val="2"/>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135</w:t>
            </w:r>
          </w:p>
        </w:tc>
      </w:tr>
      <w:tr w:rsidR="007173D2" w:rsidRPr="007173D2" w:rsidTr="007173D2">
        <w:trPr>
          <w:cantSplit/>
          <w:trHeight w:val="1234"/>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566" w:type="dxa"/>
            <w:shd w:val="clear" w:color="auto" w:fill="auto"/>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003</w:t>
            </w:r>
          </w:p>
        </w:tc>
        <w:tc>
          <w:tcPr>
            <w:tcW w:w="567" w:type="dxa"/>
            <w:shd w:val="clear" w:color="auto" w:fill="auto"/>
            <w:textDirection w:val="btLr"/>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shd w:val="clear" w:color="auto" w:fill="auto"/>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5710000000</w:t>
            </w:r>
          </w:p>
        </w:tc>
        <w:tc>
          <w:tcPr>
            <w:tcW w:w="708" w:type="dxa"/>
            <w:shd w:val="clear" w:color="auto" w:fill="auto"/>
            <w:textDirection w:val="btLr"/>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70,0</w:t>
            </w:r>
          </w:p>
        </w:tc>
        <w:tc>
          <w:tcPr>
            <w:tcW w:w="767" w:type="dxa"/>
            <w:shd w:val="clear" w:color="auto" w:fill="auto"/>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108</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108</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108</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108</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10,0</w:t>
            </w:r>
          </w:p>
        </w:tc>
        <w:tc>
          <w:tcPr>
            <w:tcW w:w="1348" w:type="dxa"/>
            <w:gridSpan w:val="2"/>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10,0</w:t>
            </w:r>
          </w:p>
        </w:tc>
      </w:tr>
      <w:tr w:rsidR="007173D2" w:rsidRPr="007173D2" w:rsidTr="007173D2">
        <w:trPr>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Бюджеты поселений</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48" w:type="dxa"/>
            <w:gridSpan w:val="2"/>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Внебюджетные источники</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300</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48" w:type="dxa"/>
            <w:gridSpan w:val="2"/>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300</w:t>
            </w:r>
          </w:p>
        </w:tc>
      </w:tr>
      <w:tr w:rsidR="007173D2" w:rsidRPr="007173D2" w:rsidTr="007173D2">
        <w:trPr>
          <w:gridAfter w:val="1"/>
          <w:wAfter w:w="23" w:type="dxa"/>
          <w:trHeight w:val="407"/>
          <w:jc w:val="center"/>
        </w:trPr>
        <w:tc>
          <w:tcPr>
            <w:tcW w:w="1822" w:type="dxa"/>
            <w:vMerge w:val="restart"/>
          </w:tcPr>
          <w:p w:rsidR="007173D2" w:rsidRPr="007173D2" w:rsidRDefault="007173D2" w:rsidP="007173D2">
            <w:pPr>
              <w:spacing w:after="0" w:line="240" w:lineRule="auto"/>
              <w:jc w:val="both"/>
              <w:rPr>
                <w:rFonts w:ascii="Times New Roman" w:hAnsi="Times New Roman" w:cs="Times New Roman"/>
                <w:bCs/>
                <w:sz w:val="20"/>
                <w:szCs w:val="20"/>
              </w:rPr>
            </w:pPr>
            <w:r w:rsidRPr="007173D2">
              <w:rPr>
                <w:rFonts w:ascii="Times New Roman" w:hAnsi="Times New Roman" w:cs="Times New Roman"/>
                <w:sz w:val="20"/>
                <w:szCs w:val="20"/>
              </w:rPr>
              <w:t xml:space="preserve">Размещение информации по охране окружающей среды через </w:t>
            </w:r>
            <w:r w:rsidRPr="007173D2">
              <w:rPr>
                <w:rFonts w:ascii="Times New Roman" w:hAnsi="Times New Roman" w:cs="Times New Roman"/>
                <w:sz w:val="20"/>
                <w:szCs w:val="20"/>
              </w:rPr>
              <w:lastRenderedPageBreak/>
              <w:t>презентационные материалы – баннеры, аншлаги, листовки, буклеты, статьи в СМИ</w:t>
            </w:r>
            <w:r w:rsidRPr="007173D2">
              <w:rPr>
                <w:rFonts w:ascii="Times New Roman" w:hAnsi="Times New Roman" w:cs="Times New Roman"/>
                <w:bCs/>
                <w:sz w:val="20"/>
                <w:szCs w:val="20"/>
              </w:rPr>
              <w:t xml:space="preserve"> </w:t>
            </w: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lastRenderedPageBreak/>
              <w:t>Всего</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103</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Федеральный бюджет</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Областной бюджет</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cantSplit/>
          <w:trHeight w:val="1317"/>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Районный бюджет</w:t>
            </w:r>
          </w:p>
        </w:tc>
        <w:tc>
          <w:tcPr>
            <w:tcW w:w="566"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002</w:t>
            </w:r>
          </w:p>
        </w:tc>
        <w:tc>
          <w:tcPr>
            <w:tcW w:w="567"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0605</w:t>
            </w:r>
          </w:p>
        </w:tc>
        <w:tc>
          <w:tcPr>
            <w:tcW w:w="567"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5710100130</w:t>
            </w:r>
          </w:p>
        </w:tc>
        <w:tc>
          <w:tcPr>
            <w:tcW w:w="708"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244</w:t>
            </w: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103</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Бюджеты поселений</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Внебюджетные источники</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jc w:val="center"/>
        </w:trPr>
        <w:tc>
          <w:tcPr>
            <w:tcW w:w="1822"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Благоустройство поселений Завитинского района</w:t>
            </w: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Всего</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100</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8,95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w:t>
            </w: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w:t>
            </w: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Федеральный бюджет</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Областной бюджет</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120388">
        <w:trPr>
          <w:gridAfter w:val="1"/>
          <w:wAfter w:w="23" w:type="dxa"/>
          <w:cantSplit/>
          <w:trHeight w:val="513"/>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Районный бюджет</w:t>
            </w:r>
          </w:p>
        </w:tc>
        <w:tc>
          <w:tcPr>
            <w:tcW w:w="566"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002</w:t>
            </w:r>
          </w:p>
        </w:tc>
        <w:tc>
          <w:tcPr>
            <w:tcW w:w="567"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0503</w:t>
            </w:r>
          </w:p>
        </w:tc>
        <w:tc>
          <w:tcPr>
            <w:tcW w:w="567"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100</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lang w:val="en-US"/>
              </w:rPr>
            </w:pPr>
            <w:r w:rsidRPr="007173D2">
              <w:rPr>
                <w:rFonts w:ascii="Times New Roman" w:hAnsi="Times New Roman" w:cs="Times New Roman"/>
                <w:sz w:val="20"/>
                <w:szCs w:val="20"/>
                <w:lang w:val="en-US"/>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8,95</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w:t>
            </w: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25</w:t>
            </w: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Бюджеты поселений</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Внебюджетные источники</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jc w:val="center"/>
        </w:trPr>
        <w:tc>
          <w:tcPr>
            <w:tcW w:w="1822"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Организация участия в мероприятиях, проводимых организациями и учреждениями, в компетенцию которых входят полномочия по осуществлению государственного контроля за растительным и животным миром </w:t>
            </w: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Всего</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Федеральный бюджет</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Областной бюджет</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Районный бюджет</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Бюджеты поселений</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Внебюджетные источники</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120388">
        <w:trPr>
          <w:gridAfter w:val="1"/>
          <w:wAfter w:w="23" w:type="dxa"/>
          <w:trHeight w:val="212"/>
          <w:jc w:val="center"/>
        </w:trPr>
        <w:tc>
          <w:tcPr>
            <w:tcW w:w="1822" w:type="dxa"/>
            <w:vMerge w:val="restart"/>
          </w:tcPr>
          <w:p w:rsidR="007173D2" w:rsidRPr="007173D2" w:rsidRDefault="007173D2" w:rsidP="007173D2">
            <w:pPr>
              <w:spacing w:after="0" w:line="240" w:lineRule="auto"/>
              <w:jc w:val="both"/>
              <w:rPr>
                <w:rFonts w:ascii="Times New Roman" w:hAnsi="Times New Roman" w:cs="Times New Roman"/>
                <w:sz w:val="20"/>
                <w:szCs w:val="20"/>
              </w:rPr>
            </w:pPr>
            <w:proofErr w:type="gramStart"/>
            <w:r w:rsidRPr="007173D2">
              <w:rPr>
                <w:rFonts w:ascii="Times New Roman" w:hAnsi="Times New Roman" w:cs="Times New Roman"/>
                <w:sz w:val="20"/>
                <w:szCs w:val="20"/>
              </w:rPr>
              <w:t>Организация работ по очистке дамбы в с. Камышенка и обустройство пляжной зоны</w:t>
            </w:r>
            <w:proofErr w:type="gramEnd"/>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Всего</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3000</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3000</w:t>
            </w: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Федеральный бюджет</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Областной бюджет</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2600</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2600</w:t>
            </w:r>
          </w:p>
        </w:tc>
      </w:tr>
      <w:tr w:rsidR="007173D2" w:rsidRPr="007173D2" w:rsidTr="00120388">
        <w:trPr>
          <w:gridAfter w:val="1"/>
          <w:wAfter w:w="23" w:type="dxa"/>
          <w:cantSplit/>
          <w:trHeight w:val="514"/>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Районный бюджет</w:t>
            </w:r>
          </w:p>
        </w:tc>
        <w:tc>
          <w:tcPr>
            <w:tcW w:w="566"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002</w:t>
            </w:r>
          </w:p>
        </w:tc>
        <w:tc>
          <w:tcPr>
            <w:tcW w:w="567"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100</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100</w:t>
            </w:r>
          </w:p>
        </w:tc>
      </w:tr>
      <w:tr w:rsidR="007173D2" w:rsidRPr="007173D2" w:rsidTr="007173D2">
        <w:trPr>
          <w:gridAfter w:val="1"/>
          <w:wAfter w:w="23" w:type="dxa"/>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Бюджеты поселений</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trHeight w:val="357"/>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Внебюджетные </w:t>
            </w:r>
            <w:r w:rsidRPr="007173D2">
              <w:rPr>
                <w:rFonts w:ascii="Times New Roman" w:hAnsi="Times New Roman" w:cs="Times New Roman"/>
                <w:sz w:val="20"/>
                <w:szCs w:val="20"/>
              </w:rPr>
              <w:lastRenderedPageBreak/>
              <w:t>источники</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300</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300</w:t>
            </w:r>
          </w:p>
        </w:tc>
      </w:tr>
      <w:tr w:rsidR="007173D2" w:rsidRPr="007173D2" w:rsidTr="007173D2">
        <w:trPr>
          <w:gridAfter w:val="1"/>
          <w:wAfter w:w="23" w:type="dxa"/>
          <w:trHeight w:val="357"/>
          <w:jc w:val="center"/>
        </w:trPr>
        <w:tc>
          <w:tcPr>
            <w:tcW w:w="1822"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lastRenderedPageBreak/>
              <w:t>Проведение муниципального земельного контроля</w:t>
            </w: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Всего</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trHeight w:val="357"/>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Федеральный бюджет</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trHeight w:val="357"/>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Областной бюджет</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cantSplit/>
          <w:trHeight w:val="1238"/>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Районный бюджет</w:t>
            </w:r>
          </w:p>
        </w:tc>
        <w:tc>
          <w:tcPr>
            <w:tcW w:w="566"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003</w:t>
            </w:r>
          </w:p>
        </w:tc>
        <w:tc>
          <w:tcPr>
            <w:tcW w:w="567"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0605</w:t>
            </w:r>
          </w:p>
        </w:tc>
        <w:tc>
          <w:tcPr>
            <w:tcW w:w="567"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5710200530</w:t>
            </w:r>
          </w:p>
        </w:tc>
        <w:tc>
          <w:tcPr>
            <w:tcW w:w="708"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244</w:t>
            </w: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112</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w:t>
            </w: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w:t>
            </w:r>
          </w:p>
        </w:tc>
      </w:tr>
      <w:tr w:rsidR="007173D2" w:rsidRPr="007173D2" w:rsidTr="007173D2">
        <w:trPr>
          <w:gridAfter w:val="1"/>
          <w:wAfter w:w="23" w:type="dxa"/>
          <w:trHeight w:val="357"/>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Бюджеты поселений</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trHeight w:val="357"/>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Внебюджетные источники</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trHeight w:val="357"/>
          <w:jc w:val="center"/>
        </w:trPr>
        <w:tc>
          <w:tcPr>
            <w:tcW w:w="1822"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Информирование населения о нормах земельного законодательства РФ</w:t>
            </w: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Всего</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trHeight w:val="357"/>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Федеральный бюджет</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trHeight w:val="357"/>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Областной бюджет</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120388">
        <w:trPr>
          <w:gridAfter w:val="1"/>
          <w:wAfter w:w="23" w:type="dxa"/>
          <w:trHeight w:val="1204"/>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Районный бюджет</w:t>
            </w:r>
          </w:p>
        </w:tc>
        <w:tc>
          <w:tcPr>
            <w:tcW w:w="566"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003</w:t>
            </w:r>
          </w:p>
        </w:tc>
        <w:tc>
          <w:tcPr>
            <w:tcW w:w="567"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0605</w:t>
            </w:r>
          </w:p>
        </w:tc>
        <w:tc>
          <w:tcPr>
            <w:tcW w:w="567"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5710200540</w:t>
            </w:r>
          </w:p>
        </w:tc>
        <w:tc>
          <w:tcPr>
            <w:tcW w:w="708" w:type="dxa"/>
            <w:textDirection w:val="btLr"/>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244</w:t>
            </w: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56,0</w:t>
            </w: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8,0</w:t>
            </w: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8,0</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8,0</w:t>
            </w: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8,0</w:t>
            </w:r>
          </w:p>
        </w:tc>
      </w:tr>
      <w:tr w:rsidR="007173D2" w:rsidRPr="007173D2" w:rsidTr="007173D2">
        <w:trPr>
          <w:gridAfter w:val="1"/>
          <w:wAfter w:w="23" w:type="dxa"/>
          <w:trHeight w:val="357"/>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Бюджеты поселений</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gridAfter w:val="1"/>
          <w:wAfter w:w="23" w:type="dxa"/>
          <w:trHeight w:val="357"/>
          <w:jc w:val="center"/>
        </w:trPr>
        <w:tc>
          <w:tcPr>
            <w:tcW w:w="1822"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180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Внебюджетные источники</w:t>
            </w:r>
          </w:p>
        </w:tc>
        <w:tc>
          <w:tcPr>
            <w:tcW w:w="566"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5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6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67"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8"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325" w:type="dxa"/>
          </w:tcPr>
          <w:p w:rsidR="007173D2" w:rsidRPr="007173D2" w:rsidRDefault="007173D2" w:rsidP="007173D2">
            <w:pPr>
              <w:spacing w:after="0" w:line="240" w:lineRule="auto"/>
              <w:jc w:val="both"/>
              <w:rPr>
                <w:rFonts w:ascii="Times New Roman" w:hAnsi="Times New Roman" w:cs="Times New Roman"/>
                <w:sz w:val="20"/>
                <w:szCs w:val="20"/>
              </w:rPr>
            </w:pPr>
          </w:p>
        </w:tc>
      </w:tr>
    </w:tbl>
    <w:p w:rsidR="007173D2" w:rsidRPr="00BF6B34" w:rsidRDefault="00BF6B34" w:rsidP="007173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Приложение № 3 </w:t>
      </w:r>
      <w:r w:rsidR="007173D2" w:rsidRPr="007173D2">
        <w:rPr>
          <w:rFonts w:ascii="Times New Roman" w:hAnsi="Times New Roman" w:cs="Times New Roman"/>
          <w:sz w:val="20"/>
          <w:szCs w:val="20"/>
        </w:rPr>
        <w:t>к муниципальной программе «Обеспечение экологической безопасности и охрана окружающей с</w:t>
      </w:r>
      <w:r>
        <w:rPr>
          <w:rFonts w:ascii="Times New Roman" w:hAnsi="Times New Roman" w:cs="Times New Roman"/>
          <w:sz w:val="20"/>
          <w:szCs w:val="20"/>
        </w:rPr>
        <w:t xml:space="preserve">реды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Завитинском</w:t>
      </w:r>
      <w:proofErr w:type="gramEnd"/>
      <w:r>
        <w:rPr>
          <w:rFonts w:ascii="Times New Roman" w:hAnsi="Times New Roman" w:cs="Times New Roman"/>
          <w:sz w:val="20"/>
          <w:szCs w:val="20"/>
        </w:rPr>
        <w:t xml:space="preserve"> районе годы» </w:t>
      </w:r>
      <w:r w:rsidR="007173D2" w:rsidRPr="007173D2">
        <w:rPr>
          <w:rFonts w:ascii="Times New Roman" w:hAnsi="Times New Roman" w:cs="Times New Roman"/>
          <w:b/>
          <w:bCs/>
          <w:sz w:val="20"/>
          <w:szCs w:val="20"/>
        </w:rPr>
        <w:t>Коэффициенты значимости основных мероприятий программы</w:t>
      </w:r>
    </w:p>
    <w:tbl>
      <w:tblPr>
        <w:tblW w:w="153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4038"/>
        <w:gridCol w:w="709"/>
        <w:gridCol w:w="850"/>
        <w:gridCol w:w="851"/>
        <w:gridCol w:w="1134"/>
        <w:gridCol w:w="992"/>
        <w:gridCol w:w="992"/>
        <w:gridCol w:w="992"/>
        <w:gridCol w:w="992"/>
        <w:gridCol w:w="992"/>
        <w:gridCol w:w="992"/>
        <w:gridCol w:w="992"/>
      </w:tblGrid>
      <w:tr w:rsidR="007173D2" w:rsidRPr="007173D2" w:rsidTr="007173D2">
        <w:trPr>
          <w:jc w:val="center"/>
        </w:trPr>
        <w:tc>
          <w:tcPr>
            <w:tcW w:w="789"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w:t>
            </w:r>
          </w:p>
          <w:p w:rsidR="007173D2" w:rsidRPr="007173D2" w:rsidRDefault="007173D2" w:rsidP="007173D2">
            <w:pPr>
              <w:spacing w:after="0" w:line="240" w:lineRule="auto"/>
              <w:jc w:val="both"/>
              <w:rPr>
                <w:rFonts w:ascii="Times New Roman" w:hAnsi="Times New Roman" w:cs="Times New Roman"/>
                <w:sz w:val="20"/>
                <w:szCs w:val="20"/>
              </w:rPr>
            </w:pPr>
            <w:proofErr w:type="spellStart"/>
            <w:proofErr w:type="gramStart"/>
            <w:r w:rsidRPr="007173D2">
              <w:rPr>
                <w:rFonts w:ascii="Times New Roman" w:hAnsi="Times New Roman" w:cs="Times New Roman"/>
                <w:sz w:val="20"/>
                <w:szCs w:val="20"/>
              </w:rPr>
              <w:t>п</w:t>
            </w:r>
            <w:proofErr w:type="spellEnd"/>
            <w:proofErr w:type="gramEnd"/>
            <w:r w:rsidRPr="007173D2">
              <w:rPr>
                <w:rFonts w:ascii="Times New Roman" w:hAnsi="Times New Roman" w:cs="Times New Roman"/>
                <w:sz w:val="20"/>
                <w:szCs w:val="20"/>
              </w:rPr>
              <w:t>/</w:t>
            </w:r>
            <w:proofErr w:type="spellStart"/>
            <w:r w:rsidRPr="007173D2">
              <w:rPr>
                <w:rFonts w:ascii="Times New Roman" w:hAnsi="Times New Roman" w:cs="Times New Roman"/>
                <w:sz w:val="20"/>
                <w:szCs w:val="20"/>
              </w:rPr>
              <w:t>п</w:t>
            </w:r>
            <w:proofErr w:type="spellEnd"/>
          </w:p>
        </w:tc>
        <w:tc>
          <w:tcPr>
            <w:tcW w:w="4038" w:type="dxa"/>
            <w:vMerge w:val="restart"/>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Наименование программы, программы, основного мероприятия, мероприятия</w:t>
            </w:r>
          </w:p>
        </w:tc>
        <w:tc>
          <w:tcPr>
            <w:tcW w:w="10488" w:type="dxa"/>
            <w:gridSpan w:val="11"/>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Значение планового показателя по годам реализации</w:t>
            </w:r>
          </w:p>
        </w:tc>
      </w:tr>
      <w:tr w:rsidR="007173D2" w:rsidRPr="007173D2" w:rsidTr="007173D2">
        <w:trPr>
          <w:jc w:val="center"/>
        </w:trPr>
        <w:tc>
          <w:tcPr>
            <w:tcW w:w="789"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4038" w:type="dxa"/>
            <w:vMerge/>
          </w:tcPr>
          <w:p w:rsidR="007173D2" w:rsidRPr="007173D2" w:rsidRDefault="007173D2" w:rsidP="007173D2">
            <w:pPr>
              <w:spacing w:after="0" w:line="240" w:lineRule="auto"/>
              <w:jc w:val="both"/>
              <w:rPr>
                <w:rFonts w:ascii="Times New Roman" w:hAnsi="Times New Roman" w:cs="Times New Roman"/>
                <w:sz w:val="20"/>
                <w:szCs w:val="20"/>
              </w:rPr>
            </w:pP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2015</w:t>
            </w:r>
          </w:p>
        </w:tc>
        <w:tc>
          <w:tcPr>
            <w:tcW w:w="85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2016</w:t>
            </w:r>
          </w:p>
        </w:tc>
        <w:tc>
          <w:tcPr>
            <w:tcW w:w="8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2017</w:t>
            </w:r>
          </w:p>
        </w:tc>
        <w:tc>
          <w:tcPr>
            <w:tcW w:w="1134"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2018</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2019</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2022</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2023</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2024</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2025</w:t>
            </w:r>
          </w:p>
        </w:tc>
      </w:tr>
      <w:tr w:rsidR="007173D2" w:rsidRPr="007173D2" w:rsidTr="007173D2">
        <w:trPr>
          <w:jc w:val="center"/>
        </w:trPr>
        <w:tc>
          <w:tcPr>
            <w:tcW w:w="78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403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2</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3</w:t>
            </w:r>
          </w:p>
        </w:tc>
        <w:tc>
          <w:tcPr>
            <w:tcW w:w="85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4</w:t>
            </w:r>
          </w:p>
        </w:tc>
        <w:tc>
          <w:tcPr>
            <w:tcW w:w="8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5</w:t>
            </w:r>
          </w:p>
        </w:tc>
        <w:tc>
          <w:tcPr>
            <w:tcW w:w="1134"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6</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7</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8</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9</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12</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13</w:t>
            </w:r>
          </w:p>
        </w:tc>
      </w:tr>
      <w:tr w:rsidR="007173D2" w:rsidRPr="007173D2" w:rsidTr="007173D2">
        <w:trPr>
          <w:jc w:val="center"/>
        </w:trPr>
        <w:tc>
          <w:tcPr>
            <w:tcW w:w="78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403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Обеспечение экологической безопасности и охрана окружающей среды </w:t>
            </w:r>
            <w:proofErr w:type="gramStart"/>
            <w:r w:rsidRPr="007173D2">
              <w:rPr>
                <w:rFonts w:ascii="Times New Roman" w:hAnsi="Times New Roman" w:cs="Times New Roman"/>
                <w:sz w:val="20"/>
                <w:szCs w:val="20"/>
              </w:rPr>
              <w:t>в</w:t>
            </w:r>
            <w:proofErr w:type="gramEnd"/>
            <w:r w:rsidRPr="007173D2">
              <w:rPr>
                <w:rFonts w:ascii="Times New Roman" w:hAnsi="Times New Roman" w:cs="Times New Roman"/>
                <w:sz w:val="20"/>
                <w:szCs w:val="20"/>
              </w:rPr>
              <w:t xml:space="preserve"> </w:t>
            </w:r>
            <w:proofErr w:type="gramStart"/>
            <w:r w:rsidRPr="007173D2">
              <w:rPr>
                <w:rFonts w:ascii="Times New Roman" w:hAnsi="Times New Roman" w:cs="Times New Roman"/>
                <w:sz w:val="20"/>
                <w:szCs w:val="20"/>
              </w:rPr>
              <w:t>Завитинском</w:t>
            </w:r>
            <w:proofErr w:type="gramEnd"/>
            <w:r w:rsidRPr="007173D2">
              <w:rPr>
                <w:rFonts w:ascii="Times New Roman" w:hAnsi="Times New Roman" w:cs="Times New Roman"/>
                <w:sz w:val="20"/>
                <w:szCs w:val="20"/>
              </w:rPr>
              <w:t xml:space="preserve"> районе на 2015- 2020 годы </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85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8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1134"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w:t>
            </w:r>
          </w:p>
        </w:tc>
      </w:tr>
      <w:tr w:rsidR="007173D2" w:rsidRPr="007173D2" w:rsidTr="007173D2">
        <w:trPr>
          <w:jc w:val="center"/>
        </w:trPr>
        <w:tc>
          <w:tcPr>
            <w:tcW w:w="78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1.1</w:t>
            </w:r>
          </w:p>
        </w:tc>
        <w:tc>
          <w:tcPr>
            <w:tcW w:w="403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Размещение информации по охране окружающей среды через презентационные материалы – баннеры, аншлаги, листовки, буклеты, статьи в СМИ</w:t>
            </w:r>
            <w:r w:rsidRPr="007173D2">
              <w:rPr>
                <w:rFonts w:ascii="Times New Roman" w:hAnsi="Times New Roman" w:cs="Times New Roman"/>
                <w:bCs/>
                <w:sz w:val="20"/>
                <w:szCs w:val="20"/>
              </w:rPr>
              <w:t xml:space="preserve"> </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lang w:val="en-US"/>
              </w:rPr>
              <w:t>1</w:t>
            </w:r>
            <w:r w:rsidRPr="007173D2">
              <w:rPr>
                <w:rFonts w:ascii="Times New Roman" w:hAnsi="Times New Roman" w:cs="Times New Roman"/>
                <w:sz w:val="20"/>
                <w:szCs w:val="20"/>
              </w:rPr>
              <w:t>,</w:t>
            </w:r>
            <w:r w:rsidRPr="007173D2">
              <w:rPr>
                <w:rFonts w:ascii="Times New Roman" w:hAnsi="Times New Roman" w:cs="Times New Roman"/>
                <w:sz w:val="20"/>
                <w:szCs w:val="20"/>
                <w:lang w:val="en-US"/>
              </w:rPr>
              <w:t>0</w:t>
            </w:r>
          </w:p>
        </w:tc>
        <w:tc>
          <w:tcPr>
            <w:tcW w:w="85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8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1134"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0,4</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0,3</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0,3</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0,3</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0,3</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0,3</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0,3</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0,2</w:t>
            </w:r>
          </w:p>
        </w:tc>
      </w:tr>
      <w:tr w:rsidR="007173D2" w:rsidRPr="007173D2" w:rsidTr="007173D2">
        <w:trPr>
          <w:jc w:val="center"/>
        </w:trPr>
        <w:tc>
          <w:tcPr>
            <w:tcW w:w="78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1.2</w:t>
            </w:r>
          </w:p>
        </w:tc>
        <w:tc>
          <w:tcPr>
            <w:tcW w:w="403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Благоустройство поселений Завитинского района </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85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8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1134"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0,6</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0,5</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0,5</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0,5</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0,5</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0,5</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0,5</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0,2</w:t>
            </w:r>
          </w:p>
        </w:tc>
      </w:tr>
      <w:tr w:rsidR="007173D2" w:rsidRPr="007173D2" w:rsidTr="007173D2">
        <w:trPr>
          <w:trHeight w:val="1452"/>
          <w:jc w:val="center"/>
        </w:trPr>
        <w:tc>
          <w:tcPr>
            <w:tcW w:w="78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lastRenderedPageBreak/>
              <w:t>1.3</w:t>
            </w:r>
          </w:p>
        </w:tc>
        <w:tc>
          <w:tcPr>
            <w:tcW w:w="403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Организация участия в мероприятиях, проводимых организациями и учреждениями, в компетенцию которых входят полномочия по осуществлению государственного контроля за растительным и животным миром </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85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8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1134"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p>
        </w:tc>
      </w:tr>
      <w:tr w:rsidR="007173D2" w:rsidRPr="007173D2" w:rsidTr="007173D2">
        <w:trPr>
          <w:jc w:val="center"/>
        </w:trPr>
        <w:tc>
          <w:tcPr>
            <w:tcW w:w="789" w:type="dxa"/>
          </w:tcPr>
          <w:p w:rsidR="007173D2" w:rsidRPr="007173D2" w:rsidRDefault="007173D2" w:rsidP="007173D2">
            <w:pPr>
              <w:spacing w:after="0" w:line="240" w:lineRule="auto"/>
              <w:jc w:val="both"/>
              <w:rPr>
                <w:rFonts w:ascii="Times New Roman" w:hAnsi="Times New Roman" w:cs="Times New Roman"/>
                <w:sz w:val="20"/>
                <w:szCs w:val="20"/>
                <w:lang w:val="en-US"/>
              </w:rPr>
            </w:pPr>
            <w:r w:rsidRPr="007173D2">
              <w:rPr>
                <w:rFonts w:ascii="Times New Roman" w:hAnsi="Times New Roman" w:cs="Times New Roman"/>
                <w:sz w:val="20"/>
                <w:szCs w:val="20"/>
                <w:lang w:val="en-US"/>
              </w:rPr>
              <w:t>1</w:t>
            </w:r>
            <w:r w:rsidRPr="007173D2">
              <w:rPr>
                <w:rFonts w:ascii="Times New Roman" w:hAnsi="Times New Roman" w:cs="Times New Roman"/>
                <w:sz w:val="20"/>
                <w:szCs w:val="20"/>
              </w:rPr>
              <w:t>.</w:t>
            </w:r>
            <w:r w:rsidRPr="007173D2">
              <w:rPr>
                <w:rFonts w:ascii="Times New Roman" w:hAnsi="Times New Roman" w:cs="Times New Roman"/>
                <w:sz w:val="20"/>
                <w:szCs w:val="20"/>
                <w:lang w:val="en-US"/>
              </w:rPr>
              <w:t>4</w:t>
            </w:r>
          </w:p>
        </w:tc>
        <w:tc>
          <w:tcPr>
            <w:tcW w:w="4038" w:type="dxa"/>
          </w:tcPr>
          <w:p w:rsidR="007173D2" w:rsidRPr="007173D2" w:rsidRDefault="007173D2" w:rsidP="007173D2">
            <w:pPr>
              <w:spacing w:after="0" w:line="240" w:lineRule="auto"/>
              <w:jc w:val="both"/>
              <w:rPr>
                <w:rFonts w:ascii="Times New Roman" w:hAnsi="Times New Roman" w:cs="Times New Roman"/>
                <w:sz w:val="20"/>
                <w:szCs w:val="20"/>
              </w:rPr>
            </w:pPr>
            <w:proofErr w:type="gramStart"/>
            <w:r w:rsidRPr="007173D2">
              <w:rPr>
                <w:rFonts w:ascii="Times New Roman" w:hAnsi="Times New Roman" w:cs="Times New Roman"/>
                <w:sz w:val="20"/>
                <w:szCs w:val="20"/>
              </w:rPr>
              <w:t>Организация работ по очистке дамбы в с. Камышенка и обустройство пляжной зоны</w:t>
            </w:r>
            <w:proofErr w:type="gramEnd"/>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850"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851"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1134"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 xml:space="preserve">0 </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0,4</w:t>
            </w:r>
          </w:p>
        </w:tc>
      </w:tr>
      <w:tr w:rsidR="007173D2" w:rsidRPr="007173D2" w:rsidTr="007173D2">
        <w:trPr>
          <w:jc w:val="center"/>
        </w:trPr>
        <w:tc>
          <w:tcPr>
            <w:tcW w:w="78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1.5</w:t>
            </w:r>
          </w:p>
        </w:tc>
        <w:tc>
          <w:tcPr>
            <w:tcW w:w="403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Проведение муниципального земельного контроля</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850"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8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134"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0,1</w:t>
            </w:r>
          </w:p>
        </w:tc>
      </w:tr>
      <w:tr w:rsidR="007173D2" w:rsidRPr="007173D2" w:rsidTr="007173D2">
        <w:trPr>
          <w:jc w:val="center"/>
        </w:trPr>
        <w:tc>
          <w:tcPr>
            <w:tcW w:w="789"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1.6</w:t>
            </w:r>
          </w:p>
        </w:tc>
        <w:tc>
          <w:tcPr>
            <w:tcW w:w="4038"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Информирование населения о нормах земельного законодательства РФ</w:t>
            </w:r>
          </w:p>
        </w:tc>
        <w:tc>
          <w:tcPr>
            <w:tcW w:w="709"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850"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851"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1134" w:type="dxa"/>
          </w:tcPr>
          <w:p w:rsidR="007173D2" w:rsidRPr="007173D2" w:rsidRDefault="007173D2" w:rsidP="007173D2">
            <w:pPr>
              <w:spacing w:after="0" w:line="240" w:lineRule="auto"/>
              <w:jc w:val="both"/>
              <w:rPr>
                <w:rFonts w:ascii="Times New Roman" w:hAnsi="Times New Roman" w:cs="Times New Roman"/>
                <w:sz w:val="20"/>
                <w:szCs w:val="20"/>
              </w:rPr>
            </w:pP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0,1</w:t>
            </w:r>
          </w:p>
        </w:tc>
        <w:tc>
          <w:tcPr>
            <w:tcW w:w="992" w:type="dxa"/>
          </w:tcPr>
          <w:p w:rsidR="007173D2" w:rsidRPr="007173D2" w:rsidRDefault="007173D2" w:rsidP="007173D2">
            <w:pPr>
              <w:spacing w:after="0" w:line="240" w:lineRule="auto"/>
              <w:jc w:val="both"/>
              <w:rPr>
                <w:rFonts w:ascii="Times New Roman" w:hAnsi="Times New Roman" w:cs="Times New Roman"/>
                <w:sz w:val="20"/>
                <w:szCs w:val="20"/>
              </w:rPr>
            </w:pPr>
            <w:r w:rsidRPr="007173D2">
              <w:rPr>
                <w:rFonts w:ascii="Times New Roman" w:hAnsi="Times New Roman" w:cs="Times New Roman"/>
                <w:sz w:val="20"/>
                <w:szCs w:val="20"/>
              </w:rPr>
              <w:t>0,1</w:t>
            </w:r>
          </w:p>
        </w:tc>
      </w:tr>
    </w:tbl>
    <w:p w:rsidR="00055DA8" w:rsidRDefault="00055DA8" w:rsidP="007173D2">
      <w:pPr>
        <w:spacing w:after="0" w:line="240" w:lineRule="auto"/>
        <w:jc w:val="both"/>
        <w:rPr>
          <w:rFonts w:ascii="Times New Roman" w:hAnsi="Times New Roman" w:cs="Times New Roman"/>
          <w:sz w:val="20"/>
          <w:szCs w:val="20"/>
        </w:rPr>
        <w:sectPr w:rsidR="00055DA8" w:rsidSect="00650212">
          <w:pgSz w:w="16838" w:h="11906" w:orient="landscape"/>
          <w:pgMar w:top="567" w:right="567" w:bottom="567" w:left="680" w:header="709" w:footer="709" w:gutter="0"/>
          <w:cols w:space="708"/>
          <w:docGrid w:linePitch="360"/>
        </w:sectPr>
      </w:pPr>
    </w:p>
    <w:p w:rsidR="00706EE3" w:rsidRPr="00706EE3" w:rsidRDefault="00120388" w:rsidP="00706EE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Постановление </w:t>
      </w:r>
      <w:r w:rsidR="00706EE3" w:rsidRPr="00706EE3">
        <w:rPr>
          <w:rFonts w:ascii="Times New Roman" w:hAnsi="Times New Roman" w:cs="Times New Roman"/>
          <w:b/>
          <w:sz w:val="20"/>
          <w:szCs w:val="20"/>
        </w:rPr>
        <w:t xml:space="preserve">от 30.12.2020                                                                                                                                     </w:t>
      </w:r>
      <w:r>
        <w:rPr>
          <w:rFonts w:ascii="Times New Roman" w:hAnsi="Times New Roman" w:cs="Times New Roman"/>
          <w:b/>
          <w:sz w:val="20"/>
          <w:szCs w:val="20"/>
        </w:rPr>
        <w:t xml:space="preserve">             </w:t>
      </w:r>
      <w:r w:rsidR="00706EE3">
        <w:rPr>
          <w:rFonts w:ascii="Times New Roman" w:hAnsi="Times New Roman" w:cs="Times New Roman"/>
          <w:b/>
          <w:sz w:val="20"/>
          <w:szCs w:val="20"/>
        </w:rPr>
        <w:t>№</w:t>
      </w:r>
      <w:r>
        <w:rPr>
          <w:rFonts w:ascii="Times New Roman" w:hAnsi="Times New Roman" w:cs="Times New Roman"/>
          <w:b/>
          <w:sz w:val="20"/>
          <w:szCs w:val="20"/>
        </w:rPr>
        <w:t xml:space="preserve"> </w:t>
      </w:r>
      <w:r w:rsidR="00706EE3">
        <w:rPr>
          <w:rFonts w:ascii="Times New Roman" w:hAnsi="Times New Roman" w:cs="Times New Roman"/>
          <w:b/>
          <w:sz w:val="20"/>
          <w:szCs w:val="20"/>
        </w:rPr>
        <w:t>532</w:t>
      </w:r>
    </w:p>
    <w:p w:rsidR="00706EE3" w:rsidRPr="00706EE3" w:rsidRDefault="00706EE3" w:rsidP="00706EE3">
      <w:pPr>
        <w:spacing w:after="0" w:line="240" w:lineRule="auto"/>
        <w:jc w:val="both"/>
        <w:rPr>
          <w:rFonts w:ascii="Times New Roman" w:hAnsi="Times New Roman" w:cs="Times New Roman"/>
          <w:sz w:val="20"/>
          <w:szCs w:val="20"/>
        </w:rPr>
      </w:pPr>
      <w:r w:rsidRPr="00706EE3">
        <w:rPr>
          <w:rFonts w:ascii="Times New Roman" w:hAnsi="Times New Roman" w:cs="Times New Roman"/>
          <w:sz w:val="20"/>
          <w:szCs w:val="20"/>
        </w:rPr>
        <w:t>Об организации универсальной ярмарки на территории Завитинского района</w:t>
      </w:r>
      <w:proofErr w:type="gramStart"/>
      <w:r>
        <w:rPr>
          <w:rFonts w:ascii="Times New Roman" w:hAnsi="Times New Roman" w:cs="Times New Roman"/>
          <w:sz w:val="20"/>
          <w:szCs w:val="20"/>
        </w:rPr>
        <w:t xml:space="preserve"> </w:t>
      </w:r>
      <w:r w:rsidRPr="00706EE3">
        <w:rPr>
          <w:rFonts w:ascii="Times New Roman" w:hAnsi="Times New Roman" w:cs="Times New Roman"/>
          <w:sz w:val="20"/>
          <w:szCs w:val="20"/>
        </w:rPr>
        <w:t>В</w:t>
      </w:r>
      <w:proofErr w:type="gramEnd"/>
      <w:r w:rsidRPr="00706EE3">
        <w:rPr>
          <w:rFonts w:ascii="Times New Roman" w:hAnsi="Times New Roman" w:cs="Times New Roman"/>
          <w:sz w:val="20"/>
          <w:szCs w:val="20"/>
        </w:rPr>
        <w:t xml:space="preserve"> соответствии с постановлением Правительства Амурской области от 17.04.2015г. № 181 «Об утверждении Положения об организации ярмарок и продажи товаров (выполнении работ, оказании услуг) на них на территории Амурской области», в целях реализации Федерального Закона от 28.12.2009 № 381-ФЗ «Об основах государственного регулирования торговой деятельности в Российской Федерации», Закона Амурской области от 18.01.1996 № 60-ОЗ «О торговле в Амурской области» и в целях удовлетворения спроса населения </w:t>
      </w:r>
      <w:proofErr w:type="spellStart"/>
      <w:r w:rsidRPr="00706EE3">
        <w:rPr>
          <w:rFonts w:ascii="Times New Roman" w:hAnsi="Times New Roman" w:cs="Times New Roman"/>
          <w:sz w:val="20"/>
          <w:szCs w:val="20"/>
        </w:rPr>
        <w:t>Завитинского</w:t>
      </w:r>
      <w:proofErr w:type="spellEnd"/>
      <w:r w:rsidRPr="00706EE3">
        <w:rPr>
          <w:rFonts w:ascii="Times New Roman" w:hAnsi="Times New Roman" w:cs="Times New Roman"/>
          <w:sz w:val="20"/>
          <w:szCs w:val="20"/>
        </w:rPr>
        <w:t xml:space="preserve"> района</w:t>
      </w:r>
      <w:r>
        <w:rPr>
          <w:rFonts w:ascii="Times New Roman" w:hAnsi="Times New Roman" w:cs="Times New Roman"/>
          <w:sz w:val="20"/>
          <w:szCs w:val="20"/>
        </w:rPr>
        <w:t xml:space="preserve"> </w:t>
      </w:r>
      <w:proofErr w:type="spellStart"/>
      <w:proofErr w:type="gramStart"/>
      <w:r w:rsidRPr="00706EE3">
        <w:rPr>
          <w:rFonts w:ascii="Times New Roman" w:hAnsi="Times New Roman" w:cs="Times New Roman"/>
          <w:b/>
          <w:sz w:val="20"/>
          <w:szCs w:val="20"/>
        </w:rPr>
        <w:t>п</w:t>
      </w:r>
      <w:proofErr w:type="spellEnd"/>
      <w:proofErr w:type="gramEnd"/>
      <w:r w:rsidRPr="00706EE3">
        <w:rPr>
          <w:rFonts w:ascii="Times New Roman" w:hAnsi="Times New Roman" w:cs="Times New Roman"/>
          <w:b/>
          <w:sz w:val="20"/>
          <w:szCs w:val="20"/>
        </w:rPr>
        <w:t xml:space="preserve"> о с т а </w:t>
      </w:r>
      <w:proofErr w:type="spellStart"/>
      <w:r w:rsidRPr="00706EE3">
        <w:rPr>
          <w:rFonts w:ascii="Times New Roman" w:hAnsi="Times New Roman" w:cs="Times New Roman"/>
          <w:b/>
          <w:sz w:val="20"/>
          <w:szCs w:val="20"/>
        </w:rPr>
        <w:t>н</w:t>
      </w:r>
      <w:proofErr w:type="spellEnd"/>
      <w:r w:rsidRPr="00706EE3">
        <w:rPr>
          <w:rFonts w:ascii="Times New Roman" w:hAnsi="Times New Roman" w:cs="Times New Roman"/>
          <w:b/>
          <w:sz w:val="20"/>
          <w:szCs w:val="20"/>
        </w:rPr>
        <w:t xml:space="preserve"> о в л я ю:</w:t>
      </w:r>
      <w:r>
        <w:rPr>
          <w:rFonts w:ascii="Times New Roman" w:hAnsi="Times New Roman" w:cs="Times New Roman"/>
          <w:b/>
          <w:sz w:val="20"/>
          <w:szCs w:val="20"/>
        </w:rPr>
        <w:t xml:space="preserve"> </w:t>
      </w:r>
      <w:r w:rsidRPr="00706EE3">
        <w:rPr>
          <w:rFonts w:ascii="Times New Roman" w:hAnsi="Times New Roman" w:cs="Times New Roman"/>
          <w:sz w:val="20"/>
          <w:szCs w:val="20"/>
        </w:rPr>
        <w:t>1. Провести с 01.01.2021 по 31.12.2021 универсальную ярмарку с режимом работы с 07 до 18 часов.</w:t>
      </w:r>
      <w:r>
        <w:rPr>
          <w:rFonts w:ascii="Times New Roman" w:hAnsi="Times New Roman" w:cs="Times New Roman"/>
          <w:sz w:val="20"/>
          <w:szCs w:val="20"/>
        </w:rPr>
        <w:t xml:space="preserve"> </w:t>
      </w:r>
      <w:r w:rsidRPr="00706EE3">
        <w:rPr>
          <w:rFonts w:ascii="Times New Roman" w:hAnsi="Times New Roman" w:cs="Times New Roman"/>
          <w:sz w:val="20"/>
          <w:szCs w:val="20"/>
        </w:rPr>
        <w:t xml:space="preserve">2. Определить место проведения ярмарки: г. Завитинск, ул. </w:t>
      </w:r>
      <w:proofErr w:type="gramStart"/>
      <w:r w:rsidRPr="00706EE3">
        <w:rPr>
          <w:rFonts w:ascii="Times New Roman" w:hAnsi="Times New Roman" w:cs="Times New Roman"/>
          <w:sz w:val="20"/>
          <w:szCs w:val="20"/>
        </w:rPr>
        <w:t>Кооперативная</w:t>
      </w:r>
      <w:proofErr w:type="gramEnd"/>
      <w:r w:rsidRPr="00706EE3">
        <w:rPr>
          <w:rFonts w:ascii="Times New Roman" w:hAnsi="Times New Roman" w:cs="Times New Roman"/>
          <w:sz w:val="20"/>
          <w:szCs w:val="20"/>
        </w:rPr>
        <w:t>, 82 (земельный участок: 28:12:010539:1).</w:t>
      </w:r>
      <w:r>
        <w:rPr>
          <w:rFonts w:ascii="Times New Roman" w:hAnsi="Times New Roman" w:cs="Times New Roman"/>
          <w:sz w:val="20"/>
          <w:szCs w:val="20"/>
        </w:rPr>
        <w:t xml:space="preserve"> </w:t>
      </w:r>
      <w:r w:rsidRPr="00706EE3">
        <w:rPr>
          <w:rFonts w:ascii="Times New Roman" w:hAnsi="Times New Roman" w:cs="Times New Roman"/>
          <w:sz w:val="20"/>
          <w:szCs w:val="20"/>
        </w:rPr>
        <w:t>3. Определить администратором ярмарки МУП «Рынок» Завитинского района.</w:t>
      </w:r>
      <w:r>
        <w:rPr>
          <w:rFonts w:ascii="Times New Roman" w:hAnsi="Times New Roman" w:cs="Times New Roman"/>
          <w:sz w:val="20"/>
          <w:szCs w:val="20"/>
        </w:rPr>
        <w:t xml:space="preserve"> </w:t>
      </w:r>
      <w:r w:rsidRPr="00706EE3">
        <w:rPr>
          <w:rFonts w:ascii="Times New Roman" w:hAnsi="Times New Roman" w:cs="Times New Roman"/>
          <w:sz w:val="20"/>
          <w:szCs w:val="20"/>
        </w:rPr>
        <w:t>4. Торговля на ярмарке осуществляется на специально оборудованных местах для продажи товаров, а также с автотранспортных средств. Не допускается продажа товаров, в отношении которых установлены особые условия хранения и реализации, при отсутствии таких условий.</w:t>
      </w:r>
      <w:r>
        <w:rPr>
          <w:rFonts w:ascii="Times New Roman" w:hAnsi="Times New Roman" w:cs="Times New Roman"/>
          <w:sz w:val="20"/>
          <w:szCs w:val="20"/>
        </w:rPr>
        <w:t xml:space="preserve"> </w:t>
      </w:r>
      <w:r w:rsidRPr="00706EE3">
        <w:rPr>
          <w:rFonts w:ascii="Times New Roman" w:hAnsi="Times New Roman" w:cs="Times New Roman"/>
          <w:sz w:val="20"/>
          <w:szCs w:val="20"/>
        </w:rPr>
        <w:t>5. При осуществлении деятельности по продаже товаров на ярмарке продавцы обязаны соблюдать требования законодательства Российской Федерации о защите прав потребителей, в области обеспечения санитарно-эпидемиологического благополучия человека, требования, предъявляемые к продаже отдельных видов товаров, и иные требования, предусмотренные законодательством и нормативными правовыми актами Российской Федерации и Амурской области.</w:t>
      </w:r>
      <w:r>
        <w:rPr>
          <w:rFonts w:ascii="Times New Roman" w:hAnsi="Times New Roman" w:cs="Times New Roman"/>
          <w:sz w:val="20"/>
          <w:szCs w:val="20"/>
        </w:rPr>
        <w:t xml:space="preserve"> </w:t>
      </w:r>
      <w:r w:rsidRPr="00706EE3">
        <w:rPr>
          <w:rFonts w:ascii="Times New Roman" w:hAnsi="Times New Roman" w:cs="Times New Roman"/>
          <w:sz w:val="20"/>
          <w:szCs w:val="20"/>
        </w:rPr>
        <w:t>6. Настоящее постановление подлежит официальному опубликованию.</w:t>
      </w:r>
      <w:r>
        <w:rPr>
          <w:rFonts w:ascii="Times New Roman" w:hAnsi="Times New Roman" w:cs="Times New Roman"/>
          <w:sz w:val="20"/>
          <w:szCs w:val="20"/>
        </w:rPr>
        <w:t xml:space="preserve"> </w:t>
      </w:r>
      <w:r w:rsidRPr="00706EE3">
        <w:rPr>
          <w:rFonts w:ascii="Times New Roman" w:hAnsi="Times New Roman" w:cs="Times New Roman"/>
          <w:sz w:val="20"/>
          <w:szCs w:val="20"/>
        </w:rPr>
        <w:t xml:space="preserve">7. </w:t>
      </w:r>
      <w:proofErr w:type="gramStart"/>
      <w:r w:rsidRPr="00706EE3">
        <w:rPr>
          <w:rFonts w:ascii="Times New Roman" w:hAnsi="Times New Roman" w:cs="Times New Roman"/>
          <w:sz w:val="20"/>
          <w:szCs w:val="20"/>
        </w:rPr>
        <w:t>Контроль за</w:t>
      </w:r>
      <w:proofErr w:type="gramEnd"/>
      <w:r w:rsidRPr="00706EE3">
        <w:rPr>
          <w:rFonts w:ascii="Times New Roman" w:hAnsi="Times New Roman" w:cs="Times New Roman"/>
          <w:sz w:val="20"/>
          <w:szCs w:val="20"/>
        </w:rPr>
        <w:t xml:space="preserve"> исполнением настоящего постановления возложить на первого заместителя главы администрации </w:t>
      </w:r>
      <w:proofErr w:type="spellStart"/>
      <w:r w:rsidRPr="00706EE3">
        <w:rPr>
          <w:rFonts w:ascii="Times New Roman" w:hAnsi="Times New Roman" w:cs="Times New Roman"/>
          <w:sz w:val="20"/>
          <w:szCs w:val="20"/>
        </w:rPr>
        <w:t>Завитинского</w:t>
      </w:r>
      <w:proofErr w:type="spellEnd"/>
      <w:r w:rsidRPr="00706EE3">
        <w:rPr>
          <w:rFonts w:ascii="Times New Roman" w:hAnsi="Times New Roman" w:cs="Times New Roman"/>
          <w:sz w:val="20"/>
          <w:szCs w:val="20"/>
        </w:rPr>
        <w:t xml:space="preserve"> района </w:t>
      </w:r>
      <w:proofErr w:type="spellStart"/>
      <w:r w:rsidRPr="00706EE3">
        <w:rPr>
          <w:rFonts w:ascii="Times New Roman" w:hAnsi="Times New Roman" w:cs="Times New Roman"/>
          <w:sz w:val="20"/>
          <w:szCs w:val="20"/>
        </w:rPr>
        <w:t>А.Н.Мацкан</w:t>
      </w:r>
      <w:proofErr w:type="spellEnd"/>
      <w:r w:rsidRPr="00706EE3">
        <w:rPr>
          <w:rFonts w:ascii="Times New Roman" w:hAnsi="Times New Roman" w:cs="Times New Roman"/>
          <w:sz w:val="20"/>
          <w:szCs w:val="20"/>
        </w:rPr>
        <w:t>.</w:t>
      </w:r>
    </w:p>
    <w:p w:rsidR="00706EE3" w:rsidRDefault="00706EE3" w:rsidP="00706EE3">
      <w:pPr>
        <w:spacing w:after="0" w:line="240" w:lineRule="auto"/>
        <w:jc w:val="both"/>
        <w:rPr>
          <w:rFonts w:ascii="Times New Roman" w:hAnsi="Times New Roman" w:cs="Times New Roman"/>
          <w:sz w:val="20"/>
          <w:szCs w:val="20"/>
        </w:rPr>
      </w:pPr>
      <w:r w:rsidRPr="00706EE3">
        <w:rPr>
          <w:rFonts w:ascii="Times New Roman" w:hAnsi="Times New Roman" w:cs="Times New Roman"/>
          <w:sz w:val="20"/>
          <w:szCs w:val="20"/>
        </w:rPr>
        <w:t xml:space="preserve">Глава </w:t>
      </w:r>
      <w:proofErr w:type="spellStart"/>
      <w:r w:rsidRPr="00706EE3">
        <w:rPr>
          <w:rFonts w:ascii="Times New Roman" w:hAnsi="Times New Roman" w:cs="Times New Roman"/>
          <w:sz w:val="20"/>
          <w:szCs w:val="20"/>
        </w:rPr>
        <w:t>Завитинского</w:t>
      </w:r>
      <w:proofErr w:type="spellEnd"/>
      <w:r w:rsidRPr="00706EE3">
        <w:rPr>
          <w:rFonts w:ascii="Times New Roman" w:hAnsi="Times New Roman" w:cs="Times New Roman"/>
          <w:sz w:val="20"/>
          <w:szCs w:val="20"/>
        </w:rPr>
        <w:t xml:space="preserve"> района                                                         </w:t>
      </w:r>
      <w:r>
        <w:rPr>
          <w:rFonts w:ascii="Times New Roman" w:hAnsi="Times New Roman" w:cs="Times New Roman"/>
          <w:sz w:val="20"/>
          <w:szCs w:val="20"/>
        </w:rPr>
        <w:t xml:space="preserve">                                                                                </w:t>
      </w:r>
      <w:r w:rsidRPr="00706EE3">
        <w:rPr>
          <w:rFonts w:ascii="Times New Roman" w:hAnsi="Times New Roman" w:cs="Times New Roman"/>
          <w:sz w:val="20"/>
          <w:szCs w:val="20"/>
        </w:rPr>
        <w:t xml:space="preserve">      </w:t>
      </w:r>
      <w:proofErr w:type="spellStart"/>
      <w:r w:rsidRPr="00706EE3">
        <w:rPr>
          <w:rFonts w:ascii="Times New Roman" w:hAnsi="Times New Roman" w:cs="Times New Roman"/>
          <w:sz w:val="20"/>
          <w:szCs w:val="20"/>
        </w:rPr>
        <w:t>С.С.Линевич</w:t>
      </w:r>
      <w:proofErr w:type="spellEnd"/>
    </w:p>
    <w:p w:rsidR="00E06F36" w:rsidRPr="00706EE3" w:rsidRDefault="005F2A1E" w:rsidP="00E06F3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00E06F36" w:rsidRPr="00706EE3">
        <w:rPr>
          <w:rFonts w:ascii="Times New Roman" w:hAnsi="Times New Roman" w:cs="Times New Roman"/>
          <w:b/>
          <w:sz w:val="20"/>
          <w:szCs w:val="20"/>
        </w:rPr>
        <w:t xml:space="preserve">от 30.12.2020                                                                                                                                           </w:t>
      </w:r>
      <w:r>
        <w:rPr>
          <w:rFonts w:ascii="Times New Roman" w:hAnsi="Times New Roman" w:cs="Times New Roman"/>
          <w:b/>
          <w:sz w:val="20"/>
          <w:szCs w:val="20"/>
        </w:rPr>
        <w:t xml:space="preserve">          </w:t>
      </w:r>
      <w:r w:rsidR="00E06F36">
        <w:rPr>
          <w:rFonts w:ascii="Times New Roman" w:hAnsi="Times New Roman" w:cs="Times New Roman"/>
          <w:b/>
          <w:sz w:val="20"/>
          <w:szCs w:val="20"/>
        </w:rPr>
        <w:t>№</w:t>
      </w:r>
      <w:r>
        <w:rPr>
          <w:rFonts w:ascii="Times New Roman" w:hAnsi="Times New Roman" w:cs="Times New Roman"/>
          <w:b/>
          <w:sz w:val="20"/>
          <w:szCs w:val="20"/>
        </w:rPr>
        <w:t xml:space="preserve"> </w:t>
      </w:r>
      <w:r w:rsidR="00E06F36">
        <w:rPr>
          <w:rFonts w:ascii="Times New Roman" w:hAnsi="Times New Roman" w:cs="Times New Roman"/>
          <w:b/>
          <w:sz w:val="20"/>
          <w:szCs w:val="20"/>
        </w:rPr>
        <w:t>533</w:t>
      </w:r>
    </w:p>
    <w:p w:rsidR="00E06F36" w:rsidRPr="00E06F36" w:rsidRDefault="00E06F36" w:rsidP="00E06F36">
      <w:pPr>
        <w:spacing w:after="0" w:line="240" w:lineRule="auto"/>
        <w:jc w:val="both"/>
        <w:rPr>
          <w:rFonts w:ascii="Times New Roman" w:hAnsi="Times New Roman" w:cs="Times New Roman"/>
          <w:sz w:val="20"/>
          <w:szCs w:val="20"/>
        </w:rPr>
      </w:pPr>
      <w:proofErr w:type="gramStart"/>
      <w:r w:rsidRPr="00E06F36">
        <w:rPr>
          <w:rFonts w:ascii="Times New Roman" w:hAnsi="Times New Roman" w:cs="Times New Roman"/>
          <w:sz w:val="20"/>
          <w:szCs w:val="20"/>
        </w:rPr>
        <w:t xml:space="preserve">Об утверждении документа планирования регулярных перевозок пассажиров и багажа автомобильным транспортом по муниципальным маршрутам Завитинского района на 2021 </w:t>
      </w:r>
      <w:proofErr w:type="spellStart"/>
      <w:r w:rsidRPr="00E06F36">
        <w:rPr>
          <w:rFonts w:ascii="Times New Roman" w:hAnsi="Times New Roman" w:cs="Times New Roman"/>
          <w:sz w:val="20"/>
          <w:szCs w:val="20"/>
        </w:rPr>
        <w:t>годВ</w:t>
      </w:r>
      <w:proofErr w:type="spellEnd"/>
      <w:r w:rsidRPr="00E06F36">
        <w:rPr>
          <w:rFonts w:ascii="Times New Roman" w:hAnsi="Times New Roman" w:cs="Times New Roman"/>
          <w:sz w:val="20"/>
          <w:szCs w:val="20"/>
        </w:rPr>
        <w:t xml:space="preserve">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w:t>
      </w:r>
      <w:proofErr w:type="gramEnd"/>
      <w:r w:rsidRPr="00E06F36">
        <w:rPr>
          <w:rFonts w:ascii="Times New Roman" w:hAnsi="Times New Roman" w:cs="Times New Roman"/>
          <w:sz w:val="20"/>
          <w:szCs w:val="20"/>
        </w:rPr>
        <w:t xml:space="preserve"> принципах организации местного самоуправления в Российской Федерации», постановлением главы Завитинского района от 08.06.2016 № 183 «О порядке подготовки документа планирования регулярных перевозок пассажиров автомобильным транспортом по муниципальным маршрутам </w:t>
      </w:r>
      <w:proofErr w:type="spellStart"/>
      <w:r w:rsidRPr="00E06F36">
        <w:rPr>
          <w:rFonts w:ascii="Times New Roman" w:hAnsi="Times New Roman" w:cs="Times New Roman"/>
          <w:sz w:val="20"/>
          <w:szCs w:val="20"/>
        </w:rPr>
        <w:t>Завитинского</w:t>
      </w:r>
      <w:proofErr w:type="spellEnd"/>
      <w:r w:rsidRPr="00E06F36">
        <w:rPr>
          <w:rFonts w:ascii="Times New Roman" w:hAnsi="Times New Roman" w:cs="Times New Roman"/>
          <w:sz w:val="20"/>
          <w:szCs w:val="20"/>
        </w:rPr>
        <w:t xml:space="preserve"> района»</w:t>
      </w:r>
      <w:r>
        <w:rPr>
          <w:rFonts w:ascii="Times New Roman" w:hAnsi="Times New Roman" w:cs="Times New Roman"/>
          <w:sz w:val="20"/>
          <w:szCs w:val="20"/>
        </w:rPr>
        <w:t xml:space="preserve"> </w:t>
      </w:r>
      <w:proofErr w:type="spellStart"/>
      <w:proofErr w:type="gramStart"/>
      <w:r w:rsidRPr="00E06F36">
        <w:rPr>
          <w:rFonts w:ascii="Times New Roman" w:hAnsi="Times New Roman" w:cs="Times New Roman"/>
          <w:b/>
          <w:sz w:val="20"/>
          <w:szCs w:val="20"/>
        </w:rPr>
        <w:t>п</w:t>
      </w:r>
      <w:proofErr w:type="spellEnd"/>
      <w:proofErr w:type="gramEnd"/>
      <w:r w:rsidRPr="00E06F36">
        <w:rPr>
          <w:rFonts w:ascii="Times New Roman" w:hAnsi="Times New Roman" w:cs="Times New Roman"/>
          <w:b/>
          <w:sz w:val="20"/>
          <w:szCs w:val="20"/>
        </w:rPr>
        <w:t xml:space="preserve"> о с т а </w:t>
      </w:r>
      <w:proofErr w:type="spellStart"/>
      <w:r w:rsidRPr="00E06F36">
        <w:rPr>
          <w:rFonts w:ascii="Times New Roman" w:hAnsi="Times New Roman" w:cs="Times New Roman"/>
          <w:b/>
          <w:sz w:val="20"/>
          <w:szCs w:val="20"/>
        </w:rPr>
        <w:t>н</w:t>
      </w:r>
      <w:proofErr w:type="spellEnd"/>
      <w:r w:rsidRPr="00E06F36">
        <w:rPr>
          <w:rFonts w:ascii="Times New Roman" w:hAnsi="Times New Roman" w:cs="Times New Roman"/>
          <w:b/>
          <w:sz w:val="20"/>
          <w:szCs w:val="20"/>
        </w:rPr>
        <w:t xml:space="preserve"> о в л я ю</w:t>
      </w:r>
      <w:r w:rsidRPr="00E06F36">
        <w:rPr>
          <w:rFonts w:ascii="Times New Roman" w:hAnsi="Times New Roman" w:cs="Times New Roman"/>
          <w:sz w:val="20"/>
          <w:szCs w:val="20"/>
        </w:rPr>
        <w:t xml:space="preserve">:1. Утвердить прилагаемый документ планирования регулярных перевозок пассажиров и багажа автомобильным транспортом по муниципальным маршрутам Завитинского района на 2021 год.2. Настоящее постановление подлежит официальному опубликованию.3. </w:t>
      </w:r>
      <w:proofErr w:type="gramStart"/>
      <w:r w:rsidRPr="00E06F36">
        <w:rPr>
          <w:rFonts w:ascii="Times New Roman" w:hAnsi="Times New Roman" w:cs="Times New Roman"/>
          <w:sz w:val="20"/>
          <w:szCs w:val="20"/>
        </w:rPr>
        <w:t>Контроль за</w:t>
      </w:r>
      <w:proofErr w:type="gramEnd"/>
      <w:r w:rsidRPr="00E06F36">
        <w:rPr>
          <w:rFonts w:ascii="Times New Roman" w:hAnsi="Times New Roman" w:cs="Times New Roman"/>
          <w:sz w:val="20"/>
          <w:szCs w:val="20"/>
        </w:rPr>
        <w:t xml:space="preserve"> исполнением настоящего постановления возложить на первого заместителя главы администрации </w:t>
      </w:r>
      <w:proofErr w:type="spellStart"/>
      <w:r w:rsidRPr="00E06F36">
        <w:rPr>
          <w:rFonts w:ascii="Times New Roman" w:hAnsi="Times New Roman" w:cs="Times New Roman"/>
          <w:sz w:val="20"/>
          <w:szCs w:val="20"/>
        </w:rPr>
        <w:t>Завитинского</w:t>
      </w:r>
      <w:proofErr w:type="spellEnd"/>
      <w:r w:rsidRPr="00E06F36">
        <w:rPr>
          <w:rFonts w:ascii="Times New Roman" w:hAnsi="Times New Roman" w:cs="Times New Roman"/>
          <w:sz w:val="20"/>
          <w:szCs w:val="20"/>
        </w:rPr>
        <w:t xml:space="preserve"> района </w:t>
      </w:r>
      <w:proofErr w:type="spellStart"/>
      <w:r w:rsidRPr="00E06F36">
        <w:rPr>
          <w:rFonts w:ascii="Times New Roman" w:hAnsi="Times New Roman" w:cs="Times New Roman"/>
          <w:sz w:val="20"/>
          <w:szCs w:val="20"/>
        </w:rPr>
        <w:t>А.Н.Мацкан</w:t>
      </w:r>
      <w:proofErr w:type="spellEnd"/>
      <w:r w:rsidRPr="00E06F36">
        <w:rPr>
          <w:rFonts w:ascii="Times New Roman" w:hAnsi="Times New Roman" w:cs="Times New Roman"/>
          <w:sz w:val="20"/>
          <w:szCs w:val="20"/>
        </w:rPr>
        <w:t>.</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Глава Завитинского района                      </w:t>
      </w:r>
      <w:r>
        <w:rPr>
          <w:rFonts w:ascii="Times New Roman" w:hAnsi="Times New Roman" w:cs="Times New Roman"/>
          <w:sz w:val="20"/>
          <w:szCs w:val="20"/>
        </w:rPr>
        <w:t xml:space="preserve">                                                                                </w:t>
      </w:r>
      <w:r w:rsidRPr="00E06F36">
        <w:rPr>
          <w:rFonts w:ascii="Times New Roman" w:hAnsi="Times New Roman" w:cs="Times New Roman"/>
          <w:sz w:val="20"/>
          <w:szCs w:val="20"/>
        </w:rPr>
        <w:t xml:space="preserve">                                         С.С. Линевич</w:t>
      </w:r>
    </w:p>
    <w:p w:rsidR="00B01A88" w:rsidRDefault="00E06F36" w:rsidP="00706EE3">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E06F36">
        <w:rPr>
          <w:rFonts w:ascii="Times New Roman" w:hAnsi="Times New Roman" w:cs="Times New Roman"/>
          <w:sz w:val="20"/>
          <w:szCs w:val="20"/>
        </w:rPr>
        <w:t>к постановлению главы Завитинского района</w:t>
      </w:r>
      <w:r>
        <w:rPr>
          <w:rFonts w:ascii="Times New Roman" w:hAnsi="Times New Roman" w:cs="Times New Roman"/>
          <w:sz w:val="20"/>
          <w:szCs w:val="20"/>
        </w:rPr>
        <w:t xml:space="preserve"> </w:t>
      </w:r>
      <w:r w:rsidRPr="00E06F36">
        <w:rPr>
          <w:rFonts w:ascii="Times New Roman" w:hAnsi="Times New Roman" w:cs="Times New Roman"/>
          <w:sz w:val="20"/>
          <w:szCs w:val="20"/>
        </w:rPr>
        <w:t>от 30.12.2020 № 533</w:t>
      </w:r>
      <w:bookmarkStart w:id="25" w:name="P28"/>
      <w:bookmarkEnd w:id="25"/>
      <w:r>
        <w:rPr>
          <w:rFonts w:ascii="Times New Roman" w:hAnsi="Times New Roman" w:cs="Times New Roman"/>
          <w:sz w:val="20"/>
          <w:szCs w:val="20"/>
        </w:rPr>
        <w:t xml:space="preserve"> </w:t>
      </w:r>
      <w:r w:rsidRPr="00E06F36">
        <w:rPr>
          <w:rFonts w:ascii="Times New Roman" w:hAnsi="Times New Roman" w:cs="Times New Roman"/>
          <w:sz w:val="20"/>
          <w:szCs w:val="20"/>
        </w:rPr>
        <w:t xml:space="preserve">Документ планирования регулярных перевозок пассажиров и багажа автомобильным транспортом по муниципальным маршрутам </w:t>
      </w:r>
      <w:r>
        <w:rPr>
          <w:rFonts w:ascii="Times New Roman" w:hAnsi="Times New Roman" w:cs="Times New Roman"/>
          <w:sz w:val="20"/>
          <w:szCs w:val="20"/>
        </w:rPr>
        <w:t xml:space="preserve"> </w:t>
      </w:r>
      <w:r w:rsidRPr="00E06F36">
        <w:rPr>
          <w:rFonts w:ascii="Times New Roman" w:hAnsi="Times New Roman" w:cs="Times New Roman"/>
          <w:sz w:val="20"/>
          <w:szCs w:val="20"/>
        </w:rPr>
        <w:t>Завитинского района на 2021 год</w:t>
      </w:r>
      <w:r>
        <w:rPr>
          <w:rFonts w:ascii="Times New Roman" w:hAnsi="Times New Roman" w:cs="Times New Roman"/>
          <w:sz w:val="20"/>
          <w:szCs w:val="20"/>
        </w:rPr>
        <w:t xml:space="preserve"> </w:t>
      </w:r>
      <w:r w:rsidRPr="00E06F36">
        <w:rPr>
          <w:rFonts w:ascii="Times New Roman" w:hAnsi="Times New Roman" w:cs="Times New Roman"/>
          <w:sz w:val="20"/>
          <w:szCs w:val="20"/>
        </w:rPr>
        <w:t xml:space="preserve">Раздел I. </w:t>
      </w:r>
      <w:proofErr w:type="gramStart"/>
      <w:r w:rsidRPr="00E06F36">
        <w:rPr>
          <w:rFonts w:ascii="Times New Roman" w:hAnsi="Times New Roman" w:cs="Times New Roman"/>
          <w:sz w:val="20"/>
          <w:szCs w:val="20"/>
        </w:rPr>
        <w:t>Общие положения</w:t>
      </w:r>
      <w:r>
        <w:rPr>
          <w:rFonts w:ascii="Times New Roman" w:hAnsi="Times New Roman" w:cs="Times New Roman"/>
          <w:sz w:val="20"/>
          <w:szCs w:val="20"/>
        </w:rPr>
        <w:t xml:space="preserve"> </w:t>
      </w:r>
      <w:r w:rsidRPr="00E06F36">
        <w:rPr>
          <w:rFonts w:ascii="Times New Roman" w:hAnsi="Times New Roman" w:cs="Times New Roman"/>
          <w:sz w:val="20"/>
          <w:szCs w:val="20"/>
        </w:rPr>
        <w:t>Документ планирования регулярных перевозок и багажа по муниципальным маршрутам Завитинского района (далее - документ планирования) устанавливает перечень мероприятий по развитию регулярных перевозок пассажиров автомобильным транспортом по муниципальным маршрутам Завитинского района (далее – муниципальный маршрут), в том числе график заключения муниципальных контрактов в отношении регулярных перевозок по муниципальным маршрутам по регулируемым тарифам и иные сведения, предусмотренные Федеральным законом от 13.07.2015 № 220-ФЗ</w:t>
      </w:r>
      <w:proofErr w:type="gramEnd"/>
      <w:r w:rsidRPr="00E06F36">
        <w:rPr>
          <w:rFonts w:ascii="Times New Roman" w:hAnsi="Times New Roman" w:cs="Times New Roman"/>
          <w:sz w:val="20"/>
          <w:szCs w:val="20"/>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0"/>
          <w:szCs w:val="20"/>
        </w:rPr>
        <w:t xml:space="preserve"> </w:t>
      </w:r>
      <w:r w:rsidRPr="00E06F36">
        <w:rPr>
          <w:rFonts w:ascii="Times New Roman" w:hAnsi="Times New Roman" w:cs="Times New Roman"/>
          <w:sz w:val="20"/>
          <w:szCs w:val="20"/>
        </w:rPr>
        <w:t>Планируемые мероприятия направлены на создание условий, обеспечивающих удовлетворение спроса населения муниципального Завитинского района в транспортных услугах, организацию транспортного обслуживания населения, соответствующего требованиям безопасности и качества.</w:t>
      </w:r>
      <w:r>
        <w:rPr>
          <w:rFonts w:ascii="Times New Roman" w:hAnsi="Times New Roman" w:cs="Times New Roman"/>
          <w:sz w:val="20"/>
          <w:szCs w:val="20"/>
        </w:rPr>
        <w:t xml:space="preserve"> </w:t>
      </w:r>
      <w:r w:rsidRPr="00E06F36">
        <w:rPr>
          <w:rFonts w:ascii="Times New Roman" w:hAnsi="Times New Roman" w:cs="Times New Roman"/>
          <w:sz w:val="20"/>
          <w:szCs w:val="20"/>
        </w:rPr>
        <w:t>Документ планирования регулярных перевозок определяет:</w:t>
      </w:r>
      <w:r>
        <w:rPr>
          <w:rFonts w:ascii="Times New Roman" w:hAnsi="Times New Roman" w:cs="Times New Roman"/>
          <w:sz w:val="20"/>
          <w:szCs w:val="20"/>
        </w:rPr>
        <w:t xml:space="preserve"> </w:t>
      </w:r>
      <w:r w:rsidRPr="00E06F36">
        <w:rPr>
          <w:rFonts w:ascii="Times New Roman" w:hAnsi="Times New Roman" w:cs="Times New Roman"/>
          <w:sz w:val="20"/>
          <w:szCs w:val="20"/>
        </w:rPr>
        <w:t>а) сведения о муниципальных маршрутах, отнесенных к соответствующему виду регулярных перевозок с указанием номера и наименования маршрута;</w:t>
      </w:r>
      <w:r>
        <w:rPr>
          <w:rFonts w:ascii="Times New Roman" w:hAnsi="Times New Roman" w:cs="Times New Roman"/>
          <w:sz w:val="20"/>
          <w:szCs w:val="20"/>
        </w:rPr>
        <w:t xml:space="preserve"> </w:t>
      </w:r>
      <w:r w:rsidRPr="00E06F36">
        <w:rPr>
          <w:rFonts w:ascii="Times New Roman" w:hAnsi="Times New Roman" w:cs="Times New Roman"/>
          <w:sz w:val="20"/>
          <w:szCs w:val="20"/>
        </w:rPr>
        <w:t>б) график, в соответствии с которым в отношении регулярных перевозок, должен быть заключен муниципальный контракт</w:t>
      </w:r>
      <w:r>
        <w:rPr>
          <w:rFonts w:ascii="Times New Roman" w:hAnsi="Times New Roman" w:cs="Times New Roman"/>
          <w:sz w:val="20"/>
          <w:szCs w:val="20"/>
        </w:rPr>
        <w:t xml:space="preserve"> </w:t>
      </w:r>
      <w:r w:rsidRPr="00E06F36">
        <w:rPr>
          <w:rFonts w:ascii="Times New Roman" w:hAnsi="Times New Roman" w:cs="Times New Roman"/>
          <w:sz w:val="20"/>
          <w:szCs w:val="20"/>
        </w:rPr>
        <w:t>в) муниципальные маршруты, в отношении которых предусмотрены изменения вида регулярных перевозок;</w:t>
      </w:r>
      <w:r>
        <w:rPr>
          <w:rFonts w:ascii="Times New Roman" w:hAnsi="Times New Roman" w:cs="Times New Roman"/>
          <w:sz w:val="20"/>
          <w:szCs w:val="20"/>
        </w:rPr>
        <w:t xml:space="preserve"> </w:t>
      </w:r>
      <w:r w:rsidRPr="00E06F36">
        <w:rPr>
          <w:rFonts w:ascii="Times New Roman" w:hAnsi="Times New Roman" w:cs="Times New Roman"/>
          <w:sz w:val="20"/>
          <w:szCs w:val="20"/>
        </w:rPr>
        <w:t>г) муниципальные маршруты, в отношении которых предусмотрены мероприятия по их установлению, изменению;</w:t>
      </w:r>
      <w:r>
        <w:rPr>
          <w:rFonts w:ascii="Times New Roman" w:hAnsi="Times New Roman" w:cs="Times New Roman"/>
          <w:sz w:val="20"/>
          <w:szCs w:val="20"/>
        </w:rPr>
        <w:t xml:space="preserve"> </w:t>
      </w:r>
      <w:proofErr w:type="spellStart"/>
      <w:r w:rsidRPr="00E06F36">
        <w:rPr>
          <w:rFonts w:ascii="Times New Roman" w:hAnsi="Times New Roman" w:cs="Times New Roman"/>
          <w:sz w:val="20"/>
          <w:szCs w:val="20"/>
        </w:rPr>
        <w:t>д</w:t>
      </w:r>
      <w:proofErr w:type="spellEnd"/>
      <w:r w:rsidRPr="00E06F36">
        <w:rPr>
          <w:rFonts w:ascii="Times New Roman" w:hAnsi="Times New Roman" w:cs="Times New Roman"/>
          <w:sz w:val="20"/>
          <w:szCs w:val="20"/>
        </w:rPr>
        <w:t>) муниципальные маршруты, которые подлежат отмене.</w:t>
      </w:r>
      <w:r>
        <w:rPr>
          <w:rFonts w:ascii="Times New Roman" w:hAnsi="Times New Roman" w:cs="Times New Roman"/>
          <w:sz w:val="20"/>
          <w:szCs w:val="20"/>
        </w:rPr>
        <w:t xml:space="preserve"> </w:t>
      </w:r>
      <w:r w:rsidRPr="00E06F36">
        <w:rPr>
          <w:rFonts w:ascii="Times New Roman" w:hAnsi="Times New Roman" w:cs="Times New Roman"/>
          <w:sz w:val="20"/>
          <w:szCs w:val="20"/>
        </w:rPr>
        <w:t xml:space="preserve">4. </w:t>
      </w:r>
      <w:proofErr w:type="gramStart"/>
      <w:r w:rsidRPr="00E06F36">
        <w:rPr>
          <w:rFonts w:ascii="Times New Roman" w:hAnsi="Times New Roman" w:cs="Times New Roman"/>
          <w:sz w:val="20"/>
          <w:szCs w:val="20"/>
        </w:rPr>
        <w:t xml:space="preserve">В документе планирования используются понятия, определенные Федеральным </w:t>
      </w:r>
      <w:hyperlink r:id="rId40" w:history="1">
        <w:r w:rsidRPr="00E06F36">
          <w:rPr>
            <w:rStyle w:val="a3"/>
            <w:rFonts w:ascii="Times New Roman" w:hAnsi="Times New Roman" w:cs="Times New Roman"/>
            <w:sz w:val="20"/>
            <w:szCs w:val="20"/>
          </w:rPr>
          <w:t>законом</w:t>
        </w:r>
      </w:hyperlink>
      <w:r w:rsidRPr="00E06F36">
        <w:rPr>
          <w:rFonts w:ascii="Times New Roman" w:hAnsi="Times New Roman" w:cs="Times New Roman"/>
          <w:sz w:val="20"/>
          <w:szCs w:val="20"/>
        </w:rPr>
        <w:t xml:space="preserve"> от 8 ноября </w:t>
      </w:r>
      <w:smartTag w:uri="urn:schemas-microsoft-com:office:smarttags" w:element="metricconverter">
        <w:smartTagPr>
          <w:attr w:name="ProductID" w:val="2015 г"/>
        </w:smartTagPr>
        <w:r w:rsidRPr="00E06F36">
          <w:rPr>
            <w:rFonts w:ascii="Times New Roman" w:hAnsi="Times New Roman" w:cs="Times New Roman"/>
            <w:sz w:val="20"/>
            <w:szCs w:val="20"/>
          </w:rPr>
          <w:t>2007 г</w:t>
        </w:r>
      </w:smartTag>
      <w:r w:rsidRPr="00E06F36">
        <w:rPr>
          <w:rFonts w:ascii="Times New Roman" w:hAnsi="Times New Roman" w:cs="Times New Roman"/>
          <w:sz w:val="20"/>
          <w:szCs w:val="20"/>
        </w:rPr>
        <w:t xml:space="preserve">. № 259-ФЗ "Устав автомобильного транспорта и городского наземного электрического транспорта", Федеральным </w:t>
      </w:r>
      <w:hyperlink r:id="rId41" w:history="1">
        <w:r w:rsidRPr="00E06F36">
          <w:rPr>
            <w:rStyle w:val="a3"/>
            <w:rFonts w:ascii="Times New Roman" w:hAnsi="Times New Roman" w:cs="Times New Roman"/>
            <w:sz w:val="20"/>
            <w:szCs w:val="20"/>
          </w:rPr>
          <w:t>законом</w:t>
        </w:r>
      </w:hyperlink>
      <w:r w:rsidRPr="00E06F36">
        <w:rPr>
          <w:rFonts w:ascii="Times New Roman" w:hAnsi="Times New Roman" w:cs="Times New Roman"/>
          <w:sz w:val="20"/>
          <w:szCs w:val="20"/>
        </w:rPr>
        <w:t xml:space="preserve"> от 13 июля </w:t>
      </w:r>
      <w:smartTag w:uri="urn:schemas-microsoft-com:office:smarttags" w:element="metricconverter">
        <w:smartTagPr>
          <w:attr w:name="ProductID" w:val="2015 г"/>
        </w:smartTagPr>
        <w:r w:rsidRPr="00E06F36">
          <w:rPr>
            <w:rFonts w:ascii="Times New Roman" w:hAnsi="Times New Roman" w:cs="Times New Roman"/>
            <w:sz w:val="20"/>
            <w:szCs w:val="20"/>
          </w:rPr>
          <w:t>2015 г</w:t>
        </w:r>
      </w:smartTag>
      <w:r w:rsidRPr="00E06F36">
        <w:rPr>
          <w:rFonts w:ascii="Times New Roman" w:hAnsi="Times New Roman" w:cs="Times New Roman"/>
          <w:sz w:val="20"/>
          <w:szCs w:val="20"/>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roofErr w:type="gramEnd"/>
      <w:r w:rsidRPr="00E06F36">
        <w:rPr>
          <w:rFonts w:ascii="Times New Roman" w:hAnsi="Times New Roman" w:cs="Times New Roman"/>
          <w:sz w:val="20"/>
          <w:szCs w:val="20"/>
        </w:rPr>
        <w:t xml:space="preserve"> от 13 июля </w:t>
      </w:r>
      <w:smartTag w:uri="urn:schemas-microsoft-com:office:smarttags" w:element="metricconverter">
        <w:smartTagPr>
          <w:attr w:name="ProductID" w:val="2015 г"/>
        </w:smartTagPr>
        <w:r w:rsidRPr="00E06F36">
          <w:rPr>
            <w:rFonts w:ascii="Times New Roman" w:hAnsi="Times New Roman" w:cs="Times New Roman"/>
            <w:sz w:val="20"/>
            <w:szCs w:val="20"/>
          </w:rPr>
          <w:t>2015 г</w:t>
        </w:r>
      </w:smartTag>
      <w:r w:rsidRPr="00E06F36">
        <w:rPr>
          <w:rFonts w:ascii="Times New Roman" w:hAnsi="Times New Roman" w:cs="Times New Roman"/>
          <w:sz w:val="20"/>
          <w:szCs w:val="20"/>
        </w:rPr>
        <w:t>. № 220-ФЗ) и  иными нормативными правовыми актами.</w:t>
      </w:r>
      <w:r>
        <w:rPr>
          <w:rFonts w:ascii="Times New Roman" w:hAnsi="Times New Roman" w:cs="Times New Roman"/>
          <w:sz w:val="20"/>
          <w:szCs w:val="20"/>
        </w:rPr>
        <w:t xml:space="preserve"> </w:t>
      </w:r>
      <w:r w:rsidRPr="00E06F36">
        <w:rPr>
          <w:rFonts w:ascii="Times New Roman" w:hAnsi="Times New Roman" w:cs="Times New Roman"/>
          <w:sz w:val="20"/>
          <w:szCs w:val="20"/>
        </w:rPr>
        <w:t>5. Документ планирования подготовлен в целях повышения качества и эффективности транспортного обслуживания населения Завитинского района по муниципальным маршрутам регулярных перевозок, определения направления развития регулярных перевозок по муниципальным маршрутам, оптимизации существующих муниципальных маршрутов с учетом социальных и экономических факторов.</w:t>
      </w:r>
      <w:r>
        <w:rPr>
          <w:rFonts w:ascii="Times New Roman" w:hAnsi="Times New Roman" w:cs="Times New Roman"/>
          <w:sz w:val="20"/>
          <w:szCs w:val="20"/>
        </w:rPr>
        <w:t xml:space="preserve"> </w:t>
      </w:r>
      <w:r w:rsidRPr="00E06F36">
        <w:rPr>
          <w:rFonts w:ascii="Times New Roman" w:hAnsi="Times New Roman" w:cs="Times New Roman"/>
          <w:sz w:val="20"/>
          <w:szCs w:val="20"/>
        </w:rPr>
        <w:t>В рамках достижения указанных целей приоритетами развития регулярных перевозок являются:</w:t>
      </w:r>
      <w:r>
        <w:rPr>
          <w:rFonts w:ascii="Times New Roman" w:hAnsi="Times New Roman" w:cs="Times New Roman"/>
          <w:sz w:val="20"/>
          <w:szCs w:val="20"/>
        </w:rPr>
        <w:t xml:space="preserve"> </w:t>
      </w:r>
      <w:r w:rsidRPr="00E06F36">
        <w:rPr>
          <w:rFonts w:ascii="Times New Roman" w:hAnsi="Times New Roman" w:cs="Times New Roman"/>
          <w:sz w:val="20"/>
          <w:szCs w:val="20"/>
        </w:rPr>
        <w:t>1) развитие транспортной инфраструктуры для обеспечения регулярных перевозок (далее - транспортная инфраструктура);</w:t>
      </w:r>
      <w:r>
        <w:rPr>
          <w:rFonts w:ascii="Times New Roman" w:hAnsi="Times New Roman" w:cs="Times New Roman"/>
          <w:sz w:val="20"/>
          <w:szCs w:val="20"/>
        </w:rPr>
        <w:t xml:space="preserve"> </w:t>
      </w:r>
      <w:r w:rsidRPr="00E06F36">
        <w:rPr>
          <w:rFonts w:ascii="Times New Roman" w:hAnsi="Times New Roman" w:cs="Times New Roman"/>
          <w:sz w:val="20"/>
          <w:szCs w:val="20"/>
        </w:rPr>
        <w:t xml:space="preserve">2) повышение эффективности системы управления и </w:t>
      </w:r>
      <w:proofErr w:type="gramStart"/>
      <w:r w:rsidRPr="00E06F36">
        <w:rPr>
          <w:rFonts w:ascii="Times New Roman" w:hAnsi="Times New Roman" w:cs="Times New Roman"/>
          <w:sz w:val="20"/>
          <w:szCs w:val="20"/>
        </w:rPr>
        <w:t>контроля за</w:t>
      </w:r>
      <w:proofErr w:type="gramEnd"/>
      <w:r w:rsidRPr="00E06F36">
        <w:rPr>
          <w:rFonts w:ascii="Times New Roman" w:hAnsi="Times New Roman" w:cs="Times New Roman"/>
          <w:sz w:val="20"/>
          <w:szCs w:val="20"/>
        </w:rPr>
        <w:t xml:space="preserve"> осуществлением регулярных перевозок в рамках маршрутной сети (далее - система управления и контроля).</w:t>
      </w:r>
      <w:r>
        <w:rPr>
          <w:rFonts w:ascii="Times New Roman" w:hAnsi="Times New Roman" w:cs="Times New Roman"/>
          <w:sz w:val="20"/>
          <w:szCs w:val="20"/>
        </w:rPr>
        <w:t xml:space="preserve"> </w:t>
      </w:r>
      <w:r w:rsidRPr="00E06F36">
        <w:rPr>
          <w:rFonts w:ascii="Times New Roman" w:hAnsi="Times New Roman" w:cs="Times New Roman"/>
          <w:sz w:val="20"/>
          <w:szCs w:val="20"/>
        </w:rPr>
        <w:t>6. Формирование маршрутной сети осуществляется администрацией Завитинского района (далее - уполномоченный орган) с учетом сведений о развития Завитинского района и сведений о формировании дорожной и транспортной инфраструктуры.</w:t>
      </w:r>
      <w:r>
        <w:rPr>
          <w:rFonts w:ascii="Times New Roman" w:hAnsi="Times New Roman" w:cs="Times New Roman"/>
          <w:sz w:val="20"/>
          <w:szCs w:val="20"/>
        </w:rPr>
        <w:t xml:space="preserve"> </w:t>
      </w:r>
      <w:r w:rsidRPr="00E06F36">
        <w:rPr>
          <w:rFonts w:ascii="Times New Roman" w:hAnsi="Times New Roman" w:cs="Times New Roman"/>
          <w:sz w:val="20"/>
          <w:szCs w:val="20"/>
        </w:rPr>
        <w:t>7. Развитие транспортной инфраструктуры осуществляется уполномоченным органом путем привлечения транспортных средств соответствующего вида, класса и вместимости с учетом данных о пассажиропотоках, а также текущего состояния и перспективного развития дорожной инфраструктуры и объектов транспортной инфраструктуры для обслуживания пассажиров.</w:t>
      </w:r>
      <w:r>
        <w:rPr>
          <w:rFonts w:ascii="Times New Roman" w:hAnsi="Times New Roman" w:cs="Times New Roman"/>
          <w:sz w:val="20"/>
          <w:szCs w:val="20"/>
        </w:rPr>
        <w:t xml:space="preserve"> </w:t>
      </w:r>
      <w:r w:rsidRPr="00E06F36">
        <w:rPr>
          <w:rFonts w:ascii="Times New Roman" w:hAnsi="Times New Roman" w:cs="Times New Roman"/>
          <w:sz w:val="20"/>
          <w:szCs w:val="20"/>
        </w:rPr>
        <w:t>8. Повышение эффективности системы управления и контроля проводится уполномоченным органом.</w:t>
      </w:r>
      <w:r>
        <w:rPr>
          <w:rFonts w:ascii="Times New Roman" w:hAnsi="Times New Roman" w:cs="Times New Roman"/>
          <w:sz w:val="20"/>
          <w:szCs w:val="20"/>
        </w:rPr>
        <w:t xml:space="preserve"> </w:t>
      </w:r>
      <w:r w:rsidRPr="00E06F36">
        <w:rPr>
          <w:rFonts w:ascii="Times New Roman" w:hAnsi="Times New Roman" w:cs="Times New Roman"/>
          <w:sz w:val="20"/>
          <w:szCs w:val="20"/>
        </w:rPr>
        <w:t>Раздел II. Перечень мероприятий по развитию регулярных перевозок</w:t>
      </w:r>
      <w:r>
        <w:rPr>
          <w:rFonts w:ascii="Times New Roman" w:hAnsi="Times New Roman" w:cs="Times New Roman"/>
          <w:sz w:val="20"/>
          <w:szCs w:val="20"/>
        </w:rPr>
        <w:t xml:space="preserve"> </w:t>
      </w:r>
      <w:r w:rsidRPr="00E06F36">
        <w:rPr>
          <w:rFonts w:ascii="Times New Roman" w:hAnsi="Times New Roman" w:cs="Times New Roman"/>
          <w:sz w:val="20"/>
          <w:szCs w:val="20"/>
        </w:rPr>
        <w:lastRenderedPageBreak/>
        <w:t>Мероприятия по развитию регулярных перевозок на территории Завитинского района в 2021 году осуществляются по следующим направлениям:</w:t>
      </w:r>
      <w:r>
        <w:rPr>
          <w:rFonts w:ascii="Times New Roman" w:hAnsi="Times New Roman" w:cs="Times New Roman"/>
          <w:sz w:val="20"/>
          <w:szCs w:val="20"/>
        </w:rPr>
        <w:t xml:space="preserve"> </w:t>
      </w:r>
      <w:r w:rsidRPr="00E06F36">
        <w:rPr>
          <w:rFonts w:ascii="Times New Roman" w:hAnsi="Times New Roman" w:cs="Times New Roman"/>
          <w:sz w:val="20"/>
          <w:szCs w:val="20"/>
        </w:rPr>
        <w:t>1. В рамках формирования маршрутной сети:</w:t>
      </w:r>
      <w:r>
        <w:rPr>
          <w:rFonts w:ascii="Times New Roman" w:hAnsi="Times New Roman" w:cs="Times New Roman"/>
          <w:sz w:val="20"/>
          <w:szCs w:val="20"/>
        </w:rPr>
        <w:t xml:space="preserve"> </w:t>
      </w:r>
      <w:r w:rsidRPr="00E06F36">
        <w:rPr>
          <w:rFonts w:ascii="Times New Roman" w:hAnsi="Times New Roman" w:cs="Times New Roman"/>
          <w:sz w:val="20"/>
          <w:szCs w:val="20"/>
        </w:rPr>
        <w:t>проведение анализа количества перевезенных пассажиров и интенсивности движения транспортных средств на муниципальных маршрутах регулярных перевозок, установленных для осуществления перевозок по регулируемым тарифам.</w:t>
      </w:r>
      <w:r>
        <w:rPr>
          <w:rFonts w:ascii="Times New Roman" w:hAnsi="Times New Roman" w:cs="Times New Roman"/>
          <w:sz w:val="20"/>
          <w:szCs w:val="20"/>
        </w:rPr>
        <w:t xml:space="preserve"> </w:t>
      </w:r>
      <w:r w:rsidRPr="00E06F36">
        <w:rPr>
          <w:rFonts w:ascii="Times New Roman" w:hAnsi="Times New Roman" w:cs="Times New Roman"/>
          <w:sz w:val="20"/>
          <w:szCs w:val="20"/>
        </w:rPr>
        <w:t>2. В рамках развития транспортной инфраструктуры:</w:t>
      </w:r>
      <w:r>
        <w:rPr>
          <w:rFonts w:ascii="Times New Roman" w:hAnsi="Times New Roman" w:cs="Times New Roman"/>
          <w:sz w:val="20"/>
          <w:szCs w:val="20"/>
        </w:rPr>
        <w:t xml:space="preserve"> </w:t>
      </w:r>
      <w:r w:rsidRPr="00E06F36">
        <w:rPr>
          <w:rFonts w:ascii="Times New Roman" w:hAnsi="Times New Roman" w:cs="Times New Roman"/>
          <w:sz w:val="20"/>
          <w:szCs w:val="20"/>
        </w:rPr>
        <w:t>проведение обследования дорожных условий на муниципальных маршрутах регулярных перевозок;</w:t>
      </w:r>
      <w:r>
        <w:rPr>
          <w:rFonts w:ascii="Times New Roman" w:hAnsi="Times New Roman" w:cs="Times New Roman"/>
          <w:sz w:val="20"/>
          <w:szCs w:val="20"/>
        </w:rPr>
        <w:t xml:space="preserve"> </w:t>
      </w:r>
      <w:r w:rsidRPr="00E06F36">
        <w:rPr>
          <w:rFonts w:ascii="Times New Roman" w:hAnsi="Times New Roman" w:cs="Times New Roman"/>
          <w:sz w:val="20"/>
          <w:szCs w:val="20"/>
        </w:rPr>
        <w:t xml:space="preserve">проведение анализа планируемой реконструкции и </w:t>
      </w:r>
      <w:proofErr w:type="gramStart"/>
      <w:r w:rsidRPr="00E06F36">
        <w:rPr>
          <w:rFonts w:ascii="Times New Roman" w:hAnsi="Times New Roman" w:cs="Times New Roman"/>
          <w:sz w:val="20"/>
          <w:szCs w:val="20"/>
        </w:rPr>
        <w:t>строительства</w:t>
      </w:r>
      <w:proofErr w:type="gramEnd"/>
      <w:r w:rsidRPr="00E06F36">
        <w:rPr>
          <w:rFonts w:ascii="Times New Roman" w:hAnsi="Times New Roman" w:cs="Times New Roman"/>
          <w:sz w:val="20"/>
          <w:szCs w:val="20"/>
        </w:rPr>
        <w:t xml:space="preserve"> автомобильных дорог местного значения;</w:t>
      </w:r>
      <w:r>
        <w:rPr>
          <w:rFonts w:ascii="Times New Roman" w:hAnsi="Times New Roman" w:cs="Times New Roman"/>
          <w:sz w:val="20"/>
          <w:szCs w:val="20"/>
        </w:rPr>
        <w:t xml:space="preserve"> </w:t>
      </w:r>
      <w:r w:rsidRPr="00E06F36">
        <w:rPr>
          <w:rFonts w:ascii="Times New Roman" w:hAnsi="Times New Roman" w:cs="Times New Roman"/>
          <w:sz w:val="20"/>
          <w:szCs w:val="20"/>
        </w:rPr>
        <w:t>определение вида, класса и вместимости транспортных средств по каждому муниципальному маршруту регулярных перевозок.</w:t>
      </w:r>
      <w:r>
        <w:rPr>
          <w:rFonts w:ascii="Times New Roman" w:hAnsi="Times New Roman" w:cs="Times New Roman"/>
          <w:sz w:val="20"/>
          <w:szCs w:val="20"/>
        </w:rPr>
        <w:t xml:space="preserve"> </w:t>
      </w:r>
      <w:r w:rsidRPr="00E06F36">
        <w:rPr>
          <w:rFonts w:ascii="Times New Roman" w:hAnsi="Times New Roman" w:cs="Times New Roman"/>
          <w:sz w:val="20"/>
          <w:szCs w:val="20"/>
        </w:rPr>
        <w:t>Раздел III. Организация регулярных перевозок по муниципальным маршрутам по регулируемым тарифам</w:t>
      </w:r>
      <w:r>
        <w:rPr>
          <w:rFonts w:ascii="Times New Roman" w:hAnsi="Times New Roman" w:cs="Times New Roman"/>
          <w:sz w:val="20"/>
          <w:szCs w:val="20"/>
        </w:rPr>
        <w:t xml:space="preserve"> </w:t>
      </w:r>
      <w:r w:rsidRPr="00E06F36">
        <w:rPr>
          <w:rFonts w:ascii="Times New Roman" w:hAnsi="Times New Roman" w:cs="Times New Roman"/>
          <w:sz w:val="20"/>
          <w:szCs w:val="20"/>
        </w:rPr>
        <w:t xml:space="preserve">1. </w:t>
      </w:r>
      <w:proofErr w:type="gramStart"/>
      <w:r w:rsidRPr="00E06F36">
        <w:rPr>
          <w:rFonts w:ascii="Times New Roman" w:hAnsi="Times New Roman" w:cs="Times New Roman"/>
          <w:sz w:val="20"/>
          <w:szCs w:val="20"/>
        </w:rPr>
        <w:t xml:space="preserve">Осуществление регулярных перевозок по муниципальным маршрутам, перевозка пассажиров и багажа по которым осуществляется по регулируемым тарифам, обеспечивается посредством заключения уполномоченным органом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государственных и муниципальных нужд, с учетом положений Федерального </w:t>
      </w:r>
      <w:hyperlink r:id="rId42" w:history="1">
        <w:r w:rsidRPr="00E06F36">
          <w:rPr>
            <w:rStyle w:val="a3"/>
            <w:rFonts w:ascii="Times New Roman" w:hAnsi="Times New Roman" w:cs="Times New Roman"/>
            <w:sz w:val="20"/>
            <w:szCs w:val="20"/>
          </w:rPr>
          <w:t>закона</w:t>
        </w:r>
      </w:hyperlink>
      <w:r w:rsidRPr="00E06F36">
        <w:rPr>
          <w:rFonts w:ascii="Times New Roman" w:hAnsi="Times New Roman" w:cs="Times New Roman"/>
          <w:sz w:val="20"/>
          <w:szCs w:val="20"/>
        </w:rPr>
        <w:t xml:space="preserve"> от 13 июля </w:t>
      </w:r>
      <w:smartTag w:uri="urn:schemas-microsoft-com:office:smarttags" w:element="metricconverter">
        <w:smartTagPr>
          <w:attr w:name="ProductID" w:val="2015 г"/>
        </w:smartTagPr>
        <w:r w:rsidRPr="00E06F36">
          <w:rPr>
            <w:rFonts w:ascii="Times New Roman" w:hAnsi="Times New Roman" w:cs="Times New Roman"/>
            <w:sz w:val="20"/>
            <w:szCs w:val="20"/>
          </w:rPr>
          <w:t>2015 г</w:t>
        </w:r>
      </w:smartTag>
      <w:r w:rsidRPr="00E06F36">
        <w:rPr>
          <w:rFonts w:ascii="Times New Roman" w:hAnsi="Times New Roman" w:cs="Times New Roman"/>
          <w:sz w:val="20"/>
          <w:szCs w:val="20"/>
        </w:rPr>
        <w:t>. № 220-ФЗ.2.</w:t>
      </w:r>
      <w:proofErr w:type="gramEnd"/>
      <w:r w:rsidRPr="00E06F36">
        <w:rPr>
          <w:rFonts w:ascii="Times New Roman" w:hAnsi="Times New Roman" w:cs="Times New Roman"/>
          <w:sz w:val="20"/>
          <w:szCs w:val="20"/>
        </w:rPr>
        <w:t xml:space="preserve"> </w:t>
      </w:r>
      <w:hyperlink w:anchor="P96" w:history="1">
        <w:r w:rsidRPr="00E06F36">
          <w:rPr>
            <w:rStyle w:val="a3"/>
            <w:rFonts w:ascii="Times New Roman" w:hAnsi="Times New Roman" w:cs="Times New Roman"/>
            <w:sz w:val="20"/>
            <w:szCs w:val="20"/>
          </w:rPr>
          <w:t>Сведения</w:t>
        </w:r>
      </w:hyperlink>
      <w:r w:rsidRPr="00E06F36">
        <w:rPr>
          <w:rFonts w:ascii="Times New Roman" w:hAnsi="Times New Roman" w:cs="Times New Roman"/>
          <w:sz w:val="20"/>
          <w:szCs w:val="20"/>
        </w:rPr>
        <w:t xml:space="preserve"> о муниципальных маршрутах регулярных перевозок, перевозка пассажиров и багажа по которым осуществляется по регулируемым тарифам, приведены в приложении  к настоящему документу планирования.</w:t>
      </w:r>
      <w:r>
        <w:rPr>
          <w:rFonts w:ascii="Times New Roman" w:hAnsi="Times New Roman" w:cs="Times New Roman"/>
          <w:sz w:val="20"/>
          <w:szCs w:val="20"/>
        </w:rPr>
        <w:t xml:space="preserve"> </w:t>
      </w:r>
      <w:r w:rsidRPr="00E06F36">
        <w:rPr>
          <w:rFonts w:ascii="Times New Roman" w:hAnsi="Times New Roman" w:cs="Times New Roman"/>
          <w:sz w:val="20"/>
          <w:szCs w:val="20"/>
        </w:rPr>
        <w:t xml:space="preserve">3. В 2021 году заключение муниципальных контрактов в отношении регулярных перевозок по муниципальным маршрутам по регулируемым тарифам не </w:t>
      </w:r>
      <w:proofErr w:type="spellStart"/>
      <w:r w:rsidRPr="00E06F36">
        <w:rPr>
          <w:rFonts w:ascii="Times New Roman" w:hAnsi="Times New Roman" w:cs="Times New Roman"/>
          <w:sz w:val="20"/>
          <w:szCs w:val="20"/>
        </w:rPr>
        <w:t>планируется</w:t>
      </w:r>
      <w:proofErr w:type="gramStart"/>
      <w:r w:rsidRPr="00E06F36">
        <w:rPr>
          <w:rFonts w:ascii="Times New Roman" w:hAnsi="Times New Roman" w:cs="Times New Roman"/>
          <w:sz w:val="20"/>
          <w:szCs w:val="20"/>
        </w:rPr>
        <w:t>.Р</w:t>
      </w:r>
      <w:proofErr w:type="gramEnd"/>
      <w:r w:rsidRPr="00E06F36">
        <w:rPr>
          <w:rFonts w:ascii="Times New Roman" w:hAnsi="Times New Roman" w:cs="Times New Roman"/>
          <w:sz w:val="20"/>
          <w:szCs w:val="20"/>
        </w:rPr>
        <w:t>аздел</w:t>
      </w:r>
      <w:proofErr w:type="spellEnd"/>
      <w:r w:rsidRPr="00E06F36">
        <w:rPr>
          <w:rFonts w:ascii="Times New Roman" w:hAnsi="Times New Roman" w:cs="Times New Roman"/>
          <w:sz w:val="20"/>
          <w:szCs w:val="20"/>
        </w:rPr>
        <w:t xml:space="preserve"> IV. Организация регулярных перевозок по муниципальным маршрутам  по нерегулируемым тарифам</w:t>
      </w:r>
      <w:r>
        <w:rPr>
          <w:rFonts w:ascii="Times New Roman" w:hAnsi="Times New Roman" w:cs="Times New Roman"/>
          <w:sz w:val="20"/>
          <w:szCs w:val="20"/>
        </w:rPr>
        <w:t xml:space="preserve"> </w:t>
      </w:r>
      <w:r w:rsidRPr="00E06F36">
        <w:rPr>
          <w:rFonts w:ascii="Times New Roman" w:hAnsi="Times New Roman" w:cs="Times New Roman"/>
          <w:sz w:val="20"/>
          <w:szCs w:val="20"/>
        </w:rPr>
        <w:t>Организация регулярных перевозок по муниципальным маршрутам по нерегулируемым тарифам в 2021 году не планируется.</w:t>
      </w:r>
      <w:r>
        <w:rPr>
          <w:rFonts w:ascii="Times New Roman" w:hAnsi="Times New Roman" w:cs="Times New Roman"/>
          <w:sz w:val="20"/>
          <w:szCs w:val="20"/>
        </w:rPr>
        <w:t xml:space="preserve">   </w:t>
      </w:r>
      <w:r w:rsidRPr="00E06F36">
        <w:rPr>
          <w:rFonts w:ascii="Times New Roman" w:hAnsi="Times New Roman" w:cs="Times New Roman"/>
          <w:sz w:val="20"/>
          <w:szCs w:val="20"/>
        </w:rPr>
        <w:t>Раздел V. Изменение вида регулярных перевозок</w:t>
      </w:r>
      <w:r>
        <w:rPr>
          <w:rFonts w:ascii="Times New Roman" w:hAnsi="Times New Roman" w:cs="Times New Roman"/>
          <w:sz w:val="20"/>
          <w:szCs w:val="20"/>
        </w:rPr>
        <w:t xml:space="preserve"> </w:t>
      </w:r>
      <w:r w:rsidRPr="00E06F36">
        <w:rPr>
          <w:rFonts w:ascii="Times New Roman" w:hAnsi="Times New Roman" w:cs="Times New Roman"/>
          <w:sz w:val="20"/>
          <w:szCs w:val="20"/>
        </w:rPr>
        <w:t>Изменение вида регулярных перевозок в 2021 году не планируется.</w:t>
      </w:r>
      <w:r>
        <w:rPr>
          <w:rFonts w:ascii="Times New Roman" w:hAnsi="Times New Roman" w:cs="Times New Roman"/>
          <w:sz w:val="20"/>
          <w:szCs w:val="20"/>
        </w:rPr>
        <w:t xml:space="preserve"> </w:t>
      </w:r>
      <w:r w:rsidRPr="00E06F36">
        <w:rPr>
          <w:rFonts w:ascii="Times New Roman" w:hAnsi="Times New Roman" w:cs="Times New Roman"/>
          <w:sz w:val="20"/>
          <w:szCs w:val="20"/>
        </w:rPr>
        <w:t>Раздел VI. Мероприятия по установлению, изменению, отмене муниципальных маршрутов регулярных перевозок</w:t>
      </w:r>
      <w:r>
        <w:rPr>
          <w:rFonts w:ascii="Times New Roman" w:hAnsi="Times New Roman" w:cs="Times New Roman"/>
          <w:sz w:val="20"/>
          <w:szCs w:val="20"/>
        </w:rPr>
        <w:t xml:space="preserve"> </w:t>
      </w:r>
      <w:hyperlink w:anchor="P718" w:history="1">
        <w:r w:rsidRPr="00E06F36">
          <w:rPr>
            <w:rStyle w:val="a3"/>
            <w:rFonts w:ascii="Times New Roman" w:hAnsi="Times New Roman" w:cs="Times New Roman"/>
            <w:sz w:val="20"/>
            <w:szCs w:val="20"/>
          </w:rPr>
          <w:t>Мероприятия</w:t>
        </w:r>
      </w:hyperlink>
      <w:r w:rsidRPr="00E06F36">
        <w:rPr>
          <w:rFonts w:ascii="Times New Roman" w:hAnsi="Times New Roman" w:cs="Times New Roman"/>
          <w:sz w:val="20"/>
          <w:szCs w:val="20"/>
        </w:rPr>
        <w:t xml:space="preserve"> по установлению, изменению, отмене муниципальных маршрутов регулярных перевозок в 2021 году не планируются.</w:t>
      </w:r>
      <w:r w:rsidR="00B01A88">
        <w:rPr>
          <w:rFonts w:ascii="Times New Roman" w:hAnsi="Times New Roman" w:cs="Times New Roman"/>
          <w:sz w:val="20"/>
          <w:szCs w:val="20"/>
        </w:rPr>
        <w:t xml:space="preserve"> </w:t>
      </w:r>
    </w:p>
    <w:p w:rsidR="005F2A1E" w:rsidRDefault="005F2A1E" w:rsidP="00706EE3">
      <w:pPr>
        <w:spacing w:after="0" w:line="240" w:lineRule="auto"/>
        <w:jc w:val="both"/>
        <w:rPr>
          <w:rFonts w:ascii="Times New Roman" w:hAnsi="Times New Roman" w:cs="Times New Roman"/>
          <w:sz w:val="20"/>
          <w:szCs w:val="20"/>
        </w:rPr>
        <w:sectPr w:rsidR="005F2A1E" w:rsidSect="00650212">
          <w:pgSz w:w="11906" w:h="16838"/>
          <w:pgMar w:top="567" w:right="567" w:bottom="567" w:left="680" w:header="709" w:footer="709" w:gutter="0"/>
          <w:cols w:space="708"/>
          <w:docGrid w:linePitch="360"/>
        </w:sectPr>
      </w:pP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lastRenderedPageBreak/>
        <w:t>Приложение к Документу планирования регулярных перевозок пассажиров и багажа автомобильным транспортом по муниципальным маршрутам Завитинского района на 2021 год</w:t>
      </w:r>
    </w:p>
    <w:p w:rsidR="00E06F36" w:rsidRPr="00E06F36" w:rsidRDefault="00E06F36" w:rsidP="00E06F36">
      <w:pPr>
        <w:spacing w:after="0" w:line="240" w:lineRule="auto"/>
        <w:jc w:val="both"/>
        <w:rPr>
          <w:rFonts w:ascii="Times New Roman" w:hAnsi="Times New Roman" w:cs="Times New Roman"/>
          <w:sz w:val="20"/>
          <w:szCs w:val="20"/>
        </w:rPr>
      </w:pPr>
      <w:bookmarkStart w:id="26" w:name="P96"/>
      <w:bookmarkEnd w:id="26"/>
      <w:r w:rsidRPr="00E06F36">
        <w:rPr>
          <w:rFonts w:ascii="Times New Roman" w:hAnsi="Times New Roman" w:cs="Times New Roman"/>
          <w:sz w:val="20"/>
          <w:szCs w:val="20"/>
        </w:rPr>
        <w:t>Сведения</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о муниципальных маршрутах регулярных перевозок, перевозка пассажиров и багажа по которым осуществляется по регулируемым тарифам</w:t>
      </w:r>
    </w:p>
    <w:p w:rsidR="00E06F36" w:rsidRPr="00E06F36" w:rsidRDefault="00E06F36" w:rsidP="00E06F36">
      <w:pPr>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250"/>
        <w:gridCol w:w="1727"/>
        <w:gridCol w:w="1771"/>
        <w:gridCol w:w="3529"/>
        <w:gridCol w:w="1511"/>
        <w:gridCol w:w="1661"/>
        <w:gridCol w:w="1519"/>
        <w:gridCol w:w="2353"/>
      </w:tblGrid>
      <w:tr w:rsidR="00E06F36" w:rsidRPr="00E06F36" w:rsidTr="00E06F36">
        <w:trPr>
          <w:cantSplit/>
          <w:trHeight w:val="20"/>
          <w:jc w:val="center"/>
        </w:trPr>
        <w:tc>
          <w:tcPr>
            <w:tcW w:w="173"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 xml:space="preserve">№ </w:t>
            </w:r>
            <w:proofErr w:type="spellStart"/>
            <w:proofErr w:type="gramStart"/>
            <w:r w:rsidRPr="00E06F36">
              <w:rPr>
                <w:rFonts w:ascii="Times New Roman" w:hAnsi="Times New Roman" w:cs="Times New Roman"/>
                <w:bCs/>
                <w:sz w:val="20"/>
                <w:szCs w:val="20"/>
              </w:rPr>
              <w:t>п</w:t>
            </w:r>
            <w:proofErr w:type="spellEnd"/>
            <w:proofErr w:type="gramEnd"/>
            <w:r w:rsidRPr="00E06F36">
              <w:rPr>
                <w:rFonts w:ascii="Times New Roman" w:hAnsi="Times New Roman" w:cs="Times New Roman"/>
                <w:bCs/>
                <w:sz w:val="20"/>
                <w:szCs w:val="20"/>
              </w:rPr>
              <w:t>/</w:t>
            </w:r>
            <w:proofErr w:type="spellStart"/>
            <w:r w:rsidRPr="00E06F36">
              <w:rPr>
                <w:rFonts w:ascii="Times New Roman" w:hAnsi="Times New Roman" w:cs="Times New Roman"/>
                <w:bCs/>
                <w:sz w:val="20"/>
                <w:szCs w:val="20"/>
              </w:rPr>
              <w:t>п</w:t>
            </w:r>
            <w:proofErr w:type="spellEnd"/>
          </w:p>
        </w:tc>
        <w:tc>
          <w:tcPr>
            <w:tcW w:w="340"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порядковый номер маршрута регулярных перевозок</w:t>
            </w:r>
          </w:p>
        </w:tc>
        <w:tc>
          <w:tcPr>
            <w:tcW w:w="513"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наименование маршрута регулярных перевозок</w:t>
            </w:r>
          </w:p>
        </w:tc>
        <w:tc>
          <w:tcPr>
            <w:tcW w:w="594"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наименования промежуточных остановочных пунктов по маршруту регулярных перевозок</w:t>
            </w:r>
          </w:p>
        </w:tc>
        <w:tc>
          <w:tcPr>
            <w:tcW w:w="1143"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наименования улиц, автомобильных дорог, по которым предполагается движение транспортных средств между остановочными пунктами</w:t>
            </w:r>
          </w:p>
        </w:tc>
        <w:tc>
          <w:tcPr>
            <w:tcW w:w="407"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протяженность маршрута регулярных перевозок</w:t>
            </w:r>
          </w:p>
        </w:tc>
        <w:tc>
          <w:tcPr>
            <w:tcW w:w="552"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порядок посадки и высадки пассажиров</w:t>
            </w:r>
          </w:p>
        </w:tc>
        <w:tc>
          <w:tcPr>
            <w:tcW w:w="507"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вид регулярных перевозок</w:t>
            </w:r>
          </w:p>
        </w:tc>
        <w:tc>
          <w:tcPr>
            <w:tcW w:w="771"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 xml:space="preserve">виды транспортных средств и классы транспортных средств, которые используются для перевозок по маршруту регулярных перевозок, </w:t>
            </w:r>
          </w:p>
        </w:tc>
      </w:tr>
      <w:tr w:rsidR="00E06F36" w:rsidRPr="00E06F36" w:rsidTr="00E06F36">
        <w:trPr>
          <w:trHeight w:val="20"/>
          <w:jc w:val="center"/>
        </w:trPr>
        <w:tc>
          <w:tcPr>
            <w:tcW w:w="173"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w:t>
            </w:r>
          </w:p>
        </w:tc>
        <w:tc>
          <w:tcPr>
            <w:tcW w:w="340"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142</w:t>
            </w:r>
          </w:p>
        </w:tc>
        <w:tc>
          <w:tcPr>
            <w:tcW w:w="513"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Завитинск - </w:t>
            </w:r>
            <w:proofErr w:type="spellStart"/>
            <w:r w:rsidRPr="00E06F36">
              <w:rPr>
                <w:rFonts w:ascii="Times New Roman" w:hAnsi="Times New Roman" w:cs="Times New Roman"/>
                <w:sz w:val="20"/>
                <w:szCs w:val="20"/>
              </w:rPr>
              <w:t>Платово</w:t>
            </w:r>
            <w:proofErr w:type="spellEnd"/>
          </w:p>
        </w:tc>
        <w:tc>
          <w:tcPr>
            <w:tcW w:w="594"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proofErr w:type="gramStart"/>
            <w:r w:rsidRPr="00E06F36">
              <w:rPr>
                <w:rFonts w:ascii="Times New Roman" w:hAnsi="Times New Roman" w:cs="Times New Roman"/>
                <w:sz w:val="20"/>
                <w:szCs w:val="20"/>
              </w:rPr>
              <w:t>с</w:t>
            </w:r>
            <w:proofErr w:type="gramEnd"/>
            <w:r w:rsidRPr="00E06F36">
              <w:rPr>
                <w:rFonts w:ascii="Times New Roman" w:hAnsi="Times New Roman" w:cs="Times New Roman"/>
                <w:sz w:val="20"/>
                <w:szCs w:val="20"/>
              </w:rPr>
              <w:t xml:space="preserve">. Камышенка, с. Успеновка, с. </w:t>
            </w:r>
            <w:proofErr w:type="spellStart"/>
            <w:r w:rsidRPr="00E06F36">
              <w:rPr>
                <w:rFonts w:ascii="Times New Roman" w:hAnsi="Times New Roman" w:cs="Times New Roman"/>
                <w:sz w:val="20"/>
                <w:szCs w:val="20"/>
              </w:rPr>
              <w:t>Албазинка</w:t>
            </w:r>
            <w:proofErr w:type="spellEnd"/>
          </w:p>
        </w:tc>
        <w:tc>
          <w:tcPr>
            <w:tcW w:w="1143"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Автостанция - ул</w:t>
            </w:r>
            <w:proofErr w:type="gramStart"/>
            <w:r w:rsidRPr="00E06F36">
              <w:rPr>
                <w:rFonts w:ascii="Times New Roman" w:hAnsi="Times New Roman" w:cs="Times New Roman"/>
                <w:sz w:val="20"/>
                <w:szCs w:val="20"/>
              </w:rPr>
              <w:t>.К</w:t>
            </w:r>
            <w:proofErr w:type="gramEnd"/>
            <w:r w:rsidRPr="00E06F36">
              <w:rPr>
                <w:rFonts w:ascii="Times New Roman" w:hAnsi="Times New Roman" w:cs="Times New Roman"/>
                <w:sz w:val="20"/>
                <w:szCs w:val="20"/>
              </w:rPr>
              <w:t xml:space="preserve">ооперативная - ул.Октябрьская - автодорога «Завитинск-Поярково»-с.Камышенка - с.Успеновка ул.Центральная- </w:t>
            </w:r>
            <w:proofErr w:type="spellStart"/>
            <w:r w:rsidRPr="00E06F36">
              <w:rPr>
                <w:rFonts w:ascii="Times New Roman" w:hAnsi="Times New Roman" w:cs="Times New Roman"/>
                <w:sz w:val="20"/>
                <w:szCs w:val="20"/>
              </w:rPr>
              <w:t>с.Албазинка</w:t>
            </w:r>
            <w:proofErr w:type="spellEnd"/>
            <w:r w:rsidRPr="00E06F36">
              <w:rPr>
                <w:rFonts w:ascii="Times New Roman" w:hAnsi="Times New Roman" w:cs="Times New Roman"/>
                <w:sz w:val="20"/>
                <w:szCs w:val="20"/>
              </w:rPr>
              <w:t xml:space="preserve"> ул.Чайковского– с.Абазинка ул.Новая - </w:t>
            </w:r>
            <w:proofErr w:type="spellStart"/>
            <w:r w:rsidRPr="00E06F36">
              <w:rPr>
                <w:rFonts w:ascii="Times New Roman" w:hAnsi="Times New Roman" w:cs="Times New Roman"/>
                <w:sz w:val="20"/>
                <w:szCs w:val="20"/>
              </w:rPr>
              <w:t>с.Платово</w:t>
            </w:r>
            <w:proofErr w:type="spellEnd"/>
            <w:r w:rsidRPr="00E06F36">
              <w:rPr>
                <w:rFonts w:ascii="Times New Roman" w:hAnsi="Times New Roman" w:cs="Times New Roman"/>
                <w:sz w:val="20"/>
                <w:szCs w:val="20"/>
              </w:rPr>
              <w:t xml:space="preserve"> </w:t>
            </w:r>
            <w:proofErr w:type="spellStart"/>
            <w:r w:rsidRPr="00E06F36">
              <w:rPr>
                <w:rFonts w:ascii="Times New Roman" w:hAnsi="Times New Roman" w:cs="Times New Roman"/>
                <w:sz w:val="20"/>
                <w:szCs w:val="20"/>
              </w:rPr>
              <w:t>ул.Платовская</w:t>
            </w:r>
            <w:proofErr w:type="spellEnd"/>
            <w:r w:rsidRPr="00E06F36">
              <w:rPr>
                <w:rFonts w:ascii="Times New Roman" w:hAnsi="Times New Roman" w:cs="Times New Roman"/>
                <w:sz w:val="20"/>
                <w:szCs w:val="20"/>
              </w:rPr>
              <w:t>.</w:t>
            </w:r>
          </w:p>
        </w:tc>
        <w:tc>
          <w:tcPr>
            <w:tcW w:w="407"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40</w:t>
            </w:r>
          </w:p>
        </w:tc>
        <w:tc>
          <w:tcPr>
            <w:tcW w:w="552"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Только в установленных остановочных пунктах</w:t>
            </w:r>
          </w:p>
        </w:tc>
        <w:tc>
          <w:tcPr>
            <w:tcW w:w="507"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Регулярные перевозки по регулируемым тарифам</w:t>
            </w:r>
          </w:p>
        </w:tc>
        <w:tc>
          <w:tcPr>
            <w:tcW w:w="771"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Автобус малого класса </w:t>
            </w:r>
          </w:p>
        </w:tc>
      </w:tr>
      <w:tr w:rsidR="00E06F36" w:rsidRPr="00E06F36" w:rsidTr="00E06F36">
        <w:trPr>
          <w:trHeight w:val="20"/>
          <w:jc w:val="center"/>
        </w:trPr>
        <w:tc>
          <w:tcPr>
            <w:tcW w:w="173"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w:t>
            </w:r>
          </w:p>
        </w:tc>
        <w:tc>
          <w:tcPr>
            <w:tcW w:w="340"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144</w:t>
            </w:r>
          </w:p>
        </w:tc>
        <w:tc>
          <w:tcPr>
            <w:tcW w:w="513"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Завитинск - Верхнеильиновка</w:t>
            </w:r>
          </w:p>
        </w:tc>
        <w:tc>
          <w:tcPr>
            <w:tcW w:w="594"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с. Ч.Армия, </w:t>
            </w:r>
            <w:proofErr w:type="gramStart"/>
            <w:r w:rsidRPr="00E06F36">
              <w:rPr>
                <w:rFonts w:ascii="Times New Roman" w:hAnsi="Times New Roman" w:cs="Times New Roman"/>
                <w:sz w:val="20"/>
                <w:szCs w:val="20"/>
              </w:rPr>
              <w:t>с</w:t>
            </w:r>
            <w:proofErr w:type="gramEnd"/>
            <w:r w:rsidRPr="00E06F36">
              <w:rPr>
                <w:rFonts w:ascii="Times New Roman" w:hAnsi="Times New Roman" w:cs="Times New Roman"/>
                <w:sz w:val="20"/>
                <w:szCs w:val="20"/>
              </w:rPr>
              <w:t>. Болдыревка</w:t>
            </w:r>
          </w:p>
        </w:tc>
        <w:tc>
          <w:tcPr>
            <w:tcW w:w="1143"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Автостанция – ул</w:t>
            </w:r>
            <w:proofErr w:type="gramStart"/>
            <w:r w:rsidRPr="00E06F36">
              <w:rPr>
                <w:rFonts w:ascii="Times New Roman" w:hAnsi="Times New Roman" w:cs="Times New Roman"/>
                <w:sz w:val="20"/>
                <w:szCs w:val="20"/>
              </w:rPr>
              <w:t>.К</w:t>
            </w:r>
            <w:proofErr w:type="gramEnd"/>
            <w:r w:rsidRPr="00E06F36">
              <w:rPr>
                <w:rFonts w:ascii="Times New Roman" w:hAnsi="Times New Roman" w:cs="Times New Roman"/>
                <w:sz w:val="20"/>
                <w:szCs w:val="20"/>
              </w:rPr>
              <w:t xml:space="preserve">расноармейская – </w:t>
            </w:r>
            <w:proofErr w:type="spellStart"/>
            <w:r w:rsidRPr="00E06F36">
              <w:rPr>
                <w:rFonts w:ascii="Times New Roman" w:hAnsi="Times New Roman" w:cs="Times New Roman"/>
                <w:sz w:val="20"/>
                <w:szCs w:val="20"/>
              </w:rPr>
              <w:t>ул.Мухинская</w:t>
            </w:r>
            <w:proofErr w:type="spellEnd"/>
            <w:r w:rsidRPr="00E06F36">
              <w:rPr>
                <w:rFonts w:ascii="Times New Roman" w:hAnsi="Times New Roman" w:cs="Times New Roman"/>
                <w:sz w:val="20"/>
                <w:szCs w:val="20"/>
              </w:rPr>
              <w:t xml:space="preserve"> – автодорога «Обход г. Завитинска» – автодорога «</w:t>
            </w:r>
            <w:proofErr w:type="spellStart"/>
            <w:r w:rsidRPr="00E06F36">
              <w:rPr>
                <w:rFonts w:ascii="Times New Roman" w:hAnsi="Times New Roman" w:cs="Times New Roman"/>
                <w:sz w:val="20"/>
                <w:szCs w:val="20"/>
              </w:rPr>
              <w:t>Завитинск-Верхнеильиновка</w:t>
            </w:r>
            <w:proofErr w:type="spellEnd"/>
            <w:r w:rsidRPr="00E06F36">
              <w:rPr>
                <w:rFonts w:ascii="Times New Roman" w:hAnsi="Times New Roman" w:cs="Times New Roman"/>
                <w:sz w:val="20"/>
                <w:szCs w:val="20"/>
              </w:rPr>
              <w:t>» – федеральная автодорога «Амур» – автодорога «</w:t>
            </w:r>
            <w:proofErr w:type="spellStart"/>
            <w:r w:rsidRPr="00E06F36">
              <w:rPr>
                <w:rFonts w:ascii="Times New Roman" w:hAnsi="Times New Roman" w:cs="Times New Roman"/>
                <w:sz w:val="20"/>
                <w:szCs w:val="20"/>
              </w:rPr>
              <w:t>Завитинск-Верхнеильиновка</w:t>
            </w:r>
            <w:proofErr w:type="spellEnd"/>
            <w:r w:rsidRPr="00E06F36">
              <w:rPr>
                <w:rFonts w:ascii="Times New Roman" w:hAnsi="Times New Roman" w:cs="Times New Roman"/>
                <w:sz w:val="20"/>
                <w:szCs w:val="20"/>
              </w:rPr>
              <w:t xml:space="preserve">» – с.Болдыревка ул.Центральная – </w:t>
            </w:r>
            <w:proofErr w:type="spellStart"/>
            <w:r w:rsidRPr="00E06F36">
              <w:rPr>
                <w:rFonts w:ascii="Times New Roman" w:hAnsi="Times New Roman" w:cs="Times New Roman"/>
                <w:sz w:val="20"/>
                <w:szCs w:val="20"/>
              </w:rPr>
              <w:t>с.Верхнеильиновка</w:t>
            </w:r>
            <w:proofErr w:type="spellEnd"/>
            <w:r w:rsidRPr="00E06F36">
              <w:rPr>
                <w:rFonts w:ascii="Times New Roman" w:hAnsi="Times New Roman" w:cs="Times New Roman"/>
                <w:sz w:val="20"/>
                <w:szCs w:val="20"/>
              </w:rPr>
              <w:t xml:space="preserve"> ул.Победа – </w:t>
            </w:r>
            <w:proofErr w:type="spellStart"/>
            <w:r w:rsidRPr="00E06F36">
              <w:rPr>
                <w:rFonts w:ascii="Times New Roman" w:hAnsi="Times New Roman" w:cs="Times New Roman"/>
                <w:sz w:val="20"/>
                <w:szCs w:val="20"/>
              </w:rPr>
              <w:t>с.Верхнеильиновка</w:t>
            </w:r>
            <w:proofErr w:type="spellEnd"/>
            <w:r w:rsidRPr="00E06F36">
              <w:rPr>
                <w:rFonts w:ascii="Times New Roman" w:hAnsi="Times New Roman" w:cs="Times New Roman"/>
                <w:sz w:val="20"/>
                <w:szCs w:val="20"/>
              </w:rPr>
              <w:t xml:space="preserve"> ул.Центральная</w:t>
            </w:r>
          </w:p>
        </w:tc>
        <w:tc>
          <w:tcPr>
            <w:tcW w:w="407"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36,8</w:t>
            </w:r>
          </w:p>
        </w:tc>
        <w:tc>
          <w:tcPr>
            <w:tcW w:w="552"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Только в установленных остановочных пунктах</w:t>
            </w:r>
          </w:p>
        </w:tc>
        <w:tc>
          <w:tcPr>
            <w:tcW w:w="507"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Регулярные перевозки по регулируемым тарифам</w:t>
            </w:r>
          </w:p>
        </w:tc>
        <w:tc>
          <w:tcPr>
            <w:tcW w:w="771"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Автобус малого класса.</w:t>
            </w:r>
          </w:p>
        </w:tc>
      </w:tr>
      <w:tr w:rsidR="00E06F36" w:rsidRPr="00E06F36" w:rsidTr="00E06F36">
        <w:trPr>
          <w:trHeight w:val="20"/>
          <w:jc w:val="center"/>
        </w:trPr>
        <w:tc>
          <w:tcPr>
            <w:tcW w:w="173"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3</w:t>
            </w:r>
          </w:p>
        </w:tc>
        <w:tc>
          <w:tcPr>
            <w:tcW w:w="340"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145</w:t>
            </w:r>
          </w:p>
        </w:tc>
        <w:tc>
          <w:tcPr>
            <w:tcW w:w="513"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Завитинск - Белый Яр</w:t>
            </w:r>
          </w:p>
        </w:tc>
        <w:tc>
          <w:tcPr>
            <w:tcW w:w="594"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proofErr w:type="gramStart"/>
            <w:r w:rsidRPr="00E06F36">
              <w:rPr>
                <w:rFonts w:ascii="Times New Roman" w:hAnsi="Times New Roman" w:cs="Times New Roman"/>
                <w:sz w:val="20"/>
                <w:szCs w:val="20"/>
              </w:rPr>
              <w:t>с</w:t>
            </w:r>
            <w:proofErr w:type="gramEnd"/>
            <w:r w:rsidRPr="00E06F36">
              <w:rPr>
                <w:rFonts w:ascii="Times New Roman" w:hAnsi="Times New Roman" w:cs="Times New Roman"/>
                <w:sz w:val="20"/>
                <w:szCs w:val="20"/>
              </w:rPr>
              <w:t>. Камышенка</w:t>
            </w:r>
          </w:p>
        </w:tc>
        <w:tc>
          <w:tcPr>
            <w:tcW w:w="1143"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proofErr w:type="spellStart"/>
            <w:r w:rsidRPr="00E06F36">
              <w:rPr>
                <w:rFonts w:ascii="Times New Roman" w:hAnsi="Times New Roman" w:cs="Times New Roman"/>
                <w:sz w:val="20"/>
                <w:szCs w:val="20"/>
              </w:rPr>
              <w:t>Автостанция-ул</w:t>
            </w:r>
            <w:proofErr w:type="gramStart"/>
            <w:r w:rsidRPr="00E06F36">
              <w:rPr>
                <w:rFonts w:ascii="Times New Roman" w:hAnsi="Times New Roman" w:cs="Times New Roman"/>
                <w:sz w:val="20"/>
                <w:szCs w:val="20"/>
              </w:rPr>
              <w:t>.К</w:t>
            </w:r>
            <w:proofErr w:type="gramEnd"/>
            <w:r w:rsidRPr="00E06F36">
              <w:rPr>
                <w:rFonts w:ascii="Times New Roman" w:hAnsi="Times New Roman" w:cs="Times New Roman"/>
                <w:sz w:val="20"/>
                <w:szCs w:val="20"/>
              </w:rPr>
              <w:t>ооперативная-ул</w:t>
            </w:r>
            <w:proofErr w:type="spellEnd"/>
            <w:r w:rsidRPr="00E06F36">
              <w:rPr>
                <w:rFonts w:ascii="Times New Roman" w:hAnsi="Times New Roman" w:cs="Times New Roman"/>
                <w:sz w:val="20"/>
                <w:szCs w:val="20"/>
              </w:rPr>
              <w:t xml:space="preserve">. </w:t>
            </w:r>
            <w:proofErr w:type="spellStart"/>
            <w:r w:rsidRPr="00E06F36">
              <w:rPr>
                <w:rFonts w:ascii="Times New Roman" w:hAnsi="Times New Roman" w:cs="Times New Roman"/>
                <w:sz w:val="20"/>
                <w:szCs w:val="20"/>
              </w:rPr>
              <w:t>Октябрьская-автодорога</w:t>
            </w:r>
            <w:proofErr w:type="spellEnd"/>
            <w:r w:rsidRPr="00E06F36">
              <w:rPr>
                <w:rFonts w:ascii="Times New Roman" w:hAnsi="Times New Roman" w:cs="Times New Roman"/>
                <w:sz w:val="20"/>
                <w:szCs w:val="20"/>
              </w:rPr>
              <w:t xml:space="preserve"> «Завитинск-Поярково»- с</w:t>
            </w:r>
            <w:proofErr w:type="gramStart"/>
            <w:r w:rsidRPr="00E06F36">
              <w:rPr>
                <w:rFonts w:ascii="Times New Roman" w:hAnsi="Times New Roman" w:cs="Times New Roman"/>
                <w:sz w:val="20"/>
                <w:szCs w:val="20"/>
              </w:rPr>
              <w:t>.Б</w:t>
            </w:r>
            <w:proofErr w:type="gramEnd"/>
            <w:r w:rsidRPr="00E06F36">
              <w:rPr>
                <w:rFonts w:ascii="Times New Roman" w:hAnsi="Times New Roman" w:cs="Times New Roman"/>
                <w:sz w:val="20"/>
                <w:szCs w:val="20"/>
              </w:rPr>
              <w:t>елый Яр ул. Центральная, ул.Лесная ул.Агронома</w:t>
            </w:r>
          </w:p>
        </w:tc>
        <w:tc>
          <w:tcPr>
            <w:tcW w:w="407"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26,3</w:t>
            </w:r>
          </w:p>
        </w:tc>
        <w:tc>
          <w:tcPr>
            <w:tcW w:w="552"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Только в установленных остановочных пунктах</w:t>
            </w:r>
          </w:p>
        </w:tc>
        <w:tc>
          <w:tcPr>
            <w:tcW w:w="507"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Регулярные перевозки по регулируемым тарифам</w:t>
            </w:r>
          </w:p>
        </w:tc>
        <w:tc>
          <w:tcPr>
            <w:tcW w:w="771"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Автобус малого класса</w:t>
            </w:r>
            <w:proofErr w:type="gramStart"/>
            <w:r w:rsidRPr="00E06F36">
              <w:rPr>
                <w:rFonts w:ascii="Times New Roman" w:hAnsi="Times New Roman" w:cs="Times New Roman"/>
                <w:sz w:val="20"/>
                <w:szCs w:val="20"/>
              </w:rPr>
              <w:t xml:space="preserve"> .</w:t>
            </w:r>
            <w:proofErr w:type="gramEnd"/>
          </w:p>
        </w:tc>
      </w:tr>
      <w:tr w:rsidR="00E06F36" w:rsidRPr="00E06F36" w:rsidTr="00E06F36">
        <w:trPr>
          <w:trHeight w:val="20"/>
          <w:jc w:val="center"/>
        </w:trPr>
        <w:tc>
          <w:tcPr>
            <w:tcW w:w="173"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w:t>
            </w:r>
          </w:p>
        </w:tc>
        <w:tc>
          <w:tcPr>
            <w:tcW w:w="340"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146</w:t>
            </w:r>
          </w:p>
        </w:tc>
        <w:tc>
          <w:tcPr>
            <w:tcW w:w="513"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proofErr w:type="spellStart"/>
            <w:r w:rsidRPr="00E06F36">
              <w:rPr>
                <w:rFonts w:ascii="Times New Roman" w:hAnsi="Times New Roman" w:cs="Times New Roman"/>
                <w:sz w:val="20"/>
                <w:szCs w:val="20"/>
              </w:rPr>
              <w:t>Завитинск-Валуево</w:t>
            </w:r>
            <w:proofErr w:type="spellEnd"/>
          </w:p>
        </w:tc>
        <w:tc>
          <w:tcPr>
            <w:tcW w:w="594"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с. </w:t>
            </w:r>
            <w:proofErr w:type="spellStart"/>
            <w:r w:rsidRPr="00E06F36">
              <w:rPr>
                <w:rFonts w:ascii="Times New Roman" w:hAnsi="Times New Roman" w:cs="Times New Roman"/>
                <w:sz w:val="20"/>
                <w:szCs w:val="20"/>
              </w:rPr>
              <w:t>Преображеновка</w:t>
            </w:r>
            <w:proofErr w:type="spellEnd"/>
          </w:p>
        </w:tc>
        <w:tc>
          <w:tcPr>
            <w:tcW w:w="1143"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Автостанция- ул</w:t>
            </w:r>
            <w:proofErr w:type="gramStart"/>
            <w:r w:rsidRPr="00E06F36">
              <w:rPr>
                <w:rFonts w:ascii="Times New Roman" w:hAnsi="Times New Roman" w:cs="Times New Roman"/>
                <w:sz w:val="20"/>
                <w:szCs w:val="20"/>
              </w:rPr>
              <w:t>.К</w:t>
            </w:r>
            <w:proofErr w:type="gramEnd"/>
            <w:r w:rsidRPr="00E06F36">
              <w:rPr>
                <w:rFonts w:ascii="Times New Roman" w:hAnsi="Times New Roman" w:cs="Times New Roman"/>
                <w:sz w:val="20"/>
                <w:szCs w:val="20"/>
              </w:rPr>
              <w:t xml:space="preserve">расноармейская-  </w:t>
            </w:r>
            <w:proofErr w:type="spellStart"/>
            <w:r w:rsidRPr="00E06F36">
              <w:rPr>
                <w:rFonts w:ascii="Times New Roman" w:hAnsi="Times New Roman" w:cs="Times New Roman"/>
                <w:sz w:val="20"/>
                <w:szCs w:val="20"/>
              </w:rPr>
              <w:t>ул.Чупрасова</w:t>
            </w:r>
            <w:proofErr w:type="spellEnd"/>
            <w:r w:rsidRPr="00E06F36">
              <w:rPr>
                <w:rFonts w:ascii="Times New Roman" w:hAnsi="Times New Roman" w:cs="Times New Roman"/>
                <w:sz w:val="20"/>
                <w:szCs w:val="20"/>
              </w:rPr>
              <w:t xml:space="preserve">- автодорога «Завитинск-Райчихинск»- </w:t>
            </w:r>
            <w:proofErr w:type="spellStart"/>
            <w:r w:rsidRPr="00E06F36">
              <w:rPr>
                <w:rFonts w:ascii="Times New Roman" w:hAnsi="Times New Roman" w:cs="Times New Roman"/>
                <w:sz w:val="20"/>
                <w:szCs w:val="20"/>
              </w:rPr>
              <w:t>с.Преображеновка</w:t>
            </w:r>
            <w:proofErr w:type="spellEnd"/>
            <w:r w:rsidRPr="00E06F36">
              <w:rPr>
                <w:rFonts w:ascii="Times New Roman" w:hAnsi="Times New Roman" w:cs="Times New Roman"/>
                <w:sz w:val="20"/>
                <w:szCs w:val="20"/>
              </w:rPr>
              <w:t xml:space="preserve"> ул.Центральная-  ст.Дея-  </w:t>
            </w:r>
            <w:proofErr w:type="spellStart"/>
            <w:r w:rsidRPr="00E06F36">
              <w:rPr>
                <w:rFonts w:ascii="Times New Roman" w:hAnsi="Times New Roman" w:cs="Times New Roman"/>
                <w:sz w:val="20"/>
                <w:szCs w:val="20"/>
              </w:rPr>
              <w:t>с.Валуево</w:t>
            </w:r>
            <w:proofErr w:type="spellEnd"/>
          </w:p>
        </w:tc>
        <w:tc>
          <w:tcPr>
            <w:tcW w:w="407"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19,8</w:t>
            </w:r>
          </w:p>
        </w:tc>
        <w:tc>
          <w:tcPr>
            <w:tcW w:w="552"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Только в установленных остановочных пунктах</w:t>
            </w:r>
          </w:p>
        </w:tc>
        <w:tc>
          <w:tcPr>
            <w:tcW w:w="507"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Регулярные перевозки по регулируемым тарифам</w:t>
            </w:r>
          </w:p>
        </w:tc>
        <w:tc>
          <w:tcPr>
            <w:tcW w:w="771"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Автобус малого класса </w:t>
            </w:r>
          </w:p>
        </w:tc>
      </w:tr>
    </w:tbl>
    <w:p w:rsidR="00B01A88" w:rsidRDefault="00B01A88" w:rsidP="00E06F36">
      <w:pPr>
        <w:spacing w:after="0" w:line="240" w:lineRule="auto"/>
        <w:jc w:val="both"/>
        <w:rPr>
          <w:rFonts w:ascii="Times New Roman" w:hAnsi="Times New Roman" w:cs="Times New Roman"/>
          <w:sz w:val="20"/>
          <w:szCs w:val="20"/>
        </w:rPr>
        <w:sectPr w:rsidR="00B01A88" w:rsidSect="00650212">
          <w:pgSz w:w="16838" w:h="11906" w:orient="landscape"/>
          <w:pgMar w:top="567" w:right="567" w:bottom="567" w:left="680" w:header="709" w:footer="709" w:gutter="0"/>
          <w:cols w:space="708"/>
          <w:docGrid w:linePitch="381"/>
        </w:sectPr>
      </w:pPr>
    </w:p>
    <w:p w:rsidR="00E06F36" w:rsidRPr="00706EE3" w:rsidRDefault="005F2A1E" w:rsidP="00E06F3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Постановление </w:t>
      </w:r>
      <w:r w:rsidR="00E06F36" w:rsidRPr="00706EE3">
        <w:rPr>
          <w:rFonts w:ascii="Times New Roman" w:hAnsi="Times New Roman" w:cs="Times New Roman"/>
          <w:b/>
          <w:sz w:val="20"/>
          <w:szCs w:val="20"/>
        </w:rPr>
        <w:t>от 30</w:t>
      </w:r>
      <w:r w:rsidR="00B01A88">
        <w:rPr>
          <w:rFonts w:ascii="Times New Roman" w:hAnsi="Times New Roman" w:cs="Times New Roman"/>
          <w:b/>
          <w:sz w:val="20"/>
          <w:szCs w:val="20"/>
        </w:rPr>
        <w:t xml:space="preserve">.12.2020            </w:t>
      </w:r>
      <w:r w:rsidR="00E06F36" w:rsidRPr="00706EE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06F36">
        <w:rPr>
          <w:rFonts w:ascii="Times New Roman" w:hAnsi="Times New Roman" w:cs="Times New Roman"/>
          <w:b/>
          <w:sz w:val="20"/>
          <w:szCs w:val="20"/>
        </w:rPr>
        <w:t>№</w:t>
      </w:r>
      <w:r>
        <w:rPr>
          <w:rFonts w:ascii="Times New Roman" w:hAnsi="Times New Roman" w:cs="Times New Roman"/>
          <w:b/>
          <w:sz w:val="20"/>
          <w:szCs w:val="20"/>
        </w:rPr>
        <w:t xml:space="preserve"> </w:t>
      </w:r>
      <w:r w:rsidR="00E06F36">
        <w:rPr>
          <w:rFonts w:ascii="Times New Roman" w:hAnsi="Times New Roman" w:cs="Times New Roman"/>
          <w:b/>
          <w:sz w:val="20"/>
          <w:szCs w:val="20"/>
        </w:rPr>
        <w:t>534</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 внесении изменений в постановление главы Завитинского района от 05.02.2015 № 24</w:t>
      </w:r>
      <w:r>
        <w:rPr>
          <w:rFonts w:ascii="Times New Roman" w:hAnsi="Times New Roman" w:cs="Times New Roman"/>
          <w:sz w:val="20"/>
          <w:szCs w:val="20"/>
        </w:rPr>
        <w:t xml:space="preserve"> </w:t>
      </w:r>
      <w:r w:rsidRPr="00E06F36">
        <w:rPr>
          <w:rFonts w:ascii="Times New Roman" w:hAnsi="Times New Roman" w:cs="Times New Roman"/>
          <w:sz w:val="20"/>
          <w:szCs w:val="20"/>
        </w:rPr>
        <w:t xml:space="preserve">В целях корректировки объемов финансирования муниципальной программы Завитинского района «Развитие транспортного сообщения на территории </w:t>
      </w:r>
      <w:proofErr w:type="spellStart"/>
      <w:r w:rsidRPr="00E06F36">
        <w:rPr>
          <w:rFonts w:ascii="Times New Roman" w:hAnsi="Times New Roman" w:cs="Times New Roman"/>
          <w:sz w:val="20"/>
          <w:szCs w:val="20"/>
        </w:rPr>
        <w:t>Завитинского</w:t>
      </w:r>
      <w:proofErr w:type="spellEnd"/>
      <w:r w:rsidRPr="00E06F36">
        <w:rPr>
          <w:rFonts w:ascii="Times New Roman" w:hAnsi="Times New Roman" w:cs="Times New Roman"/>
          <w:sz w:val="20"/>
          <w:szCs w:val="20"/>
        </w:rPr>
        <w:t xml:space="preserve"> района»</w:t>
      </w:r>
      <w:r>
        <w:rPr>
          <w:rFonts w:ascii="Times New Roman" w:hAnsi="Times New Roman" w:cs="Times New Roman"/>
          <w:sz w:val="20"/>
          <w:szCs w:val="20"/>
        </w:rPr>
        <w:t xml:space="preserve"> </w:t>
      </w:r>
      <w:proofErr w:type="spellStart"/>
      <w:proofErr w:type="gramStart"/>
      <w:r w:rsidRPr="00E06F36">
        <w:rPr>
          <w:rFonts w:ascii="Times New Roman" w:hAnsi="Times New Roman" w:cs="Times New Roman"/>
          <w:b/>
          <w:sz w:val="20"/>
          <w:szCs w:val="20"/>
        </w:rPr>
        <w:t>п</w:t>
      </w:r>
      <w:proofErr w:type="spellEnd"/>
      <w:proofErr w:type="gramEnd"/>
      <w:r w:rsidRPr="00E06F36">
        <w:rPr>
          <w:rFonts w:ascii="Times New Roman" w:hAnsi="Times New Roman" w:cs="Times New Roman"/>
          <w:b/>
          <w:sz w:val="20"/>
          <w:szCs w:val="20"/>
        </w:rPr>
        <w:t xml:space="preserve"> о с т а </w:t>
      </w:r>
      <w:proofErr w:type="spellStart"/>
      <w:r w:rsidRPr="00E06F36">
        <w:rPr>
          <w:rFonts w:ascii="Times New Roman" w:hAnsi="Times New Roman" w:cs="Times New Roman"/>
          <w:b/>
          <w:sz w:val="20"/>
          <w:szCs w:val="20"/>
        </w:rPr>
        <w:t>н</w:t>
      </w:r>
      <w:proofErr w:type="spellEnd"/>
      <w:r w:rsidRPr="00E06F36">
        <w:rPr>
          <w:rFonts w:ascii="Times New Roman" w:hAnsi="Times New Roman" w:cs="Times New Roman"/>
          <w:b/>
          <w:sz w:val="20"/>
          <w:szCs w:val="20"/>
        </w:rPr>
        <w:t xml:space="preserve"> о в л я ю: </w:t>
      </w:r>
      <w:r>
        <w:rPr>
          <w:rFonts w:ascii="Times New Roman" w:hAnsi="Times New Roman" w:cs="Times New Roman"/>
          <w:sz w:val="20"/>
          <w:szCs w:val="20"/>
        </w:rPr>
        <w:t xml:space="preserve"> </w:t>
      </w:r>
      <w:r w:rsidRPr="00E06F36">
        <w:rPr>
          <w:rFonts w:ascii="Times New Roman" w:hAnsi="Times New Roman" w:cs="Times New Roman"/>
          <w:sz w:val="20"/>
          <w:szCs w:val="20"/>
        </w:rPr>
        <w:t xml:space="preserve">1. Внести в постановление главы Завитинского района от 05.02.2015 № 24 «Об утверждении муниципальной программы Завитинского района «Развитие транспортного сообщения на территории Завитинского района» (с учетом </w:t>
      </w:r>
      <w:proofErr w:type="spellStart"/>
      <w:r w:rsidRPr="00E06F36">
        <w:rPr>
          <w:rFonts w:ascii="Times New Roman" w:hAnsi="Times New Roman" w:cs="Times New Roman"/>
          <w:sz w:val="20"/>
          <w:szCs w:val="20"/>
        </w:rPr>
        <w:t>изм</w:t>
      </w:r>
      <w:proofErr w:type="spellEnd"/>
      <w:r w:rsidRPr="00E06F36">
        <w:rPr>
          <w:rFonts w:ascii="Times New Roman" w:hAnsi="Times New Roman" w:cs="Times New Roman"/>
          <w:sz w:val="20"/>
          <w:szCs w:val="20"/>
        </w:rPr>
        <w:t>. от 13.11.2018 № 425) следующие изменения:</w:t>
      </w:r>
      <w:r>
        <w:rPr>
          <w:rFonts w:ascii="Times New Roman" w:hAnsi="Times New Roman" w:cs="Times New Roman"/>
          <w:sz w:val="20"/>
          <w:szCs w:val="20"/>
        </w:rPr>
        <w:t xml:space="preserve"> </w:t>
      </w:r>
      <w:r w:rsidRPr="00E06F36">
        <w:rPr>
          <w:rFonts w:ascii="Times New Roman" w:hAnsi="Times New Roman" w:cs="Times New Roman"/>
          <w:sz w:val="20"/>
          <w:szCs w:val="20"/>
        </w:rPr>
        <w:t xml:space="preserve">приложение к постановлению изложить в новой редакции согласно приложению к настоящему постановлению.2. Постановление главы Завитинского района от 20.05.2020 № 203 признать утратившими силу.3. Настоящее постановление подлежит официальному опубликованию.4. </w:t>
      </w:r>
      <w:proofErr w:type="gramStart"/>
      <w:r w:rsidRPr="00E06F36">
        <w:rPr>
          <w:rFonts w:ascii="Times New Roman" w:hAnsi="Times New Roman" w:cs="Times New Roman"/>
          <w:sz w:val="20"/>
          <w:szCs w:val="20"/>
        </w:rPr>
        <w:t>Контроль за</w:t>
      </w:r>
      <w:proofErr w:type="gramEnd"/>
      <w:r w:rsidRPr="00E06F36">
        <w:rPr>
          <w:rFonts w:ascii="Times New Roman" w:hAnsi="Times New Roman" w:cs="Times New Roman"/>
          <w:sz w:val="20"/>
          <w:szCs w:val="20"/>
        </w:rPr>
        <w:t xml:space="preserve"> исполнением настоящего постановления возложить на первого заместителя главы администрации </w:t>
      </w:r>
      <w:proofErr w:type="spellStart"/>
      <w:r w:rsidRPr="00E06F36">
        <w:rPr>
          <w:rFonts w:ascii="Times New Roman" w:hAnsi="Times New Roman" w:cs="Times New Roman"/>
          <w:sz w:val="20"/>
          <w:szCs w:val="20"/>
        </w:rPr>
        <w:t>Завитинского</w:t>
      </w:r>
      <w:proofErr w:type="spellEnd"/>
      <w:r w:rsidRPr="00E06F36">
        <w:rPr>
          <w:rFonts w:ascii="Times New Roman" w:hAnsi="Times New Roman" w:cs="Times New Roman"/>
          <w:sz w:val="20"/>
          <w:szCs w:val="20"/>
        </w:rPr>
        <w:t xml:space="preserve"> района А.Н. </w:t>
      </w:r>
      <w:proofErr w:type="spellStart"/>
      <w:r w:rsidRPr="00E06F36">
        <w:rPr>
          <w:rFonts w:ascii="Times New Roman" w:hAnsi="Times New Roman" w:cs="Times New Roman"/>
          <w:sz w:val="20"/>
          <w:szCs w:val="20"/>
        </w:rPr>
        <w:t>Мацкан</w:t>
      </w:r>
      <w:proofErr w:type="spellEnd"/>
      <w:r w:rsidRPr="00E06F36">
        <w:rPr>
          <w:rFonts w:ascii="Times New Roman" w:hAnsi="Times New Roman" w:cs="Times New Roman"/>
          <w:sz w:val="20"/>
          <w:szCs w:val="20"/>
        </w:rPr>
        <w:t>.</w:t>
      </w:r>
    </w:p>
    <w:p w:rsid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Глава Завитинского района                                               </w:t>
      </w:r>
      <w:r>
        <w:rPr>
          <w:rFonts w:ascii="Times New Roman" w:hAnsi="Times New Roman" w:cs="Times New Roman"/>
          <w:sz w:val="20"/>
          <w:szCs w:val="20"/>
        </w:rPr>
        <w:t xml:space="preserve">                                                                           </w:t>
      </w:r>
      <w:r w:rsidRPr="00E06F36">
        <w:rPr>
          <w:rFonts w:ascii="Times New Roman" w:hAnsi="Times New Roman" w:cs="Times New Roman"/>
          <w:sz w:val="20"/>
          <w:szCs w:val="20"/>
        </w:rPr>
        <w:t xml:space="preserve">                    С.С. Линевич</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Приложение </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к постановлению главы Завитинского района</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от 30.12.2020 № 534</w:t>
      </w:r>
      <w:bookmarkStart w:id="27" w:name="_GoBack"/>
      <w:bookmarkEnd w:id="27"/>
      <w:r w:rsidR="00B01A88">
        <w:rPr>
          <w:rFonts w:ascii="Times New Roman" w:hAnsi="Times New Roman" w:cs="Times New Roman"/>
          <w:sz w:val="20"/>
          <w:szCs w:val="20"/>
        </w:rPr>
        <w:t xml:space="preserve"> </w:t>
      </w:r>
      <w:r w:rsidRPr="00E06F36">
        <w:rPr>
          <w:rFonts w:ascii="Times New Roman" w:hAnsi="Times New Roman" w:cs="Times New Roman"/>
          <w:sz w:val="20"/>
          <w:szCs w:val="20"/>
        </w:rPr>
        <w:t xml:space="preserve">Муниципальная программа </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«Развитие транспортного сообщения на территории Завитинского»</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1. Паспорт</w:t>
      </w:r>
    </w:p>
    <w:tbl>
      <w:tblPr>
        <w:tblW w:w="10384" w:type="dxa"/>
        <w:jc w:val="center"/>
        <w:tblInd w:w="-166" w:type="dxa"/>
        <w:tblBorders>
          <w:top w:val="single" w:sz="4" w:space="0" w:color="auto"/>
          <w:left w:val="single" w:sz="4" w:space="0" w:color="auto"/>
          <w:bottom w:val="single" w:sz="4" w:space="0" w:color="auto"/>
          <w:right w:val="single" w:sz="4" w:space="0" w:color="auto"/>
        </w:tblBorders>
        <w:tblLayout w:type="fixed"/>
        <w:tblLook w:val="0000"/>
      </w:tblPr>
      <w:tblGrid>
        <w:gridCol w:w="3597"/>
        <w:gridCol w:w="6787"/>
      </w:tblGrid>
      <w:tr w:rsidR="00E06F36" w:rsidRPr="00E06F36" w:rsidTr="005F2A1E">
        <w:trPr>
          <w:jc w:val="center"/>
        </w:trPr>
        <w:tc>
          <w:tcPr>
            <w:tcW w:w="3597"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 муниципальной программы</w:t>
            </w:r>
          </w:p>
        </w:tc>
        <w:tc>
          <w:tcPr>
            <w:tcW w:w="6787" w:type="dxa"/>
            <w:tcBorders>
              <w:top w:val="single" w:sz="4" w:space="0" w:color="auto"/>
              <w:left w:val="single" w:sz="4" w:space="0" w:color="auto"/>
              <w:bottom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Развитие транспортного сообщения на территории Завитинского района </w:t>
            </w:r>
          </w:p>
        </w:tc>
      </w:tr>
      <w:tr w:rsidR="00E06F36" w:rsidRPr="00E06F36" w:rsidTr="005F2A1E">
        <w:trPr>
          <w:jc w:val="center"/>
        </w:trPr>
        <w:tc>
          <w:tcPr>
            <w:tcW w:w="3597" w:type="dxa"/>
            <w:tcBorders>
              <w:top w:val="nil"/>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Координатор муниципальной программы</w:t>
            </w:r>
          </w:p>
        </w:tc>
        <w:tc>
          <w:tcPr>
            <w:tcW w:w="6787" w:type="dxa"/>
            <w:tcBorders>
              <w:top w:val="nil"/>
              <w:left w:val="single" w:sz="4" w:space="0" w:color="auto"/>
              <w:bottom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Отдел экономического развития и муниципальных закупок администрации Завитинского района</w:t>
            </w:r>
          </w:p>
        </w:tc>
      </w:tr>
      <w:tr w:rsidR="00E06F36" w:rsidRPr="00E06F36" w:rsidTr="005F2A1E">
        <w:trPr>
          <w:jc w:val="center"/>
        </w:trPr>
        <w:tc>
          <w:tcPr>
            <w:tcW w:w="3597" w:type="dxa"/>
            <w:tcBorders>
              <w:top w:val="nil"/>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Участники муниципальной программы</w:t>
            </w:r>
          </w:p>
        </w:tc>
        <w:tc>
          <w:tcPr>
            <w:tcW w:w="6787" w:type="dxa"/>
            <w:tcBorders>
              <w:top w:val="nil"/>
              <w:left w:val="single" w:sz="4" w:space="0" w:color="auto"/>
              <w:bottom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Отдел экономического развития и муниципальных закупок администрации Завитинского района, отдел архитектуры, градостроительства и муниципального хозяйства администрации Завитинского района, </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Юридические лица, индивидуальные предприниматели, заключившие в установленном законом порядке договор (контракт) с администрацией района на выполнение работ, связанных с осуществлением пассажирских перевозок автомобильным транспортом по маршрутам общего пользования в границах Завитинского района по регулируемым тарифам </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Муниципальные унитарные предприятия Завитинского района, осуществляющие перевозку пассажиров по муниципальным маршрутам в границах Завитинского района, и удовлетворяющие условиям Порядка предоставления субсидии</w:t>
            </w:r>
          </w:p>
        </w:tc>
      </w:tr>
      <w:tr w:rsidR="00E06F36" w:rsidRPr="00E06F36" w:rsidTr="005F2A1E">
        <w:trPr>
          <w:jc w:val="center"/>
        </w:trPr>
        <w:tc>
          <w:tcPr>
            <w:tcW w:w="3597" w:type="dxa"/>
            <w:tcBorders>
              <w:top w:val="nil"/>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Цель муниципальной программы</w:t>
            </w:r>
          </w:p>
        </w:tc>
        <w:tc>
          <w:tcPr>
            <w:tcW w:w="6787" w:type="dxa"/>
            <w:tcBorders>
              <w:top w:val="nil"/>
              <w:left w:val="single" w:sz="4" w:space="0" w:color="auto"/>
              <w:bottom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Повышение транспортной доступности населенных пунктов района </w:t>
            </w:r>
          </w:p>
        </w:tc>
      </w:tr>
      <w:tr w:rsidR="00E06F36" w:rsidRPr="00E06F36" w:rsidTr="005F2A1E">
        <w:trPr>
          <w:jc w:val="center"/>
        </w:trPr>
        <w:tc>
          <w:tcPr>
            <w:tcW w:w="3597" w:type="dxa"/>
            <w:tcBorders>
              <w:top w:val="nil"/>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Задачи муниципальной программы</w:t>
            </w:r>
          </w:p>
        </w:tc>
        <w:tc>
          <w:tcPr>
            <w:tcW w:w="6787" w:type="dxa"/>
            <w:tcBorders>
              <w:top w:val="nil"/>
              <w:left w:val="single" w:sz="4" w:space="0" w:color="auto"/>
              <w:bottom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 Повысить качество обслуживания, доступности и безопасности услуг пассажирского автомобильного транспорта для населения района</w:t>
            </w:r>
          </w:p>
        </w:tc>
      </w:tr>
      <w:tr w:rsidR="00E06F36" w:rsidRPr="00E06F36" w:rsidTr="005F2A1E">
        <w:trPr>
          <w:jc w:val="center"/>
        </w:trPr>
        <w:tc>
          <w:tcPr>
            <w:tcW w:w="3597" w:type="dxa"/>
            <w:tcBorders>
              <w:top w:val="nil"/>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Этапы и сроки реализации муниципальной программы </w:t>
            </w:r>
          </w:p>
        </w:tc>
        <w:tc>
          <w:tcPr>
            <w:tcW w:w="6787" w:type="dxa"/>
            <w:tcBorders>
              <w:top w:val="nil"/>
              <w:left w:val="single" w:sz="4" w:space="0" w:color="auto"/>
              <w:bottom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Сроки реализации программы: 2015 - 2025 годы</w:t>
            </w:r>
          </w:p>
        </w:tc>
      </w:tr>
      <w:tr w:rsidR="00E06F36" w:rsidRPr="00E06F36" w:rsidTr="005F2A1E">
        <w:trPr>
          <w:jc w:val="center"/>
        </w:trPr>
        <w:tc>
          <w:tcPr>
            <w:tcW w:w="3597" w:type="dxa"/>
            <w:tcBorders>
              <w:top w:val="nil"/>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787" w:type="dxa"/>
            <w:tcBorders>
              <w:top w:val="nil"/>
              <w:left w:val="single" w:sz="4" w:space="0" w:color="auto"/>
              <w:bottom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roofErr w:type="gramStart"/>
            <w:r w:rsidRPr="00E06F36">
              <w:rPr>
                <w:rFonts w:ascii="Times New Roman" w:hAnsi="Times New Roman" w:cs="Times New Roman"/>
                <w:sz w:val="20"/>
                <w:szCs w:val="20"/>
              </w:rPr>
              <w:t xml:space="preserve">На финансирование программы предполагается затратить 43097,6 тысяч рублей, в том числе по годам: </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2015 год – 10960,0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2016 год – 22230,815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2017 год – 7476,847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2018 год – 1050,0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2019 год – 1000,0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2020 год – 6100,00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2021 год – 1100,0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2022 год – 1100,0 тысяч рублей;</w:t>
            </w:r>
            <w:proofErr w:type="gramEnd"/>
            <w:r w:rsidR="005F2A1E">
              <w:rPr>
                <w:rFonts w:ascii="Times New Roman" w:hAnsi="Times New Roman" w:cs="Times New Roman"/>
                <w:sz w:val="20"/>
                <w:szCs w:val="20"/>
              </w:rPr>
              <w:t xml:space="preserve"> </w:t>
            </w:r>
            <w:r w:rsidRPr="00E06F36">
              <w:rPr>
                <w:rFonts w:ascii="Times New Roman" w:hAnsi="Times New Roman" w:cs="Times New Roman"/>
                <w:sz w:val="20"/>
                <w:szCs w:val="20"/>
              </w:rPr>
              <w:t>2023 год – 1100,0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2024 год – 440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2025 год – 440 тысяч рублей.</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Из них средства местного бюджета составят 16075,2 тысяч рублей, в том числе по годам:</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2015 год – 960,0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2016 год – 1508,416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2017 год – 1276,847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2018 год – 1050,0 тысяч рублей;</w:t>
            </w:r>
          </w:p>
          <w:p w:rsidR="00E06F36" w:rsidRPr="00E06F36" w:rsidRDefault="00E06F36" w:rsidP="005F2A1E">
            <w:pPr>
              <w:spacing w:after="0" w:line="240" w:lineRule="auto"/>
              <w:jc w:val="both"/>
              <w:rPr>
                <w:rFonts w:ascii="Times New Roman" w:hAnsi="Times New Roman" w:cs="Times New Roman"/>
                <w:sz w:val="20"/>
                <w:szCs w:val="20"/>
              </w:rPr>
            </w:pPr>
            <w:proofErr w:type="gramStart"/>
            <w:r w:rsidRPr="00E06F36">
              <w:rPr>
                <w:rFonts w:ascii="Times New Roman" w:hAnsi="Times New Roman" w:cs="Times New Roman"/>
                <w:sz w:val="20"/>
                <w:szCs w:val="20"/>
              </w:rPr>
              <w:t>2019 год – 1000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2020 год – 6100,0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2021 год – 1100,0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2022 год – 1100,0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2023 год – 1100,0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2024 год – 440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2025 год – 440 тысяч рублей.</w:t>
            </w:r>
            <w:proofErr w:type="gramEnd"/>
          </w:p>
        </w:tc>
      </w:tr>
      <w:tr w:rsidR="00E06F36" w:rsidRPr="00E06F36" w:rsidTr="005F2A1E">
        <w:trPr>
          <w:jc w:val="center"/>
        </w:trPr>
        <w:tc>
          <w:tcPr>
            <w:tcW w:w="3597" w:type="dxa"/>
            <w:tcBorders>
              <w:top w:val="nil"/>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Ожидаемые конечные результаты реализации муниципальной программы</w:t>
            </w:r>
          </w:p>
        </w:tc>
        <w:tc>
          <w:tcPr>
            <w:tcW w:w="6787" w:type="dxa"/>
            <w:tcBorders>
              <w:top w:val="nil"/>
              <w:left w:val="single" w:sz="4" w:space="0" w:color="auto"/>
              <w:bottom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 результате реализации мероприятий программы ожидается к 2025 году:</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увеличение числа перевезенных пассажиров на пригородных маршрутах на 7% относительно уровня 2014 года</w:t>
            </w:r>
          </w:p>
        </w:tc>
      </w:tr>
    </w:tbl>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 Характеристика сферы реализации муниципальной программы</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 xml:space="preserve">Транспорт как инфраструктурная отрасль обеспечивает базовые условия жизнедеятельности и развития государства и общества. В последние годы значительно возросла </w:t>
      </w:r>
      <w:proofErr w:type="spellStart"/>
      <w:r w:rsidRPr="00E06F36">
        <w:rPr>
          <w:rFonts w:ascii="Times New Roman" w:hAnsi="Times New Roman" w:cs="Times New Roman"/>
          <w:sz w:val="20"/>
          <w:szCs w:val="20"/>
        </w:rPr>
        <w:t>системообразующая</w:t>
      </w:r>
      <w:proofErr w:type="spellEnd"/>
      <w:r w:rsidRPr="00E06F36">
        <w:rPr>
          <w:rFonts w:ascii="Times New Roman" w:hAnsi="Times New Roman" w:cs="Times New Roman"/>
          <w:sz w:val="20"/>
          <w:szCs w:val="20"/>
        </w:rPr>
        <w:t xml:space="preserve"> роль транспорта и повысилась взаимосвязь задач его развития с приоритетами социально-экономических преобразований района.</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 xml:space="preserve">В состав Завитинского района входят 24 </w:t>
      </w:r>
      <w:proofErr w:type="gramStart"/>
      <w:r w:rsidRPr="00E06F36">
        <w:rPr>
          <w:rFonts w:ascii="Times New Roman" w:hAnsi="Times New Roman" w:cs="Times New Roman"/>
          <w:sz w:val="20"/>
          <w:szCs w:val="20"/>
        </w:rPr>
        <w:t>населенных</w:t>
      </w:r>
      <w:proofErr w:type="gramEnd"/>
      <w:r w:rsidRPr="00E06F36">
        <w:rPr>
          <w:rFonts w:ascii="Times New Roman" w:hAnsi="Times New Roman" w:cs="Times New Roman"/>
          <w:sz w:val="20"/>
          <w:szCs w:val="20"/>
        </w:rPr>
        <w:t xml:space="preserve"> пункта, из которых в 21 проживает население. Общая численность населения в селах района составляет 4,0 </w:t>
      </w:r>
      <w:proofErr w:type="spellStart"/>
      <w:proofErr w:type="gramStart"/>
      <w:r w:rsidRPr="00E06F36">
        <w:rPr>
          <w:rFonts w:ascii="Times New Roman" w:hAnsi="Times New Roman" w:cs="Times New Roman"/>
          <w:sz w:val="20"/>
          <w:szCs w:val="20"/>
        </w:rPr>
        <w:t>тыс</w:t>
      </w:r>
      <w:proofErr w:type="spellEnd"/>
      <w:proofErr w:type="gramEnd"/>
      <w:r w:rsidRPr="00E06F36">
        <w:rPr>
          <w:rFonts w:ascii="Times New Roman" w:hAnsi="Times New Roman" w:cs="Times New Roman"/>
          <w:sz w:val="20"/>
          <w:szCs w:val="20"/>
        </w:rPr>
        <w:t xml:space="preserve"> человек. </w:t>
      </w:r>
      <w:proofErr w:type="gramStart"/>
      <w:r w:rsidRPr="00E06F36">
        <w:rPr>
          <w:rFonts w:ascii="Times New Roman" w:hAnsi="Times New Roman" w:cs="Times New Roman"/>
          <w:sz w:val="20"/>
          <w:szCs w:val="20"/>
        </w:rPr>
        <w:t xml:space="preserve">Доля населения, проживающего в населенных пунктах, не имеющих регулярного автобусного или железнодорожного сообщения с административным центром г. Завитинском (с. Ленино Антоновского сельсовета и с. </w:t>
      </w:r>
      <w:proofErr w:type="spellStart"/>
      <w:r w:rsidRPr="00E06F36">
        <w:rPr>
          <w:rFonts w:ascii="Times New Roman" w:hAnsi="Times New Roman" w:cs="Times New Roman"/>
          <w:sz w:val="20"/>
          <w:szCs w:val="20"/>
        </w:rPr>
        <w:t>Аврамовка</w:t>
      </w:r>
      <w:proofErr w:type="spellEnd"/>
      <w:r w:rsidRPr="00E06F36">
        <w:rPr>
          <w:rFonts w:ascii="Times New Roman" w:hAnsi="Times New Roman" w:cs="Times New Roman"/>
          <w:sz w:val="20"/>
          <w:szCs w:val="20"/>
        </w:rPr>
        <w:t xml:space="preserve"> </w:t>
      </w:r>
      <w:proofErr w:type="spellStart"/>
      <w:r w:rsidRPr="00E06F36">
        <w:rPr>
          <w:rFonts w:ascii="Times New Roman" w:hAnsi="Times New Roman" w:cs="Times New Roman"/>
          <w:sz w:val="20"/>
          <w:szCs w:val="20"/>
        </w:rPr>
        <w:t>Болдыревского</w:t>
      </w:r>
      <w:proofErr w:type="spellEnd"/>
      <w:r w:rsidRPr="00E06F36">
        <w:rPr>
          <w:rFonts w:ascii="Times New Roman" w:hAnsi="Times New Roman" w:cs="Times New Roman"/>
          <w:sz w:val="20"/>
          <w:szCs w:val="20"/>
        </w:rPr>
        <w:t xml:space="preserve"> сельсовета), в общей численности населения района составляет 0,67%.</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 xml:space="preserve">Показатели, характеризующие состояние пригородных </w:t>
      </w:r>
      <w:proofErr w:type="spellStart"/>
      <w:r w:rsidRPr="00E06F36">
        <w:rPr>
          <w:rFonts w:ascii="Times New Roman" w:hAnsi="Times New Roman" w:cs="Times New Roman"/>
          <w:sz w:val="20"/>
          <w:szCs w:val="20"/>
        </w:rPr>
        <w:t>пассажироперевозок</w:t>
      </w:r>
      <w:proofErr w:type="spellEnd"/>
      <w:r w:rsidRPr="00E06F36">
        <w:rPr>
          <w:rFonts w:ascii="Times New Roman" w:hAnsi="Times New Roman" w:cs="Times New Roman"/>
          <w:sz w:val="20"/>
          <w:szCs w:val="20"/>
        </w:rPr>
        <w:t xml:space="preserve"> в районе, в течение последних лет складывались следующим образом:</w:t>
      </w:r>
      <w:proofErr w:type="gramEnd"/>
      <w:r w:rsidR="00B01A88">
        <w:rPr>
          <w:rFonts w:ascii="Times New Roman" w:hAnsi="Times New Roman" w:cs="Times New Roman"/>
          <w:sz w:val="20"/>
          <w:szCs w:val="20"/>
        </w:rPr>
        <w:t xml:space="preserve"> </w:t>
      </w:r>
      <w:r w:rsidRPr="00E06F36">
        <w:rPr>
          <w:rFonts w:ascii="Times New Roman" w:hAnsi="Times New Roman" w:cs="Times New Roman"/>
          <w:sz w:val="20"/>
          <w:szCs w:val="20"/>
        </w:rPr>
        <w:t>Таблица №1</w:t>
      </w:r>
      <w:r w:rsidR="00B01A88">
        <w:rPr>
          <w:rFonts w:ascii="Times New Roman" w:hAnsi="Times New Roman" w:cs="Times New Roman"/>
          <w:sz w:val="20"/>
          <w:szCs w:val="20"/>
        </w:rPr>
        <w:t xml:space="preserve"> </w:t>
      </w:r>
      <w:r w:rsidRPr="00E06F36">
        <w:rPr>
          <w:rFonts w:ascii="Times New Roman" w:hAnsi="Times New Roman" w:cs="Times New Roman"/>
          <w:bCs/>
          <w:sz w:val="20"/>
          <w:szCs w:val="20"/>
        </w:rPr>
        <w:t xml:space="preserve">Показатели работы автомобильного пассажирского транспорта </w:t>
      </w:r>
    </w:p>
    <w:tbl>
      <w:tblPr>
        <w:tblW w:w="9600"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30"/>
        <w:gridCol w:w="1067"/>
        <w:gridCol w:w="1134"/>
        <w:gridCol w:w="1106"/>
        <w:gridCol w:w="1100"/>
        <w:gridCol w:w="1063"/>
      </w:tblGrid>
      <w:tr w:rsidR="00E06F36" w:rsidRPr="00E06F36" w:rsidTr="00E06F36">
        <w:trPr>
          <w:trHeight w:val="322"/>
          <w:jc w:val="center"/>
        </w:trPr>
        <w:tc>
          <w:tcPr>
            <w:tcW w:w="4130" w:type="dxa"/>
            <w:vMerge w:val="restart"/>
            <w:tcBorders>
              <w:top w:val="single" w:sz="4" w:space="0" w:color="auto"/>
              <w:left w:val="single" w:sz="4" w:space="0" w:color="auto"/>
              <w:bottom w:val="nil"/>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Показатели</w:t>
            </w:r>
          </w:p>
        </w:tc>
        <w:tc>
          <w:tcPr>
            <w:tcW w:w="1067" w:type="dxa"/>
            <w:vMerge w:val="restart"/>
            <w:tcBorders>
              <w:top w:val="single" w:sz="4" w:space="0" w:color="auto"/>
              <w:left w:val="single" w:sz="4" w:space="0" w:color="auto"/>
              <w:bottom w:val="nil"/>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Ед.</w:t>
            </w:r>
          </w:p>
          <w:p w:rsidR="00E06F36" w:rsidRPr="00E06F36" w:rsidRDefault="00E06F36" w:rsidP="00E06F36">
            <w:pPr>
              <w:spacing w:after="0" w:line="240" w:lineRule="auto"/>
              <w:jc w:val="both"/>
              <w:rPr>
                <w:rFonts w:ascii="Times New Roman" w:hAnsi="Times New Roman" w:cs="Times New Roman"/>
                <w:sz w:val="20"/>
                <w:szCs w:val="20"/>
              </w:rPr>
            </w:pPr>
            <w:proofErr w:type="spellStart"/>
            <w:r w:rsidRPr="00E06F36">
              <w:rPr>
                <w:rFonts w:ascii="Times New Roman" w:hAnsi="Times New Roman" w:cs="Times New Roman"/>
                <w:sz w:val="20"/>
                <w:szCs w:val="20"/>
              </w:rPr>
              <w:t>изм</w:t>
            </w:r>
            <w:proofErr w:type="spellEnd"/>
            <w:r w:rsidRPr="00E06F36">
              <w:rPr>
                <w:rFonts w:ascii="Times New Roman" w:hAnsi="Times New Roman" w:cs="Times New Roman"/>
                <w:sz w:val="20"/>
                <w:szCs w:val="20"/>
              </w:rPr>
              <w:t>.</w:t>
            </w:r>
          </w:p>
        </w:tc>
        <w:tc>
          <w:tcPr>
            <w:tcW w:w="4403" w:type="dxa"/>
            <w:gridSpan w:val="4"/>
            <w:tcBorders>
              <w:top w:val="single" w:sz="4" w:space="0" w:color="auto"/>
              <w:bottom w:val="single" w:sz="4" w:space="0" w:color="auto"/>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Годы</w:t>
            </w:r>
          </w:p>
        </w:tc>
      </w:tr>
      <w:tr w:rsidR="00E06F36" w:rsidRPr="00E06F36" w:rsidTr="00E06F36">
        <w:trPr>
          <w:jc w:val="center"/>
        </w:trPr>
        <w:tc>
          <w:tcPr>
            <w:tcW w:w="4130" w:type="dxa"/>
            <w:vMerge/>
            <w:tcBorders>
              <w:top w:val="nil"/>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067" w:type="dxa"/>
            <w:vMerge/>
            <w:tcBorders>
              <w:top w:val="nil"/>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2011</w:t>
            </w:r>
          </w:p>
        </w:tc>
        <w:tc>
          <w:tcPr>
            <w:tcW w:w="1106"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2012</w:t>
            </w:r>
          </w:p>
        </w:tc>
        <w:tc>
          <w:tcPr>
            <w:tcW w:w="1100"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2013</w:t>
            </w:r>
          </w:p>
        </w:tc>
        <w:tc>
          <w:tcPr>
            <w:tcW w:w="106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2014</w:t>
            </w:r>
          </w:p>
        </w:tc>
      </w:tr>
      <w:tr w:rsidR="00E06F36" w:rsidRPr="00E06F36" w:rsidTr="00E06F36">
        <w:trPr>
          <w:jc w:val="center"/>
        </w:trPr>
        <w:tc>
          <w:tcPr>
            <w:tcW w:w="4130"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Перевезено пассажиров</w:t>
            </w:r>
          </w:p>
        </w:tc>
        <w:tc>
          <w:tcPr>
            <w:tcW w:w="1067" w:type="dxa"/>
            <w:tcBorders>
              <w:top w:val="single" w:sz="4" w:space="0" w:color="auto"/>
              <w:left w:val="single" w:sz="4" w:space="0" w:color="auto"/>
              <w:bottom w:val="single" w:sz="4" w:space="0" w:color="auto"/>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чел.</w:t>
            </w:r>
          </w:p>
        </w:tc>
        <w:tc>
          <w:tcPr>
            <w:tcW w:w="1134"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7218</w:t>
            </w:r>
          </w:p>
        </w:tc>
        <w:tc>
          <w:tcPr>
            <w:tcW w:w="1106"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6448</w:t>
            </w:r>
          </w:p>
        </w:tc>
        <w:tc>
          <w:tcPr>
            <w:tcW w:w="1100"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9012</w:t>
            </w:r>
          </w:p>
        </w:tc>
        <w:tc>
          <w:tcPr>
            <w:tcW w:w="1063"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7842</w:t>
            </w:r>
          </w:p>
        </w:tc>
      </w:tr>
      <w:tr w:rsidR="00E06F36" w:rsidRPr="00E06F36" w:rsidTr="00E06F36">
        <w:trPr>
          <w:jc w:val="center"/>
        </w:trPr>
        <w:tc>
          <w:tcPr>
            <w:tcW w:w="4130"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Пассажирооборот </w:t>
            </w:r>
          </w:p>
        </w:tc>
        <w:tc>
          <w:tcPr>
            <w:tcW w:w="1067" w:type="dxa"/>
            <w:tcBorders>
              <w:top w:val="single" w:sz="4" w:space="0" w:color="auto"/>
              <w:left w:val="single" w:sz="4" w:space="0" w:color="auto"/>
              <w:bottom w:val="single" w:sz="4" w:space="0" w:color="auto"/>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пасс-км</w:t>
            </w:r>
          </w:p>
        </w:tc>
        <w:tc>
          <w:tcPr>
            <w:tcW w:w="1134"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209387</w:t>
            </w:r>
          </w:p>
        </w:tc>
        <w:tc>
          <w:tcPr>
            <w:tcW w:w="1106"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181783</w:t>
            </w:r>
          </w:p>
        </w:tc>
        <w:tc>
          <w:tcPr>
            <w:tcW w:w="1100"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283415</w:t>
            </w:r>
          </w:p>
        </w:tc>
        <w:tc>
          <w:tcPr>
            <w:tcW w:w="1063"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241378</w:t>
            </w:r>
          </w:p>
        </w:tc>
      </w:tr>
      <w:tr w:rsidR="00E06F36" w:rsidRPr="00E06F36" w:rsidTr="00E06F36">
        <w:trPr>
          <w:jc w:val="center"/>
        </w:trPr>
        <w:tc>
          <w:tcPr>
            <w:tcW w:w="4130"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Утверждено маршрутов</w:t>
            </w:r>
          </w:p>
        </w:tc>
        <w:tc>
          <w:tcPr>
            <w:tcW w:w="1067" w:type="dxa"/>
            <w:tcBorders>
              <w:top w:val="single" w:sz="4" w:space="0" w:color="auto"/>
              <w:left w:val="single" w:sz="4" w:space="0" w:color="auto"/>
              <w:bottom w:val="single" w:sz="4" w:space="0" w:color="auto"/>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5</w:t>
            </w:r>
          </w:p>
        </w:tc>
        <w:tc>
          <w:tcPr>
            <w:tcW w:w="1106"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w:t>
            </w:r>
          </w:p>
        </w:tc>
        <w:tc>
          <w:tcPr>
            <w:tcW w:w="1063"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w:t>
            </w:r>
          </w:p>
        </w:tc>
      </w:tr>
      <w:tr w:rsidR="00E06F36" w:rsidRPr="00E06F36" w:rsidTr="00E06F36">
        <w:trPr>
          <w:jc w:val="center"/>
        </w:trPr>
        <w:tc>
          <w:tcPr>
            <w:tcW w:w="4130"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Количество обслуживаемых маршрутов</w:t>
            </w:r>
          </w:p>
        </w:tc>
        <w:tc>
          <w:tcPr>
            <w:tcW w:w="1067" w:type="dxa"/>
            <w:tcBorders>
              <w:top w:val="single" w:sz="4" w:space="0" w:color="auto"/>
              <w:left w:val="single" w:sz="4" w:space="0" w:color="auto"/>
              <w:bottom w:val="single" w:sz="4" w:space="0" w:color="auto"/>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w:t>
            </w:r>
          </w:p>
        </w:tc>
        <w:tc>
          <w:tcPr>
            <w:tcW w:w="1106"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3</w:t>
            </w:r>
          </w:p>
        </w:tc>
        <w:tc>
          <w:tcPr>
            <w:tcW w:w="1100"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w:t>
            </w:r>
          </w:p>
        </w:tc>
        <w:tc>
          <w:tcPr>
            <w:tcW w:w="1063"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w:t>
            </w:r>
          </w:p>
        </w:tc>
      </w:tr>
      <w:tr w:rsidR="00E06F36" w:rsidRPr="00E06F36" w:rsidTr="00E06F36">
        <w:trPr>
          <w:jc w:val="center"/>
        </w:trPr>
        <w:tc>
          <w:tcPr>
            <w:tcW w:w="4130"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Регулярность движения</w:t>
            </w:r>
          </w:p>
        </w:tc>
        <w:tc>
          <w:tcPr>
            <w:tcW w:w="1067" w:type="dxa"/>
            <w:tcBorders>
              <w:top w:val="single" w:sz="4" w:space="0" w:color="auto"/>
              <w:left w:val="single" w:sz="4" w:space="0" w:color="auto"/>
              <w:bottom w:val="single" w:sz="4" w:space="0" w:color="auto"/>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80,0</w:t>
            </w:r>
          </w:p>
        </w:tc>
        <w:tc>
          <w:tcPr>
            <w:tcW w:w="1106"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88,0</w:t>
            </w:r>
          </w:p>
        </w:tc>
        <w:tc>
          <w:tcPr>
            <w:tcW w:w="1100"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95,0</w:t>
            </w:r>
          </w:p>
        </w:tc>
        <w:tc>
          <w:tcPr>
            <w:tcW w:w="1063"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98,0</w:t>
            </w:r>
          </w:p>
        </w:tc>
      </w:tr>
      <w:tr w:rsidR="00E06F36" w:rsidRPr="00E06F36" w:rsidTr="00E06F36">
        <w:trPr>
          <w:jc w:val="center"/>
        </w:trPr>
        <w:tc>
          <w:tcPr>
            <w:tcW w:w="4130"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lastRenderedPageBreak/>
              <w:t xml:space="preserve">Наполняемость автобусов </w:t>
            </w:r>
          </w:p>
        </w:tc>
        <w:tc>
          <w:tcPr>
            <w:tcW w:w="1067" w:type="dxa"/>
            <w:tcBorders>
              <w:top w:val="single" w:sz="4" w:space="0" w:color="auto"/>
              <w:left w:val="single" w:sz="4" w:space="0" w:color="auto"/>
              <w:bottom w:val="single" w:sz="4" w:space="0" w:color="auto"/>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27,5</w:t>
            </w:r>
          </w:p>
        </w:tc>
        <w:tc>
          <w:tcPr>
            <w:tcW w:w="1106"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34,2</w:t>
            </w:r>
          </w:p>
        </w:tc>
        <w:tc>
          <w:tcPr>
            <w:tcW w:w="1100"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46,4</w:t>
            </w:r>
          </w:p>
        </w:tc>
        <w:tc>
          <w:tcPr>
            <w:tcW w:w="1063" w:type="dxa"/>
            <w:tcBorders>
              <w:top w:val="single" w:sz="4" w:space="0" w:color="auto"/>
              <w:left w:val="single" w:sz="4" w:space="0" w:color="auto"/>
              <w:bottom w:val="single" w:sz="4" w:space="0" w:color="auto"/>
              <w:right w:val="single" w:sz="4" w:space="0" w:color="auto"/>
            </w:tcBorders>
            <w:vAlign w:val="bottom"/>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52,0</w:t>
            </w:r>
          </w:p>
        </w:tc>
      </w:tr>
    </w:tbl>
    <w:p w:rsidR="00E06F36" w:rsidRPr="00B01A88"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Деятельность администрации района по организации транспортного обслуживания населения в границах Завитинского района должна быть ориентирована на удовлетворение потребности населения района в пассажирских перевозках, доступности оказываемых услуг пассажирского транспорта для всех слоев населения и для всех поселений </w:t>
      </w:r>
      <w:proofErr w:type="spellStart"/>
      <w:r w:rsidRPr="00E06F36">
        <w:rPr>
          <w:rFonts w:ascii="Times New Roman" w:hAnsi="Times New Roman" w:cs="Times New Roman"/>
          <w:sz w:val="20"/>
          <w:szCs w:val="20"/>
        </w:rPr>
        <w:t>района</w:t>
      </w:r>
      <w:proofErr w:type="gramStart"/>
      <w:r w:rsidRPr="00E06F36">
        <w:rPr>
          <w:rFonts w:ascii="Times New Roman" w:hAnsi="Times New Roman" w:cs="Times New Roman"/>
          <w:sz w:val="20"/>
          <w:szCs w:val="20"/>
        </w:rPr>
        <w:t>.С</w:t>
      </w:r>
      <w:proofErr w:type="spellEnd"/>
      <w:proofErr w:type="gramEnd"/>
      <w:r w:rsidRPr="00E06F36">
        <w:rPr>
          <w:rFonts w:ascii="Times New Roman" w:hAnsi="Times New Roman" w:cs="Times New Roman"/>
          <w:sz w:val="20"/>
          <w:szCs w:val="20"/>
        </w:rPr>
        <w:t xml:space="preserve"> августа 2012 года пассажирские перевозки на территории Завитинского района на городских и пригородных маршрутах осуществляет МУП «Рынок» </w:t>
      </w:r>
      <w:proofErr w:type="spellStart"/>
      <w:r w:rsidRPr="00E06F36">
        <w:rPr>
          <w:rFonts w:ascii="Times New Roman" w:hAnsi="Times New Roman" w:cs="Times New Roman"/>
          <w:sz w:val="20"/>
          <w:szCs w:val="20"/>
        </w:rPr>
        <w:t>Завитинского</w:t>
      </w:r>
      <w:proofErr w:type="spellEnd"/>
      <w:r w:rsidRPr="00E06F36">
        <w:rPr>
          <w:rFonts w:ascii="Times New Roman" w:hAnsi="Times New Roman" w:cs="Times New Roman"/>
          <w:sz w:val="20"/>
          <w:szCs w:val="20"/>
        </w:rPr>
        <w:t xml:space="preserve"> района.</w:t>
      </w:r>
      <w:r w:rsidR="005F2A1E">
        <w:rPr>
          <w:rFonts w:ascii="Times New Roman" w:hAnsi="Times New Roman" w:cs="Times New Roman"/>
          <w:sz w:val="20"/>
          <w:szCs w:val="20"/>
        </w:rPr>
        <w:t xml:space="preserve"> </w:t>
      </w:r>
      <w:proofErr w:type="gramStart"/>
      <w:r w:rsidRPr="00E06F36">
        <w:rPr>
          <w:rFonts w:ascii="Times New Roman" w:hAnsi="Times New Roman" w:cs="Times New Roman"/>
          <w:sz w:val="20"/>
          <w:szCs w:val="20"/>
        </w:rPr>
        <w:t>В целях снижения затрат хозяйствующих субъектов в сфере пассажирских перевозок на районных маршрутах согласно решению районного Совета народных депутатов от 20.04.2011 № 174/24 «Об освобождении от арендной платы перевозчиков по осуществлению пассажирских перевозок автомобильным транспортом по маршрутам общего пользования в границах Завитинского района» перевозчики освобождены от арендной платы за пользование пассажирским транспортом в указанных целях.</w:t>
      </w:r>
      <w:proofErr w:type="gramEnd"/>
      <w:r w:rsidRPr="00E06F36">
        <w:rPr>
          <w:rFonts w:ascii="Times New Roman" w:hAnsi="Times New Roman" w:cs="Times New Roman"/>
          <w:sz w:val="20"/>
          <w:szCs w:val="20"/>
        </w:rPr>
        <w:t xml:space="preserve"> С той же целью была разработана и утверждена постановлением главы Завитинского района от 30.07.2012 № 236 программа «Организация пассажирского обслуживания </w:t>
      </w:r>
      <w:proofErr w:type="gramStart"/>
      <w:r w:rsidRPr="00E06F36">
        <w:rPr>
          <w:rFonts w:ascii="Times New Roman" w:hAnsi="Times New Roman" w:cs="Times New Roman"/>
          <w:sz w:val="20"/>
          <w:szCs w:val="20"/>
        </w:rPr>
        <w:t>в</w:t>
      </w:r>
      <w:proofErr w:type="gramEnd"/>
      <w:r w:rsidRPr="00E06F36">
        <w:rPr>
          <w:rFonts w:ascii="Times New Roman" w:hAnsi="Times New Roman" w:cs="Times New Roman"/>
          <w:sz w:val="20"/>
          <w:szCs w:val="20"/>
        </w:rPr>
        <w:t xml:space="preserve"> </w:t>
      </w:r>
      <w:proofErr w:type="gramStart"/>
      <w:r w:rsidRPr="00E06F36">
        <w:rPr>
          <w:rFonts w:ascii="Times New Roman" w:hAnsi="Times New Roman" w:cs="Times New Roman"/>
          <w:sz w:val="20"/>
          <w:szCs w:val="20"/>
        </w:rPr>
        <w:t>Завитинском</w:t>
      </w:r>
      <w:proofErr w:type="gramEnd"/>
      <w:r w:rsidRPr="00E06F36">
        <w:rPr>
          <w:rFonts w:ascii="Times New Roman" w:hAnsi="Times New Roman" w:cs="Times New Roman"/>
          <w:sz w:val="20"/>
          <w:szCs w:val="20"/>
        </w:rPr>
        <w:t xml:space="preserve"> районе на 2013-2015 годы», в рамках которой предусмотрено субсидирование социально значимых убыточных маршрутов (возмещение убытков). В течение 2012-2014 гг. перевозчику были возмещены убытки в размере 715,5 </w:t>
      </w:r>
      <w:proofErr w:type="spellStart"/>
      <w:proofErr w:type="gramStart"/>
      <w:r w:rsidRPr="00E06F36">
        <w:rPr>
          <w:rFonts w:ascii="Times New Roman" w:hAnsi="Times New Roman" w:cs="Times New Roman"/>
          <w:sz w:val="20"/>
          <w:szCs w:val="20"/>
        </w:rPr>
        <w:t>тыс</w:t>
      </w:r>
      <w:proofErr w:type="spellEnd"/>
      <w:proofErr w:type="gramEnd"/>
      <w:r w:rsidRPr="00E06F36">
        <w:rPr>
          <w:rFonts w:ascii="Times New Roman" w:hAnsi="Times New Roman" w:cs="Times New Roman"/>
          <w:sz w:val="20"/>
          <w:szCs w:val="20"/>
        </w:rPr>
        <w:t xml:space="preserve"> рублей. По состоянию на 01.01.2017 года кредиторская задолженность МУП «Рынок» Завитинского района, осуществляющего пассажирские перевозки в границах Завитинского района, составила 916 тыс. руб., дебиторская задолженность – 107,0 тыс. руб. Анализ финансово-хозяйственной деятельности предприятия  показал, что деятельность по перевозке пассажиров является убыточной. Основной причиной сложившейся ситуации являются снижение пассажирооборота на маршрутах и недостаточный уровень тарифа, не покрывающий реальные издержки перевозчика на осуществление перевозок, штраф транспортной инспекции, недостаточный уровень возмещения убытков, понесенных перевозчиком от осуществления пассажирских перевозок, </w:t>
      </w:r>
      <w:proofErr w:type="gramStart"/>
      <w:r w:rsidRPr="00E06F36">
        <w:rPr>
          <w:rFonts w:ascii="Times New Roman" w:hAnsi="Times New Roman" w:cs="Times New Roman"/>
          <w:sz w:val="20"/>
          <w:szCs w:val="20"/>
        </w:rPr>
        <w:t>конкуренция (такси «Престиж</w:t>
      </w:r>
      <w:proofErr w:type="gramEnd"/>
      <w:r w:rsidRPr="00E06F36">
        <w:rPr>
          <w:rFonts w:ascii="Times New Roman" w:hAnsi="Times New Roman" w:cs="Times New Roman"/>
          <w:sz w:val="20"/>
          <w:szCs w:val="20"/>
        </w:rPr>
        <w:t>», «Пони»), большое количество нелегальных перевозчиков.</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Выделяемые бюджетные субсидии  полностью не покрывают потери доходов муниципального транспортного предприятия, возникающие в результате государственного регулирования тарифов на перевозки пассажиров. В 2016 году Советом народных депутатов принято решение об увеличении доли субсидирования с 60 до 100% от понесенных перевозчиком убытков, однако этих сумм будет достаточно  только для покрытия текущих расходов, при этом на погашение кредиторской задолженности средств у предприятия нет, отсутствуют условия для устойчивого функционирования предприятия. При этом данное предприятие несет социально-значимую нагрузку.</w:t>
      </w:r>
      <w:r w:rsidR="005F2A1E">
        <w:rPr>
          <w:rFonts w:ascii="Times New Roman" w:hAnsi="Times New Roman" w:cs="Times New Roman"/>
          <w:sz w:val="20"/>
          <w:szCs w:val="20"/>
        </w:rPr>
        <w:t xml:space="preserve"> </w:t>
      </w:r>
      <w:proofErr w:type="gramStart"/>
      <w:r w:rsidRPr="00E06F36">
        <w:rPr>
          <w:rFonts w:ascii="Times New Roman" w:hAnsi="Times New Roman" w:cs="Times New Roman"/>
          <w:sz w:val="20"/>
          <w:szCs w:val="20"/>
        </w:rPr>
        <w:t xml:space="preserve">Учредителем данного муниципального унитарного предприятия является комитет по управлению муниципальным имуществом администрации </w:t>
      </w:r>
      <w:proofErr w:type="spellStart"/>
      <w:r w:rsidRPr="00E06F36">
        <w:rPr>
          <w:rFonts w:ascii="Times New Roman" w:hAnsi="Times New Roman" w:cs="Times New Roman"/>
          <w:sz w:val="20"/>
          <w:szCs w:val="20"/>
        </w:rPr>
        <w:t>Завитинского</w:t>
      </w:r>
      <w:proofErr w:type="spellEnd"/>
      <w:r w:rsidRPr="00E06F36">
        <w:rPr>
          <w:rFonts w:ascii="Times New Roman" w:hAnsi="Times New Roman" w:cs="Times New Roman"/>
          <w:sz w:val="20"/>
          <w:szCs w:val="20"/>
        </w:rPr>
        <w:t xml:space="preserve"> </w:t>
      </w:r>
      <w:proofErr w:type="spellStart"/>
      <w:r w:rsidRPr="00E06F36">
        <w:rPr>
          <w:rFonts w:ascii="Times New Roman" w:hAnsi="Times New Roman" w:cs="Times New Roman"/>
          <w:sz w:val="20"/>
          <w:szCs w:val="20"/>
        </w:rPr>
        <w:t>районаВ</w:t>
      </w:r>
      <w:proofErr w:type="spellEnd"/>
      <w:r w:rsidRPr="00E06F36">
        <w:rPr>
          <w:rFonts w:ascii="Times New Roman" w:hAnsi="Times New Roman" w:cs="Times New Roman"/>
          <w:sz w:val="20"/>
          <w:szCs w:val="20"/>
        </w:rPr>
        <w:t xml:space="preserve"> целях предупреждения банкротства и восстановления платежеспособности МУП «Рынок» Завитинского района в соответствии со ст.30 п.3 Федерального закона от 26.10.2002 № 127-ФЗ (ред. от 12.03.2014) «О несостоятельности (банкротстве))» (далее - Закон о банкротстве) его учредитель до момента подачи в арбитражный суд заявления о признании должника банкротом должен</w:t>
      </w:r>
      <w:proofErr w:type="gramEnd"/>
      <w:r w:rsidRPr="00E06F36">
        <w:rPr>
          <w:rFonts w:ascii="Times New Roman" w:hAnsi="Times New Roman" w:cs="Times New Roman"/>
          <w:sz w:val="20"/>
          <w:szCs w:val="20"/>
        </w:rPr>
        <w:t xml:space="preserve"> предпринять меры, направленные на восстановление их платежеспособности. В соответствии со ст.31 Закона о банкротстве учредитель в рамках мер по предупреждению банкротства, в том числе может оказать финансовую </w:t>
      </w:r>
      <w:proofErr w:type="spellStart"/>
      <w:r w:rsidRPr="00E06F36">
        <w:rPr>
          <w:rFonts w:ascii="Times New Roman" w:hAnsi="Times New Roman" w:cs="Times New Roman"/>
          <w:sz w:val="20"/>
          <w:szCs w:val="20"/>
        </w:rPr>
        <w:t>помощь</w:t>
      </w:r>
      <w:proofErr w:type="gramStart"/>
      <w:r w:rsidRPr="00E06F36">
        <w:rPr>
          <w:rFonts w:ascii="Times New Roman" w:hAnsi="Times New Roman" w:cs="Times New Roman"/>
          <w:sz w:val="20"/>
          <w:szCs w:val="20"/>
        </w:rPr>
        <w:t>.П</w:t>
      </w:r>
      <w:proofErr w:type="gramEnd"/>
      <w:r w:rsidRPr="00E06F36">
        <w:rPr>
          <w:rFonts w:ascii="Times New Roman" w:hAnsi="Times New Roman" w:cs="Times New Roman"/>
          <w:sz w:val="20"/>
          <w:szCs w:val="20"/>
        </w:rPr>
        <w:t>редпринятые</w:t>
      </w:r>
      <w:proofErr w:type="spellEnd"/>
      <w:r w:rsidRPr="00E06F36">
        <w:rPr>
          <w:rFonts w:ascii="Times New Roman" w:hAnsi="Times New Roman" w:cs="Times New Roman"/>
          <w:sz w:val="20"/>
          <w:szCs w:val="20"/>
        </w:rPr>
        <w:t xml:space="preserve"> меры в отношении МУП «Рынок» позволят предупредить начало процедуры </w:t>
      </w:r>
      <w:proofErr w:type="spellStart"/>
      <w:r w:rsidRPr="00E06F36">
        <w:rPr>
          <w:rFonts w:ascii="Times New Roman" w:hAnsi="Times New Roman" w:cs="Times New Roman"/>
          <w:sz w:val="20"/>
          <w:szCs w:val="20"/>
        </w:rPr>
        <w:t>банкротства.Имеющиеся</w:t>
      </w:r>
      <w:proofErr w:type="spellEnd"/>
      <w:r w:rsidRPr="00E06F36">
        <w:rPr>
          <w:rFonts w:ascii="Times New Roman" w:hAnsi="Times New Roman" w:cs="Times New Roman"/>
          <w:sz w:val="20"/>
          <w:szCs w:val="20"/>
        </w:rPr>
        <w:t xml:space="preserve"> на сегодняшний день проблемы развития транспортного обслуживания носят системный характер и требуют комплексного подхода к их решению.3. Приоритеты муниципальной политики в сфере реализации муниципальной программы, цели, задачи и ожидаемые конечные результаты</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Целью программы является повышение транспортной доступности населенных пунктов района посредством решения следующей задачи:</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Повысить качество обслуживания, доступности и безопасности услуг пассажирского автомобильного транспорта для населения района</w:t>
      </w:r>
      <w:proofErr w:type="gramStart"/>
      <w:r w:rsidR="00B01A88">
        <w:rPr>
          <w:rFonts w:ascii="Times New Roman" w:hAnsi="Times New Roman" w:cs="Times New Roman"/>
          <w:sz w:val="20"/>
          <w:szCs w:val="20"/>
        </w:rPr>
        <w:t xml:space="preserve"> </w:t>
      </w:r>
      <w:r w:rsidRPr="00E06F36">
        <w:rPr>
          <w:rFonts w:ascii="Times New Roman" w:hAnsi="Times New Roman" w:cs="Times New Roman"/>
          <w:sz w:val="20"/>
          <w:szCs w:val="20"/>
        </w:rPr>
        <w:t>В</w:t>
      </w:r>
      <w:proofErr w:type="gramEnd"/>
      <w:r w:rsidRPr="00E06F36">
        <w:rPr>
          <w:rFonts w:ascii="Times New Roman" w:hAnsi="Times New Roman" w:cs="Times New Roman"/>
          <w:sz w:val="20"/>
          <w:szCs w:val="20"/>
        </w:rPr>
        <w:t xml:space="preserve"> результате реализации мероприятий программы ожидается к 2025 году:</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 увеличение числа перевезенных пассажиров на пригородных маршрутах на 7% относительно уровня 2014 года.</w:t>
      </w:r>
      <w:r w:rsidR="00B01A88">
        <w:rPr>
          <w:rFonts w:ascii="Times New Roman" w:hAnsi="Times New Roman" w:cs="Times New Roman"/>
          <w:sz w:val="20"/>
          <w:szCs w:val="20"/>
        </w:rPr>
        <w:t xml:space="preserve"> </w:t>
      </w:r>
      <w:r w:rsidRPr="00E06F36">
        <w:rPr>
          <w:rFonts w:ascii="Times New Roman" w:hAnsi="Times New Roman" w:cs="Times New Roman"/>
          <w:bCs/>
          <w:sz w:val="20"/>
          <w:szCs w:val="20"/>
        </w:rPr>
        <w:t>Таблица №3</w:t>
      </w:r>
      <w:r w:rsidR="00B01A88">
        <w:rPr>
          <w:rFonts w:ascii="Times New Roman" w:hAnsi="Times New Roman" w:cs="Times New Roman"/>
          <w:sz w:val="20"/>
          <w:szCs w:val="20"/>
        </w:rPr>
        <w:t xml:space="preserve"> </w:t>
      </w:r>
      <w:r w:rsidRPr="00E06F36">
        <w:rPr>
          <w:rFonts w:ascii="Times New Roman" w:hAnsi="Times New Roman" w:cs="Times New Roman"/>
          <w:bCs/>
          <w:sz w:val="20"/>
          <w:szCs w:val="20"/>
        </w:rPr>
        <w:t>Проблемы, задачи и результаты реализации муниципальной программы</w:t>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2268"/>
        <w:gridCol w:w="2128"/>
        <w:gridCol w:w="2267"/>
        <w:gridCol w:w="1419"/>
        <w:gridCol w:w="1915"/>
      </w:tblGrid>
      <w:tr w:rsidR="00E06F36" w:rsidRPr="00E06F36" w:rsidTr="00B01A88">
        <w:trPr>
          <w:jc w:val="center"/>
        </w:trPr>
        <w:tc>
          <w:tcPr>
            <w:tcW w:w="472" w:type="dxa"/>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p w:rsidR="00E06F36" w:rsidRPr="00E06F36" w:rsidRDefault="00E06F36" w:rsidP="00E06F36">
            <w:pPr>
              <w:spacing w:after="0" w:line="240" w:lineRule="auto"/>
              <w:jc w:val="both"/>
              <w:rPr>
                <w:rFonts w:ascii="Times New Roman" w:hAnsi="Times New Roman" w:cs="Times New Roman"/>
                <w:sz w:val="20"/>
                <w:szCs w:val="20"/>
              </w:rPr>
            </w:pPr>
            <w:proofErr w:type="spellStart"/>
            <w:proofErr w:type="gramStart"/>
            <w:r w:rsidRPr="00E06F36">
              <w:rPr>
                <w:rFonts w:ascii="Times New Roman" w:hAnsi="Times New Roman" w:cs="Times New Roman"/>
                <w:sz w:val="20"/>
                <w:szCs w:val="20"/>
              </w:rPr>
              <w:t>п</w:t>
            </w:r>
            <w:proofErr w:type="spellEnd"/>
            <w:proofErr w:type="gramEnd"/>
            <w:r w:rsidRPr="00E06F36">
              <w:rPr>
                <w:rFonts w:ascii="Times New Roman" w:hAnsi="Times New Roman" w:cs="Times New Roman"/>
                <w:sz w:val="20"/>
                <w:szCs w:val="20"/>
              </w:rPr>
              <w:t>/</w:t>
            </w:r>
            <w:proofErr w:type="spellStart"/>
            <w:r w:rsidRPr="00E06F36">
              <w:rPr>
                <w:rFonts w:ascii="Times New Roman" w:hAnsi="Times New Roman" w:cs="Times New Roman"/>
                <w:sz w:val="20"/>
                <w:szCs w:val="20"/>
              </w:rPr>
              <w:t>п</w:t>
            </w:r>
            <w:proofErr w:type="spellEnd"/>
          </w:p>
        </w:tc>
        <w:tc>
          <w:tcPr>
            <w:tcW w:w="2268" w:type="dxa"/>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Формулировка решаемой проблемы</w:t>
            </w:r>
          </w:p>
        </w:tc>
        <w:tc>
          <w:tcPr>
            <w:tcW w:w="2128" w:type="dxa"/>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 задачи муниципальной программы</w:t>
            </w:r>
          </w:p>
        </w:tc>
        <w:tc>
          <w:tcPr>
            <w:tcW w:w="2267" w:type="dxa"/>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 мероприятия, направленного на решение задачи</w:t>
            </w:r>
          </w:p>
        </w:tc>
        <w:tc>
          <w:tcPr>
            <w:tcW w:w="1419" w:type="dxa"/>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Сроки и этапы реализации мероприятия</w:t>
            </w:r>
          </w:p>
        </w:tc>
        <w:tc>
          <w:tcPr>
            <w:tcW w:w="1915" w:type="dxa"/>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Конечный результат мероприятий</w:t>
            </w:r>
          </w:p>
        </w:tc>
      </w:tr>
      <w:tr w:rsidR="00E06F36" w:rsidRPr="00E06F36" w:rsidTr="00B01A88">
        <w:trPr>
          <w:jc w:val="center"/>
        </w:trPr>
        <w:tc>
          <w:tcPr>
            <w:tcW w:w="472"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w:t>
            </w:r>
          </w:p>
        </w:tc>
        <w:tc>
          <w:tcPr>
            <w:tcW w:w="2268"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w:t>
            </w:r>
          </w:p>
        </w:tc>
        <w:tc>
          <w:tcPr>
            <w:tcW w:w="2128"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3</w:t>
            </w:r>
          </w:p>
        </w:tc>
        <w:tc>
          <w:tcPr>
            <w:tcW w:w="2267"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w:t>
            </w:r>
          </w:p>
        </w:tc>
        <w:tc>
          <w:tcPr>
            <w:tcW w:w="1419"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5</w:t>
            </w:r>
          </w:p>
        </w:tc>
        <w:tc>
          <w:tcPr>
            <w:tcW w:w="1915"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w:t>
            </w:r>
          </w:p>
        </w:tc>
      </w:tr>
      <w:tr w:rsidR="00E06F36" w:rsidRPr="00E06F36" w:rsidTr="00B01A88">
        <w:trPr>
          <w:jc w:val="center"/>
        </w:trPr>
        <w:tc>
          <w:tcPr>
            <w:tcW w:w="472"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w:t>
            </w:r>
          </w:p>
        </w:tc>
        <w:tc>
          <w:tcPr>
            <w:tcW w:w="2268"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Низкий уровень транспортной доступности между сельскими населенными пунктами и районным центром</w:t>
            </w:r>
          </w:p>
        </w:tc>
        <w:tc>
          <w:tcPr>
            <w:tcW w:w="2128"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Повысить качество обслуживания, доступности и безопасности услуг пассажирского автомобильного транспорта для населения района,</w:t>
            </w:r>
          </w:p>
        </w:tc>
        <w:tc>
          <w:tcPr>
            <w:tcW w:w="2267"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Организация транспортного обслуживания населения автомобильным пассажирским транспортом в границах Завитинского района,</w:t>
            </w:r>
          </w:p>
        </w:tc>
        <w:tc>
          <w:tcPr>
            <w:tcW w:w="1419"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2015-2025 гг.</w:t>
            </w:r>
          </w:p>
        </w:tc>
        <w:tc>
          <w:tcPr>
            <w:tcW w:w="1915"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Увеличение числа перевезенных пассажиров на пригородных маршрутах на 7% относительно уровня 2014 года</w:t>
            </w:r>
          </w:p>
        </w:tc>
      </w:tr>
    </w:tbl>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 Описание системы основных мероприятий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Мероприятия программы носят комплексный характер и направлены на решение задач, обозначенных в разделе 3 программы.</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Программа реализуется путем выполнения программных мероприятий.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Основными мероприятиями программы являются:1. Организация транспортного обслуживания населения автомобильным пассажирским транспортом в границах Завитинского района.</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Мероприятие включает в себя:</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 возмещение убытков перевозчиков на перевозку пассажиров на пригородных маршрутах общего пользования в границах Завитинского района согласно приложению №5 к Программе;</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 xml:space="preserve">- изготовление и выдача перевозчикам карт маршрута в соответствии с приказом Министерства транспорта РФ от 10 ноября 2015 г. № 332 «Об утверждении </w:t>
      </w:r>
      <w:proofErr w:type="gramStart"/>
      <w:r w:rsidRPr="00E06F36">
        <w:rPr>
          <w:rFonts w:ascii="Times New Roman" w:hAnsi="Times New Roman" w:cs="Times New Roman"/>
          <w:sz w:val="20"/>
          <w:szCs w:val="20"/>
        </w:rPr>
        <w:t>формы бланка карты маршрута регулярных перевозок</w:t>
      </w:r>
      <w:proofErr w:type="gramEnd"/>
      <w:r w:rsidRPr="00E06F36">
        <w:rPr>
          <w:rFonts w:ascii="Times New Roman" w:hAnsi="Times New Roman" w:cs="Times New Roman"/>
          <w:sz w:val="20"/>
          <w:szCs w:val="20"/>
        </w:rPr>
        <w:t xml:space="preserve"> и порядка его заполнения» в количестве 6 штук в  2016 году; в количестве 8 штук в  2017 году;- </w:t>
      </w:r>
      <w:proofErr w:type="gramStart"/>
      <w:r w:rsidRPr="00E06F36">
        <w:rPr>
          <w:rFonts w:ascii="Times New Roman" w:hAnsi="Times New Roman" w:cs="Times New Roman"/>
          <w:sz w:val="20"/>
          <w:szCs w:val="20"/>
        </w:rPr>
        <w:t xml:space="preserve">мероприятие по финансовому оздоровлению муниципального унитарного предприятия Завитинского района, оказывающего услуги  по осуществлению пассажирских перевозок автомобильным транспортом по маршрутам общего пользования в границах Завитинского района,  направленные на предупреждение банкротства  и восстановление его платежеспособности, в рамках предусмотренных статьями 30, 31 Федерального закона </w:t>
      </w:r>
      <w:r w:rsidRPr="00E06F36">
        <w:rPr>
          <w:rFonts w:ascii="Times New Roman" w:hAnsi="Times New Roman" w:cs="Times New Roman"/>
          <w:sz w:val="20"/>
          <w:szCs w:val="20"/>
        </w:rPr>
        <w:lastRenderedPageBreak/>
        <w:t>от 26 октября 2002 года № 127-ФЗ «О несостоятельности (банкротстве)» обязанностей собственника муниципального унитарного предприятия по предупреждению банкротства организации, согласно</w:t>
      </w:r>
      <w:proofErr w:type="gramEnd"/>
      <w:r w:rsidRPr="00E06F36">
        <w:rPr>
          <w:rFonts w:ascii="Times New Roman" w:hAnsi="Times New Roman" w:cs="Times New Roman"/>
          <w:sz w:val="20"/>
          <w:szCs w:val="20"/>
        </w:rPr>
        <w:t xml:space="preserve"> приложению № 6 к Программе;- приобретение транспортного средства для пассажирских перевозок, соответствующего требованиям законодательства РФ, с возможностью обслуживания пассажиров с ограниченными возможностями здоровья.</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Система основных мероприятий и плановых показателей реализации программы приведена в приложении № 1 к Программе.5. Сведения об основных мерах правового регулирования в сфере реализации муниципальной программы</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Программа базируется на положениях:</w:t>
      </w:r>
      <w:r w:rsidR="00B01A88">
        <w:rPr>
          <w:rFonts w:ascii="Times New Roman" w:hAnsi="Times New Roman" w:cs="Times New Roman"/>
          <w:sz w:val="20"/>
          <w:szCs w:val="20"/>
        </w:rPr>
        <w:t xml:space="preserve"> </w:t>
      </w:r>
      <w:hyperlink r:id="rId43" w:history="1">
        <w:r w:rsidRPr="00E06F36">
          <w:rPr>
            <w:rStyle w:val="a3"/>
            <w:rFonts w:ascii="Times New Roman" w:hAnsi="Times New Roman" w:cs="Times New Roman"/>
            <w:sz w:val="20"/>
            <w:szCs w:val="20"/>
          </w:rPr>
          <w:t>Конституции</w:t>
        </w:r>
      </w:hyperlink>
      <w:r w:rsidRPr="00E06F36">
        <w:rPr>
          <w:rFonts w:ascii="Times New Roman" w:hAnsi="Times New Roman" w:cs="Times New Roman"/>
          <w:sz w:val="20"/>
          <w:szCs w:val="20"/>
        </w:rPr>
        <w:t xml:space="preserve"> Российской Федерации;</w:t>
      </w:r>
      <w:r w:rsidR="00B01A88">
        <w:rPr>
          <w:rFonts w:ascii="Times New Roman" w:hAnsi="Times New Roman" w:cs="Times New Roman"/>
          <w:sz w:val="20"/>
          <w:szCs w:val="20"/>
        </w:rPr>
        <w:t xml:space="preserve"> </w:t>
      </w:r>
      <w:hyperlink r:id="rId44" w:history="1">
        <w:r w:rsidRPr="00E06F36">
          <w:rPr>
            <w:rStyle w:val="a3"/>
            <w:rFonts w:ascii="Times New Roman" w:hAnsi="Times New Roman" w:cs="Times New Roman"/>
            <w:sz w:val="20"/>
            <w:szCs w:val="20"/>
          </w:rPr>
          <w:t>Бюджетного Кодекса</w:t>
        </w:r>
      </w:hyperlink>
      <w:r w:rsidRPr="00E06F36">
        <w:rPr>
          <w:rFonts w:ascii="Times New Roman" w:hAnsi="Times New Roman" w:cs="Times New Roman"/>
          <w:sz w:val="20"/>
          <w:szCs w:val="20"/>
        </w:rPr>
        <w:t xml:space="preserve"> Российской Федерации;</w:t>
      </w:r>
      <w:r w:rsidR="00B01A88">
        <w:rPr>
          <w:rFonts w:ascii="Times New Roman" w:hAnsi="Times New Roman" w:cs="Times New Roman"/>
          <w:sz w:val="20"/>
          <w:szCs w:val="20"/>
        </w:rPr>
        <w:t xml:space="preserve"> </w:t>
      </w:r>
      <w:hyperlink r:id="rId45" w:history="1">
        <w:r w:rsidRPr="00E06F36">
          <w:rPr>
            <w:rStyle w:val="a3"/>
            <w:rFonts w:ascii="Times New Roman" w:hAnsi="Times New Roman" w:cs="Times New Roman"/>
            <w:sz w:val="20"/>
            <w:szCs w:val="20"/>
          </w:rPr>
          <w:t>Федерального закона</w:t>
        </w:r>
      </w:hyperlink>
      <w:r w:rsidRPr="00E06F36">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Федеральный закон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Федерального закона от 26.10. 2002 № 127-ФЗ «О несостоятельности (банкротстве)».</w:t>
      </w:r>
      <w:bookmarkStart w:id="28" w:name="sub_10511"/>
      <w:bookmarkStart w:id="29" w:name="sub_1056"/>
      <w:r w:rsidR="00B01A88">
        <w:rPr>
          <w:rFonts w:ascii="Times New Roman" w:hAnsi="Times New Roman" w:cs="Times New Roman"/>
          <w:sz w:val="20"/>
          <w:szCs w:val="20"/>
        </w:rPr>
        <w:t xml:space="preserve"> </w:t>
      </w:r>
      <w:r w:rsidRPr="00E06F36">
        <w:rPr>
          <w:rFonts w:ascii="Times New Roman" w:hAnsi="Times New Roman" w:cs="Times New Roman"/>
          <w:sz w:val="20"/>
          <w:szCs w:val="20"/>
        </w:rPr>
        <w:t>Закона Амурской области от 22.12.2004 № 394-ОЗ «Об автомобильном пассажирском транспорте в Амурской области»</w:t>
      </w:r>
      <w:proofErr w:type="gramStart"/>
      <w:r w:rsidRPr="00E06F36">
        <w:rPr>
          <w:rFonts w:ascii="Times New Roman" w:hAnsi="Times New Roman" w:cs="Times New Roman"/>
          <w:sz w:val="20"/>
          <w:szCs w:val="20"/>
        </w:rPr>
        <w:t>.</w:t>
      </w:r>
      <w:bookmarkEnd w:id="28"/>
      <w:r w:rsidRPr="00E06F36">
        <w:rPr>
          <w:rFonts w:ascii="Times New Roman" w:hAnsi="Times New Roman" w:cs="Times New Roman"/>
          <w:sz w:val="20"/>
          <w:szCs w:val="20"/>
        </w:rPr>
        <w:t>П</w:t>
      </w:r>
      <w:proofErr w:type="gramEnd"/>
      <w:r w:rsidRPr="00E06F36">
        <w:rPr>
          <w:rFonts w:ascii="Times New Roman" w:hAnsi="Times New Roman" w:cs="Times New Roman"/>
          <w:sz w:val="20"/>
          <w:szCs w:val="20"/>
        </w:rPr>
        <w:t>остановления Правительства Амурской области от 15.07.2010 № 383 «О Концепции инновационного развития транспортного комплекса и дорожного хозяйства Амурской области на 2010 - 2020 годы».</w:t>
      </w:r>
      <w:bookmarkEnd w:id="29"/>
      <w:r w:rsidR="00B01A88">
        <w:rPr>
          <w:rFonts w:ascii="Times New Roman" w:hAnsi="Times New Roman" w:cs="Times New Roman"/>
          <w:sz w:val="20"/>
          <w:szCs w:val="20"/>
        </w:rPr>
        <w:t xml:space="preserve"> </w:t>
      </w:r>
      <w:hyperlink r:id="rId46" w:history="1">
        <w:proofErr w:type="gramStart"/>
        <w:r w:rsidRPr="00E06F36">
          <w:rPr>
            <w:rStyle w:val="a3"/>
            <w:rFonts w:ascii="Times New Roman" w:hAnsi="Times New Roman" w:cs="Times New Roman"/>
            <w:sz w:val="20"/>
            <w:szCs w:val="20"/>
          </w:rPr>
          <w:t>Стратегии</w:t>
        </w:r>
      </w:hyperlink>
      <w:r w:rsidRPr="00E06F36">
        <w:rPr>
          <w:rFonts w:ascii="Times New Roman" w:hAnsi="Times New Roman" w:cs="Times New Roman"/>
          <w:sz w:val="20"/>
          <w:szCs w:val="20"/>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Постановления главы Завитинского района от 11.11.2014 № 421 «Об одобрении прогноза социально-экономического развития Завитинского района на 2015 год и на период до 2017 года»;</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иных федеральных нормативных правовых актах, нормативных правовых актах Амурской области в сфере реализации программы.</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6.</w:t>
      </w:r>
      <w:proofErr w:type="gramEnd"/>
      <w:r w:rsidRPr="00E06F36">
        <w:rPr>
          <w:rFonts w:ascii="Times New Roman" w:hAnsi="Times New Roman" w:cs="Times New Roman"/>
          <w:sz w:val="20"/>
          <w:szCs w:val="20"/>
        </w:rPr>
        <w:t xml:space="preserve"> Ресурсное обеспечение муниципальной программы</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Финансирование программы предусматривается осуществлять за счет средств местного бюджета (средства бюджета Завитинского района и поселений Завитинского района), а также субсидий бюджета Амурской области, привлеченных на условиях софинансирования.</w:t>
      </w:r>
      <w:r w:rsidR="00B01A88">
        <w:rPr>
          <w:rFonts w:ascii="Times New Roman" w:hAnsi="Times New Roman" w:cs="Times New Roman"/>
          <w:sz w:val="20"/>
          <w:szCs w:val="20"/>
        </w:rPr>
        <w:t xml:space="preserve"> </w:t>
      </w:r>
      <w:proofErr w:type="gramStart"/>
      <w:r w:rsidRPr="00E06F36">
        <w:rPr>
          <w:rFonts w:ascii="Times New Roman" w:hAnsi="Times New Roman" w:cs="Times New Roman"/>
          <w:sz w:val="20"/>
          <w:szCs w:val="20"/>
        </w:rPr>
        <w:t xml:space="preserve">На финансирование программы предполагается затратить 43097,6 тысяч рублей, в том числе по годам: </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2015 год – 10960,0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2016 год – 22230,815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2017 год – 7476,847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2018 год – 1050,0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2019 год – 1000,0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2020 год – 6100,0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2021 год – 1100,0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2022 год – 1100,0 тысяч рублей;</w:t>
      </w:r>
      <w:proofErr w:type="gramEnd"/>
      <w:r w:rsidR="00B01A88">
        <w:rPr>
          <w:rFonts w:ascii="Times New Roman" w:hAnsi="Times New Roman" w:cs="Times New Roman"/>
          <w:sz w:val="20"/>
          <w:szCs w:val="20"/>
        </w:rPr>
        <w:t xml:space="preserve"> </w:t>
      </w:r>
      <w:r w:rsidRPr="00E06F36">
        <w:rPr>
          <w:rFonts w:ascii="Times New Roman" w:hAnsi="Times New Roman" w:cs="Times New Roman"/>
          <w:sz w:val="20"/>
          <w:szCs w:val="20"/>
        </w:rPr>
        <w:t>2023 год – 1100,0 тысяч рублей;2024 год – 440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2025 год – 440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Из них средства местного бюджета составят 16075,2 тысяч рублей, в том числе по годам:</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2015 год – 960,0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2016 год – 1508,416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2017 год – 1276,847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2018 год – 1050,0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2019 год – 1000,0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2020 год – 6100,0 тысяч рублей;</w:t>
      </w:r>
    </w:p>
    <w:p w:rsidR="00E06F36" w:rsidRPr="00B01A88"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2021 год – 1100,0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2022 год – 1100,0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2023 год – 1100,0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2024 год – 440 тысяч рублей;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2025 год – 440 тысяч рублей.</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приложении № 2, к настоящей программе.</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7. Планируемые показатели эффективности муниципальной программы</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Основным показателем эффективности реализации муниципальной программы является достижение к 2025 году следующего конечного результата - число перевезенных пассажиров на пригородных маршрутах района составит 8626 чел.</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8. Риски реализации муниципальной программы. Меры управления рисками</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Основными рисками при реализации Программы являются:</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 изменение федерального законодательства в сфере организации транспортного обслуживания населения;- риск неэффективности организации и управления процессом реализации программных мероприятий;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 риск, связанный с неэффективным использованием средств, предусмотренных на реализацию программных мероприятий;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 недоверие со стороны перевозчиков в части доступности мероприятий программы.</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Управление рисками программы будет осуществляться в соответствии с федеральным и региональным законодательством.</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С целью минимизации рисков будут использованы:</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 реализация программных мероприятий в планируемые сроки;</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 xml:space="preserve">- осуществление мониторинга и контроля за реализацией </w:t>
      </w:r>
      <w:proofErr w:type="gramStart"/>
      <w:r w:rsidRPr="00E06F36">
        <w:rPr>
          <w:rFonts w:ascii="Times New Roman" w:hAnsi="Times New Roman" w:cs="Times New Roman"/>
          <w:sz w:val="20"/>
          <w:szCs w:val="20"/>
        </w:rPr>
        <w:t>программы</w:t>
      </w:r>
      <w:proofErr w:type="gramEnd"/>
      <w:r w:rsidRPr="00E06F36">
        <w:rPr>
          <w:rFonts w:ascii="Times New Roman" w:hAnsi="Times New Roman" w:cs="Times New Roman"/>
          <w:sz w:val="20"/>
          <w:szCs w:val="20"/>
        </w:rPr>
        <w:t xml:space="preserve"> как в целом, так и по отдельным ее мероприятиям;- определение приоритетов для первоочередного финансирования;- популяризация успешных проектов муниципальных образований по обеспечению безопасности дорожного движения;- ежегодный анализ эффективности мероприятий программы, перераспределение средств между мероприятиями программы;- своевременная корректировка положений программы.</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Приложение № 1к муниципальной программе «Развитие транспортного сообщения на территории Завитинского района</w:t>
      </w:r>
      <w:proofErr w:type="gramStart"/>
      <w:r w:rsidRPr="00E06F36">
        <w:rPr>
          <w:rFonts w:ascii="Times New Roman" w:hAnsi="Times New Roman" w:cs="Times New Roman"/>
          <w:sz w:val="20"/>
          <w:szCs w:val="20"/>
        </w:rPr>
        <w:t>»</w:t>
      </w:r>
      <w:r w:rsidRPr="00E06F36">
        <w:rPr>
          <w:rFonts w:ascii="Times New Roman" w:hAnsi="Times New Roman" w:cs="Times New Roman"/>
          <w:bCs/>
          <w:sz w:val="20"/>
          <w:szCs w:val="20"/>
        </w:rPr>
        <w:t>С</w:t>
      </w:r>
      <w:proofErr w:type="gramEnd"/>
      <w:r w:rsidRPr="00E06F36">
        <w:rPr>
          <w:rFonts w:ascii="Times New Roman" w:hAnsi="Times New Roman" w:cs="Times New Roman"/>
          <w:bCs/>
          <w:sz w:val="20"/>
          <w:szCs w:val="20"/>
        </w:rPr>
        <w:t>истема основных мероприятий и плановых показателей реализации муниципальной программы</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
        <w:gridCol w:w="1023"/>
        <w:gridCol w:w="462"/>
        <w:gridCol w:w="681"/>
        <w:gridCol w:w="1039"/>
        <w:gridCol w:w="998"/>
        <w:gridCol w:w="772"/>
        <w:gridCol w:w="525"/>
        <w:gridCol w:w="520"/>
        <w:gridCol w:w="518"/>
        <w:gridCol w:w="523"/>
        <w:gridCol w:w="520"/>
        <w:gridCol w:w="416"/>
        <w:gridCol w:w="419"/>
        <w:gridCol w:w="419"/>
        <w:gridCol w:w="416"/>
        <w:gridCol w:w="419"/>
        <w:gridCol w:w="421"/>
        <w:gridCol w:w="830"/>
      </w:tblGrid>
      <w:tr w:rsidR="00E06F36" w:rsidRPr="00E06F36" w:rsidTr="00E06F36">
        <w:tc>
          <w:tcPr>
            <w:tcW w:w="174" w:type="pct"/>
            <w:vMerge w:val="restar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tc>
        <w:tc>
          <w:tcPr>
            <w:tcW w:w="452" w:type="pct"/>
            <w:vMerge w:val="restar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 программы, основного мероприятия</w:t>
            </w:r>
          </w:p>
        </w:tc>
        <w:tc>
          <w:tcPr>
            <w:tcW w:w="505" w:type="pct"/>
            <w:gridSpan w:val="2"/>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Срок реализации</w:t>
            </w:r>
          </w:p>
        </w:tc>
        <w:tc>
          <w:tcPr>
            <w:tcW w:w="459" w:type="pct"/>
            <w:vMerge w:val="restar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Координатор программы, участники муниципальной программы</w:t>
            </w:r>
          </w:p>
        </w:tc>
        <w:tc>
          <w:tcPr>
            <w:tcW w:w="441" w:type="pct"/>
            <w:vMerge w:val="restar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 показателя, единица измерения</w:t>
            </w:r>
          </w:p>
        </w:tc>
        <w:tc>
          <w:tcPr>
            <w:tcW w:w="341" w:type="pct"/>
            <w:vMerge w:val="restar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Базисный год</w:t>
            </w:r>
          </w:p>
        </w:tc>
        <w:tc>
          <w:tcPr>
            <w:tcW w:w="2261" w:type="pct"/>
            <w:gridSpan w:val="11"/>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Значение планового показателя по годам реализации</w:t>
            </w:r>
          </w:p>
        </w:tc>
        <w:tc>
          <w:tcPr>
            <w:tcW w:w="367" w:type="pct"/>
            <w:vMerge w:val="restar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Отношение последнего года к базисному году, %</w:t>
            </w:r>
          </w:p>
        </w:tc>
      </w:tr>
      <w:tr w:rsidR="00E06F36" w:rsidRPr="00E06F36" w:rsidTr="00E06F36">
        <w:tc>
          <w:tcPr>
            <w:tcW w:w="174"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452"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204"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начало</w:t>
            </w:r>
          </w:p>
        </w:tc>
        <w:tc>
          <w:tcPr>
            <w:tcW w:w="301"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завершение</w:t>
            </w:r>
          </w:p>
        </w:tc>
        <w:tc>
          <w:tcPr>
            <w:tcW w:w="459"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441"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341"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232"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2015</w:t>
            </w:r>
          </w:p>
        </w:tc>
        <w:tc>
          <w:tcPr>
            <w:tcW w:w="230"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2016</w:t>
            </w:r>
          </w:p>
        </w:tc>
        <w:tc>
          <w:tcPr>
            <w:tcW w:w="229"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2017</w:t>
            </w:r>
          </w:p>
        </w:tc>
        <w:tc>
          <w:tcPr>
            <w:tcW w:w="231"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2018</w:t>
            </w:r>
          </w:p>
        </w:tc>
        <w:tc>
          <w:tcPr>
            <w:tcW w:w="230"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2019</w:t>
            </w:r>
          </w:p>
        </w:tc>
        <w:tc>
          <w:tcPr>
            <w:tcW w:w="184"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2020</w:t>
            </w:r>
          </w:p>
        </w:tc>
        <w:tc>
          <w:tcPr>
            <w:tcW w:w="185"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2021</w:t>
            </w:r>
          </w:p>
        </w:tc>
        <w:tc>
          <w:tcPr>
            <w:tcW w:w="185"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2022</w:t>
            </w:r>
          </w:p>
        </w:tc>
        <w:tc>
          <w:tcPr>
            <w:tcW w:w="184"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2023</w:t>
            </w:r>
          </w:p>
        </w:tc>
        <w:tc>
          <w:tcPr>
            <w:tcW w:w="185"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2024</w:t>
            </w:r>
          </w:p>
        </w:tc>
        <w:tc>
          <w:tcPr>
            <w:tcW w:w="186"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2025</w:t>
            </w:r>
          </w:p>
        </w:tc>
        <w:tc>
          <w:tcPr>
            <w:tcW w:w="367"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2926"/>
        </w:trPr>
        <w:tc>
          <w:tcPr>
            <w:tcW w:w="174"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lastRenderedPageBreak/>
              <w:t>1.</w:t>
            </w:r>
          </w:p>
        </w:tc>
        <w:tc>
          <w:tcPr>
            <w:tcW w:w="452"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Муниципальная программа «Развитие транспортного сообщения на территории Завитинского района»</w:t>
            </w:r>
          </w:p>
        </w:tc>
        <w:tc>
          <w:tcPr>
            <w:tcW w:w="204"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2015</w:t>
            </w:r>
          </w:p>
        </w:tc>
        <w:tc>
          <w:tcPr>
            <w:tcW w:w="301"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2025</w:t>
            </w:r>
          </w:p>
        </w:tc>
        <w:tc>
          <w:tcPr>
            <w:tcW w:w="459"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Отдел экономического развития и муниципальных закупок администрации Завитинского района</w:t>
            </w:r>
          </w:p>
        </w:tc>
        <w:tc>
          <w:tcPr>
            <w:tcW w:w="441"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Число перевезенных пассажиров на пригородных маршрутах района, чел.</w:t>
            </w:r>
          </w:p>
        </w:tc>
        <w:tc>
          <w:tcPr>
            <w:tcW w:w="341"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7842</w:t>
            </w:r>
          </w:p>
        </w:tc>
        <w:tc>
          <w:tcPr>
            <w:tcW w:w="232"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7973</w:t>
            </w:r>
          </w:p>
        </w:tc>
        <w:tc>
          <w:tcPr>
            <w:tcW w:w="230"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8104</w:t>
            </w:r>
          </w:p>
        </w:tc>
        <w:tc>
          <w:tcPr>
            <w:tcW w:w="229"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8235</w:t>
            </w:r>
          </w:p>
        </w:tc>
        <w:tc>
          <w:tcPr>
            <w:tcW w:w="231"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8366</w:t>
            </w:r>
          </w:p>
        </w:tc>
        <w:tc>
          <w:tcPr>
            <w:tcW w:w="230"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8380</w:t>
            </w:r>
          </w:p>
        </w:tc>
        <w:tc>
          <w:tcPr>
            <w:tcW w:w="184"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8420</w:t>
            </w:r>
          </w:p>
        </w:tc>
        <w:tc>
          <w:tcPr>
            <w:tcW w:w="185"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8450</w:t>
            </w:r>
          </w:p>
        </w:tc>
        <w:tc>
          <w:tcPr>
            <w:tcW w:w="185"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8500</w:t>
            </w:r>
          </w:p>
        </w:tc>
        <w:tc>
          <w:tcPr>
            <w:tcW w:w="184"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8550</w:t>
            </w:r>
          </w:p>
        </w:tc>
        <w:tc>
          <w:tcPr>
            <w:tcW w:w="185"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8600</w:t>
            </w:r>
          </w:p>
        </w:tc>
        <w:tc>
          <w:tcPr>
            <w:tcW w:w="186"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8626</w:t>
            </w:r>
          </w:p>
        </w:tc>
        <w:tc>
          <w:tcPr>
            <w:tcW w:w="367"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115,0</w:t>
            </w:r>
          </w:p>
        </w:tc>
      </w:tr>
      <w:tr w:rsidR="00E06F36" w:rsidRPr="00E06F36" w:rsidTr="00E06F36">
        <w:tc>
          <w:tcPr>
            <w:tcW w:w="174"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w:t>
            </w:r>
          </w:p>
        </w:tc>
        <w:tc>
          <w:tcPr>
            <w:tcW w:w="452"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Основное мероприятие 1. Организация транспортного обслуживания населения автомобильным пассажирским транспортом в границах Завитинского района</w:t>
            </w:r>
          </w:p>
        </w:tc>
        <w:tc>
          <w:tcPr>
            <w:tcW w:w="204"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2015</w:t>
            </w:r>
          </w:p>
        </w:tc>
        <w:tc>
          <w:tcPr>
            <w:tcW w:w="301"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2025</w:t>
            </w:r>
          </w:p>
        </w:tc>
        <w:tc>
          <w:tcPr>
            <w:tcW w:w="459"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Отдел экономического развития и муниципальных закупок администрации Завитинского района</w:t>
            </w:r>
          </w:p>
        </w:tc>
        <w:tc>
          <w:tcPr>
            <w:tcW w:w="441"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Число субсидий, направленных перевозчику, ед.</w:t>
            </w:r>
          </w:p>
        </w:tc>
        <w:tc>
          <w:tcPr>
            <w:tcW w:w="341" w:type="pct"/>
            <w:tcBorders>
              <w:bottom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w:t>
            </w:r>
          </w:p>
        </w:tc>
        <w:tc>
          <w:tcPr>
            <w:tcW w:w="232" w:type="pct"/>
            <w:tcBorders>
              <w:bottom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w:t>
            </w:r>
          </w:p>
        </w:tc>
        <w:tc>
          <w:tcPr>
            <w:tcW w:w="230" w:type="pct"/>
            <w:tcBorders>
              <w:bottom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w:t>
            </w:r>
          </w:p>
        </w:tc>
        <w:tc>
          <w:tcPr>
            <w:tcW w:w="229" w:type="pct"/>
            <w:tcBorders>
              <w:bottom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12</w:t>
            </w:r>
          </w:p>
        </w:tc>
        <w:tc>
          <w:tcPr>
            <w:tcW w:w="231" w:type="pct"/>
            <w:tcBorders>
              <w:bottom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12</w:t>
            </w:r>
          </w:p>
        </w:tc>
        <w:tc>
          <w:tcPr>
            <w:tcW w:w="230" w:type="pct"/>
            <w:tcBorders>
              <w:bottom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12</w:t>
            </w:r>
          </w:p>
        </w:tc>
        <w:tc>
          <w:tcPr>
            <w:tcW w:w="184" w:type="pct"/>
            <w:tcBorders>
              <w:bottom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12</w:t>
            </w:r>
          </w:p>
        </w:tc>
        <w:tc>
          <w:tcPr>
            <w:tcW w:w="185"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12</w:t>
            </w:r>
          </w:p>
        </w:tc>
        <w:tc>
          <w:tcPr>
            <w:tcW w:w="185"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12</w:t>
            </w:r>
          </w:p>
        </w:tc>
        <w:tc>
          <w:tcPr>
            <w:tcW w:w="184"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12</w:t>
            </w:r>
          </w:p>
        </w:tc>
        <w:tc>
          <w:tcPr>
            <w:tcW w:w="185"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12</w:t>
            </w:r>
          </w:p>
        </w:tc>
        <w:tc>
          <w:tcPr>
            <w:tcW w:w="186"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12</w:t>
            </w:r>
          </w:p>
        </w:tc>
        <w:tc>
          <w:tcPr>
            <w:tcW w:w="367"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 3р.</w:t>
            </w:r>
          </w:p>
        </w:tc>
      </w:tr>
    </w:tbl>
    <w:p w:rsidR="00E06F36" w:rsidRPr="00E06F36" w:rsidRDefault="00E06F36" w:rsidP="00E06F36">
      <w:pPr>
        <w:spacing w:after="0" w:line="240" w:lineRule="auto"/>
        <w:jc w:val="both"/>
        <w:rPr>
          <w:rFonts w:ascii="Times New Roman" w:hAnsi="Times New Roman" w:cs="Times New Roman"/>
          <w:sz w:val="20"/>
          <w:szCs w:val="20"/>
        </w:rPr>
      </w:pPr>
    </w:p>
    <w:p w:rsidR="00E06F36" w:rsidRPr="00E06F36" w:rsidRDefault="00E06F36" w:rsidP="00E06F36">
      <w:pPr>
        <w:spacing w:after="0" w:line="240" w:lineRule="auto"/>
        <w:jc w:val="both"/>
        <w:rPr>
          <w:rFonts w:ascii="Times New Roman" w:hAnsi="Times New Roman" w:cs="Times New Roman"/>
          <w:sz w:val="20"/>
          <w:szCs w:val="20"/>
        </w:rPr>
      </w:pPr>
    </w:p>
    <w:p w:rsidR="00E06F36" w:rsidRPr="00E06F36" w:rsidRDefault="00E06F36" w:rsidP="00E06F36">
      <w:pPr>
        <w:spacing w:after="0" w:line="240" w:lineRule="auto"/>
        <w:jc w:val="both"/>
        <w:rPr>
          <w:rFonts w:ascii="Times New Roman" w:hAnsi="Times New Roman" w:cs="Times New Roman"/>
          <w:sz w:val="20"/>
          <w:szCs w:val="20"/>
        </w:rPr>
      </w:pPr>
    </w:p>
    <w:p w:rsidR="00E06F36" w:rsidRPr="00E06F36" w:rsidRDefault="00E06F36" w:rsidP="00E06F36">
      <w:pPr>
        <w:spacing w:after="0" w:line="240" w:lineRule="auto"/>
        <w:jc w:val="both"/>
        <w:rPr>
          <w:rFonts w:ascii="Times New Roman" w:hAnsi="Times New Roman" w:cs="Times New Roman"/>
          <w:sz w:val="20"/>
          <w:szCs w:val="20"/>
        </w:rPr>
        <w:sectPr w:rsidR="00E06F36" w:rsidRPr="00E06F36" w:rsidSect="00650212">
          <w:pgSz w:w="11906" w:h="16838"/>
          <w:pgMar w:top="567" w:right="567" w:bottom="567" w:left="680" w:header="709" w:footer="709" w:gutter="0"/>
          <w:cols w:space="708"/>
          <w:docGrid w:linePitch="381"/>
        </w:sectPr>
      </w:pPr>
    </w:p>
    <w:p w:rsidR="00E06F36" w:rsidRPr="00B01A88"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lastRenderedPageBreak/>
        <w:t>Приложение № 2</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к муниципальной программе «Развитие транспортного сообщения на территории Завитинского района»</w:t>
      </w:r>
      <w:r w:rsidR="00B01A88">
        <w:rPr>
          <w:rFonts w:ascii="Times New Roman" w:hAnsi="Times New Roman" w:cs="Times New Roman"/>
          <w:sz w:val="20"/>
          <w:szCs w:val="20"/>
        </w:rPr>
        <w:t xml:space="preserve"> </w:t>
      </w:r>
      <w:r w:rsidRPr="00E06F36">
        <w:rPr>
          <w:rFonts w:ascii="Times New Roman" w:hAnsi="Times New Roman" w:cs="Times New Roman"/>
          <w:bCs/>
          <w:sz w:val="20"/>
          <w:szCs w:val="20"/>
        </w:rPr>
        <w:t>Ресурсное обеспечение и прогнозная (справочная) оценка расходов на реализацию мероприятий муниципальной программы Завитинского района из различных источников финансирования</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5"/>
        <w:gridCol w:w="1345"/>
        <w:gridCol w:w="1516"/>
        <w:gridCol w:w="305"/>
        <w:gridCol w:w="428"/>
        <w:gridCol w:w="428"/>
        <w:gridCol w:w="431"/>
        <w:gridCol w:w="918"/>
        <w:gridCol w:w="918"/>
        <w:gridCol w:w="918"/>
        <w:gridCol w:w="833"/>
        <w:gridCol w:w="890"/>
        <w:gridCol w:w="909"/>
        <w:gridCol w:w="758"/>
        <w:gridCol w:w="761"/>
        <w:gridCol w:w="758"/>
        <w:gridCol w:w="758"/>
        <w:gridCol w:w="758"/>
        <w:gridCol w:w="745"/>
      </w:tblGrid>
      <w:tr w:rsidR="00E06F36" w:rsidRPr="00E06F36" w:rsidTr="00E06F36">
        <w:trPr>
          <w:trHeight w:val="20"/>
        </w:trPr>
        <w:tc>
          <w:tcPr>
            <w:tcW w:w="428" w:type="pct"/>
            <w:vMerge w:val="restar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Статус</w:t>
            </w:r>
          </w:p>
        </w:tc>
        <w:tc>
          <w:tcPr>
            <w:tcW w:w="428" w:type="pct"/>
            <w:vMerge w:val="restar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 муниципальной программы, основного мероприятия</w:t>
            </w:r>
          </w:p>
        </w:tc>
        <w:tc>
          <w:tcPr>
            <w:tcW w:w="482" w:type="pct"/>
            <w:vMerge w:val="restar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Источники финансирования</w:t>
            </w:r>
          </w:p>
        </w:tc>
        <w:tc>
          <w:tcPr>
            <w:tcW w:w="506" w:type="pct"/>
            <w:gridSpan w:val="4"/>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Код бюджетной классификации</w:t>
            </w:r>
          </w:p>
        </w:tc>
        <w:tc>
          <w:tcPr>
            <w:tcW w:w="3156" w:type="pct"/>
            <w:gridSpan w:val="12"/>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Оценка расходов (</w:t>
            </w:r>
            <w:proofErr w:type="spellStart"/>
            <w:proofErr w:type="gramStart"/>
            <w:r w:rsidRPr="00E06F36">
              <w:rPr>
                <w:rFonts w:ascii="Times New Roman" w:hAnsi="Times New Roman" w:cs="Times New Roman"/>
                <w:sz w:val="20"/>
                <w:szCs w:val="20"/>
              </w:rPr>
              <w:t>тыс</w:t>
            </w:r>
            <w:proofErr w:type="spellEnd"/>
            <w:proofErr w:type="gramEnd"/>
            <w:r w:rsidRPr="00E06F36">
              <w:rPr>
                <w:rFonts w:ascii="Times New Roman" w:hAnsi="Times New Roman" w:cs="Times New Roman"/>
                <w:sz w:val="20"/>
                <w:szCs w:val="20"/>
              </w:rPr>
              <w:t> рублей)</w:t>
            </w:r>
          </w:p>
        </w:tc>
      </w:tr>
      <w:tr w:rsidR="00E06F36" w:rsidRPr="00E06F36" w:rsidTr="00E06F36">
        <w:trPr>
          <w:trHeight w:val="20"/>
        </w:trPr>
        <w:tc>
          <w:tcPr>
            <w:tcW w:w="428"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97" w:type="pct"/>
            <w:shd w:val="clear" w:color="auto" w:fill="auto"/>
            <w:textDirection w:val="btL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ГРБС</w:t>
            </w:r>
          </w:p>
        </w:tc>
        <w:tc>
          <w:tcPr>
            <w:tcW w:w="136" w:type="pct"/>
            <w:shd w:val="clear" w:color="auto" w:fill="auto"/>
            <w:textDirection w:val="btLr"/>
            <w:hideMark/>
          </w:tcPr>
          <w:p w:rsidR="00E06F36" w:rsidRPr="00E06F36" w:rsidRDefault="00E06F36" w:rsidP="00E06F36">
            <w:pPr>
              <w:spacing w:after="0" w:line="240" w:lineRule="auto"/>
              <w:jc w:val="both"/>
              <w:rPr>
                <w:rFonts w:ascii="Times New Roman" w:hAnsi="Times New Roman" w:cs="Times New Roman"/>
                <w:sz w:val="20"/>
                <w:szCs w:val="20"/>
              </w:rPr>
            </w:pPr>
            <w:proofErr w:type="spellStart"/>
            <w:r w:rsidRPr="00E06F36">
              <w:rPr>
                <w:rFonts w:ascii="Times New Roman" w:hAnsi="Times New Roman" w:cs="Times New Roman"/>
                <w:sz w:val="20"/>
                <w:szCs w:val="20"/>
              </w:rPr>
              <w:t>Рз</w:t>
            </w:r>
            <w:proofErr w:type="spellEnd"/>
            <w:r w:rsidRPr="00E06F36">
              <w:rPr>
                <w:rFonts w:ascii="Times New Roman" w:hAnsi="Times New Roman" w:cs="Times New Roman"/>
                <w:sz w:val="20"/>
                <w:szCs w:val="20"/>
              </w:rPr>
              <w:t xml:space="preserve"> </w:t>
            </w:r>
            <w:proofErr w:type="gramStart"/>
            <w:r w:rsidRPr="00E06F36">
              <w:rPr>
                <w:rFonts w:ascii="Times New Roman" w:hAnsi="Times New Roman" w:cs="Times New Roman"/>
                <w:sz w:val="20"/>
                <w:szCs w:val="20"/>
              </w:rPr>
              <w:t>ПР</w:t>
            </w:r>
            <w:proofErr w:type="gramEnd"/>
          </w:p>
        </w:tc>
        <w:tc>
          <w:tcPr>
            <w:tcW w:w="136" w:type="pct"/>
            <w:shd w:val="clear" w:color="auto" w:fill="auto"/>
            <w:textDirection w:val="btL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ЦСР</w:t>
            </w:r>
          </w:p>
        </w:tc>
        <w:tc>
          <w:tcPr>
            <w:tcW w:w="137" w:type="pct"/>
            <w:shd w:val="clear" w:color="auto" w:fill="auto"/>
            <w:textDirection w:val="btL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ВР</w:t>
            </w:r>
          </w:p>
        </w:tc>
        <w:tc>
          <w:tcPr>
            <w:tcW w:w="292"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всего</w:t>
            </w:r>
          </w:p>
        </w:tc>
        <w:tc>
          <w:tcPr>
            <w:tcW w:w="292"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2015</w:t>
            </w:r>
          </w:p>
        </w:tc>
        <w:tc>
          <w:tcPr>
            <w:tcW w:w="292"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2016</w:t>
            </w:r>
          </w:p>
        </w:tc>
        <w:tc>
          <w:tcPr>
            <w:tcW w:w="265"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2017</w:t>
            </w:r>
          </w:p>
        </w:tc>
        <w:tc>
          <w:tcPr>
            <w:tcW w:w="283"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2018</w:t>
            </w:r>
          </w:p>
        </w:tc>
        <w:tc>
          <w:tcPr>
            <w:tcW w:w="289"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2019</w:t>
            </w:r>
          </w:p>
        </w:tc>
        <w:tc>
          <w:tcPr>
            <w:tcW w:w="241"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2020</w:t>
            </w:r>
          </w:p>
        </w:tc>
        <w:tc>
          <w:tcPr>
            <w:tcW w:w="242"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2021</w:t>
            </w:r>
          </w:p>
        </w:tc>
        <w:tc>
          <w:tcPr>
            <w:tcW w:w="241"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2022</w:t>
            </w:r>
          </w:p>
        </w:tc>
        <w:tc>
          <w:tcPr>
            <w:tcW w:w="241"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2023</w:t>
            </w:r>
          </w:p>
        </w:tc>
        <w:tc>
          <w:tcPr>
            <w:tcW w:w="241"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2024</w:t>
            </w:r>
          </w:p>
        </w:tc>
        <w:tc>
          <w:tcPr>
            <w:tcW w:w="237" w:type="pct"/>
            <w:shd w:val="clear" w:color="auto" w:fill="auto"/>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2025</w:t>
            </w:r>
          </w:p>
        </w:tc>
      </w:tr>
      <w:tr w:rsidR="00E06F36" w:rsidRPr="00E06F36" w:rsidTr="00E06F36">
        <w:trPr>
          <w:trHeight w:val="20"/>
        </w:trPr>
        <w:tc>
          <w:tcPr>
            <w:tcW w:w="428" w:type="pct"/>
            <w:vMerge w:val="restar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Муниципальная программа</w:t>
            </w:r>
          </w:p>
        </w:tc>
        <w:tc>
          <w:tcPr>
            <w:tcW w:w="428" w:type="pct"/>
            <w:vMerge w:val="restar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Развитие транспортного сообщения на территории Завитинского района </w:t>
            </w: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Всего</w:t>
            </w:r>
          </w:p>
        </w:tc>
        <w:tc>
          <w:tcPr>
            <w:tcW w:w="97"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002</w:t>
            </w:r>
          </w:p>
        </w:tc>
        <w:tc>
          <w:tcPr>
            <w:tcW w:w="136"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630000000</w:t>
            </w:r>
          </w:p>
        </w:tc>
        <w:tc>
          <w:tcPr>
            <w:tcW w:w="137"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43097,6</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1060,0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22230,8</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7476,8</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1050,0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6100,0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440,0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440,0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Федеральный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Областной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27022,4</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20722,4</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6200,0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Местный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16075,2</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960,0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1508,4</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1276,8</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1050,0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6100,0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440,0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440,0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Внебюджетные источники</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val="restar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Основное мероприятие 1</w:t>
            </w:r>
          </w:p>
        </w:tc>
        <w:tc>
          <w:tcPr>
            <w:tcW w:w="428" w:type="pct"/>
            <w:vMerge w:val="restar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Организация транспортного обслуживания населения автомобильным пассажирским транспортом в границах Завитинского района</w:t>
            </w: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Всего</w:t>
            </w:r>
          </w:p>
        </w:tc>
        <w:tc>
          <w:tcPr>
            <w:tcW w:w="97"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002</w:t>
            </w:r>
          </w:p>
        </w:tc>
        <w:tc>
          <w:tcPr>
            <w:tcW w:w="136"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0408</w:t>
            </w:r>
          </w:p>
        </w:tc>
        <w:tc>
          <w:tcPr>
            <w:tcW w:w="136"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6310100500</w:t>
            </w:r>
          </w:p>
        </w:tc>
        <w:tc>
          <w:tcPr>
            <w:tcW w:w="137"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13899,4</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450,0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417,4</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900,0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1050,0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6100,0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440,0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440,0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Федеральный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Областной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Местный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13899,4</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450,0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417,4</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900,0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1050,0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6100,0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440,0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440,0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Внебюджетные источники</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val="restar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1.1</w:t>
            </w:r>
          </w:p>
        </w:tc>
        <w:tc>
          <w:tcPr>
            <w:tcW w:w="428" w:type="pct"/>
            <w:vMerge w:val="restar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bCs/>
                <w:sz w:val="20"/>
                <w:szCs w:val="20"/>
              </w:rPr>
              <w:t>Возмещение убытков по перевозке пассажиров в границах Завитинского  района</w:t>
            </w: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Всего</w:t>
            </w:r>
          </w:p>
        </w:tc>
        <w:tc>
          <w:tcPr>
            <w:tcW w:w="97"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002</w:t>
            </w:r>
          </w:p>
        </w:tc>
        <w:tc>
          <w:tcPr>
            <w:tcW w:w="136"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0408</w:t>
            </w:r>
          </w:p>
        </w:tc>
        <w:tc>
          <w:tcPr>
            <w:tcW w:w="136"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6310100500</w:t>
            </w:r>
          </w:p>
        </w:tc>
        <w:tc>
          <w:tcPr>
            <w:tcW w:w="137"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8173,7</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450,0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416,5</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647,2</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758,0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720,0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1200,0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440,0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440,0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Федеральный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Областной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Местный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8173,7</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450,0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416,5</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647,2</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758,0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720,0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1200,0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1100,0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440,0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440,0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Внебюджетные источники</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val="restar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1.2.</w:t>
            </w:r>
          </w:p>
        </w:tc>
        <w:tc>
          <w:tcPr>
            <w:tcW w:w="428" w:type="pct"/>
            <w:vMerge w:val="restar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Изготовление и выдача перевозчикам карт </w:t>
            </w:r>
            <w:r w:rsidRPr="00E06F36">
              <w:rPr>
                <w:rFonts w:ascii="Times New Roman" w:hAnsi="Times New Roman" w:cs="Times New Roman"/>
                <w:sz w:val="20"/>
                <w:szCs w:val="20"/>
              </w:rPr>
              <w:lastRenderedPageBreak/>
              <w:t>маршрута</w:t>
            </w: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lastRenderedPageBreak/>
              <w:t>Всего</w:t>
            </w:r>
          </w:p>
        </w:tc>
        <w:tc>
          <w:tcPr>
            <w:tcW w:w="97"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002</w:t>
            </w:r>
          </w:p>
        </w:tc>
        <w:tc>
          <w:tcPr>
            <w:tcW w:w="136"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0408</w:t>
            </w:r>
          </w:p>
        </w:tc>
        <w:tc>
          <w:tcPr>
            <w:tcW w:w="136" w:type="pct"/>
            <w:vMerge w:val="restart"/>
            <w:shd w:val="clear" w:color="auto" w:fill="auto"/>
            <w:noWrap/>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6310100500</w:t>
            </w:r>
          </w:p>
        </w:tc>
        <w:tc>
          <w:tcPr>
            <w:tcW w:w="137"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244</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3,7</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0,9</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2,8</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Федеральный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Областной </w:t>
            </w:r>
            <w:r w:rsidRPr="00E06F36">
              <w:rPr>
                <w:rFonts w:ascii="Times New Roman" w:hAnsi="Times New Roman" w:cs="Times New Roman"/>
                <w:sz w:val="20"/>
                <w:szCs w:val="20"/>
              </w:rPr>
              <w:lastRenderedPageBreak/>
              <w:t>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Местный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3,7</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0,9</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2,8</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Внебюджетные источники</w:t>
            </w:r>
          </w:p>
          <w:p w:rsidR="00E06F36" w:rsidRPr="00E06F36" w:rsidRDefault="00E06F36" w:rsidP="00E06F36">
            <w:pPr>
              <w:spacing w:after="0" w:line="240" w:lineRule="auto"/>
              <w:jc w:val="both"/>
              <w:rPr>
                <w:rFonts w:ascii="Times New Roman" w:hAnsi="Times New Roman" w:cs="Times New Roman"/>
                <w:sz w:val="20"/>
                <w:szCs w:val="20"/>
              </w:rPr>
            </w:pPr>
          </w:p>
          <w:p w:rsidR="00E06F36" w:rsidRPr="00E06F36" w:rsidRDefault="00E06F36" w:rsidP="00E06F36">
            <w:pPr>
              <w:spacing w:after="0" w:line="240" w:lineRule="auto"/>
              <w:jc w:val="both"/>
              <w:rPr>
                <w:rFonts w:ascii="Times New Roman" w:hAnsi="Times New Roman" w:cs="Times New Roman"/>
                <w:sz w:val="20"/>
                <w:szCs w:val="20"/>
              </w:rPr>
            </w:pPr>
          </w:p>
          <w:p w:rsidR="00E06F36" w:rsidRPr="00E06F36" w:rsidRDefault="00E06F36" w:rsidP="00E06F36">
            <w:pPr>
              <w:spacing w:after="0" w:line="240" w:lineRule="auto"/>
              <w:jc w:val="both"/>
              <w:rPr>
                <w:rFonts w:ascii="Times New Roman" w:hAnsi="Times New Roman" w:cs="Times New Roman"/>
                <w:sz w:val="20"/>
                <w:szCs w:val="20"/>
              </w:rPr>
            </w:pP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val="restar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1.3.</w:t>
            </w:r>
          </w:p>
        </w:tc>
        <w:tc>
          <w:tcPr>
            <w:tcW w:w="428" w:type="pct"/>
            <w:vMerge w:val="restar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bCs/>
                <w:sz w:val="20"/>
                <w:szCs w:val="20"/>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Всего</w:t>
            </w:r>
          </w:p>
        </w:tc>
        <w:tc>
          <w:tcPr>
            <w:tcW w:w="97"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002</w:t>
            </w:r>
          </w:p>
        </w:tc>
        <w:tc>
          <w:tcPr>
            <w:tcW w:w="136"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0408</w:t>
            </w:r>
          </w:p>
        </w:tc>
        <w:tc>
          <w:tcPr>
            <w:tcW w:w="136"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6310100810</w:t>
            </w:r>
          </w:p>
        </w:tc>
        <w:tc>
          <w:tcPr>
            <w:tcW w:w="137"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1722,0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250,0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292,0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280,0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900,0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Федеральный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Областной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Местный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1722,0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250,0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292,0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280,0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900,0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437"/>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Внебюджетные источники</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val="restar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1.4.</w:t>
            </w:r>
          </w:p>
        </w:tc>
        <w:tc>
          <w:tcPr>
            <w:tcW w:w="428" w:type="pct"/>
            <w:vMerge w:val="restar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Приобретение транспортного средства для пассажирских перевозок</w:t>
            </w:r>
          </w:p>
        </w:tc>
        <w:tc>
          <w:tcPr>
            <w:tcW w:w="482"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Всего</w:t>
            </w:r>
          </w:p>
        </w:tc>
        <w:tc>
          <w:tcPr>
            <w:tcW w:w="97" w:type="pct"/>
            <w:vMerge w:val="restart"/>
            <w:shd w:val="clear" w:color="auto" w:fill="auto"/>
            <w:textDirection w:val="btLr"/>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002</w:t>
            </w:r>
          </w:p>
        </w:tc>
        <w:tc>
          <w:tcPr>
            <w:tcW w:w="136" w:type="pct"/>
            <w:vMerge w:val="restart"/>
            <w:shd w:val="clear" w:color="auto" w:fill="auto"/>
            <w:textDirection w:val="btLr"/>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0408</w:t>
            </w:r>
          </w:p>
        </w:tc>
        <w:tc>
          <w:tcPr>
            <w:tcW w:w="136" w:type="pct"/>
            <w:vMerge w:val="restart"/>
            <w:shd w:val="clear" w:color="auto" w:fill="auto"/>
            <w:textDirection w:val="btLr"/>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restart"/>
            <w:shd w:val="clear" w:color="auto" w:fill="auto"/>
            <w:textDirection w:val="btLr"/>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4000,0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4000,0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Федеральный бюджет</w:t>
            </w:r>
          </w:p>
        </w:tc>
        <w:tc>
          <w:tcPr>
            <w:tcW w:w="97" w:type="pct"/>
            <w:vMerge/>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Областной бюджет</w:t>
            </w:r>
          </w:p>
        </w:tc>
        <w:tc>
          <w:tcPr>
            <w:tcW w:w="97" w:type="pct"/>
            <w:vMerge/>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Местный бюджет, всего</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 том числе</w:t>
            </w:r>
          </w:p>
        </w:tc>
        <w:tc>
          <w:tcPr>
            <w:tcW w:w="97" w:type="pct"/>
            <w:vMerge/>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4000,0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4000,0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cantSplit/>
          <w:trHeight w:val="1016"/>
        </w:trPr>
        <w:tc>
          <w:tcPr>
            <w:tcW w:w="428"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9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shd w:val="clear" w:color="auto" w:fill="auto"/>
            <w:textDirection w:val="btLr"/>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6310197040</w:t>
            </w:r>
          </w:p>
        </w:tc>
        <w:tc>
          <w:tcPr>
            <w:tcW w:w="137" w:type="pct"/>
            <w:shd w:val="clear" w:color="auto" w:fill="auto"/>
            <w:textDirection w:val="btLr"/>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244</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3996,0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3996,0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cantSplit/>
          <w:trHeight w:val="823"/>
        </w:trPr>
        <w:tc>
          <w:tcPr>
            <w:tcW w:w="428"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9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shd w:val="clear" w:color="auto" w:fill="auto"/>
            <w:textDirection w:val="btLr"/>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6310100500</w:t>
            </w:r>
          </w:p>
        </w:tc>
        <w:tc>
          <w:tcPr>
            <w:tcW w:w="137" w:type="pct"/>
            <w:shd w:val="clear" w:color="auto" w:fill="auto"/>
            <w:textDirection w:val="btLr"/>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244</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Внебюджетные источники</w:t>
            </w:r>
          </w:p>
        </w:tc>
        <w:tc>
          <w:tcPr>
            <w:tcW w:w="9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val="restar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Основное мероприятие 2</w:t>
            </w:r>
          </w:p>
        </w:tc>
        <w:tc>
          <w:tcPr>
            <w:tcW w:w="428" w:type="pct"/>
            <w:vMerge w:val="restar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Обеспечение безопасности дорожного движения</w:t>
            </w: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Всего</w:t>
            </w:r>
          </w:p>
        </w:tc>
        <w:tc>
          <w:tcPr>
            <w:tcW w:w="97"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002</w:t>
            </w:r>
          </w:p>
        </w:tc>
        <w:tc>
          <w:tcPr>
            <w:tcW w:w="136"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0113</w:t>
            </w:r>
          </w:p>
        </w:tc>
        <w:tc>
          <w:tcPr>
            <w:tcW w:w="136"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6310100670</w:t>
            </w:r>
          </w:p>
        </w:tc>
        <w:tc>
          <w:tcPr>
            <w:tcW w:w="137"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50,0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Федеральный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Областной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Местный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50,0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Внебюджетные источники</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val="restar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Основное мероприятие 3</w:t>
            </w:r>
          </w:p>
        </w:tc>
        <w:tc>
          <w:tcPr>
            <w:tcW w:w="428" w:type="pct"/>
            <w:vMerge w:val="restar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Ремонтно-восстановительные работы улично-дорожной сети поселений Завитинского района (по переданным полномочиям) и Завитинского района</w:t>
            </w: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Всего</w:t>
            </w:r>
          </w:p>
        </w:tc>
        <w:tc>
          <w:tcPr>
            <w:tcW w:w="97"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002</w:t>
            </w:r>
          </w:p>
        </w:tc>
        <w:tc>
          <w:tcPr>
            <w:tcW w:w="136"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0409</w:t>
            </w:r>
          </w:p>
        </w:tc>
        <w:tc>
          <w:tcPr>
            <w:tcW w:w="136"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631010680</w:t>
            </w:r>
          </w:p>
        </w:tc>
        <w:tc>
          <w:tcPr>
            <w:tcW w:w="137" w:type="pct"/>
            <w:vMerge w:val="restart"/>
            <w:shd w:val="clear" w:color="auto" w:fill="auto"/>
            <w:textDirection w:val="btLr"/>
            <w:vAlign w:val="center"/>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38840,2</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10500,0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21813,4</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6526,8</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Федеральный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Областной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36922,4</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20722,4</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6200,0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Местный бюджет</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1917,8</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500,0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1091,0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326,8</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trHeight w:val="20"/>
        </w:trPr>
        <w:tc>
          <w:tcPr>
            <w:tcW w:w="428"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28"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482" w:type="pct"/>
            <w:shd w:val="clear" w:color="auto" w:fill="auto"/>
            <w:hideMark/>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Внебюджетные источники</w:t>
            </w:r>
          </w:p>
        </w:tc>
        <w:tc>
          <w:tcPr>
            <w:tcW w:w="9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6"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137" w:type="pct"/>
            <w:vMerge/>
            <w:vAlign w:val="center"/>
            <w:hideMark/>
          </w:tcPr>
          <w:p w:rsidR="00E06F36" w:rsidRPr="00E06F36" w:rsidRDefault="00E06F36" w:rsidP="00E06F36">
            <w:pPr>
              <w:spacing w:after="0" w:line="240" w:lineRule="auto"/>
              <w:jc w:val="both"/>
              <w:rPr>
                <w:rFonts w:ascii="Times New Roman" w:hAnsi="Times New Roman" w:cs="Times New Roman"/>
                <w:sz w:val="20"/>
                <w:szCs w:val="20"/>
              </w:rPr>
            </w:pP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9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65"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3"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89"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2"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1"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37" w:type="pct"/>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bl>
    <w:p w:rsidR="00E06F36" w:rsidRPr="00E06F36" w:rsidRDefault="00E06F36" w:rsidP="00E06F36">
      <w:pPr>
        <w:spacing w:after="0" w:line="240" w:lineRule="auto"/>
        <w:jc w:val="both"/>
        <w:rPr>
          <w:rFonts w:ascii="Times New Roman" w:hAnsi="Times New Roman" w:cs="Times New Roman"/>
          <w:sz w:val="20"/>
          <w:szCs w:val="20"/>
        </w:rPr>
      </w:pPr>
    </w:p>
    <w:p w:rsidR="00E06F36" w:rsidRPr="00E06F36" w:rsidRDefault="00E06F36" w:rsidP="00E06F36">
      <w:pPr>
        <w:spacing w:after="0" w:line="240" w:lineRule="auto"/>
        <w:jc w:val="both"/>
        <w:rPr>
          <w:rFonts w:ascii="Times New Roman" w:hAnsi="Times New Roman" w:cs="Times New Roman"/>
          <w:sz w:val="20"/>
          <w:szCs w:val="20"/>
        </w:rPr>
      </w:pPr>
    </w:p>
    <w:p w:rsidR="00E06F36" w:rsidRPr="00E06F36" w:rsidRDefault="00E06F36" w:rsidP="00E06F36">
      <w:pPr>
        <w:spacing w:after="0" w:line="240" w:lineRule="auto"/>
        <w:jc w:val="both"/>
        <w:rPr>
          <w:rFonts w:ascii="Times New Roman" w:hAnsi="Times New Roman" w:cs="Times New Roman"/>
          <w:sz w:val="20"/>
          <w:szCs w:val="20"/>
        </w:rPr>
        <w:sectPr w:rsidR="00E06F36" w:rsidRPr="00E06F36" w:rsidSect="00650212">
          <w:pgSz w:w="16838" w:h="11906" w:orient="landscape"/>
          <w:pgMar w:top="567" w:right="567" w:bottom="567" w:left="680" w:header="709" w:footer="709" w:gutter="0"/>
          <w:cols w:space="708"/>
          <w:docGrid w:linePitch="381"/>
        </w:sectPr>
      </w:pPr>
    </w:p>
    <w:p w:rsidR="00E06F36" w:rsidRPr="00B01A88"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lastRenderedPageBreak/>
        <w:t>Приложение № 3 к муниципальной программе «Развитие транспортного сообщения на территории Завитинского района»</w:t>
      </w:r>
      <w:r w:rsidR="00B01A88">
        <w:rPr>
          <w:rFonts w:ascii="Times New Roman" w:hAnsi="Times New Roman" w:cs="Times New Roman"/>
          <w:sz w:val="20"/>
          <w:szCs w:val="20"/>
        </w:rPr>
        <w:t xml:space="preserve"> </w:t>
      </w:r>
      <w:r w:rsidRPr="00E06F36">
        <w:rPr>
          <w:rFonts w:ascii="Times New Roman" w:hAnsi="Times New Roman" w:cs="Times New Roman"/>
          <w:bCs/>
          <w:sz w:val="20"/>
          <w:szCs w:val="20"/>
        </w:rPr>
        <w:t>Коэффициенты значимости основных мероприятий программы</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
        <w:gridCol w:w="6054"/>
        <w:gridCol w:w="783"/>
        <w:gridCol w:w="837"/>
        <w:gridCol w:w="753"/>
        <w:gridCol w:w="744"/>
        <w:gridCol w:w="768"/>
        <w:gridCol w:w="753"/>
        <w:gridCol w:w="750"/>
        <w:gridCol w:w="750"/>
        <w:gridCol w:w="750"/>
        <w:gridCol w:w="750"/>
        <w:gridCol w:w="753"/>
      </w:tblGrid>
      <w:tr w:rsidR="00E06F36" w:rsidRPr="00E06F36" w:rsidTr="00E06F36">
        <w:trPr>
          <w:jc w:val="center"/>
        </w:trPr>
        <w:tc>
          <w:tcPr>
            <w:tcW w:w="203" w:type="pct"/>
            <w:vMerge w:val="restar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p w:rsidR="00E06F36" w:rsidRPr="00E06F36" w:rsidRDefault="00E06F36" w:rsidP="00E06F36">
            <w:pPr>
              <w:spacing w:after="0" w:line="240" w:lineRule="auto"/>
              <w:jc w:val="both"/>
              <w:rPr>
                <w:rFonts w:ascii="Times New Roman" w:hAnsi="Times New Roman" w:cs="Times New Roman"/>
                <w:sz w:val="20"/>
                <w:szCs w:val="20"/>
              </w:rPr>
            </w:pPr>
            <w:proofErr w:type="spellStart"/>
            <w:proofErr w:type="gramStart"/>
            <w:r w:rsidRPr="00E06F36">
              <w:rPr>
                <w:rFonts w:ascii="Times New Roman" w:hAnsi="Times New Roman" w:cs="Times New Roman"/>
                <w:sz w:val="20"/>
                <w:szCs w:val="20"/>
              </w:rPr>
              <w:t>п</w:t>
            </w:r>
            <w:proofErr w:type="spellEnd"/>
            <w:proofErr w:type="gramEnd"/>
            <w:r w:rsidRPr="00E06F36">
              <w:rPr>
                <w:rFonts w:ascii="Times New Roman" w:hAnsi="Times New Roman" w:cs="Times New Roman"/>
                <w:sz w:val="20"/>
                <w:szCs w:val="20"/>
              </w:rPr>
              <w:t>/</w:t>
            </w:r>
            <w:proofErr w:type="spellStart"/>
            <w:r w:rsidRPr="00E06F36">
              <w:rPr>
                <w:rFonts w:ascii="Times New Roman" w:hAnsi="Times New Roman" w:cs="Times New Roman"/>
                <w:sz w:val="20"/>
                <w:szCs w:val="20"/>
              </w:rPr>
              <w:t>п</w:t>
            </w:r>
            <w:proofErr w:type="spellEnd"/>
          </w:p>
        </w:tc>
        <w:tc>
          <w:tcPr>
            <w:tcW w:w="2011" w:type="pct"/>
            <w:vMerge w:val="restar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 программы, программы, основного мероприятия, мероприятия</w:t>
            </w:r>
          </w:p>
        </w:tc>
        <w:tc>
          <w:tcPr>
            <w:tcW w:w="2785" w:type="pct"/>
            <w:gridSpan w:val="11"/>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Значение планового показателя по годам реализации</w:t>
            </w:r>
          </w:p>
        </w:tc>
      </w:tr>
      <w:tr w:rsidR="00E06F36" w:rsidRPr="00E06F36" w:rsidTr="00E06F36">
        <w:trPr>
          <w:jc w:val="center"/>
        </w:trPr>
        <w:tc>
          <w:tcPr>
            <w:tcW w:w="203" w:type="pct"/>
            <w:vMerge/>
          </w:tcPr>
          <w:p w:rsidR="00E06F36" w:rsidRPr="00E06F36" w:rsidRDefault="00E06F36" w:rsidP="00E06F36">
            <w:pPr>
              <w:spacing w:after="0" w:line="240" w:lineRule="auto"/>
              <w:jc w:val="both"/>
              <w:rPr>
                <w:rFonts w:ascii="Times New Roman" w:hAnsi="Times New Roman" w:cs="Times New Roman"/>
                <w:sz w:val="20"/>
                <w:szCs w:val="20"/>
              </w:rPr>
            </w:pPr>
          </w:p>
        </w:tc>
        <w:tc>
          <w:tcPr>
            <w:tcW w:w="2011" w:type="pct"/>
            <w:vMerge/>
          </w:tcPr>
          <w:p w:rsidR="00E06F36" w:rsidRPr="00E06F36" w:rsidRDefault="00E06F36" w:rsidP="00E06F36">
            <w:pPr>
              <w:spacing w:after="0" w:line="240" w:lineRule="auto"/>
              <w:jc w:val="both"/>
              <w:rPr>
                <w:rFonts w:ascii="Times New Roman" w:hAnsi="Times New Roman" w:cs="Times New Roman"/>
                <w:sz w:val="20"/>
                <w:szCs w:val="20"/>
              </w:rPr>
            </w:pPr>
          </w:p>
        </w:tc>
        <w:tc>
          <w:tcPr>
            <w:tcW w:w="26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2015</w:t>
            </w:r>
          </w:p>
        </w:tc>
        <w:tc>
          <w:tcPr>
            <w:tcW w:w="278"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2016</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2017</w:t>
            </w:r>
          </w:p>
        </w:tc>
        <w:tc>
          <w:tcPr>
            <w:tcW w:w="247"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2018</w:t>
            </w:r>
          </w:p>
        </w:tc>
        <w:tc>
          <w:tcPr>
            <w:tcW w:w="255"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2019</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2020</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2021</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2022</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2023</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2024</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2025</w:t>
            </w:r>
          </w:p>
        </w:tc>
      </w:tr>
      <w:tr w:rsidR="00E06F36" w:rsidRPr="00E06F36" w:rsidTr="00E06F36">
        <w:trPr>
          <w:jc w:val="center"/>
        </w:trPr>
        <w:tc>
          <w:tcPr>
            <w:tcW w:w="203"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w:t>
            </w:r>
          </w:p>
        </w:tc>
        <w:tc>
          <w:tcPr>
            <w:tcW w:w="2011"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w:t>
            </w:r>
          </w:p>
        </w:tc>
        <w:tc>
          <w:tcPr>
            <w:tcW w:w="26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3</w:t>
            </w:r>
          </w:p>
        </w:tc>
        <w:tc>
          <w:tcPr>
            <w:tcW w:w="278"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5</w:t>
            </w:r>
          </w:p>
        </w:tc>
        <w:tc>
          <w:tcPr>
            <w:tcW w:w="247"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6</w:t>
            </w:r>
          </w:p>
        </w:tc>
        <w:tc>
          <w:tcPr>
            <w:tcW w:w="255"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7</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8</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9</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12</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13</w:t>
            </w:r>
          </w:p>
        </w:tc>
      </w:tr>
      <w:tr w:rsidR="00E06F36" w:rsidRPr="00E06F36" w:rsidTr="00E06F36">
        <w:trPr>
          <w:jc w:val="center"/>
        </w:trPr>
        <w:tc>
          <w:tcPr>
            <w:tcW w:w="203"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w:t>
            </w:r>
          </w:p>
        </w:tc>
        <w:tc>
          <w:tcPr>
            <w:tcW w:w="2011"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Развитие транспортного сообщения на территории Завитинского района </w:t>
            </w:r>
          </w:p>
        </w:tc>
        <w:tc>
          <w:tcPr>
            <w:tcW w:w="26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78"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47"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55"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r>
      <w:tr w:rsidR="00E06F36" w:rsidRPr="00E06F36" w:rsidTr="00E06F36">
        <w:trPr>
          <w:jc w:val="center"/>
        </w:trPr>
        <w:tc>
          <w:tcPr>
            <w:tcW w:w="203"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1.1</w:t>
            </w:r>
          </w:p>
        </w:tc>
        <w:tc>
          <w:tcPr>
            <w:tcW w:w="2011"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Организация транспортного обслуживания населения автомобильным пассажирским транспортом в границах Завитинского района</w:t>
            </w:r>
          </w:p>
        </w:tc>
        <w:tc>
          <w:tcPr>
            <w:tcW w:w="26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0,4</w:t>
            </w:r>
          </w:p>
        </w:tc>
        <w:tc>
          <w:tcPr>
            <w:tcW w:w="278"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0,3</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0,7</w:t>
            </w:r>
          </w:p>
        </w:tc>
        <w:tc>
          <w:tcPr>
            <w:tcW w:w="247"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55"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1,0</w:t>
            </w:r>
          </w:p>
        </w:tc>
      </w:tr>
      <w:tr w:rsidR="00E06F36" w:rsidRPr="00E06F36" w:rsidTr="00E06F36">
        <w:trPr>
          <w:jc w:val="center"/>
        </w:trPr>
        <w:tc>
          <w:tcPr>
            <w:tcW w:w="203"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1.2</w:t>
            </w:r>
          </w:p>
        </w:tc>
        <w:tc>
          <w:tcPr>
            <w:tcW w:w="2011"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Обеспечение безопасности дорожного движения</w:t>
            </w:r>
          </w:p>
        </w:tc>
        <w:tc>
          <w:tcPr>
            <w:tcW w:w="26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0,1</w:t>
            </w:r>
          </w:p>
        </w:tc>
        <w:tc>
          <w:tcPr>
            <w:tcW w:w="278"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0,1</w:t>
            </w:r>
          </w:p>
        </w:tc>
        <w:tc>
          <w:tcPr>
            <w:tcW w:w="247"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55"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0,0</w:t>
            </w:r>
          </w:p>
        </w:tc>
      </w:tr>
      <w:tr w:rsidR="00E06F36" w:rsidRPr="00E06F36" w:rsidTr="00E06F36">
        <w:trPr>
          <w:jc w:val="center"/>
        </w:trPr>
        <w:tc>
          <w:tcPr>
            <w:tcW w:w="203"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1.3</w:t>
            </w:r>
          </w:p>
        </w:tc>
        <w:tc>
          <w:tcPr>
            <w:tcW w:w="2011"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Ремонтно-восстановительные работы улично-дорожной сети поселений Завитинского района (по переданным полномочиям) и Завитинского района</w:t>
            </w:r>
          </w:p>
        </w:tc>
        <w:tc>
          <w:tcPr>
            <w:tcW w:w="26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0,5</w:t>
            </w:r>
          </w:p>
        </w:tc>
        <w:tc>
          <w:tcPr>
            <w:tcW w:w="278"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0,7</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0,2</w:t>
            </w:r>
          </w:p>
        </w:tc>
        <w:tc>
          <w:tcPr>
            <w:tcW w:w="247"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tc>
        <w:tc>
          <w:tcPr>
            <w:tcW w:w="255"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tc>
        <w:tc>
          <w:tcPr>
            <w:tcW w:w="249"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tc>
        <w:tc>
          <w:tcPr>
            <w:tcW w:w="250"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tc>
      </w:tr>
    </w:tbl>
    <w:p w:rsidR="00E06F36" w:rsidRPr="00E06F36" w:rsidRDefault="00E06F36" w:rsidP="00E06F36">
      <w:pPr>
        <w:spacing w:after="0" w:line="240" w:lineRule="auto"/>
        <w:jc w:val="both"/>
        <w:rPr>
          <w:rFonts w:ascii="Times New Roman" w:hAnsi="Times New Roman" w:cs="Times New Roman"/>
          <w:sz w:val="20"/>
          <w:szCs w:val="20"/>
        </w:rPr>
      </w:pPr>
    </w:p>
    <w:p w:rsidR="00E06F36" w:rsidRPr="00E06F36" w:rsidRDefault="00E06F36" w:rsidP="00E06F36">
      <w:pPr>
        <w:spacing w:after="0" w:line="240" w:lineRule="auto"/>
        <w:jc w:val="both"/>
        <w:rPr>
          <w:rFonts w:ascii="Times New Roman" w:hAnsi="Times New Roman" w:cs="Times New Roman"/>
          <w:sz w:val="20"/>
          <w:szCs w:val="20"/>
        </w:rPr>
        <w:sectPr w:rsidR="00E06F36" w:rsidRPr="00E06F36" w:rsidSect="00650212">
          <w:pgSz w:w="16838" w:h="11906" w:orient="landscape"/>
          <w:pgMar w:top="567" w:right="567" w:bottom="567" w:left="680" w:header="709" w:footer="709" w:gutter="0"/>
          <w:cols w:space="708"/>
          <w:docGrid w:linePitch="381"/>
        </w:sectPr>
      </w:pP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lastRenderedPageBreak/>
        <w:t>Приложение 5</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к муниципальной программе «Развитие транспортного сообщения на территории Завитинского района»</w:t>
      </w:r>
      <w:r w:rsidR="00B01A88">
        <w:rPr>
          <w:rFonts w:ascii="Times New Roman" w:hAnsi="Times New Roman" w:cs="Times New Roman"/>
          <w:sz w:val="20"/>
          <w:szCs w:val="20"/>
        </w:rPr>
        <w:t xml:space="preserve"> </w:t>
      </w:r>
      <w:r w:rsidRPr="00E06F36">
        <w:rPr>
          <w:rFonts w:ascii="Times New Roman" w:hAnsi="Times New Roman" w:cs="Times New Roman"/>
          <w:bCs/>
          <w:sz w:val="20"/>
          <w:szCs w:val="20"/>
        </w:rPr>
        <w:t>Порядок</w:t>
      </w:r>
      <w:r w:rsidR="00B01A88">
        <w:rPr>
          <w:rFonts w:ascii="Times New Roman" w:hAnsi="Times New Roman" w:cs="Times New Roman"/>
          <w:sz w:val="20"/>
          <w:szCs w:val="20"/>
        </w:rPr>
        <w:t xml:space="preserve"> </w:t>
      </w:r>
      <w:r w:rsidRPr="00E06F36">
        <w:rPr>
          <w:rFonts w:ascii="Times New Roman" w:hAnsi="Times New Roman" w:cs="Times New Roman"/>
          <w:bCs/>
          <w:sz w:val="20"/>
          <w:szCs w:val="20"/>
        </w:rPr>
        <w:t>предоставления и расходования субсидий на возмещение убытков, возникающих при перевозке пассажиров в границах Завитинского  района</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1. Общие положения</w:t>
      </w:r>
      <w:bookmarkStart w:id="30" w:name="sub_1021"/>
      <w:r w:rsidR="00B01A88">
        <w:rPr>
          <w:rFonts w:ascii="Times New Roman" w:hAnsi="Times New Roman" w:cs="Times New Roman"/>
          <w:sz w:val="20"/>
          <w:szCs w:val="20"/>
        </w:rPr>
        <w:t xml:space="preserve"> </w:t>
      </w:r>
      <w:r w:rsidRPr="00E06F36">
        <w:rPr>
          <w:rFonts w:ascii="Times New Roman" w:hAnsi="Times New Roman" w:cs="Times New Roman"/>
          <w:sz w:val="20"/>
          <w:szCs w:val="20"/>
        </w:rPr>
        <w:t xml:space="preserve">1.1. </w:t>
      </w:r>
      <w:proofErr w:type="gramStart"/>
      <w:r w:rsidRPr="00E06F36">
        <w:rPr>
          <w:rFonts w:ascii="Times New Roman" w:hAnsi="Times New Roman" w:cs="Times New Roman"/>
          <w:sz w:val="20"/>
          <w:szCs w:val="20"/>
        </w:rPr>
        <w:t>Настоящий Порядок разработан в соответствии со статьей 78 Бюджетного кодекса Российской Федерации и определяет критерии отбора юридических лиц (за исключением государственных (муниципальных) учреждений), индивидуальных предпринимателей,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  (далее - Перевозчики), имеющих право на получение Субсидии на возмещение убытков по перевозке пассажиров на маршрутах общего пользования в границах</w:t>
      </w:r>
      <w:proofErr w:type="gramEnd"/>
      <w:r w:rsidRPr="00E06F36">
        <w:rPr>
          <w:rFonts w:ascii="Times New Roman" w:hAnsi="Times New Roman" w:cs="Times New Roman"/>
          <w:sz w:val="20"/>
          <w:szCs w:val="20"/>
        </w:rPr>
        <w:t xml:space="preserve"> Завитинского района из районного бюджета в рамках муниципальной программы «Развитие транспортного сообщения на территории Завитинского района».</w:t>
      </w:r>
      <w:bookmarkStart w:id="31" w:name="sub_1022"/>
      <w:bookmarkEnd w:id="30"/>
      <w:r w:rsidR="00B01A88">
        <w:rPr>
          <w:rFonts w:ascii="Times New Roman" w:hAnsi="Times New Roman" w:cs="Times New Roman"/>
          <w:sz w:val="20"/>
          <w:szCs w:val="20"/>
        </w:rPr>
        <w:t xml:space="preserve"> </w:t>
      </w:r>
      <w:r w:rsidRPr="00E06F36">
        <w:rPr>
          <w:rFonts w:ascii="Times New Roman" w:hAnsi="Times New Roman" w:cs="Times New Roman"/>
          <w:sz w:val="20"/>
          <w:szCs w:val="20"/>
        </w:rPr>
        <w:t>1.2. Субсидии предоставляются в целях возмещения убытков, возникающих при перевозке пассажиров на маршрутах общего пользования в границах Завитинского района, в пределах бюджетных ассигнований, предусмотренных решением Завитинского районного Совета народных депутатов на очередной финансовый год и плановый период, и лимитов бюджетных обязательств. Предоставление Субсидий осуществляется администрацией Завитинского района (далее – Главный распорядитель бюджетных средств).</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 xml:space="preserve">1.3. </w:t>
      </w:r>
      <w:proofErr w:type="gramStart"/>
      <w:r w:rsidRPr="00E06F36">
        <w:rPr>
          <w:rFonts w:ascii="Times New Roman" w:hAnsi="Times New Roman" w:cs="Times New Roman"/>
          <w:sz w:val="20"/>
          <w:szCs w:val="20"/>
        </w:rPr>
        <w:t xml:space="preserve">Получателями Субсидий являются юридические лица (за исключением муниципальных учреждений), индивидуальные предприниматели, заключившие с администрацией Завитинского района договор по результатам конкурса либо муниципальный контракт, в порядке, установленном </w:t>
      </w:r>
      <w:hyperlink r:id="rId47" w:history="1">
        <w:r w:rsidRPr="00E06F36">
          <w:rPr>
            <w:rStyle w:val="a3"/>
            <w:rFonts w:ascii="Times New Roman" w:hAnsi="Times New Roman" w:cs="Times New Roman"/>
            <w:sz w:val="20"/>
            <w:szCs w:val="20"/>
          </w:rPr>
          <w:t>законодательством</w:t>
        </w:r>
      </w:hyperlink>
      <w:r w:rsidRPr="00E06F36">
        <w:rPr>
          <w:rFonts w:ascii="Times New Roman" w:hAnsi="Times New Roman" w:cs="Times New Roman"/>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года № 220-ФЗ «Об организации регулярных перевозок пассажиров и багажа</w:t>
      </w:r>
      <w:proofErr w:type="gramEnd"/>
      <w:r w:rsidRPr="00E06F36">
        <w:rPr>
          <w:rFonts w:ascii="Times New Roman" w:hAnsi="Times New Roman" w:cs="Times New Roman"/>
          <w:sz w:val="20"/>
          <w:szCs w:val="20"/>
        </w:rPr>
        <w:t xml:space="preserve">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выполнение работ, связанных с осуществлением пассажирских перевозок автомобильным транспортом по маршрутам общего пользования в границах Завитинского района по регулируемым тарифам (далее - Получатели).</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Условия и порядок предоставления Субсидий</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2.1. Критериями предоставления Субсидий являются:</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2.1.1. Заключение соглашения о предоставлении Субсидии между Получателем и Главным распорядителем бюджетных средств (далее – Соглашение).</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2.1.2. Наличие действующего договор</w:t>
      </w:r>
      <w:proofErr w:type="gramStart"/>
      <w:r w:rsidRPr="00E06F36">
        <w:rPr>
          <w:rFonts w:ascii="Times New Roman" w:hAnsi="Times New Roman" w:cs="Times New Roman"/>
          <w:sz w:val="20"/>
          <w:szCs w:val="20"/>
        </w:rPr>
        <w:t>а(</w:t>
      </w:r>
      <w:proofErr w:type="gramEnd"/>
      <w:r w:rsidRPr="00E06F36">
        <w:rPr>
          <w:rFonts w:ascii="Times New Roman" w:hAnsi="Times New Roman" w:cs="Times New Roman"/>
          <w:sz w:val="20"/>
          <w:szCs w:val="20"/>
        </w:rPr>
        <w:t>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–Контракт).</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2.1.3. Выполнение условий договора на осуществление пассажирских перевозок по маршрутам общего пользования в границах Завитинского района.2.1.4. Наличие подтвержденных соответствующими документами фактических затрат.</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 xml:space="preserve">2.1.5. </w:t>
      </w:r>
      <w:proofErr w:type="gramStart"/>
      <w:r w:rsidRPr="00E06F36">
        <w:rPr>
          <w:rFonts w:ascii="Times New Roman" w:hAnsi="Times New Roman" w:cs="Times New Roman"/>
          <w:sz w:val="20"/>
          <w:szCs w:val="20"/>
        </w:rPr>
        <w:t>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(включается</w:t>
      </w:r>
      <w:proofErr w:type="gramEnd"/>
      <w:r w:rsidRPr="00E06F36">
        <w:rPr>
          <w:rFonts w:ascii="Times New Roman" w:hAnsi="Times New Roman" w:cs="Times New Roman"/>
          <w:sz w:val="20"/>
          <w:szCs w:val="20"/>
        </w:rPr>
        <w:t xml:space="preserve"> в текст соглашения);</w:t>
      </w:r>
      <w:r w:rsidR="00B01A88">
        <w:rPr>
          <w:rFonts w:ascii="Times New Roman" w:hAnsi="Times New Roman" w:cs="Times New Roman"/>
          <w:sz w:val="20"/>
          <w:szCs w:val="20"/>
        </w:rPr>
        <w:t xml:space="preserve"> </w:t>
      </w:r>
      <w:r w:rsidRPr="00E06F36">
        <w:rPr>
          <w:rFonts w:ascii="Times New Roman" w:hAnsi="Times New Roman" w:cs="Times New Roman"/>
          <w:sz w:val="20"/>
          <w:szCs w:val="20"/>
        </w:rPr>
        <w:t xml:space="preserve">2.1.6. </w:t>
      </w:r>
      <w:proofErr w:type="gramStart"/>
      <w:r w:rsidRPr="00E06F36">
        <w:rPr>
          <w:rFonts w:ascii="Times New Roman" w:hAnsi="Times New Roman" w:cs="Times New Roman"/>
          <w:sz w:val="20"/>
          <w:szCs w:val="20"/>
        </w:rPr>
        <w:t>Согласие Получателя на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roofErr w:type="gramEnd"/>
      <w:r w:rsidRPr="00E06F36">
        <w:rPr>
          <w:rFonts w:ascii="Times New Roman" w:hAnsi="Times New Roman" w:cs="Times New Roman"/>
          <w:sz w:val="20"/>
          <w:szCs w:val="20"/>
        </w:rPr>
        <w:t xml:space="preserve"> (включается в текст соглашения);2.1.7. </w:t>
      </w:r>
      <w:proofErr w:type="gramStart"/>
      <w:r w:rsidRPr="00E06F36">
        <w:rPr>
          <w:rFonts w:ascii="Times New Roman" w:hAnsi="Times New Roman" w:cs="Times New Roman"/>
          <w:sz w:val="20"/>
          <w:szCs w:val="20"/>
        </w:rPr>
        <w:t>Соответствие Получателя на первое число месяца, предшествующего месяцу, в котором планируется заключение Соглашения о предоставлении Субсидии, следующим требованиям:- отсутствие у Получателей Субсидий просроченной задолженности по возврату в бюджет Завитинского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Завитинского района;</w:t>
      </w:r>
      <w:proofErr w:type="gramEnd"/>
      <w:r w:rsidRPr="00E06F36">
        <w:rPr>
          <w:rFonts w:ascii="Times New Roman" w:hAnsi="Times New Roman" w:cs="Times New Roman"/>
          <w:sz w:val="20"/>
          <w:szCs w:val="20"/>
        </w:rPr>
        <w:t xml:space="preserve">-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 </w:t>
      </w:r>
      <w:proofErr w:type="gramStart"/>
      <w:r w:rsidRPr="00E06F36">
        <w:rPr>
          <w:rFonts w:ascii="Times New Roman" w:hAnsi="Times New Roman" w:cs="Times New Roman"/>
          <w:sz w:val="20"/>
          <w:szCs w:val="20"/>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sidRPr="00E06F36">
        <w:rPr>
          <w:rFonts w:ascii="Times New Roman" w:hAnsi="Times New Roman" w:cs="Times New Roman"/>
          <w:sz w:val="20"/>
          <w:szCs w:val="20"/>
        </w:rPr>
        <w:t xml:space="preserve">) в отношении таких юридических лиц, в совокупности превышает 50 процентов;- Получатели Субсидий не должны получать средства из бюджета Завитинского района в соответствии с иными муниципальными правовыми актами Завитинского района на цели, указанные в п. 2.1. настоящего Порядка.2.2. В целях заключения Соглашения Получатель представляет Главному распорядителю бюджетных </w:t>
      </w:r>
      <w:proofErr w:type="spellStart"/>
      <w:r w:rsidRPr="00E06F36">
        <w:rPr>
          <w:rFonts w:ascii="Times New Roman" w:hAnsi="Times New Roman" w:cs="Times New Roman"/>
          <w:sz w:val="20"/>
          <w:szCs w:val="20"/>
        </w:rPr>
        <w:t>средств</w:t>
      </w:r>
      <w:proofErr w:type="gramStart"/>
      <w:r w:rsidRPr="00E06F36">
        <w:rPr>
          <w:rFonts w:ascii="Times New Roman" w:hAnsi="Times New Roman" w:cs="Times New Roman"/>
          <w:sz w:val="20"/>
          <w:szCs w:val="20"/>
        </w:rPr>
        <w:t>:-</w:t>
      </w:r>
      <w:proofErr w:type="gramEnd"/>
      <w:r w:rsidRPr="00E06F36">
        <w:rPr>
          <w:rFonts w:ascii="Times New Roman" w:hAnsi="Times New Roman" w:cs="Times New Roman"/>
          <w:sz w:val="20"/>
          <w:szCs w:val="20"/>
        </w:rPr>
        <w:t>заявление</w:t>
      </w:r>
      <w:proofErr w:type="spellEnd"/>
      <w:r w:rsidRPr="00E06F36">
        <w:rPr>
          <w:rFonts w:ascii="Times New Roman" w:hAnsi="Times New Roman" w:cs="Times New Roman"/>
          <w:sz w:val="20"/>
          <w:szCs w:val="20"/>
        </w:rPr>
        <w:t xml:space="preserve"> на заключение Соглашения </w:t>
      </w:r>
      <w:r w:rsidRPr="00E06F36">
        <w:rPr>
          <w:rFonts w:ascii="Times New Roman" w:hAnsi="Times New Roman" w:cs="Times New Roman"/>
          <w:bCs/>
          <w:sz w:val="20"/>
          <w:szCs w:val="20"/>
        </w:rPr>
        <w:t>за подписью руководителя (иного уполномоченного лица) Получателя</w:t>
      </w:r>
      <w:r w:rsidRPr="00E06F36">
        <w:rPr>
          <w:rFonts w:ascii="Times New Roman" w:hAnsi="Times New Roman" w:cs="Times New Roman"/>
          <w:sz w:val="20"/>
          <w:szCs w:val="20"/>
        </w:rPr>
        <w:t>;- копии учредительных документов Получателя (все изменения к ним);</w:t>
      </w:r>
      <w:r w:rsidRPr="00E06F36">
        <w:rPr>
          <w:rFonts w:ascii="Times New Roman" w:hAnsi="Times New Roman" w:cs="Times New Roman"/>
          <w:bCs/>
          <w:sz w:val="20"/>
          <w:szCs w:val="20"/>
        </w:rPr>
        <w:t>- справку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roofErr w:type="gramStart"/>
      <w:r w:rsidRPr="00E06F36">
        <w:rPr>
          <w:rFonts w:ascii="Times New Roman" w:hAnsi="Times New Roman" w:cs="Times New Roman"/>
          <w:bCs/>
          <w:sz w:val="20"/>
          <w:szCs w:val="20"/>
        </w:rPr>
        <w:t>.</w:t>
      </w:r>
      <w:proofErr w:type="gramEnd"/>
      <w:r w:rsidRPr="00E06F36">
        <w:rPr>
          <w:rFonts w:ascii="Times New Roman" w:hAnsi="Times New Roman" w:cs="Times New Roman"/>
          <w:bCs/>
          <w:sz w:val="20"/>
          <w:szCs w:val="20"/>
        </w:rPr>
        <w:t xml:space="preserve">- </w:t>
      </w:r>
      <w:hyperlink w:anchor="Par503" w:history="1">
        <w:proofErr w:type="gramStart"/>
        <w:r w:rsidRPr="00E06F36">
          <w:rPr>
            <w:rStyle w:val="a3"/>
            <w:rFonts w:ascii="Times New Roman" w:hAnsi="Times New Roman" w:cs="Times New Roman"/>
            <w:bCs/>
            <w:sz w:val="20"/>
            <w:szCs w:val="20"/>
          </w:rPr>
          <w:t>с</w:t>
        </w:r>
        <w:proofErr w:type="gramEnd"/>
        <w:r w:rsidRPr="00E06F36">
          <w:rPr>
            <w:rStyle w:val="a3"/>
            <w:rFonts w:ascii="Times New Roman" w:hAnsi="Times New Roman" w:cs="Times New Roman"/>
            <w:bCs/>
            <w:sz w:val="20"/>
            <w:szCs w:val="20"/>
          </w:rPr>
          <w:t>правк</w:t>
        </w:r>
      </w:hyperlink>
      <w:r w:rsidRPr="00E06F36">
        <w:rPr>
          <w:rFonts w:ascii="Times New Roman" w:hAnsi="Times New Roman" w:cs="Times New Roman"/>
          <w:bCs/>
          <w:sz w:val="20"/>
          <w:szCs w:val="20"/>
        </w:rPr>
        <w:t xml:space="preserve">у, подтверждающую отсутствие </w:t>
      </w:r>
      <w:proofErr w:type="gramStart"/>
      <w:r w:rsidRPr="00E06F36">
        <w:rPr>
          <w:rFonts w:ascii="Times New Roman" w:hAnsi="Times New Roman" w:cs="Times New Roman"/>
          <w:bCs/>
          <w:sz w:val="20"/>
          <w:szCs w:val="20"/>
        </w:rPr>
        <w:t>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районного бюджета в соответствии с нормативными правовыми актами Российской Федерации (договорами (соглашениями) о предоставлении Субсидий, бюджетных инвестиций) по форме согласно приложению N 4 к настоящему Порядку.</w:t>
      </w:r>
      <w:bookmarkStart w:id="32" w:name="sub_1023"/>
      <w:bookmarkEnd w:id="31"/>
      <w:r w:rsidRPr="00E06F36">
        <w:rPr>
          <w:rFonts w:ascii="Times New Roman" w:hAnsi="Times New Roman" w:cs="Times New Roman"/>
          <w:sz w:val="20"/>
          <w:szCs w:val="20"/>
        </w:rPr>
        <w:t>2.3.</w:t>
      </w:r>
      <w:proofErr w:type="gramEnd"/>
      <w:r w:rsidRPr="00E06F36">
        <w:rPr>
          <w:rFonts w:ascii="Times New Roman" w:hAnsi="Times New Roman" w:cs="Times New Roman"/>
          <w:sz w:val="20"/>
          <w:szCs w:val="20"/>
        </w:rPr>
        <w:t xml:space="preserve"> Главный распорядитель бюджетных средств осуществляет прием и рассмотрение документов, предусмотренных пунктом 2.2. настоящего Порядка, проверяет соответствие Получателя требованиям, указанным в п. 2.1.5 и в срок не более 10 рабочих дней со дня их регистрации принимает решение о заключении Соглашения о предоставлении Субсидии с Получателем либо об отказе в заключени</w:t>
      </w:r>
      <w:proofErr w:type="gramStart"/>
      <w:r w:rsidRPr="00E06F36">
        <w:rPr>
          <w:rFonts w:ascii="Times New Roman" w:hAnsi="Times New Roman" w:cs="Times New Roman"/>
          <w:sz w:val="20"/>
          <w:szCs w:val="20"/>
        </w:rPr>
        <w:t>и</w:t>
      </w:r>
      <w:proofErr w:type="gramEnd"/>
      <w:r w:rsidRPr="00E06F36">
        <w:rPr>
          <w:rFonts w:ascii="Times New Roman" w:hAnsi="Times New Roman" w:cs="Times New Roman"/>
          <w:sz w:val="20"/>
          <w:szCs w:val="20"/>
        </w:rPr>
        <w:t xml:space="preserve"> Соглашения о предоставлении Субсидии.</w:t>
      </w:r>
      <w:r w:rsidR="00347970">
        <w:rPr>
          <w:rFonts w:ascii="Times New Roman" w:hAnsi="Times New Roman" w:cs="Times New Roman"/>
          <w:sz w:val="20"/>
          <w:szCs w:val="20"/>
        </w:rPr>
        <w:t xml:space="preserve"> </w:t>
      </w:r>
      <w:r w:rsidRPr="00E06F36">
        <w:rPr>
          <w:rFonts w:ascii="Times New Roman" w:hAnsi="Times New Roman" w:cs="Times New Roman"/>
          <w:sz w:val="20"/>
          <w:szCs w:val="20"/>
        </w:rPr>
        <w:t xml:space="preserve">2.4. В случае принятия </w:t>
      </w:r>
      <w:r w:rsidRPr="00E06F36">
        <w:rPr>
          <w:rFonts w:ascii="Times New Roman" w:hAnsi="Times New Roman" w:cs="Times New Roman"/>
          <w:sz w:val="20"/>
          <w:szCs w:val="20"/>
        </w:rPr>
        <w:lastRenderedPageBreak/>
        <w:t>решения о заключении Соглашения о предоставлении Субсидий Главный распорядитель бюджетных сре</w:t>
      </w:r>
      <w:proofErr w:type="gramStart"/>
      <w:r w:rsidRPr="00E06F36">
        <w:rPr>
          <w:rFonts w:ascii="Times New Roman" w:hAnsi="Times New Roman" w:cs="Times New Roman"/>
          <w:sz w:val="20"/>
          <w:szCs w:val="20"/>
        </w:rPr>
        <w:t>дств в т</w:t>
      </w:r>
      <w:proofErr w:type="gramEnd"/>
      <w:r w:rsidRPr="00E06F36">
        <w:rPr>
          <w:rFonts w:ascii="Times New Roman" w:hAnsi="Times New Roman" w:cs="Times New Roman"/>
          <w:sz w:val="20"/>
          <w:szCs w:val="20"/>
        </w:rPr>
        <w:t>ечение 3 рабочих дней направляет Получателю для подписания два экземпляра Соглашения, подписанные Главным распорядителем бюджетных средств.</w:t>
      </w:r>
      <w:r w:rsidR="00347970">
        <w:rPr>
          <w:rFonts w:ascii="Times New Roman" w:hAnsi="Times New Roman" w:cs="Times New Roman"/>
          <w:sz w:val="20"/>
          <w:szCs w:val="20"/>
        </w:rPr>
        <w:t xml:space="preserve"> </w:t>
      </w:r>
      <w:r w:rsidRPr="00E06F36">
        <w:rPr>
          <w:rFonts w:ascii="Times New Roman" w:hAnsi="Times New Roman" w:cs="Times New Roman"/>
          <w:sz w:val="20"/>
          <w:szCs w:val="20"/>
        </w:rPr>
        <w:t>Типовая форма Соглашения приведена в приложении №3 к настоящему Порядку.</w:t>
      </w:r>
      <w:r w:rsidR="00347970">
        <w:rPr>
          <w:rFonts w:ascii="Times New Roman" w:hAnsi="Times New Roman" w:cs="Times New Roman"/>
          <w:sz w:val="20"/>
          <w:szCs w:val="20"/>
        </w:rPr>
        <w:t xml:space="preserve"> </w:t>
      </w:r>
      <w:r w:rsidRPr="00E06F36">
        <w:rPr>
          <w:rFonts w:ascii="Times New Roman" w:hAnsi="Times New Roman" w:cs="Times New Roman"/>
          <w:sz w:val="20"/>
          <w:szCs w:val="20"/>
        </w:rPr>
        <w:t>Получатель в течение 3 рабочих дней со дня получения Соглашения подписывает и направляет Главному распорядителю бюджетных средств подписанное Соглашение. Соглашение считается заключенным с момента получения его Главным распорядителем бюджетных средств.</w:t>
      </w:r>
      <w:r w:rsidR="00347970">
        <w:rPr>
          <w:rFonts w:ascii="Times New Roman" w:hAnsi="Times New Roman" w:cs="Times New Roman"/>
          <w:sz w:val="20"/>
          <w:szCs w:val="20"/>
        </w:rPr>
        <w:t xml:space="preserve"> </w:t>
      </w:r>
      <w:r w:rsidRPr="00E06F36">
        <w:rPr>
          <w:rFonts w:ascii="Times New Roman" w:hAnsi="Times New Roman" w:cs="Times New Roman"/>
          <w:sz w:val="20"/>
          <w:szCs w:val="20"/>
        </w:rPr>
        <w:t>При принятии решения об отказе в заключени</w:t>
      </w:r>
      <w:proofErr w:type="gramStart"/>
      <w:r w:rsidRPr="00E06F36">
        <w:rPr>
          <w:rFonts w:ascii="Times New Roman" w:hAnsi="Times New Roman" w:cs="Times New Roman"/>
          <w:sz w:val="20"/>
          <w:szCs w:val="20"/>
        </w:rPr>
        <w:t>и</w:t>
      </w:r>
      <w:proofErr w:type="gramEnd"/>
      <w:r w:rsidRPr="00E06F36">
        <w:rPr>
          <w:rFonts w:ascii="Times New Roman" w:hAnsi="Times New Roman" w:cs="Times New Roman"/>
          <w:sz w:val="20"/>
          <w:szCs w:val="20"/>
        </w:rPr>
        <w:t xml:space="preserve"> Соглашения по основаниям, указанным в пункте 2.7.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w:t>
      </w:r>
      <w:r w:rsidR="00347970">
        <w:rPr>
          <w:rFonts w:ascii="Times New Roman" w:hAnsi="Times New Roman" w:cs="Times New Roman"/>
          <w:sz w:val="20"/>
          <w:szCs w:val="20"/>
        </w:rPr>
        <w:t xml:space="preserve"> </w:t>
      </w:r>
      <w:r w:rsidRPr="00E06F36">
        <w:rPr>
          <w:rFonts w:ascii="Times New Roman" w:hAnsi="Times New Roman" w:cs="Times New Roman"/>
          <w:sz w:val="20"/>
          <w:szCs w:val="20"/>
        </w:rPr>
        <w:t>Основаниями для принятия решения об отказе в заключени</w:t>
      </w:r>
      <w:proofErr w:type="gramStart"/>
      <w:r w:rsidRPr="00E06F36">
        <w:rPr>
          <w:rFonts w:ascii="Times New Roman" w:hAnsi="Times New Roman" w:cs="Times New Roman"/>
          <w:sz w:val="20"/>
          <w:szCs w:val="20"/>
        </w:rPr>
        <w:t>и</w:t>
      </w:r>
      <w:proofErr w:type="gramEnd"/>
      <w:r w:rsidRPr="00E06F36">
        <w:rPr>
          <w:rFonts w:ascii="Times New Roman" w:hAnsi="Times New Roman" w:cs="Times New Roman"/>
          <w:sz w:val="20"/>
          <w:szCs w:val="20"/>
        </w:rPr>
        <w:t xml:space="preserve"> Соглашения о предоставлении Субсидии Получателю являются:- несоответствие представленных Получателем документов требованиям пунктов 2.1,  2.2. настоящего Порядка, или непредставление (представление не в полном объеме) указанных документов;- недостоверность представленной Получателем информации;</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несоответствие Получателя критериям, установленным пунктом 1.3 настоящего Порядка;- непредставление подписанного Получателем Соглашения в соответствии с пунктом 2.5. настоящего Порядка.2.8. </w:t>
      </w:r>
      <w:proofErr w:type="gramStart"/>
      <w:r w:rsidRPr="00E06F36">
        <w:rPr>
          <w:rFonts w:ascii="Times New Roman" w:hAnsi="Times New Roman" w:cs="Times New Roman"/>
          <w:sz w:val="20"/>
          <w:szCs w:val="20"/>
        </w:rPr>
        <w:t>Субсидии предоставляются перевозчикам ежемесячно на основании заявления по форме, согласно приложению № 1 к настоящему Порядку, к которому прилагаются копии документов, подтверждающих экономически обоснованные затраты и доходы перевозчиков согласно утвержденному тарифу, по формуле, указанной в п.2.11 настоящего  Порядка, и расчета Субсидии на возмещение части затрат по перевозке пассажиров в границах Завитинского района, согласно приложению №2 к типовому соглашению о предоставлении</w:t>
      </w:r>
      <w:proofErr w:type="gramEnd"/>
      <w:r w:rsidRPr="00E06F36">
        <w:rPr>
          <w:rFonts w:ascii="Times New Roman" w:hAnsi="Times New Roman" w:cs="Times New Roman"/>
          <w:sz w:val="20"/>
          <w:szCs w:val="20"/>
        </w:rPr>
        <w:t xml:space="preserve"> </w:t>
      </w:r>
      <w:proofErr w:type="gramStart"/>
      <w:r w:rsidRPr="00E06F36">
        <w:rPr>
          <w:rFonts w:ascii="Times New Roman" w:hAnsi="Times New Roman" w:cs="Times New Roman"/>
          <w:sz w:val="20"/>
          <w:szCs w:val="20"/>
        </w:rPr>
        <w:t>и расходовании Субсидий на возмещение убытков, возникающих при перевозке пассажиров в границах Завитинского района, на очередной год, путем перечисления денежных средств с лицевого счета Главного распорядителя бюджетных средств на расчетный счет Получателя, открытый в учреждениях Центрального банка Российской Федерации или кредитных организациях.2.9.</w:t>
      </w:r>
      <w:proofErr w:type="gramEnd"/>
      <w:r w:rsidRPr="00E06F36">
        <w:rPr>
          <w:rFonts w:ascii="Times New Roman" w:hAnsi="Times New Roman" w:cs="Times New Roman"/>
          <w:sz w:val="20"/>
          <w:szCs w:val="20"/>
        </w:rPr>
        <w:t xml:space="preserve"> В целях получения Субсидии Получатель ежемесячно в срок не позднее 25 числа месяца, следующего </w:t>
      </w:r>
      <w:proofErr w:type="gramStart"/>
      <w:r w:rsidRPr="00E06F36">
        <w:rPr>
          <w:rFonts w:ascii="Times New Roman" w:hAnsi="Times New Roman" w:cs="Times New Roman"/>
          <w:sz w:val="20"/>
          <w:szCs w:val="20"/>
        </w:rPr>
        <w:t>за</w:t>
      </w:r>
      <w:proofErr w:type="gramEnd"/>
      <w:r w:rsidRPr="00E06F36">
        <w:rPr>
          <w:rFonts w:ascii="Times New Roman" w:hAnsi="Times New Roman" w:cs="Times New Roman"/>
          <w:sz w:val="20"/>
          <w:szCs w:val="20"/>
        </w:rPr>
        <w:t xml:space="preserve"> </w:t>
      </w:r>
      <w:proofErr w:type="gramStart"/>
      <w:r w:rsidRPr="00E06F36">
        <w:rPr>
          <w:rFonts w:ascii="Times New Roman" w:hAnsi="Times New Roman" w:cs="Times New Roman"/>
          <w:sz w:val="20"/>
          <w:szCs w:val="20"/>
        </w:rPr>
        <w:t>отчетным</w:t>
      </w:r>
      <w:proofErr w:type="gramEnd"/>
      <w:r w:rsidRPr="00E06F36">
        <w:rPr>
          <w:rFonts w:ascii="Times New Roman" w:hAnsi="Times New Roman" w:cs="Times New Roman"/>
          <w:sz w:val="20"/>
          <w:szCs w:val="20"/>
        </w:rPr>
        <w:t>, представляет Главному распорядителю бюджетн</w:t>
      </w:r>
      <w:r w:rsidR="00347970">
        <w:rPr>
          <w:rFonts w:ascii="Times New Roman" w:hAnsi="Times New Roman" w:cs="Times New Roman"/>
          <w:sz w:val="20"/>
          <w:szCs w:val="20"/>
        </w:rPr>
        <w:t>ых средств следующие документы:</w:t>
      </w:r>
      <w:r w:rsidRPr="00E06F36">
        <w:rPr>
          <w:rFonts w:ascii="Times New Roman" w:hAnsi="Times New Roman" w:cs="Times New Roman"/>
          <w:sz w:val="20"/>
          <w:szCs w:val="20"/>
        </w:rPr>
        <w:t>- заявл</w:t>
      </w:r>
      <w:r w:rsidR="00347970">
        <w:rPr>
          <w:rFonts w:ascii="Times New Roman" w:hAnsi="Times New Roman" w:cs="Times New Roman"/>
          <w:sz w:val="20"/>
          <w:szCs w:val="20"/>
        </w:rPr>
        <w:t>ение о предоставлении Субсидии;</w:t>
      </w:r>
      <w:r w:rsidRPr="00E06F36">
        <w:rPr>
          <w:rFonts w:ascii="Times New Roman" w:hAnsi="Times New Roman" w:cs="Times New Roman"/>
          <w:sz w:val="20"/>
          <w:szCs w:val="20"/>
        </w:rPr>
        <w:t>- расчет размера Субсидии на возмещение затрат с приложением копий документов, подтверждающих фактические затраты и доход</w:t>
      </w:r>
      <w:proofErr w:type="gramStart"/>
      <w:r w:rsidRPr="00E06F36">
        <w:rPr>
          <w:rFonts w:ascii="Times New Roman" w:hAnsi="Times New Roman" w:cs="Times New Roman"/>
          <w:sz w:val="20"/>
          <w:szCs w:val="20"/>
        </w:rPr>
        <w:t>ы(</w:t>
      </w:r>
      <w:proofErr w:type="gramEnd"/>
      <w:r w:rsidRPr="00E06F36">
        <w:rPr>
          <w:rFonts w:ascii="Times New Roman" w:hAnsi="Times New Roman" w:cs="Times New Roman"/>
          <w:sz w:val="20"/>
          <w:szCs w:val="20"/>
        </w:rPr>
        <w:t xml:space="preserve">в том числе </w:t>
      </w:r>
      <w:r w:rsidRPr="00E06F36">
        <w:rPr>
          <w:rFonts w:ascii="Times New Roman" w:hAnsi="Times New Roman" w:cs="Times New Roman"/>
          <w:bCs/>
          <w:sz w:val="20"/>
          <w:szCs w:val="20"/>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w:t>
      </w:r>
      <w:r w:rsidR="00347970">
        <w:rPr>
          <w:rFonts w:ascii="Times New Roman" w:hAnsi="Times New Roman" w:cs="Times New Roman"/>
          <w:sz w:val="20"/>
          <w:szCs w:val="20"/>
        </w:rPr>
        <w:t>), пояснительной записки;</w:t>
      </w:r>
      <w:r w:rsidRPr="00E06F36">
        <w:rPr>
          <w:rFonts w:ascii="Times New Roman" w:hAnsi="Times New Roman" w:cs="Times New Roman"/>
          <w:sz w:val="20"/>
          <w:szCs w:val="20"/>
        </w:rPr>
        <w:t>2.10. Главный распорядитель бюджетных средств осуществляет прием заявок на получение Субсидии, приложенных к ним документов,  проверку достоверности предоставленных перевозчиками расчетов с пояснительной запиской о фактических убытках, понесенных перевозчиками, и в течение 10 дней со дня их</w:t>
      </w:r>
      <w:r w:rsidR="00347970">
        <w:rPr>
          <w:rFonts w:ascii="Times New Roman" w:hAnsi="Times New Roman" w:cs="Times New Roman"/>
          <w:sz w:val="20"/>
          <w:szCs w:val="20"/>
        </w:rPr>
        <w:t xml:space="preserve"> поступления принимает решение.</w:t>
      </w:r>
      <w:r w:rsidRPr="00E06F36">
        <w:rPr>
          <w:rFonts w:ascii="Times New Roman" w:hAnsi="Times New Roman" w:cs="Times New Roman"/>
          <w:sz w:val="20"/>
          <w:szCs w:val="20"/>
        </w:rPr>
        <w:t>2.10.1. Положительное решение по результатам рассмотрения заявки оформляется в виде распоряж</w:t>
      </w:r>
      <w:r w:rsidR="00347970">
        <w:rPr>
          <w:rFonts w:ascii="Times New Roman" w:hAnsi="Times New Roman" w:cs="Times New Roman"/>
          <w:sz w:val="20"/>
          <w:szCs w:val="20"/>
        </w:rPr>
        <w:t xml:space="preserve">ения главы </w:t>
      </w:r>
      <w:proofErr w:type="spellStart"/>
      <w:r w:rsidR="00347970">
        <w:rPr>
          <w:rFonts w:ascii="Times New Roman" w:hAnsi="Times New Roman" w:cs="Times New Roman"/>
          <w:sz w:val="20"/>
          <w:szCs w:val="20"/>
        </w:rPr>
        <w:t>Завитинского</w:t>
      </w:r>
      <w:proofErr w:type="spellEnd"/>
      <w:r w:rsidR="00347970">
        <w:rPr>
          <w:rFonts w:ascii="Times New Roman" w:hAnsi="Times New Roman" w:cs="Times New Roman"/>
          <w:sz w:val="20"/>
          <w:szCs w:val="20"/>
        </w:rPr>
        <w:t xml:space="preserve"> </w:t>
      </w:r>
      <w:proofErr w:type="spellStart"/>
      <w:r w:rsidR="00347970">
        <w:rPr>
          <w:rFonts w:ascii="Times New Roman" w:hAnsi="Times New Roman" w:cs="Times New Roman"/>
          <w:sz w:val="20"/>
          <w:szCs w:val="20"/>
        </w:rPr>
        <w:t>района</w:t>
      </w:r>
      <w:proofErr w:type="gramStart"/>
      <w:r w:rsidR="00347970">
        <w:rPr>
          <w:rFonts w:ascii="Times New Roman" w:hAnsi="Times New Roman" w:cs="Times New Roman"/>
          <w:sz w:val="20"/>
          <w:szCs w:val="20"/>
        </w:rPr>
        <w:t>.</w:t>
      </w:r>
      <w:r w:rsidRPr="00E06F36">
        <w:rPr>
          <w:rFonts w:ascii="Times New Roman" w:hAnsi="Times New Roman" w:cs="Times New Roman"/>
          <w:sz w:val="20"/>
          <w:szCs w:val="20"/>
        </w:rPr>
        <w:t>П</w:t>
      </w:r>
      <w:proofErr w:type="gramEnd"/>
      <w:r w:rsidRPr="00E06F36">
        <w:rPr>
          <w:rFonts w:ascii="Times New Roman" w:hAnsi="Times New Roman" w:cs="Times New Roman"/>
          <w:sz w:val="20"/>
          <w:szCs w:val="20"/>
        </w:rPr>
        <w:t>ри</w:t>
      </w:r>
      <w:proofErr w:type="spellEnd"/>
      <w:r w:rsidRPr="00E06F36">
        <w:rPr>
          <w:rFonts w:ascii="Times New Roman" w:hAnsi="Times New Roman" w:cs="Times New Roman"/>
          <w:sz w:val="20"/>
          <w:szCs w:val="20"/>
        </w:rPr>
        <w:t xml:space="preserve"> принятии положительного решения Главный распорядитель бюджетных средств в пределах лимитов бюджетных обязательств не позднее десятого рабочего дня после принятия главным распорядителем решения по результатам рассмотрения им документов, указанных в п. 2.9 настоящего Порядка, в сроки, указанные в п. 2.10 настоящего Порядка, перечисляет Субсидию на расчетный счет Получателя, </w:t>
      </w:r>
      <w:proofErr w:type="gramStart"/>
      <w:r w:rsidRPr="00E06F36">
        <w:rPr>
          <w:rFonts w:ascii="Times New Roman" w:hAnsi="Times New Roman" w:cs="Times New Roman"/>
          <w:sz w:val="20"/>
          <w:szCs w:val="20"/>
        </w:rPr>
        <w:t>открытый</w:t>
      </w:r>
      <w:proofErr w:type="gramEnd"/>
      <w:r w:rsidRPr="00E06F36">
        <w:rPr>
          <w:rFonts w:ascii="Times New Roman" w:hAnsi="Times New Roman" w:cs="Times New Roman"/>
          <w:sz w:val="20"/>
          <w:szCs w:val="20"/>
        </w:rPr>
        <w:t xml:space="preserve"> в учреждениях Центрального банка Российской Федерации или кредитных организациях.</w:t>
      </w:r>
      <w:bookmarkStart w:id="33" w:name="sub_1026"/>
      <w:bookmarkEnd w:id="32"/>
      <w:r w:rsidRPr="00E06F36">
        <w:rPr>
          <w:rFonts w:ascii="Times New Roman" w:hAnsi="Times New Roman" w:cs="Times New Roman"/>
          <w:sz w:val="20"/>
          <w:szCs w:val="20"/>
        </w:rPr>
        <w:t xml:space="preserve">2.10.2. </w:t>
      </w:r>
      <w:proofErr w:type="gramStart"/>
      <w:r w:rsidRPr="00E06F36">
        <w:rPr>
          <w:rFonts w:ascii="Times New Roman" w:hAnsi="Times New Roman" w:cs="Times New Roman"/>
          <w:sz w:val="20"/>
          <w:szCs w:val="20"/>
        </w:rPr>
        <w:t>Основаниями для отказа в пр</w:t>
      </w:r>
      <w:r w:rsidR="00347970">
        <w:rPr>
          <w:rFonts w:ascii="Times New Roman" w:hAnsi="Times New Roman" w:cs="Times New Roman"/>
          <w:sz w:val="20"/>
          <w:szCs w:val="20"/>
        </w:rPr>
        <w:t>едоставлении Субсидии являются:</w:t>
      </w:r>
      <w:r w:rsidRPr="00E06F36">
        <w:rPr>
          <w:rFonts w:ascii="Times New Roman" w:hAnsi="Times New Roman" w:cs="Times New Roman"/>
          <w:sz w:val="20"/>
          <w:szCs w:val="20"/>
        </w:rPr>
        <w:t>- несоответствие предоставленных Получателем Субсидии документов требованиям, определенным в п. 2.9 настоящего Порядка, или непредставление (предоставление не в полно</w:t>
      </w:r>
      <w:r w:rsidR="00347970">
        <w:rPr>
          <w:rFonts w:ascii="Times New Roman" w:hAnsi="Times New Roman" w:cs="Times New Roman"/>
          <w:sz w:val="20"/>
          <w:szCs w:val="20"/>
        </w:rPr>
        <w:t>м объеме) указанных документов;</w:t>
      </w:r>
      <w:r w:rsidRPr="00E06F36">
        <w:rPr>
          <w:rFonts w:ascii="Times New Roman" w:hAnsi="Times New Roman" w:cs="Times New Roman"/>
          <w:sz w:val="20"/>
          <w:szCs w:val="20"/>
        </w:rPr>
        <w:t>- недостоверность представленной П</w:t>
      </w:r>
      <w:r w:rsidR="00347970">
        <w:rPr>
          <w:rFonts w:ascii="Times New Roman" w:hAnsi="Times New Roman" w:cs="Times New Roman"/>
          <w:sz w:val="20"/>
          <w:szCs w:val="20"/>
        </w:rPr>
        <w:t>олучателем Субсидии информации;</w:t>
      </w:r>
      <w:r w:rsidRPr="00E06F36">
        <w:rPr>
          <w:rFonts w:ascii="Times New Roman" w:hAnsi="Times New Roman" w:cs="Times New Roman"/>
          <w:sz w:val="20"/>
          <w:szCs w:val="20"/>
        </w:rPr>
        <w:t>- установление факта нецелевого использования Субсидий, а также при нарушении Получателями условий их использования, предусмотренных настоящим Порядком и Со</w:t>
      </w:r>
      <w:r w:rsidR="00347970">
        <w:rPr>
          <w:rFonts w:ascii="Times New Roman" w:hAnsi="Times New Roman" w:cs="Times New Roman"/>
          <w:sz w:val="20"/>
          <w:szCs w:val="20"/>
        </w:rPr>
        <w:t>глашением;</w:t>
      </w:r>
      <w:proofErr w:type="gramEnd"/>
      <w:r w:rsidRPr="00E06F36">
        <w:rPr>
          <w:rFonts w:ascii="Times New Roman" w:hAnsi="Times New Roman" w:cs="Times New Roman"/>
          <w:sz w:val="20"/>
          <w:szCs w:val="20"/>
        </w:rPr>
        <w:t>- предоставление документов по окончании срока действия соглаш</w:t>
      </w:r>
      <w:r w:rsidR="00347970">
        <w:rPr>
          <w:rFonts w:ascii="Times New Roman" w:hAnsi="Times New Roman" w:cs="Times New Roman"/>
          <w:sz w:val="20"/>
          <w:szCs w:val="20"/>
        </w:rPr>
        <w:t xml:space="preserve">ения о предоставлении </w:t>
      </w:r>
      <w:proofErr w:type="spellStart"/>
      <w:r w:rsidR="00347970">
        <w:rPr>
          <w:rFonts w:ascii="Times New Roman" w:hAnsi="Times New Roman" w:cs="Times New Roman"/>
          <w:sz w:val="20"/>
          <w:szCs w:val="20"/>
        </w:rPr>
        <w:t>Субсидии</w:t>
      </w:r>
      <w:proofErr w:type="gramStart"/>
      <w:r w:rsidR="00347970">
        <w:rPr>
          <w:rFonts w:ascii="Times New Roman" w:hAnsi="Times New Roman" w:cs="Times New Roman"/>
          <w:sz w:val="20"/>
          <w:szCs w:val="20"/>
        </w:rPr>
        <w:t>;</w:t>
      </w:r>
      <w:r w:rsidRPr="00E06F36">
        <w:rPr>
          <w:rFonts w:ascii="Times New Roman" w:hAnsi="Times New Roman" w:cs="Times New Roman"/>
          <w:sz w:val="20"/>
          <w:szCs w:val="20"/>
        </w:rPr>
        <w:t>-</w:t>
      </w:r>
      <w:proofErr w:type="gramEnd"/>
      <w:r w:rsidRPr="00E06F36">
        <w:rPr>
          <w:rFonts w:ascii="Times New Roman" w:hAnsi="Times New Roman" w:cs="Times New Roman"/>
          <w:sz w:val="20"/>
          <w:szCs w:val="20"/>
        </w:rPr>
        <w:t>превышение</w:t>
      </w:r>
      <w:proofErr w:type="spellEnd"/>
      <w:r w:rsidRPr="00E06F36">
        <w:rPr>
          <w:rFonts w:ascii="Times New Roman" w:hAnsi="Times New Roman" w:cs="Times New Roman"/>
          <w:sz w:val="20"/>
          <w:szCs w:val="20"/>
        </w:rPr>
        <w:t xml:space="preserve"> лимита бюджетных ассигнований, предусмотренных решением Завитинского районного Совета народных депутатов на очередной финансовый год и план</w:t>
      </w:r>
      <w:r w:rsidR="00347970">
        <w:rPr>
          <w:rFonts w:ascii="Times New Roman" w:hAnsi="Times New Roman" w:cs="Times New Roman"/>
          <w:sz w:val="20"/>
          <w:szCs w:val="20"/>
        </w:rPr>
        <w:t>овый период.</w:t>
      </w:r>
      <w:r w:rsidRPr="00E06F36">
        <w:rPr>
          <w:rFonts w:ascii="Times New Roman" w:hAnsi="Times New Roman" w:cs="Times New Roman"/>
          <w:sz w:val="20"/>
          <w:szCs w:val="20"/>
        </w:rPr>
        <w:t xml:space="preserve">2.11. Размер Субсидии на возмещение убытков, возникающих при перевозке пассажиров в границах Завитинского  района, определяется по следующей </w:t>
      </w:r>
      <w:proofErr w:type="spellStart"/>
      <w:r w:rsidRPr="00E06F36">
        <w:rPr>
          <w:rFonts w:ascii="Times New Roman" w:hAnsi="Times New Roman" w:cs="Times New Roman"/>
          <w:sz w:val="20"/>
          <w:szCs w:val="20"/>
        </w:rPr>
        <w:t>формуле</w:t>
      </w:r>
      <w:proofErr w:type="gramStart"/>
      <w:r w:rsidRPr="00E06F36">
        <w:rPr>
          <w:rFonts w:ascii="Times New Roman" w:hAnsi="Times New Roman" w:cs="Times New Roman"/>
          <w:sz w:val="20"/>
          <w:szCs w:val="20"/>
        </w:rPr>
        <w:t>:С</w:t>
      </w:r>
      <w:proofErr w:type="spellEnd"/>
      <w:proofErr w:type="gramEnd"/>
      <w:r w:rsidRPr="00E06F36">
        <w:rPr>
          <w:rFonts w:ascii="Times New Roman" w:hAnsi="Times New Roman" w:cs="Times New Roman"/>
          <w:sz w:val="20"/>
          <w:szCs w:val="20"/>
        </w:rPr>
        <w:t xml:space="preserve"> = (Д - Р) </w:t>
      </w:r>
      <w:proofErr w:type="spellStart"/>
      <w:r w:rsidRPr="00E06F36">
        <w:rPr>
          <w:rFonts w:ascii="Times New Roman" w:hAnsi="Times New Roman" w:cs="Times New Roman"/>
          <w:sz w:val="20"/>
          <w:szCs w:val="20"/>
        </w:rPr>
        <w:t>х</w:t>
      </w:r>
      <w:proofErr w:type="spellEnd"/>
      <w:r w:rsidRPr="00E06F36">
        <w:rPr>
          <w:rFonts w:ascii="Times New Roman" w:hAnsi="Times New Roman" w:cs="Times New Roman"/>
          <w:sz w:val="20"/>
          <w:szCs w:val="20"/>
        </w:rPr>
        <w:t xml:space="preserve"> 1,0</w:t>
      </w:r>
      <w:r w:rsidR="00347970">
        <w:rPr>
          <w:rFonts w:ascii="Times New Roman" w:hAnsi="Times New Roman" w:cs="Times New Roman"/>
          <w:sz w:val="20"/>
          <w:szCs w:val="20"/>
        </w:rPr>
        <w:t xml:space="preserve"> </w:t>
      </w:r>
      <w:r w:rsidRPr="00E06F36">
        <w:rPr>
          <w:rFonts w:ascii="Times New Roman" w:hAnsi="Times New Roman" w:cs="Times New Roman"/>
          <w:sz w:val="20"/>
          <w:szCs w:val="20"/>
        </w:rPr>
        <w:t>С – сумма Субсидии (руб.);</w:t>
      </w:r>
      <w:r w:rsidR="00347970">
        <w:rPr>
          <w:rFonts w:ascii="Times New Roman" w:hAnsi="Times New Roman" w:cs="Times New Roman"/>
          <w:sz w:val="20"/>
          <w:szCs w:val="20"/>
        </w:rPr>
        <w:t xml:space="preserve"> Д – доходы Перевозчиков; </w:t>
      </w:r>
      <w:r w:rsidRPr="00E06F36">
        <w:rPr>
          <w:rFonts w:ascii="Times New Roman" w:hAnsi="Times New Roman" w:cs="Times New Roman"/>
          <w:sz w:val="20"/>
          <w:szCs w:val="20"/>
        </w:rPr>
        <w:t>Р – расходы Перевозчи</w:t>
      </w:r>
      <w:r w:rsidR="00347970">
        <w:rPr>
          <w:rFonts w:ascii="Times New Roman" w:hAnsi="Times New Roman" w:cs="Times New Roman"/>
          <w:sz w:val="20"/>
          <w:szCs w:val="20"/>
        </w:rPr>
        <w:t xml:space="preserve">ков; </w:t>
      </w:r>
      <w:r w:rsidRPr="00E06F36">
        <w:rPr>
          <w:rFonts w:ascii="Times New Roman" w:hAnsi="Times New Roman" w:cs="Times New Roman"/>
          <w:sz w:val="20"/>
          <w:szCs w:val="20"/>
        </w:rPr>
        <w:t>1,0 - доля возмещения убытков.</w:t>
      </w:r>
      <w:r w:rsidR="00347970">
        <w:rPr>
          <w:rFonts w:ascii="Times New Roman" w:hAnsi="Times New Roman" w:cs="Times New Roman"/>
          <w:sz w:val="20"/>
          <w:szCs w:val="20"/>
        </w:rPr>
        <w:t xml:space="preserve"> </w:t>
      </w:r>
      <w:proofErr w:type="gramStart"/>
      <w:r w:rsidRPr="00E06F36">
        <w:rPr>
          <w:rFonts w:ascii="Times New Roman" w:hAnsi="Times New Roman" w:cs="Times New Roman"/>
          <w:sz w:val="20"/>
          <w:szCs w:val="20"/>
        </w:rPr>
        <w:t>Порядок, сроки и формы предоставления Получателем</w:t>
      </w:r>
      <w:r w:rsidR="00347970">
        <w:rPr>
          <w:rFonts w:ascii="Times New Roman" w:hAnsi="Times New Roman" w:cs="Times New Roman"/>
          <w:sz w:val="20"/>
          <w:szCs w:val="20"/>
        </w:rPr>
        <w:t xml:space="preserve"> Субсидии отчетности </w:t>
      </w:r>
      <w:r w:rsidRPr="00E06F36">
        <w:rPr>
          <w:rFonts w:ascii="Times New Roman" w:hAnsi="Times New Roman" w:cs="Times New Roman"/>
          <w:sz w:val="20"/>
          <w:szCs w:val="20"/>
        </w:rPr>
        <w:t>Получатель Субсидии ежеквартально в срок до 15 числа месяца, следующего за отчетным, представляет Главному распорядителю бюджетных средств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r w:rsidR="00347970">
        <w:rPr>
          <w:rFonts w:ascii="Times New Roman" w:hAnsi="Times New Roman" w:cs="Times New Roman"/>
          <w:sz w:val="20"/>
          <w:szCs w:val="20"/>
        </w:rPr>
        <w:t xml:space="preserve"> </w:t>
      </w:r>
      <w:r w:rsidRPr="00E06F36">
        <w:rPr>
          <w:rFonts w:ascii="Times New Roman" w:hAnsi="Times New Roman" w:cs="Times New Roman"/>
          <w:sz w:val="20"/>
          <w:szCs w:val="20"/>
        </w:rPr>
        <w:t xml:space="preserve">Получатель Субсидии представляет Главному распорядителю бюджетных средств отчет об использовании Субсидий по установленной форме согласно </w:t>
      </w:r>
      <w:hyperlink w:anchor="sub_103" w:history="1">
        <w:r w:rsidRPr="00E06F36">
          <w:rPr>
            <w:rStyle w:val="a3"/>
            <w:rFonts w:ascii="Times New Roman" w:hAnsi="Times New Roman" w:cs="Times New Roman"/>
            <w:sz w:val="20"/>
            <w:szCs w:val="20"/>
          </w:rPr>
          <w:t>приложению №</w:t>
        </w:r>
      </w:hyperlink>
      <w:r w:rsidRPr="00E06F36">
        <w:rPr>
          <w:rFonts w:ascii="Times New Roman" w:hAnsi="Times New Roman" w:cs="Times New Roman"/>
          <w:sz w:val="20"/>
          <w:szCs w:val="20"/>
        </w:rPr>
        <w:t>2 к настоящему Порядку главному распорядителю ежемесячно не позднее 5 числа месяца, следующего за месяцем получения Субсидии</w:t>
      </w:r>
      <w:r w:rsidR="00347970">
        <w:rPr>
          <w:rFonts w:ascii="Times New Roman" w:hAnsi="Times New Roman" w:cs="Times New Roman"/>
          <w:sz w:val="20"/>
          <w:szCs w:val="20"/>
        </w:rPr>
        <w:t xml:space="preserve"> </w:t>
      </w:r>
      <w:r w:rsidRPr="00E06F36">
        <w:rPr>
          <w:rFonts w:ascii="Times New Roman" w:hAnsi="Times New Roman" w:cs="Times New Roman"/>
          <w:sz w:val="20"/>
          <w:szCs w:val="20"/>
        </w:rPr>
        <w:t>3.3. Получатель Субсидии представляет иную информацию и отчетность, предусмотренную действующим законодательством и Контрактом.</w:t>
      </w:r>
      <w:r w:rsidR="00347970">
        <w:rPr>
          <w:rFonts w:ascii="Times New Roman" w:hAnsi="Times New Roman" w:cs="Times New Roman"/>
          <w:sz w:val="20"/>
          <w:szCs w:val="20"/>
        </w:rPr>
        <w:t xml:space="preserve"> </w:t>
      </w:r>
      <w:r w:rsidRPr="00E06F36">
        <w:rPr>
          <w:rFonts w:ascii="Times New Roman" w:hAnsi="Times New Roman" w:cs="Times New Roman"/>
          <w:sz w:val="20"/>
          <w:szCs w:val="20"/>
        </w:rPr>
        <w:t xml:space="preserve">4. </w:t>
      </w:r>
      <w:proofErr w:type="gramStart"/>
      <w:r w:rsidRPr="00E06F36">
        <w:rPr>
          <w:rFonts w:ascii="Times New Roman" w:hAnsi="Times New Roman" w:cs="Times New Roman"/>
          <w:sz w:val="20"/>
          <w:szCs w:val="20"/>
        </w:rPr>
        <w:t>Контроль за</w:t>
      </w:r>
      <w:proofErr w:type="gramEnd"/>
      <w:r w:rsidRPr="00E06F36">
        <w:rPr>
          <w:rFonts w:ascii="Times New Roman" w:hAnsi="Times New Roman" w:cs="Times New Roman"/>
          <w:sz w:val="20"/>
          <w:szCs w:val="20"/>
        </w:rPr>
        <w:t xml:space="preserve"> соблюдением условий, целей и порядка предоставления Субсидий</w:t>
      </w:r>
      <w:r w:rsidR="00347970">
        <w:rPr>
          <w:rFonts w:ascii="Times New Roman" w:hAnsi="Times New Roman" w:cs="Times New Roman"/>
          <w:sz w:val="20"/>
          <w:szCs w:val="20"/>
        </w:rPr>
        <w:t xml:space="preserve"> </w:t>
      </w:r>
      <w:r w:rsidRPr="00E06F36">
        <w:rPr>
          <w:rFonts w:ascii="Times New Roman" w:hAnsi="Times New Roman" w:cs="Times New Roman"/>
          <w:sz w:val="20"/>
          <w:szCs w:val="20"/>
        </w:rPr>
        <w:t>Главный распорядитель бюджетных средств, представляющий Субсидию, и органы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r w:rsidR="00347970">
        <w:rPr>
          <w:rFonts w:ascii="Times New Roman" w:hAnsi="Times New Roman" w:cs="Times New Roman"/>
          <w:sz w:val="20"/>
          <w:szCs w:val="20"/>
        </w:rPr>
        <w:t xml:space="preserve"> </w:t>
      </w:r>
      <w:proofErr w:type="gramStart"/>
      <w:r w:rsidRPr="00E06F36">
        <w:rPr>
          <w:rFonts w:ascii="Times New Roman" w:hAnsi="Times New Roman" w:cs="Times New Roman"/>
          <w:sz w:val="20"/>
          <w:szCs w:val="20"/>
        </w:rPr>
        <w:t>В случае установления факта нарушения Получателем Субсидий условий их предоставления, предоставления недостоверных сведений для получения Субсидий, а также факта нецелевого использования Субсидий, предусмотренных настоящим Порядком, Субсидия подлежит возврату в полном объеме в бюджет Завитинского района в течение 10 календарных дней с момента получения Получателем письменного требования Главного распорядителя бюджетных средств о возврате Субсидии.</w:t>
      </w:r>
      <w:proofErr w:type="gramEnd"/>
      <w:r w:rsidR="00347970">
        <w:rPr>
          <w:rFonts w:ascii="Times New Roman" w:hAnsi="Times New Roman" w:cs="Times New Roman"/>
          <w:sz w:val="20"/>
          <w:szCs w:val="20"/>
        </w:rPr>
        <w:t xml:space="preserve"> </w:t>
      </w:r>
      <w:r w:rsidRPr="00E06F36">
        <w:rPr>
          <w:rFonts w:ascii="Times New Roman" w:hAnsi="Times New Roman" w:cs="Times New Roman"/>
          <w:sz w:val="20"/>
          <w:szCs w:val="20"/>
        </w:rPr>
        <w:t>В случае отказа от добровольного возврата Субсидий в установленный срок администрация  района готовит и направляет в суд исковые заявления о взыскании необоснованно полученных сумм Субсидий.</w:t>
      </w:r>
      <w:bookmarkEnd w:id="33"/>
    </w:p>
    <w:p w:rsidR="00E06F36" w:rsidRPr="00E06F36" w:rsidRDefault="00E06F36" w:rsidP="00E06F36">
      <w:pPr>
        <w:spacing w:after="0" w:line="240" w:lineRule="auto"/>
        <w:jc w:val="both"/>
        <w:rPr>
          <w:rFonts w:ascii="Times New Roman" w:hAnsi="Times New Roman" w:cs="Times New Roman"/>
          <w:sz w:val="20"/>
          <w:szCs w:val="20"/>
        </w:rPr>
      </w:pPr>
    </w:p>
    <w:p w:rsidR="00E06F36" w:rsidRPr="00E06F36" w:rsidRDefault="00E06F36" w:rsidP="00E06F36">
      <w:pPr>
        <w:spacing w:after="0" w:line="240" w:lineRule="auto"/>
        <w:jc w:val="both"/>
        <w:rPr>
          <w:rFonts w:ascii="Times New Roman" w:hAnsi="Times New Roman" w:cs="Times New Roman"/>
          <w:sz w:val="20"/>
          <w:szCs w:val="20"/>
        </w:rPr>
        <w:sectPr w:rsidR="00E06F36" w:rsidRPr="00E06F36" w:rsidSect="00650212">
          <w:pgSz w:w="11906" w:h="16838"/>
          <w:pgMar w:top="567" w:right="567" w:bottom="567" w:left="680" w:header="708" w:footer="708" w:gutter="0"/>
          <w:cols w:space="708"/>
          <w:docGrid w:linePitch="360"/>
        </w:sectPr>
      </w:pPr>
    </w:p>
    <w:p w:rsidR="00E06F36" w:rsidRPr="00347970" w:rsidRDefault="00E06F36" w:rsidP="00E06F36">
      <w:pPr>
        <w:spacing w:after="0" w:line="240" w:lineRule="auto"/>
        <w:jc w:val="both"/>
        <w:rPr>
          <w:rFonts w:ascii="Times New Roman" w:hAnsi="Times New Roman" w:cs="Times New Roman"/>
          <w:b/>
          <w:bCs/>
          <w:sz w:val="20"/>
          <w:szCs w:val="20"/>
        </w:rPr>
      </w:pPr>
      <w:r w:rsidRPr="00E06F36">
        <w:rPr>
          <w:rFonts w:ascii="Times New Roman" w:hAnsi="Times New Roman" w:cs="Times New Roman"/>
          <w:sz w:val="20"/>
          <w:szCs w:val="20"/>
        </w:rPr>
        <w:lastRenderedPageBreak/>
        <w:t xml:space="preserve">Приложение № 1к </w:t>
      </w:r>
      <w:hyperlink w:anchor="sub_1220" w:history="1">
        <w:r w:rsidRPr="00E06F36">
          <w:rPr>
            <w:rStyle w:val="a3"/>
            <w:rFonts w:ascii="Times New Roman" w:hAnsi="Times New Roman" w:cs="Times New Roman"/>
            <w:sz w:val="20"/>
            <w:szCs w:val="20"/>
          </w:rPr>
          <w:t>Порядку</w:t>
        </w:r>
      </w:hyperlink>
      <w:r w:rsidRPr="00E06F36">
        <w:rPr>
          <w:rFonts w:ascii="Times New Roman" w:hAnsi="Times New Roman" w:cs="Times New Roman"/>
          <w:sz w:val="20"/>
          <w:szCs w:val="20"/>
        </w:rPr>
        <w:t xml:space="preserve"> предоставления и расходования субсидий на возмещение убытков по перевозке пассажиров в границах Завитинского  района</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Главе Завитинского района</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____________________________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от  ________________________</w:t>
      </w:r>
    </w:p>
    <w:p w:rsidR="00E06F36" w:rsidRPr="00E06F36" w:rsidRDefault="00347970" w:rsidP="00E06F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перевозчика)</w:t>
      </w:r>
    </w:p>
    <w:p w:rsidR="00E06F36" w:rsidRPr="00E06F36" w:rsidRDefault="00E06F36" w:rsidP="00E06F36">
      <w:pPr>
        <w:spacing w:after="0" w:line="240" w:lineRule="auto"/>
        <w:jc w:val="both"/>
        <w:rPr>
          <w:rFonts w:ascii="Times New Roman" w:hAnsi="Times New Roman" w:cs="Times New Roman"/>
          <w:sz w:val="20"/>
          <w:szCs w:val="20"/>
        </w:rPr>
      </w:pPr>
      <w:proofErr w:type="spellStart"/>
      <w:r w:rsidRPr="00E06F36">
        <w:rPr>
          <w:rFonts w:ascii="Times New Roman" w:hAnsi="Times New Roman" w:cs="Times New Roman"/>
          <w:sz w:val="20"/>
          <w:szCs w:val="20"/>
        </w:rPr>
        <w:t>ЗАЯВЛЕНИЕо</w:t>
      </w:r>
      <w:proofErr w:type="spellEnd"/>
      <w:r w:rsidRPr="00E06F36">
        <w:rPr>
          <w:rFonts w:ascii="Times New Roman" w:hAnsi="Times New Roman" w:cs="Times New Roman"/>
          <w:sz w:val="20"/>
          <w:szCs w:val="20"/>
        </w:rPr>
        <w:t xml:space="preserve"> </w:t>
      </w:r>
      <w:proofErr w:type="gramStart"/>
      <w:r w:rsidRPr="00E06F36">
        <w:rPr>
          <w:rFonts w:ascii="Times New Roman" w:hAnsi="Times New Roman" w:cs="Times New Roman"/>
          <w:sz w:val="20"/>
          <w:szCs w:val="20"/>
        </w:rPr>
        <w:t>предоставлении</w:t>
      </w:r>
      <w:proofErr w:type="gramEnd"/>
      <w:r w:rsidRPr="00E06F36">
        <w:rPr>
          <w:rFonts w:ascii="Times New Roman" w:hAnsi="Times New Roman" w:cs="Times New Roman"/>
          <w:sz w:val="20"/>
          <w:szCs w:val="20"/>
        </w:rPr>
        <w:t xml:space="preserve"> субсидии</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__________________________________________________________________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w:t>
      </w:r>
      <w:r w:rsidR="00347970">
        <w:rPr>
          <w:rFonts w:ascii="Times New Roman" w:hAnsi="Times New Roman" w:cs="Times New Roman"/>
          <w:sz w:val="20"/>
          <w:szCs w:val="20"/>
        </w:rPr>
        <w:t>ие Получателя, ИНН, КПП, адрес)</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в соответствии с Порядком предоставления и расходования субсидий на возмещение убытков по перевозке пассажиров в границах Завитинского района, утвержденного 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просит предоставить субсидию за </w:t>
      </w:r>
      <w:proofErr w:type="spellStart"/>
      <w:r w:rsidRPr="00E06F36">
        <w:rPr>
          <w:rFonts w:ascii="Times New Roman" w:hAnsi="Times New Roman" w:cs="Times New Roman"/>
          <w:sz w:val="20"/>
          <w:szCs w:val="20"/>
        </w:rPr>
        <w:t>______________месяц</w:t>
      </w:r>
      <w:proofErr w:type="spellEnd"/>
      <w:r w:rsidRPr="00E06F36">
        <w:rPr>
          <w:rFonts w:ascii="Times New Roman" w:hAnsi="Times New Roman" w:cs="Times New Roman"/>
          <w:sz w:val="20"/>
          <w:szCs w:val="20"/>
        </w:rPr>
        <w:t xml:space="preserve">  20___года </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в размере </w:t>
      </w:r>
      <w:proofErr w:type="spellStart"/>
      <w:r w:rsidRPr="00E06F36">
        <w:rPr>
          <w:rFonts w:ascii="Times New Roman" w:hAnsi="Times New Roman" w:cs="Times New Roman"/>
          <w:sz w:val="20"/>
          <w:szCs w:val="20"/>
        </w:rPr>
        <w:t>________________________________________________рублей</w:t>
      </w:r>
      <w:proofErr w:type="spellEnd"/>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(сумма прописью)</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в целях возмещения убытков по перевозке </w:t>
      </w:r>
      <w:r w:rsidRPr="00E06F36">
        <w:rPr>
          <w:rFonts w:ascii="Times New Roman" w:hAnsi="Times New Roman" w:cs="Times New Roman"/>
          <w:sz w:val="20"/>
          <w:szCs w:val="20"/>
          <w:u w:val="single"/>
        </w:rPr>
        <w:t>пассажиров в границах Завитинского района на маршрутах:</w:t>
      </w:r>
      <w:r w:rsidRPr="00E06F36">
        <w:rPr>
          <w:rFonts w:ascii="Times New Roman" w:hAnsi="Times New Roman" w:cs="Times New Roman"/>
          <w:sz w:val="20"/>
          <w:szCs w:val="20"/>
        </w:rPr>
        <w:t>__________________________________________________________________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 маршрутов)</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на расчетный счет №  _____________________________________, открытый </w:t>
      </w:r>
      <w:proofErr w:type="gramStart"/>
      <w:r w:rsidRPr="00E06F36">
        <w:rPr>
          <w:rFonts w:ascii="Times New Roman" w:hAnsi="Times New Roman" w:cs="Times New Roman"/>
          <w:sz w:val="20"/>
          <w:szCs w:val="20"/>
        </w:rPr>
        <w:t>в</w:t>
      </w:r>
      <w:proofErr w:type="gramEnd"/>
      <w:r w:rsidRPr="00E06F36">
        <w:rPr>
          <w:rFonts w:ascii="Times New Roman" w:hAnsi="Times New Roman" w:cs="Times New Roman"/>
          <w:sz w:val="20"/>
          <w:szCs w:val="20"/>
        </w:rPr>
        <w:t xml:space="preserve"> ________________________________</w:t>
      </w:r>
      <w:r w:rsidR="005F2A1E">
        <w:rPr>
          <w:rFonts w:ascii="Times New Roman" w:hAnsi="Times New Roman" w:cs="Times New Roman"/>
          <w:sz w:val="20"/>
          <w:szCs w:val="20"/>
        </w:rPr>
        <w:t>______</w:t>
      </w:r>
      <w:r w:rsidRPr="00E06F36">
        <w:rPr>
          <w:rFonts w:ascii="Times New Roman" w:hAnsi="Times New Roman" w:cs="Times New Roman"/>
          <w:sz w:val="20"/>
          <w:szCs w:val="20"/>
        </w:rPr>
        <w:t>.</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 кредитной организации)</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Приложение: копии  документов, подтверждающих расходы (с  пояснительной  запиской) на </w:t>
      </w:r>
      <w:proofErr w:type="spellStart"/>
      <w:r w:rsidRPr="00E06F36">
        <w:rPr>
          <w:rFonts w:ascii="Times New Roman" w:hAnsi="Times New Roman" w:cs="Times New Roman"/>
          <w:sz w:val="20"/>
          <w:szCs w:val="20"/>
        </w:rPr>
        <w:t>_____</w:t>
      </w:r>
      <w:proofErr w:type="gramStart"/>
      <w:r w:rsidRPr="00E06F36">
        <w:rPr>
          <w:rFonts w:ascii="Times New Roman" w:hAnsi="Times New Roman" w:cs="Times New Roman"/>
          <w:sz w:val="20"/>
          <w:szCs w:val="20"/>
        </w:rPr>
        <w:t>л</w:t>
      </w:r>
      <w:proofErr w:type="spellEnd"/>
      <w:proofErr w:type="gramEnd"/>
      <w:r w:rsidRPr="00E06F36">
        <w:rPr>
          <w:rFonts w:ascii="Times New Roman" w:hAnsi="Times New Roman" w:cs="Times New Roman"/>
          <w:sz w:val="20"/>
          <w:szCs w:val="20"/>
        </w:rPr>
        <w:t>. в ед. экз.</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Руководитель        __________      _____________________________________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(подпись)                         </w:t>
      </w:r>
      <w:r w:rsidR="00347970">
        <w:rPr>
          <w:rFonts w:ascii="Times New Roman" w:hAnsi="Times New Roman" w:cs="Times New Roman"/>
          <w:sz w:val="20"/>
          <w:szCs w:val="20"/>
        </w:rPr>
        <w:t xml:space="preserve">                          (ФИО)</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М.П.</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"__" _______________ 20 __ г.</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Приложение № 2</w:t>
      </w:r>
      <w:r w:rsidR="00347970">
        <w:rPr>
          <w:rFonts w:ascii="Times New Roman" w:hAnsi="Times New Roman" w:cs="Times New Roman"/>
          <w:sz w:val="20"/>
          <w:szCs w:val="20"/>
        </w:rPr>
        <w:t xml:space="preserve"> </w:t>
      </w:r>
      <w:r w:rsidRPr="00E06F36">
        <w:rPr>
          <w:rFonts w:ascii="Times New Roman" w:hAnsi="Times New Roman" w:cs="Times New Roman"/>
          <w:sz w:val="20"/>
          <w:szCs w:val="20"/>
        </w:rPr>
        <w:t xml:space="preserve">к </w:t>
      </w:r>
      <w:hyperlink w:anchor="sub_1220" w:history="1">
        <w:r w:rsidRPr="00E06F36">
          <w:rPr>
            <w:rStyle w:val="a3"/>
            <w:rFonts w:ascii="Times New Roman" w:hAnsi="Times New Roman" w:cs="Times New Roman"/>
            <w:sz w:val="20"/>
            <w:szCs w:val="20"/>
          </w:rPr>
          <w:t>Порядку</w:t>
        </w:r>
      </w:hyperlink>
      <w:r w:rsidRPr="00E06F36">
        <w:rPr>
          <w:rFonts w:ascii="Times New Roman" w:hAnsi="Times New Roman" w:cs="Times New Roman"/>
          <w:sz w:val="20"/>
          <w:szCs w:val="20"/>
        </w:rPr>
        <w:t xml:space="preserve"> предоставления и расходования субсидий на возмещение убытков по перевозке пассажиров в границах Завитинского района</w:t>
      </w:r>
      <w:r w:rsidR="00347970">
        <w:rPr>
          <w:rFonts w:ascii="Times New Roman" w:hAnsi="Times New Roman" w:cs="Times New Roman"/>
          <w:sz w:val="20"/>
          <w:szCs w:val="20"/>
        </w:rPr>
        <w:t xml:space="preserve"> </w:t>
      </w:r>
      <w:r w:rsidRPr="00E06F36">
        <w:rPr>
          <w:rFonts w:ascii="Times New Roman" w:hAnsi="Times New Roman" w:cs="Times New Roman"/>
          <w:b/>
          <w:bCs/>
          <w:sz w:val="20"/>
          <w:szCs w:val="20"/>
        </w:rPr>
        <w:t>ОТЧЕТ</w:t>
      </w:r>
      <w:r w:rsidR="00347970">
        <w:rPr>
          <w:rFonts w:ascii="Times New Roman" w:hAnsi="Times New Roman" w:cs="Times New Roman"/>
          <w:sz w:val="20"/>
          <w:szCs w:val="20"/>
        </w:rPr>
        <w:t xml:space="preserve"> </w:t>
      </w:r>
      <w:r w:rsidRPr="00E06F36">
        <w:rPr>
          <w:rFonts w:ascii="Times New Roman" w:hAnsi="Times New Roman" w:cs="Times New Roman"/>
          <w:sz w:val="20"/>
          <w:szCs w:val="20"/>
        </w:rPr>
        <w:t xml:space="preserve">об использовании средств субсидии, предоставленной </w:t>
      </w:r>
      <w:r w:rsidR="00347970">
        <w:rPr>
          <w:rFonts w:ascii="Times New Roman" w:hAnsi="Times New Roman" w:cs="Times New Roman"/>
          <w:sz w:val="20"/>
          <w:szCs w:val="20"/>
        </w:rPr>
        <w:t xml:space="preserve"> </w:t>
      </w:r>
      <w:r w:rsidRPr="00E06F36">
        <w:rPr>
          <w:rFonts w:ascii="Times New Roman" w:hAnsi="Times New Roman" w:cs="Times New Roman"/>
          <w:sz w:val="20"/>
          <w:szCs w:val="20"/>
        </w:rPr>
        <w:t>из бюджета Завитинского района</w:t>
      </w:r>
    </w:p>
    <w:p w:rsidR="00E06F36" w:rsidRPr="00E06F36" w:rsidRDefault="00E06F36" w:rsidP="00E06F36">
      <w:pPr>
        <w:spacing w:after="0" w:line="240" w:lineRule="auto"/>
        <w:jc w:val="both"/>
        <w:rPr>
          <w:rFonts w:ascii="Times New Roman" w:hAnsi="Times New Roman" w:cs="Times New Roman"/>
          <w:b/>
          <w:bCs/>
          <w:sz w:val="20"/>
          <w:szCs w:val="20"/>
        </w:rPr>
      </w:pPr>
      <w:r w:rsidRPr="00E06F36">
        <w:rPr>
          <w:rFonts w:ascii="Times New Roman" w:hAnsi="Times New Roman" w:cs="Times New Roman"/>
          <w:sz w:val="20"/>
          <w:szCs w:val="20"/>
        </w:rPr>
        <w:t>______________________________________________________________</w:t>
      </w:r>
    </w:p>
    <w:p w:rsidR="00E06F36" w:rsidRPr="00E06F36" w:rsidRDefault="00E06F36" w:rsidP="00E06F36">
      <w:pPr>
        <w:spacing w:after="0" w:line="240" w:lineRule="auto"/>
        <w:jc w:val="both"/>
        <w:rPr>
          <w:rFonts w:ascii="Times New Roman" w:hAnsi="Times New Roman" w:cs="Times New Roman"/>
          <w:b/>
          <w:bCs/>
          <w:sz w:val="20"/>
          <w:szCs w:val="20"/>
        </w:rPr>
      </w:pPr>
      <w:r w:rsidRPr="00E06F36">
        <w:rPr>
          <w:rFonts w:ascii="Times New Roman" w:hAnsi="Times New Roman" w:cs="Times New Roman"/>
          <w:sz w:val="20"/>
          <w:szCs w:val="20"/>
        </w:rPr>
        <w:t>(наименование перевозчика)</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 "_</w:t>
      </w:r>
      <w:r w:rsidR="00347970">
        <w:rPr>
          <w:rFonts w:ascii="Times New Roman" w:hAnsi="Times New Roman" w:cs="Times New Roman"/>
          <w:sz w:val="20"/>
          <w:szCs w:val="20"/>
        </w:rPr>
        <w:t>_" __________ 20 __ года</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33"/>
        <w:gridCol w:w="1673"/>
        <w:gridCol w:w="1269"/>
        <w:gridCol w:w="1559"/>
        <w:gridCol w:w="1440"/>
        <w:gridCol w:w="1342"/>
      </w:tblGrid>
      <w:tr w:rsidR="00E06F36" w:rsidRPr="00E06F36" w:rsidTr="00E06F36">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N</w:t>
            </w:r>
          </w:p>
          <w:p w:rsidR="00E06F36" w:rsidRPr="00E06F36" w:rsidRDefault="00E06F36" w:rsidP="00E06F36">
            <w:pPr>
              <w:spacing w:after="0" w:line="240" w:lineRule="auto"/>
              <w:jc w:val="both"/>
              <w:rPr>
                <w:rFonts w:ascii="Times New Roman" w:hAnsi="Times New Roman" w:cs="Times New Roman"/>
                <w:sz w:val="20"/>
                <w:szCs w:val="20"/>
              </w:rPr>
            </w:pPr>
            <w:proofErr w:type="spellStart"/>
            <w:proofErr w:type="gramStart"/>
            <w:r w:rsidRPr="00E06F36">
              <w:rPr>
                <w:rFonts w:ascii="Times New Roman" w:hAnsi="Times New Roman" w:cs="Times New Roman"/>
                <w:sz w:val="20"/>
                <w:szCs w:val="20"/>
              </w:rPr>
              <w:t>п</w:t>
            </w:r>
            <w:proofErr w:type="spellEnd"/>
            <w:proofErr w:type="gramEnd"/>
            <w:r w:rsidRPr="00E06F36">
              <w:rPr>
                <w:rFonts w:ascii="Times New Roman" w:hAnsi="Times New Roman" w:cs="Times New Roman"/>
                <w:sz w:val="20"/>
                <w:szCs w:val="20"/>
              </w:rPr>
              <w:t>/</w:t>
            </w:r>
            <w:proofErr w:type="spellStart"/>
            <w:r w:rsidRPr="00E06F36">
              <w:rPr>
                <w:rFonts w:ascii="Times New Roman" w:hAnsi="Times New Roman" w:cs="Times New Roman"/>
                <w:sz w:val="20"/>
                <w:szCs w:val="20"/>
              </w:rPr>
              <w:t>п</w:t>
            </w:r>
            <w:proofErr w:type="spellEnd"/>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маршрута</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перевозок</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Объем </w:t>
            </w:r>
            <w:proofErr w:type="gramStart"/>
            <w:r w:rsidRPr="00E06F36">
              <w:rPr>
                <w:rFonts w:ascii="Times New Roman" w:hAnsi="Times New Roman" w:cs="Times New Roman"/>
                <w:sz w:val="20"/>
                <w:szCs w:val="20"/>
              </w:rPr>
              <w:t>выполненных</w:t>
            </w:r>
            <w:proofErr w:type="gramEnd"/>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перевозок:</w:t>
            </w:r>
          </w:p>
          <w:p w:rsidR="00E06F36" w:rsidRPr="00E06F36" w:rsidRDefault="00E06F36" w:rsidP="00E06F36">
            <w:pPr>
              <w:spacing w:after="0" w:line="240" w:lineRule="auto"/>
              <w:jc w:val="both"/>
              <w:rPr>
                <w:rFonts w:ascii="Times New Roman" w:hAnsi="Times New Roman" w:cs="Times New Roman"/>
                <w:sz w:val="20"/>
                <w:szCs w:val="20"/>
              </w:rPr>
            </w:pPr>
            <w:proofErr w:type="spellStart"/>
            <w:r w:rsidRPr="00E06F36">
              <w:rPr>
                <w:rFonts w:ascii="Times New Roman" w:hAnsi="Times New Roman" w:cs="Times New Roman"/>
                <w:sz w:val="20"/>
                <w:szCs w:val="20"/>
              </w:rPr>
              <w:t>пассажиро-километров</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Получено субсидии (нарастающим итогом)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Использовано субсидии (нарастающим итогом)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Остаток неиспользованной субсидии</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 какие цели использована субсидия</w:t>
            </w:r>
          </w:p>
        </w:tc>
      </w:tr>
      <w:tr w:rsidR="00E06F36" w:rsidRPr="00E06F36" w:rsidTr="00E06F36">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r>
    </w:tbl>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Руководитель        __________      _____________________________________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(подпись)                                                   (ФИО)</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Главный бухгалтер   __________      _________________________________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(подпись)                     </w:t>
      </w:r>
      <w:r w:rsidR="00347970">
        <w:rPr>
          <w:rFonts w:ascii="Times New Roman" w:hAnsi="Times New Roman" w:cs="Times New Roman"/>
          <w:sz w:val="20"/>
          <w:szCs w:val="20"/>
        </w:rPr>
        <w:t xml:space="preserve">                          (ФИО)</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М.П.</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"__" _______________ 20 __ г.</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Приложение №3</w:t>
      </w:r>
    </w:p>
    <w:p w:rsidR="00E06F36" w:rsidRPr="00347970" w:rsidRDefault="00E06F36" w:rsidP="00E06F36">
      <w:pPr>
        <w:spacing w:after="0" w:line="240" w:lineRule="auto"/>
        <w:jc w:val="both"/>
        <w:rPr>
          <w:rFonts w:ascii="Times New Roman" w:hAnsi="Times New Roman" w:cs="Times New Roman"/>
          <w:b/>
          <w:sz w:val="20"/>
          <w:szCs w:val="20"/>
        </w:rPr>
      </w:pPr>
      <w:r w:rsidRPr="00E06F36">
        <w:rPr>
          <w:rFonts w:ascii="Times New Roman" w:hAnsi="Times New Roman" w:cs="Times New Roman"/>
          <w:sz w:val="20"/>
          <w:szCs w:val="20"/>
        </w:rPr>
        <w:t>к Порядку предоставления и расходования субсидий на возмещение убытков по перевозке пассажиров в границах Завитинского района</w:t>
      </w:r>
      <w:r w:rsidRPr="00E06F36">
        <w:rPr>
          <w:rFonts w:ascii="Times New Roman" w:hAnsi="Times New Roman" w:cs="Times New Roman"/>
          <w:b/>
          <w:sz w:val="20"/>
          <w:szCs w:val="20"/>
        </w:rPr>
        <w:t xml:space="preserve"> </w:t>
      </w:r>
      <w:r w:rsidRPr="00E06F36">
        <w:rPr>
          <w:rFonts w:ascii="Times New Roman" w:hAnsi="Times New Roman" w:cs="Times New Roman"/>
          <w:sz w:val="20"/>
          <w:szCs w:val="20"/>
        </w:rPr>
        <w:t xml:space="preserve">Типовая форма </w:t>
      </w:r>
      <w:proofErr w:type="spellStart"/>
      <w:r w:rsidRPr="00E06F36">
        <w:rPr>
          <w:rFonts w:ascii="Times New Roman" w:hAnsi="Times New Roman" w:cs="Times New Roman"/>
          <w:sz w:val="20"/>
          <w:szCs w:val="20"/>
        </w:rPr>
        <w:t>соглашенияо</w:t>
      </w:r>
      <w:proofErr w:type="spellEnd"/>
      <w:r w:rsidRPr="00E06F36">
        <w:rPr>
          <w:rFonts w:ascii="Times New Roman" w:hAnsi="Times New Roman" w:cs="Times New Roman"/>
          <w:sz w:val="20"/>
          <w:szCs w:val="20"/>
        </w:rPr>
        <w:t xml:space="preserve"> предоставлении и расходовании субсидий на возмещение убытков по перевозке пассажиров в границах Завитинского района</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г. Завитинск                                                                                                        «__» _</w:t>
      </w:r>
      <w:r w:rsidR="00347970">
        <w:rPr>
          <w:rFonts w:ascii="Times New Roman" w:hAnsi="Times New Roman" w:cs="Times New Roman"/>
          <w:sz w:val="20"/>
          <w:szCs w:val="20"/>
        </w:rPr>
        <w:t>____ 20__г.</w:t>
      </w:r>
    </w:p>
    <w:p w:rsidR="00E06F36" w:rsidRPr="00E06F36" w:rsidRDefault="00E06F36" w:rsidP="00E06F36">
      <w:pPr>
        <w:spacing w:after="0" w:line="240" w:lineRule="auto"/>
        <w:jc w:val="both"/>
        <w:rPr>
          <w:rFonts w:ascii="Times New Roman" w:hAnsi="Times New Roman" w:cs="Times New Roman"/>
          <w:sz w:val="20"/>
          <w:szCs w:val="20"/>
        </w:rPr>
      </w:pPr>
      <w:proofErr w:type="gramStart"/>
      <w:r w:rsidRPr="00E06F36">
        <w:rPr>
          <w:rFonts w:ascii="Times New Roman" w:hAnsi="Times New Roman" w:cs="Times New Roman"/>
          <w:sz w:val="20"/>
          <w:szCs w:val="20"/>
        </w:rPr>
        <w:t xml:space="preserve">Администрация Завитинского района, именуемая в дальнейшем «Администрация», в лице главы Завитинского района _____________, действующего на основании Устава Завитинского района от ______ №_________, с одной стороны, и __________________, именуемый в дальнейшем «Получатель», в лице ________________________, действующего на основании _________________________, с другой стороны, именуемые в дальнейшем Стороны, в соответствии с Бюджетным кодексом Российской Федерации, решением Завитинского районного Совета народных депутатов от ___.___.20__ № ____ «Об утверждении бюджета </w:t>
      </w:r>
      <w:proofErr w:type="spellStart"/>
      <w:r w:rsidRPr="00E06F36">
        <w:rPr>
          <w:rFonts w:ascii="Times New Roman" w:hAnsi="Times New Roman" w:cs="Times New Roman"/>
          <w:sz w:val="20"/>
          <w:szCs w:val="20"/>
        </w:rPr>
        <w:t>Завитинского</w:t>
      </w:r>
      <w:proofErr w:type="spellEnd"/>
      <w:r w:rsidRPr="00E06F36">
        <w:rPr>
          <w:rFonts w:ascii="Times New Roman" w:hAnsi="Times New Roman" w:cs="Times New Roman"/>
          <w:sz w:val="20"/>
          <w:szCs w:val="20"/>
        </w:rPr>
        <w:t xml:space="preserve"> района </w:t>
      </w:r>
      <w:proofErr w:type="spellStart"/>
      <w:r w:rsidRPr="00E06F36">
        <w:rPr>
          <w:rFonts w:ascii="Times New Roman" w:hAnsi="Times New Roman" w:cs="Times New Roman"/>
          <w:sz w:val="20"/>
          <w:szCs w:val="20"/>
        </w:rPr>
        <w:t>на</w:t>
      </w:r>
      <w:proofErr w:type="gramEnd"/>
      <w:r w:rsidRPr="00E06F36">
        <w:rPr>
          <w:rFonts w:ascii="Times New Roman" w:hAnsi="Times New Roman" w:cs="Times New Roman"/>
          <w:sz w:val="20"/>
          <w:szCs w:val="20"/>
        </w:rPr>
        <w:t>________</w:t>
      </w:r>
      <w:proofErr w:type="spellEnd"/>
      <w:r w:rsidRPr="00E06F36">
        <w:rPr>
          <w:rFonts w:ascii="Times New Roman" w:hAnsi="Times New Roman" w:cs="Times New Roman"/>
          <w:sz w:val="20"/>
          <w:szCs w:val="20"/>
        </w:rPr>
        <w:t xml:space="preserve">», </w:t>
      </w:r>
      <w:r w:rsidRPr="00E06F36">
        <w:rPr>
          <w:rFonts w:ascii="Times New Roman" w:hAnsi="Times New Roman" w:cs="Times New Roman"/>
          <w:bCs/>
          <w:sz w:val="20"/>
          <w:szCs w:val="20"/>
        </w:rPr>
        <w:t xml:space="preserve">Порядком предоставления и расходования субсидий на возмещение убытков, возникающих при перевозке пассажиров в границах Завитинского  района, утвержденного </w:t>
      </w:r>
      <w:r w:rsidRPr="00E06F36">
        <w:rPr>
          <w:rFonts w:ascii="Times New Roman" w:hAnsi="Times New Roman" w:cs="Times New Roman"/>
          <w:sz w:val="20"/>
          <w:szCs w:val="20"/>
        </w:rPr>
        <w:t xml:space="preserve">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(далее - Порядок) заключили настоящее Соглашение о </w:t>
      </w:r>
      <w:proofErr w:type="spellStart"/>
      <w:r w:rsidRPr="00E06F36">
        <w:rPr>
          <w:rFonts w:ascii="Times New Roman" w:hAnsi="Times New Roman" w:cs="Times New Roman"/>
          <w:sz w:val="20"/>
          <w:szCs w:val="20"/>
        </w:rPr>
        <w:t>нижеследующем</w:t>
      </w:r>
      <w:proofErr w:type="gramStart"/>
      <w:r w:rsidRPr="00E06F36">
        <w:rPr>
          <w:rFonts w:ascii="Times New Roman" w:hAnsi="Times New Roman" w:cs="Times New Roman"/>
          <w:sz w:val="20"/>
          <w:szCs w:val="20"/>
        </w:rPr>
        <w:t>:</w:t>
      </w:r>
      <w:bookmarkStart w:id="34" w:name="sub_2001"/>
      <w:r w:rsidRPr="00E06F36">
        <w:rPr>
          <w:rFonts w:ascii="Times New Roman" w:hAnsi="Times New Roman" w:cs="Times New Roman"/>
          <w:sz w:val="20"/>
          <w:szCs w:val="20"/>
        </w:rPr>
        <w:t>П</w:t>
      </w:r>
      <w:proofErr w:type="gramEnd"/>
      <w:r w:rsidRPr="00E06F36">
        <w:rPr>
          <w:rFonts w:ascii="Times New Roman" w:hAnsi="Times New Roman" w:cs="Times New Roman"/>
          <w:sz w:val="20"/>
          <w:szCs w:val="20"/>
        </w:rPr>
        <w:t>редмет</w:t>
      </w:r>
      <w:proofErr w:type="spellEnd"/>
      <w:r w:rsidRPr="00E06F36">
        <w:rPr>
          <w:rFonts w:ascii="Times New Roman" w:hAnsi="Times New Roman" w:cs="Times New Roman"/>
          <w:sz w:val="20"/>
          <w:szCs w:val="20"/>
        </w:rPr>
        <w:t xml:space="preserve"> </w:t>
      </w:r>
      <w:proofErr w:type="spellStart"/>
      <w:r w:rsidRPr="00E06F36">
        <w:rPr>
          <w:rFonts w:ascii="Times New Roman" w:hAnsi="Times New Roman" w:cs="Times New Roman"/>
          <w:sz w:val="20"/>
          <w:szCs w:val="20"/>
        </w:rPr>
        <w:t>соглашения</w:t>
      </w:r>
      <w:r w:rsidRPr="00E06F36">
        <w:rPr>
          <w:rFonts w:ascii="Times New Roman" w:hAnsi="Times New Roman" w:cs="Times New Roman"/>
          <w:bCs/>
          <w:sz w:val="20"/>
          <w:szCs w:val="20"/>
        </w:rPr>
        <w:t>Предметом</w:t>
      </w:r>
      <w:proofErr w:type="spellEnd"/>
      <w:r w:rsidRPr="00E06F36">
        <w:rPr>
          <w:rFonts w:ascii="Times New Roman" w:hAnsi="Times New Roman" w:cs="Times New Roman"/>
          <w:bCs/>
          <w:sz w:val="20"/>
          <w:szCs w:val="20"/>
        </w:rPr>
        <w:t xml:space="preserve"> настоящего Соглашения является предоставление из бюджета Завитинского района  в 20__ году  субсидии</w:t>
      </w:r>
      <w:bookmarkStart w:id="35" w:name="Par79"/>
      <w:bookmarkEnd w:id="35"/>
      <w:r w:rsidRPr="00E06F36">
        <w:rPr>
          <w:rFonts w:ascii="Times New Roman" w:hAnsi="Times New Roman" w:cs="Times New Roman"/>
          <w:sz w:val="20"/>
          <w:szCs w:val="20"/>
        </w:rPr>
        <w:t xml:space="preserve"> в целях возмещения убытков Получателя,  возникающих при перевозках пассажиров на маршрутах общего пользования в границах Завитинского района, в целях поддержки перевозчиков, обслуживающих социально значимые автобусные маршруты в границах </w:t>
      </w:r>
      <w:proofErr w:type="spellStart"/>
      <w:r w:rsidRPr="00E06F36">
        <w:rPr>
          <w:rFonts w:ascii="Times New Roman" w:hAnsi="Times New Roman" w:cs="Times New Roman"/>
          <w:sz w:val="20"/>
          <w:szCs w:val="20"/>
        </w:rPr>
        <w:t>Завитинского</w:t>
      </w:r>
      <w:proofErr w:type="spellEnd"/>
      <w:r w:rsidRPr="00E06F36">
        <w:rPr>
          <w:rFonts w:ascii="Times New Roman" w:hAnsi="Times New Roman" w:cs="Times New Roman"/>
          <w:sz w:val="20"/>
          <w:szCs w:val="20"/>
        </w:rPr>
        <w:t xml:space="preserve"> </w:t>
      </w:r>
      <w:proofErr w:type="spellStart"/>
      <w:r w:rsidRPr="00E06F36">
        <w:rPr>
          <w:rFonts w:ascii="Times New Roman" w:hAnsi="Times New Roman" w:cs="Times New Roman"/>
          <w:sz w:val="20"/>
          <w:szCs w:val="20"/>
        </w:rPr>
        <w:t>района</w:t>
      </w:r>
      <w:proofErr w:type="gramStart"/>
      <w:r w:rsidRPr="00E06F36">
        <w:rPr>
          <w:rFonts w:ascii="Times New Roman" w:hAnsi="Times New Roman" w:cs="Times New Roman"/>
          <w:sz w:val="20"/>
          <w:szCs w:val="20"/>
        </w:rPr>
        <w:t>.</w:t>
      </w:r>
      <w:bookmarkEnd w:id="34"/>
      <w:r w:rsidRPr="00E06F36">
        <w:rPr>
          <w:rFonts w:ascii="Times New Roman" w:hAnsi="Times New Roman" w:cs="Times New Roman"/>
          <w:sz w:val="20"/>
          <w:szCs w:val="20"/>
        </w:rPr>
        <w:t>П</w:t>
      </w:r>
      <w:proofErr w:type="gramEnd"/>
      <w:r w:rsidRPr="00E06F36">
        <w:rPr>
          <w:rFonts w:ascii="Times New Roman" w:hAnsi="Times New Roman" w:cs="Times New Roman"/>
          <w:sz w:val="20"/>
          <w:szCs w:val="20"/>
        </w:rPr>
        <w:t>еречень</w:t>
      </w:r>
      <w:proofErr w:type="spellEnd"/>
      <w:r w:rsidRPr="00E06F36">
        <w:rPr>
          <w:rFonts w:ascii="Times New Roman" w:hAnsi="Times New Roman" w:cs="Times New Roman"/>
          <w:sz w:val="20"/>
          <w:szCs w:val="20"/>
        </w:rPr>
        <w:t xml:space="preserve"> обслуживаемых в соответствии с настоящим соглашением социально значимых автобусных маршрутов приведен в приложении № 1 к настоящему </w:t>
      </w:r>
      <w:proofErr w:type="spellStart"/>
      <w:r w:rsidRPr="00E06F36">
        <w:rPr>
          <w:rFonts w:ascii="Times New Roman" w:hAnsi="Times New Roman" w:cs="Times New Roman"/>
          <w:sz w:val="20"/>
          <w:szCs w:val="20"/>
        </w:rPr>
        <w:t>соглашению.</w:t>
      </w:r>
      <w:r w:rsidRPr="00E06F36">
        <w:rPr>
          <w:rFonts w:ascii="Times New Roman" w:hAnsi="Times New Roman" w:cs="Times New Roman"/>
          <w:bCs/>
          <w:sz w:val="20"/>
          <w:szCs w:val="20"/>
        </w:rPr>
        <w:t>II</w:t>
      </w:r>
      <w:proofErr w:type="spellEnd"/>
      <w:r w:rsidRPr="00E06F36">
        <w:rPr>
          <w:rFonts w:ascii="Times New Roman" w:hAnsi="Times New Roman" w:cs="Times New Roman"/>
          <w:bCs/>
          <w:sz w:val="20"/>
          <w:szCs w:val="20"/>
        </w:rPr>
        <w:t>. Финансовое обеспечение предоставления Субсидии</w:t>
      </w:r>
      <w:proofErr w:type="gramStart"/>
      <w:r w:rsidRPr="00E06F36">
        <w:rPr>
          <w:rFonts w:ascii="Times New Roman" w:hAnsi="Times New Roman" w:cs="Times New Roman"/>
          <w:sz w:val="20"/>
          <w:szCs w:val="20"/>
        </w:rPr>
        <w:t>2</w:t>
      </w:r>
      <w:proofErr w:type="gramEnd"/>
      <w:r w:rsidRPr="00E06F36">
        <w:rPr>
          <w:rFonts w:ascii="Times New Roman" w:hAnsi="Times New Roman" w:cs="Times New Roman"/>
          <w:sz w:val="20"/>
          <w:szCs w:val="20"/>
        </w:rPr>
        <w:t xml:space="preserve">.1. Субсидия  предоставляется в пределах  бюджетных ассигнований, предусмотренных решением Завитинского районного Совета народных депутатов от ___.___.20__ № ____ «Об утверждении бюджета Завитинского района на ________»в  соответствии  с  лимитами бюджетных обязательств, доведенными Администрации, по  кодам  классификации расходов </w:t>
      </w:r>
      <w:r w:rsidRPr="00E06F36">
        <w:rPr>
          <w:rFonts w:ascii="Times New Roman" w:hAnsi="Times New Roman" w:cs="Times New Roman"/>
          <w:sz w:val="20"/>
          <w:szCs w:val="20"/>
        </w:rPr>
        <w:lastRenderedPageBreak/>
        <w:t xml:space="preserve">бюджетов Российской  Федерации  (далее  -  коды  БК)  на цели, указанные в </w:t>
      </w:r>
      <w:hyperlink w:anchor="Par76" w:history="1">
        <w:r w:rsidRPr="00E06F36">
          <w:rPr>
            <w:rStyle w:val="a3"/>
            <w:rFonts w:ascii="Times New Roman" w:hAnsi="Times New Roman" w:cs="Times New Roman"/>
            <w:sz w:val="20"/>
            <w:szCs w:val="20"/>
          </w:rPr>
          <w:t>разделе I</w:t>
        </w:r>
      </w:hyperlink>
      <w:r w:rsidRPr="00E06F36">
        <w:rPr>
          <w:rFonts w:ascii="Times New Roman" w:hAnsi="Times New Roman" w:cs="Times New Roman"/>
          <w:sz w:val="20"/>
          <w:szCs w:val="20"/>
        </w:rPr>
        <w:t xml:space="preserve"> настоящего Соглашения, в следующем размере:- в 20__ году  ____________ (сумма прописью</w:t>
      </w:r>
      <w:proofErr w:type="gramStart"/>
      <w:r w:rsidRPr="00E06F36">
        <w:rPr>
          <w:rFonts w:ascii="Times New Roman" w:hAnsi="Times New Roman" w:cs="Times New Roman"/>
          <w:sz w:val="20"/>
          <w:szCs w:val="20"/>
        </w:rPr>
        <w:t xml:space="preserve"> )</w:t>
      </w:r>
      <w:proofErr w:type="gramEnd"/>
      <w:r w:rsidRPr="00E06F36">
        <w:rPr>
          <w:rFonts w:ascii="Times New Roman" w:hAnsi="Times New Roman" w:cs="Times New Roman"/>
          <w:sz w:val="20"/>
          <w:szCs w:val="20"/>
        </w:rPr>
        <w:t xml:space="preserve"> рублей</w:t>
      </w:r>
      <w:r w:rsidR="00347970">
        <w:rPr>
          <w:rFonts w:ascii="Times New Roman" w:hAnsi="Times New Roman" w:cs="Times New Roman"/>
          <w:sz w:val="20"/>
          <w:szCs w:val="20"/>
        </w:rPr>
        <w:t xml:space="preserve"> - по коду БК ________________.</w:t>
      </w:r>
      <w:r w:rsidRPr="00E06F36">
        <w:rPr>
          <w:rFonts w:ascii="Times New Roman" w:hAnsi="Times New Roman" w:cs="Times New Roman"/>
          <w:bCs/>
          <w:sz w:val="20"/>
          <w:szCs w:val="20"/>
        </w:rPr>
        <w:t>III. Условия и порядок предоставления Субсидии3.1. Субсидия предоставляется в соответствии с Порядком предоставления субсидии:</w:t>
      </w:r>
      <w:r w:rsidR="00347970">
        <w:rPr>
          <w:rFonts w:ascii="Times New Roman" w:hAnsi="Times New Roman" w:cs="Times New Roman"/>
          <w:sz w:val="20"/>
          <w:szCs w:val="20"/>
        </w:rPr>
        <w:t xml:space="preserve"> </w:t>
      </w:r>
      <w:r w:rsidRPr="00E06F36">
        <w:rPr>
          <w:rFonts w:ascii="Times New Roman" w:hAnsi="Times New Roman" w:cs="Times New Roman"/>
          <w:bCs/>
          <w:sz w:val="20"/>
          <w:szCs w:val="20"/>
        </w:rPr>
        <w:t xml:space="preserve">3.1.1. на цели, указанные в </w:t>
      </w:r>
      <w:hyperlink w:anchor="Par76" w:history="1">
        <w:r w:rsidRPr="00E06F36">
          <w:rPr>
            <w:rStyle w:val="a3"/>
            <w:rFonts w:ascii="Times New Roman" w:hAnsi="Times New Roman" w:cs="Times New Roman"/>
            <w:bCs/>
            <w:sz w:val="20"/>
            <w:szCs w:val="20"/>
          </w:rPr>
          <w:t>разделе I</w:t>
        </w:r>
      </w:hyperlink>
      <w:r w:rsidRPr="00E06F36">
        <w:rPr>
          <w:rFonts w:ascii="Times New Roman" w:hAnsi="Times New Roman" w:cs="Times New Roman"/>
          <w:bCs/>
          <w:sz w:val="20"/>
          <w:szCs w:val="20"/>
        </w:rPr>
        <w:t xml:space="preserve"> настоящего Соглашения;</w:t>
      </w:r>
      <w:bookmarkStart w:id="36" w:name="Par109"/>
      <w:bookmarkEnd w:id="36"/>
      <w:r w:rsidR="00347970">
        <w:rPr>
          <w:rFonts w:ascii="Times New Roman" w:hAnsi="Times New Roman" w:cs="Times New Roman"/>
          <w:sz w:val="20"/>
          <w:szCs w:val="20"/>
        </w:rPr>
        <w:t xml:space="preserve"> </w:t>
      </w:r>
      <w:r w:rsidRPr="00E06F36">
        <w:rPr>
          <w:rFonts w:ascii="Times New Roman" w:hAnsi="Times New Roman" w:cs="Times New Roman"/>
          <w:sz w:val="20"/>
          <w:szCs w:val="20"/>
        </w:rPr>
        <w:t>3.1.2. при представлении Получателем в Администрацию:</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заявления о предоставлении Субсидии, по форме согл</w:t>
      </w:r>
      <w:r w:rsidR="00347970">
        <w:rPr>
          <w:rFonts w:ascii="Times New Roman" w:hAnsi="Times New Roman" w:cs="Times New Roman"/>
          <w:sz w:val="20"/>
          <w:szCs w:val="20"/>
        </w:rPr>
        <w:t>асно приложению № 1 к Порядку</w:t>
      </w:r>
      <w:proofErr w:type="gramStart"/>
      <w:r w:rsidR="00347970">
        <w:rPr>
          <w:rFonts w:ascii="Times New Roman" w:hAnsi="Times New Roman" w:cs="Times New Roman"/>
          <w:sz w:val="20"/>
          <w:szCs w:val="20"/>
        </w:rPr>
        <w:t xml:space="preserve"> ;</w:t>
      </w:r>
      <w:proofErr w:type="gramEnd"/>
      <w:r w:rsidRPr="00E06F36">
        <w:rPr>
          <w:rFonts w:ascii="Times New Roman" w:hAnsi="Times New Roman" w:cs="Times New Roman"/>
          <w:sz w:val="20"/>
          <w:szCs w:val="20"/>
        </w:rPr>
        <w:t>- расчет размера Субсидии на возмещение затрат (по форме согласно Приложению № 2 к Соглашению) с приложением копий документов, подтверждающих фактические затраты и доход</w:t>
      </w:r>
      <w:proofErr w:type="gramStart"/>
      <w:r w:rsidRPr="00E06F36">
        <w:rPr>
          <w:rFonts w:ascii="Times New Roman" w:hAnsi="Times New Roman" w:cs="Times New Roman"/>
          <w:sz w:val="20"/>
          <w:szCs w:val="20"/>
        </w:rPr>
        <w:t>ы(</w:t>
      </w:r>
      <w:proofErr w:type="gramEnd"/>
      <w:r w:rsidRPr="00E06F36">
        <w:rPr>
          <w:rFonts w:ascii="Times New Roman" w:hAnsi="Times New Roman" w:cs="Times New Roman"/>
          <w:sz w:val="20"/>
          <w:szCs w:val="20"/>
        </w:rPr>
        <w:t xml:space="preserve">в том числе </w:t>
      </w:r>
      <w:r w:rsidRPr="00E06F36">
        <w:rPr>
          <w:rFonts w:ascii="Times New Roman" w:hAnsi="Times New Roman" w:cs="Times New Roman"/>
          <w:bCs/>
          <w:sz w:val="20"/>
          <w:szCs w:val="20"/>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w:t>
      </w:r>
      <w:r w:rsidR="00347970">
        <w:rPr>
          <w:rFonts w:ascii="Times New Roman" w:hAnsi="Times New Roman" w:cs="Times New Roman"/>
          <w:sz w:val="20"/>
          <w:szCs w:val="20"/>
        </w:rPr>
        <w:t>), пояснительной записки;</w:t>
      </w:r>
      <w:r w:rsidRPr="00E06F36">
        <w:rPr>
          <w:rFonts w:ascii="Times New Roman" w:hAnsi="Times New Roman" w:cs="Times New Roman"/>
          <w:bCs/>
          <w:sz w:val="20"/>
          <w:szCs w:val="20"/>
        </w:rPr>
        <w:t>3.2. Субсидия предоставляется при соблюдении иных условий, в том числе</w:t>
      </w:r>
      <w:hyperlink w:anchor="Par364" w:history="1"/>
      <w:r w:rsidRPr="00E06F36">
        <w:rPr>
          <w:rFonts w:ascii="Times New Roman" w:hAnsi="Times New Roman" w:cs="Times New Roman"/>
          <w:bCs/>
          <w:sz w:val="20"/>
          <w:szCs w:val="20"/>
        </w:rPr>
        <w:t>:</w:t>
      </w:r>
      <w:r w:rsidRPr="00E06F36">
        <w:rPr>
          <w:rFonts w:ascii="Times New Roman" w:hAnsi="Times New Roman" w:cs="Times New Roman"/>
          <w:sz w:val="20"/>
          <w:szCs w:val="20"/>
        </w:rPr>
        <w:t>3.2.1. Наличие действующего договора (муниципального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w:t>
      </w:r>
      <w:r w:rsidR="00347970">
        <w:rPr>
          <w:rFonts w:ascii="Times New Roman" w:hAnsi="Times New Roman" w:cs="Times New Roman"/>
          <w:sz w:val="20"/>
          <w:szCs w:val="20"/>
        </w:rPr>
        <w:t xml:space="preserve">тных средств (далее </w:t>
      </w:r>
      <w:proofErr w:type="gramStart"/>
      <w:r w:rsidR="00347970">
        <w:rPr>
          <w:rFonts w:ascii="Times New Roman" w:hAnsi="Times New Roman" w:cs="Times New Roman"/>
          <w:sz w:val="20"/>
          <w:szCs w:val="20"/>
        </w:rPr>
        <w:t>–К</w:t>
      </w:r>
      <w:proofErr w:type="gramEnd"/>
      <w:r w:rsidR="00347970">
        <w:rPr>
          <w:rFonts w:ascii="Times New Roman" w:hAnsi="Times New Roman" w:cs="Times New Roman"/>
          <w:sz w:val="20"/>
          <w:szCs w:val="20"/>
        </w:rPr>
        <w:t>онтракт).</w:t>
      </w:r>
      <w:r w:rsidRPr="00E06F36">
        <w:rPr>
          <w:rFonts w:ascii="Times New Roman" w:hAnsi="Times New Roman" w:cs="Times New Roman"/>
          <w:sz w:val="20"/>
          <w:szCs w:val="20"/>
        </w:rPr>
        <w:t>3.2.2. Выполнение условий договора на осуществление пассажирских перевозок по маршрутам общего пользования в границах Завитинского района.</w:t>
      </w:r>
      <w:bookmarkStart w:id="37" w:name="Par122"/>
      <w:bookmarkEnd w:id="37"/>
      <w:r w:rsidRPr="00E06F36">
        <w:rPr>
          <w:rFonts w:ascii="Times New Roman" w:hAnsi="Times New Roman" w:cs="Times New Roman"/>
          <w:sz w:val="20"/>
          <w:szCs w:val="20"/>
        </w:rPr>
        <w:t xml:space="preserve">3.3. Перечисление Субсидии осуществляется ежемесячно на счет Получателя, открытый </w:t>
      </w:r>
      <w:proofErr w:type="gramStart"/>
      <w:r w:rsidRPr="00E06F36">
        <w:rPr>
          <w:rFonts w:ascii="Times New Roman" w:hAnsi="Times New Roman" w:cs="Times New Roman"/>
          <w:sz w:val="20"/>
          <w:szCs w:val="20"/>
        </w:rPr>
        <w:t>в</w:t>
      </w:r>
      <w:proofErr w:type="gramEnd"/>
      <w:r w:rsidRPr="00E06F36">
        <w:rPr>
          <w:rFonts w:ascii="Times New Roman" w:hAnsi="Times New Roman" w:cs="Times New Roman"/>
          <w:sz w:val="20"/>
          <w:szCs w:val="20"/>
        </w:rPr>
        <w:t xml:space="preserve"> __</w:t>
      </w:r>
      <w:r w:rsidR="00347970">
        <w:rPr>
          <w:rFonts w:ascii="Times New Roman" w:hAnsi="Times New Roman" w:cs="Times New Roman"/>
          <w:sz w:val="20"/>
          <w:szCs w:val="20"/>
        </w:rPr>
        <w:t>_____________________________</w:t>
      </w:r>
      <w:r w:rsidRPr="00E06F36">
        <w:rPr>
          <w:rFonts w:ascii="Times New Roman" w:hAnsi="Times New Roman" w:cs="Times New Roman"/>
          <w:sz w:val="20"/>
          <w:szCs w:val="20"/>
        </w:rPr>
        <w:t>____________,</w:t>
      </w:r>
    </w:p>
    <w:p w:rsidR="00E06F36" w:rsidRPr="00DD7664"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 учреждения Центрального банка Российской Федерации или кредитной организации</w:t>
      </w:r>
      <w:proofErr w:type="gramStart"/>
      <w:r w:rsidRPr="00E06F36">
        <w:rPr>
          <w:rFonts w:ascii="Times New Roman" w:hAnsi="Times New Roman" w:cs="Times New Roman"/>
          <w:sz w:val="20"/>
          <w:szCs w:val="20"/>
        </w:rPr>
        <w:t>)</w:t>
      </w:r>
      <w:r w:rsidR="00DD7664">
        <w:rPr>
          <w:rFonts w:ascii="Times New Roman" w:hAnsi="Times New Roman" w:cs="Times New Roman"/>
          <w:sz w:val="20"/>
          <w:szCs w:val="20"/>
        </w:rPr>
        <w:t>н</w:t>
      </w:r>
      <w:proofErr w:type="gramEnd"/>
      <w:r w:rsidR="00DD7664">
        <w:rPr>
          <w:rFonts w:ascii="Times New Roman" w:hAnsi="Times New Roman" w:cs="Times New Roman"/>
          <w:sz w:val="20"/>
          <w:szCs w:val="20"/>
        </w:rPr>
        <w:t xml:space="preserve">е позднее 10 рабочего </w:t>
      </w:r>
      <w:r w:rsidRPr="00E06F36">
        <w:rPr>
          <w:rFonts w:ascii="Times New Roman" w:hAnsi="Times New Roman" w:cs="Times New Roman"/>
          <w:sz w:val="20"/>
          <w:szCs w:val="20"/>
        </w:rPr>
        <w:t xml:space="preserve">дня,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 указанных в пункте </w:t>
      </w:r>
      <w:hyperlink w:anchor="Par109" w:history="1">
        <w:r w:rsidRPr="00E06F36">
          <w:rPr>
            <w:rStyle w:val="a3"/>
            <w:rFonts w:ascii="Times New Roman" w:hAnsi="Times New Roman" w:cs="Times New Roman"/>
            <w:sz w:val="20"/>
            <w:szCs w:val="20"/>
          </w:rPr>
          <w:t>3.1.2</w:t>
        </w:r>
      </w:hyperlink>
      <w:r w:rsidRPr="00E06F36">
        <w:rPr>
          <w:rFonts w:ascii="Times New Roman" w:hAnsi="Times New Roman" w:cs="Times New Roman"/>
          <w:sz w:val="20"/>
          <w:szCs w:val="20"/>
        </w:rPr>
        <w:t xml:space="preserve"> настоящего Соглашения </w:t>
      </w:r>
      <w:hyperlink w:anchor="Par366" w:history="1">
        <w:r w:rsidRPr="00E06F36">
          <w:rPr>
            <w:rStyle w:val="a3"/>
            <w:rFonts w:ascii="Times New Roman" w:hAnsi="Times New Roman" w:cs="Times New Roman"/>
            <w:sz w:val="20"/>
            <w:szCs w:val="20"/>
          </w:rPr>
          <w:t>.</w:t>
        </w:r>
      </w:hyperlink>
      <w:r w:rsidR="00347970">
        <w:rPr>
          <w:rFonts w:ascii="Times New Roman" w:hAnsi="Times New Roman" w:cs="Times New Roman"/>
          <w:sz w:val="20"/>
          <w:szCs w:val="20"/>
        </w:rPr>
        <w:t xml:space="preserve"> </w:t>
      </w:r>
      <w:r w:rsidRPr="00E06F36">
        <w:rPr>
          <w:rFonts w:ascii="Times New Roman" w:hAnsi="Times New Roman" w:cs="Times New Roman"/>
          <w:bCs/>
          <w:sz w:val="20"/>
          <w:szCs w:val="20"/>
        </w:rPr>
        <w:t>IV. Взаимодействие Сторон</w:t>
      </w:r>
      <w:r w:rsidR="00347970">
        <w:rPr>
          <w:rFonts w:ascii="Times New Roman" w:hAnsi="Times New Roman" w:cs="Times New Roman"/>
          <w:sz w:val="20"/>
          <w:szCs w:val="20"/>
        </w:rPr>
        <w:t xml:space="preserve"> </w:t>
      </w:r>
      <w:r w:rsidRPr="00E06F36">
        <w:rPr>
          <w:rFonts w:ascii="Times New Roman" w:hAnsi="Times New Roman" w:cs="Times New Roman"/>
          <w:sz w:val="20"/>
          <w:szCs w:val="20"/>
        </w:rPr>
        <w:t>4.1. Администрация обязуется:</w:t>
      </w:r>
      <w:r w:rsidR="00347970">
        <w:rPr>
          <w:rFonts w:ascii="Times New Roman" w:hAnsi="Times New Roman" w:cs="Times New Roman"/>
          <w:sz w:val="20"/>
          <w:szCs w:val="20"/>
        </w:rPr>
        <w:t xml:space="preserve"> </w:t>
      </w:r>
      <w:r w:rsidRPr="00E06F36">
        <w:rPr>
          <w:rFonts w:ascii="Times New Roman" w:hAnsi="Times New Roman" w:cs="Times New Roman"/>
          <w:bCs/>
          <w:sz w:val="20"/>
          <w:szCs w:val="20"/>
        </w:rPr>
        <w:t xml:space="preserve">4.1.1. обеспечить предоставление Субсидии в соответствии с </w:t>
      </w:r>
      <w:hyperlink w:anchor="Par105" w:history="1">
        <w:r w:rsidRPr="00E06F36">
          <w:rPr>
            <w:rStyle w:val="a3"/>
            <w:rFonts w:ascii="Times New Roman" w:hAnsi="Times New Roman" w:cs="Times New Roman"/>
            <w:bCs/>
            <w:sz w:val="20"/>
            <w:szCs w:val="20"/>
          </w:rPr>
          <w:t>разделом III</w:t>
        </w:r>
      </w:hyperlink>
      <w:r w:rsidRPr="00E06F36">
        <w:rPr>
          <w:rFonts w:ascii="Times New Roman" w:hAnsi="Times New Roman" w:cs="Times New Roman"/>
          <w:bCs/>
          <w:sz w:val="20"/>
          <w:szCs w:val="20"/>
        </w:rPr>
        <w:t xml:space="preserve"> настоящего Соглашения;</w:t>
      </w:r>
      <w:bookmarkStart w:id="38" w:name="Par140"/>
      <w:bookmarkEnd w:id="38"/>
      <w:r w:rsidR="00DD7664">
        <w:rPr>
          <w:rFonts w:ascii="Times New Roman" w:hAnsi="Times New Roman" w:cs="Times New Roman"/>
          <w:sz w:val="20"/>
          <w:szCs w:val="20"/>
        </w:rPr>
        <w:t xml:space="preserve"> </w:t>
      </w:r>
      <w:r w:rsidRPr="00E06F36">
        <w:rPr>
          <w:rFonts w:ascii="Times New Roman" w:hAnsi="Times New Roman" w:cs="Times New Roman"/>
          <w:bCs/>
          <w:sz w:val="20"/>
          <w:szCs w:val="20"/>
        </w:rPr>
        <w:t xml:space="preserve">4.1.2. осуществлять проверку представляемых Получателем документов, указанных в </w:t>
      </w:r>
      <w:hyperlink w:anchor="Par109" w:history="1">
        <w:r w:rsidRPr="00E06F36">
          <w:rPr>
            <w:rStyle w:val="a3"/>
            <w:rFonts w:ascii="Times New Roman" w:hAnsi="Times New Roman" w:cs="Times New Roman"/>
            <w:bCs/>
            <w:sz w:val="20"/>
            <w:szCs w:val="20"/>
          </w:rPr>
          <w:t>пункте 3.1.2</w:t>
        </w:r>
      </w:hyperlink>
      <w:r w:rsidRPr="00E06F36">
        <w:rPr>
          <w:rFonts w:ascii="Times New Roman" w:hAnsi="Times New Roman" w:cs="Times New Roman"/>
          <w:bCs/>
          <w:sz w:val="20"/>
          <w:szCs w:val="20"/>
        </w:rPr>
        <w:t xml:space="preserve"> настоящего Соглашения, в том числе на соответствие их Порядку предоставления субсидии, в течение 10 рабочих дней со дня их получения от Получателя;</w:t>
      </w:r>
      <w:r w:rsidR="00DD7664">
        <w:rPr>
          <w:rFonts w:ascii="Times New Roman" w:hAnsi="Times New Roman" w:cs="Times New Roman"/>
          <w:sz w:val="20"/>
          <w:szCs w:val="20"/>
        </w:rPr>
        <w:t xml:space="preserve"> </w:t>
      </w:r>
      <w:r w:rsidRPr="00E06F36">
        <w:rPr>
          <w:rFonts w:ascii="Times New Roman" w:hAnsi="Times New Roman" w:cs="Times New Roman"/>
          <w:bCs/>
          <w:sz w:val="20"/>
          <w:szCs w:val="20"/>
        </w:rPr>
        <w:t xml:space="preserve">4.1.3. обеспечивать перечисление Субсидии на счет Получателя, указанный в </w:t>
      </w:r>
      <w:hyperlink r:id="rId48" w:history="1">
        <w:r w:rsidRPr="00E06F36">
          <w:rPr>
            <w:rStyle w:val="a3"/>
            <w:rFonts w:ascii="Times New Roman" w:hAnsi="Times New Roman" w:cs="Times New Roman"/>
            <w:bCs/>
            <w:sz w:val="20"/>
            <w:szCs w:val="20"/>
          </w:rPr>
          <w:t>разделе VIII</w:t>
        </w:r>
      </w:hyperlink>
      <w:r w:rsidRPr="00E06F36">
        <w:rPr>
          <w:rFonts w:ascii="Times New Roman" w:hAnsi="Times New Roman" w:cs="Times New Roman"/>
          <w:bCs/>
          <w:sz w:val="20"/>
          <w:szCs w:val="20"/>
        </w:rPr>
        <w:t xml:space="preserve"> настоящего Соглашения, в соответствии с </w:t>
      </w:r>
      <w:hyperlink w:anchor="Par122" w:history="1">
        <w:r w:rsidRPr="00E06F36">
          <w:rPr>
            <w:rStyle w:val="a3"/>
            <w:rFonts w:ascii="Times New Roman" w:hAnsi="Times New Roman" w:cs="Times New Roman"/>
            <w:bCs/>
            <w:sz w:val="20"/>
            <w:szCs w:val="20"/>
          </w:rPr>
          <w:t>пунктом 3.3</w:t>
        </w:r>
      </w:hyperlink>
      <w:r w:rsidRPr="00E06F36">
        <w:rPr>
          <w:rFonts w:ascii="Times New Roman" w:hAnsi="Times New Roman" w:cs="Times New Roman"/>
          <w:bCs/>
          <w:sz w:val="20"/>
          <w:szCs w:val="20"/>
        </w:rPr>
        <w:t xml:space="preserve"> настоящего Соглашения;</w:t>
      </w:r>
      <w:bookmarkStart w:id="39" w:name="Par142"/>
      <w:bookmarkStart w:id="40" w:name="Par156"/>
      <w:bookmarkEnd w:id="39"/>
      <w:bookmarkEnd w:id="40"/>
      <w:r w:rsidR="00DD7664">
        <w:rPr>
          <w:rFonts w:ascii="Times New Roman" w:hAnsi="Times New Roman" w:cs="Times New Roman"/>
          <w:sz w:val="20"/>
          <w:szCs w:val="20"/>
        </w:rPr>
        <w:t xml:space="preserve"> </w:t>
      </w:r>
      <w:proofErr w:type="gramStart"/>
      <w:r w:rsidRPr="00E06F36">
        <w:rPr>
          <w:rFonts w:ascii="Times New Roman" w:hAnsi="Times New Roman" w:cs="Times New Roman"/>
          <w:bCs/>
          <w:sz w:val="20"/>
          <w:szCs w:val="20"/>
        </w:rPr>
        <w:t>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r w:rsidR="00DD7664">
        <w:rPr>
          <w:rFonts w:ascii="Times New Roman" w:hAnsi="Times New Roman" w:cs="Times New Roman"/>
          <w:bCs/>
          <w:sz w:val="20"/>
          <w:szCs w:val="20"/>
        </w:rPr>
        <w:t xml:space="preserve"> </w:t>
      </w:r>
      <w:r w:rsidRPr="00E06F36">
        <w:rPr>
          <w:rFonts w:ascii="Times New Roman" w:hAnsi="Times New Roman" w:cs="Times New Roman"/>
          <w:sz w:val="20"/>
          <w:szCs w:val="20"/>
        </w:rPr>
        <w:t xml:space="preserve">4.1.4.1. документов, представленных  Получателем по запросу Администрации в соответствии с </w:t>
      </w:r>
      <w:hyperlink w:anchor="Par230" w:history="1">
        <w:r w:rsidRPr="00E06F36">
          <w:rPr>
            <w:rStyle w:val="a3"/>
            <w:rFonts w:ascii="Times New Roman" w:hAnsi="Times New Roman" w:cs="Times New Roman"/>
            <w:sz w:val="20"/>
            <w:szCs w:val="20"/>
          </w:rPr>
          <w:t>пунктом 4.3.4</w:t>
        </w:r>
      </w:hyperlink>
      <w:r w:rsidRPr="00E06F36">
        <w:rPr>
          <w:rFonts w:ascii="Times New Roman" w:hAnsi="Times New Roman" w:cs="Times New Roman"/>
          <w:sz w:val="20"/>
          <w:szCs w:val="20"/>
        </w:rPr>
        <w:t xml:space="preserve"> настоящего Соглашения;</w:t>
      </w:r>
      <w:bookmarkStart w:id="41" w:name="Par162"/>
      <w:bookmarkStart w:id="42" w:name="Par163"/>
      <w:bookmarkEnd w:id="41"/>
      <w:bookmarkEnd w:id="42"/>
      <w:proofErr w:type="gramEnd"/>
      <w:r w:rsidR="00DD7664">
        <w:rPr>
          <w:rFonts w:ascii="Times New Roman" w:hAnsi="Times New Roman" w:cs="Times New Roman"/>
          <w:bCs/>
          <w:sz w:val="20"/>
          <w:szCs w:val="20"/>
        </w:rPr>
        <w:t xml:space="preserve"> </w:t>
      </w:r>
      <w:r w:rsidRPr="00E06F36">
        <w:rPr>
          <w:rFonts w:ascii="Times New Roman" w:hAnsi="Times New Roman" w:cs="Times New Roman"/>
          <w:sz w:val="20"/>
          <w:szCs w:val="20"/>
        </w:rPr>
        <w:t>4.1.5. в случае установления Администрацией или получения  от  органа  муниципального  финансового  контроля информации о факт</w:t>
      </w:r>
      <w:proofErr w:type="gramStart"/>
      <w:r w:rsidRPr="00E06F36">
        <w:rPr>
          <w:rFonts w:ascii="Times New Roman" w:hAnsi="Times New Roman" w:cs="Times New Roman"/>
          <w:sz w:val="20"/>
          <w:szCs w:val="20"/>
        </w:rPr>
        <w:t>е(</w:t>
      </w:r>
      <w:proofErr w:type="gramEnd"/>
      <w:r w:rsidRPr="00E06F36">
        <w:rPr>
          <w:rFonts w:ascii="Times New Roman" w:hAnsi="Times New Roman" w:cs="Times New Roman"/>
          <w:sz w:val="20"/>
          <w:szCs w:val="20"/>
        </w:rPr>
        <w:t>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Завитинского района в размере и в сроки, определенные в указанном требовании;</w:t>
      </w:r>
      <w:bookmarkStart w:id="43" w:name="Par173"/>
      <w:bookmarkStart w:id="44" w:name="Par184"/>
      <w:bookmarkEnd w:id="43"/>
      <w:bookmarkEnd w:id="44"/>
      <w:r w:rsidR="00DD7664">
        <w:rPr>
          <w:rFonts w:ascii="Times New Roman" w:hAnsi="Times New Roman" w:cs="Times New Roman"/>
          <w:sz w:val="20"/>
          <w:szCs w:val="20"/>
        </w:rPr>
        <w:t xml:space="preserve"> </w:t>
      </w:r>
      <w:r w:rsidRPr="00E06F36">
        <w:rPr>
          <w:rFonts w:ascii="Times New Roman" w:hAnsi="Times New Roman" w:cs="Times New Roman"/>
          <w:bCs/>
          <w:sz w:val="20"/>
          <w:szCs w:val="20"/>
        </w:rPr>
        <w:t xml:space="preserve">4.1.6. рассматривать предложения, документы и иную информацию, направленную Получателем, в том числе в соответствии с </w:t>
      </w:r>
      <w:hyperlink w:anchor="Par267" w:history="1">
        <w:r w:rsidRPr="00E06F36">
          <w:rPr>
            <w:rStyle w:val="a3"/>
            <w:rFonts w:ascii="Times New Roman" w:hAnsi="Times New Roman" w:cs="Times New Roman"/>
            <w:bCs/>
            <w:sz w:val="20"/>
            <w:szCs w:val="20"/>
          </w:rPr>
          <w:t>пунктом 4.4.1</w:t>
        </w:r>
      </w:hyperlink>
      <w:r w:rsidRPr="00E06F36">
        <w:rPr>
          <w:rFonts w:ascii="Times New Roman" w:hAnsi="Times New Roman" w:cs="Times New Roman"/>
          <w:bCs/>
          <w:sz w:val="20"/>
          <w:szCs w:val="20"/>
        </w:rPr>
        <w:t xml:space="preserve"> настоящего Соглашения, в течение 10 рабочих дней со дня их получения и уведомлять Получателя о принятом решении (при необходимости);</w:t>
      </w:r>
      <w:bookmarkStart w:id="45" w:name="Par185"/>
      <w:bookmarkEnd w:id="45"/>
      <w:r w:rsidRPr="00E06F36">
        <w:rPr>
          <w:rFonts w:ascii="Times New Roman" w:hAnsi="Times New Roman" w:cs="Times New Roman"/>
          <w:bCs/>
          <w:sz w:val="20"/>
          <w:szCs w:val="20"/>
        </w:rPr>
        <w:t xml:space="preserve">4.1.7.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ar274" w:history="1">
        <w:r w:rsidRPr="00E06F36">
          <w:rPr>
            <w:rStyle w:val="a3"/>
            <w:rFonts w:ascii="Times New Roman" w:hAnsi="Times New Roman" w:cs="Times New Roman"/>
            <w:bCs/>
            <w:sz w:val="20"/>
            <w:szCs w:val="20"/>
          </w:rPr>
          <w:t>пунктом 4.4.2</w:t>
        </w:r>
      </w:hyperlink>
      <w:r w:rsidRPr="00E06F36">
        <w:rPr>
          <w:rFonts w:ascii="Times New Roman" w:hAnsi="Times New Roman" w:cs="Times New Roman"/>
          <w:bCs/>
          <w:sz w:val="20"/>
          <w:szCs w:val="20"/>
        </w:rPr>
        <w:t xml:space="preserve"> настоящего Соглашения;</w:t>
      </w:r>
      <w:r w:rsidR="00DD7664">
        <w:rPr>
          <w:rFonts w:ascii="Times New Roman" w:hAnsi="Times New Roman" w:cs="Times New Roman"/>
          <w:sz w:val="20"/>
          <w:szCs w:val="20"/>
        </w:rPr>
        <w:t xml:space="preserve"> </w:t>
      </w:r>
      <w:r w:rsidRPr="00E06F36">
        <w:rPr>
          <w:rFonts w:ascii="Times New Roman" w:hAnsi="Times New Roman" w:cs="Times New Roman"/>
          <w:bCs/>
          <w:sz w:val="20"/>
          <w:szCs w:val="20"/>
        </w:rPr>
        <w:t>4.1.8. выполнять иные обязательства в соответствии с бюджетным законодательством Российской Федерации и Правилами предоставления субсидии.</w:t>
      </w:r>
      <w:r w:rsidRPr="00E06F36">
        <w:rPr>
          <w:rFonts w:ascii="Times New Roman" w:hAnsi="Times New Roman" w:cs="Times New Roman"/>
          <w:sz w:val="20"/>
          <w:szCs w:val="20"/>
        </w:rPr>
        <w:t xml:space="preserve">4.2. </w:t>
      </w:r>
      <w:proofErr w:type="gramStart"/>
      <w:r w:rsidRPr="00E06F36">
        <w:rPr>
          <w:rFonts w:ascii="Times New Roman" w:hAnsi="Times New Roman" w:cs="Times New Roman"/>
          <w:sz w:val="20"/>
          <w:szCs w:val="20"/>
        </w:rPr>
        <w:t xml:space="preserve">Администрация вправе </w:t>
      </w:r>
      <w:bookmarkStart w:id="46" w:name="Par192"/>
      <w:bookmarkEnd w:id="46"/>
      <w:r w:rsidRPr="00E06F36">
        <w:rPr>
          <w:rFonts w:ascii="Times New Roman" w:hAnsi="Times New Roman" w:cs="Times New Roman"/>
          <w:bCs/>
          <w:sz w:val="20"/>
          <w:szCs w:val="20"/>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267" w:history="1">
        <w:r w:rsidRPr="00E06F36">
          <w:rPr>
            <w:rStyle w:val="a3"/>
            <w:rFonts w:ascii="Times New Roman" w:hAnsi="Times New Roman" w:cs="Times New Roman"/>
            <w:bCs/>
            <w:sz w:val="20"/>
            <w:szCs w:val="20"/>
          </w:rPr>
          <w:t>пунктом 4.4.1</w:t>
        </w:r>
      </w:hyperlink>
      <w:r w:rsidRPr="00E06F36">
        <w:rPr>
          <w:rFonts w:ascii="Times New Roman" w:hAnsi="Times New Roman" w:cs="Times New Roman"/>
          <w:bCs/>
          <w:sz w:val="20"/>
          <w:szCs w:val="20"/>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91" w:history="1">
        <w:r w:rsidRPr="00E06F36">
          <w:rPr>
            <w:rStyle w:val="a3"/>
            <w:rFonts w:ascii="Times New Roman" w:hAnsi="Times New Roman" w:cs="Times New Roman"/>
            <w:bCs/>
            <w:sz w:val="20"/>
            <w:szCs w:val="20"/>
          </w:rPr>
          <w:t>пункте 2.1</w:t>
        </w:r>
      </w:hyperlink>
      <w:r w:rsidRPr="00E06F36">
        <w:rPr>
          <w:rFonts w:ascii="Times New Roman" w:hAnsi="Times New Roman" w:cs="Times New Roman"/>
          <w:bCs/>
          <w:sz w:val="20"/>
          <w:szCs w:val="20"/>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bookmarkStart w:id="47" w:name="Par193"/>
      <w:bookmarkEnd w:id="47"/>
      <w:proofErr w:type="gramEnd"/>
      <w:r w:rsidRPr="00E06F36">
        <w:rPr>
          <w:rFonts w:ascii="Times New Roman" w:hAnsi="Times New Roman" w:cs="Times New Roman"/>
          <w:sz w:val="20"/>
          <w:szCs w:val="20"/>
        </w:rPr>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w:t>
      </w:r>
      <w:proofErr w:type="gramStart"/>
      <w:r w:rsidRPr="00E06F36">
        <w:rPr>
          <w:rFonts w:ascii="Times New Roman" w:hAnsi="Times New Roman" w:cs="Times New Roman"/>
          <w:sz w:val="20"/>
          <w:szCs w:val="20"/>
        </w:rPr>
        <w:t>е(</w:t>
      </w:r>
      <w:proofErr w:type="gramEnd"/>
      <w:r w:rsidRPr="00E06F36">
        <w:rPr>
          <w:rFonts w:ascii="Times New Roman" w:hAnsi="Times New Roman" w:cs="Times New Roman"/>
          <w:sz w:val="20"/>
          <w:szCs w:val="20"/>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десятого </w:t>
      </w:r>
      <w:proofErr w:type="gramStart"/>
      <w:r w:rsidRPr="00E06F36">
        <w:rPr>
          <w:rFonts w:ascii="Times New Roman" w:hAnsi="Times New Roman" w:cs="Times New Roman"/>
          <w:sz w:val="20"/>
          <w:szCs w:val="20"/>
        </w:rPr>
        <w:t>рабочего дня с даты принятия решения о приостановлении;</w:t>
      </w:r>
      <w:bookmarkStart w:id="48" w:name="Par204"/>
      <w:bookmarkEnd w:id="48"/>
      <w:r w:rsidRPr="00E06F36">
        <w:rPr>
          <w:rFonts w:ascii="Times New Roman" w:hAnsi="Times New Roman" w:cs="Times New Roman"/>
          <w:bCs/>
          <w:sz w:val="20"/>
          <w:szCs w:val="20"/>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6" w:history="1">
        <w:r w:rsidRPr="00E06F36">
          <w:rPr>
            <w:rStyle w:val="a3"/>
            <w:rFonts w:ascii="Times New Roman" w:hAnsi="Times New Roman" w:cs="Times New Roman"/>
            <w:bCs/>
            <w:sz w:val="20"/>
            <w:szCs w:val="20"/>
          </w:rPr>
          <w:t>пунктом 4.1.</w:t>
        </w:r>
      </w:hyperlink>
      <w:r w:rsidRPr="00E06F36">
        <w:rPr>
          <w:rFonts w:ascii="Times New Roman" w:hAnsi="Times New Roman" w:cs="Times New Roman"/>
          <w:sz w:val="20"/>
          <w:szCs w:val="20"/>
        </w:rPr>
        <w:t>4</w:t>
      </w:r>
      <w:r w:rsidRPr="00E06F36">
        <w:rPr>
          <w:rFonts w:ascii="Times New Roman" w:hAnsi="Times New Roman" w:cs="Times New Roman"/>
          <w:bCs/>
          <w:sz w:val="20"/>
          <w:szCs w:val="20"/>
        </w:rPr>
        <w:t xml:space="preserve"> настоящего Соглашения;4.2.4. осуществлять иные права в соответствии с бюджетным законодательством Российской Федерации и Правилами предоставления субсидии.4.3.</w:t>
      </w:r>
      <w:proofErr w:type="gramEnd"/>
      <w:r w:rsidRPr="00E06F36">
        <w:rPr>
          <w:rFonts w:ascii="Times New Roman" w:hAnsi="Times New Roman" w:cs="Times New Roman"/>
          <w:bCs/>
          <w:sz w:val="20"/>
          <w:szCs w:val="20"/>
        </w:rPr>
        <w:t xml:space="preserve"> </w:t>
      </w:r>
      <w:proofErr w:type="gramStart"/>
      <w:r w:rsidRPr="00E06F36">
        <w:rPr>
          <w:rFonts w:ascii="Times New Roman" w:hAnsi="Times New Roman" w:cs="Times New Roman"/>
          <w:bCs/>
          <w:sz w:val="20"/>
          <w:szCs w:val="20"/>
        </w:rPr>
        <w:t>Получатель обязуется:</w:t>
      </w:r>
      <w:bookmarkStart w:id="49" w:name="Par209"/>
      <w:bookmarkEnd w:id="49"/>
      <w:r w:rsidRPr="00E06F36">
        <w:rPr>
          <w:rFonts w:ascii="Times New Roman" w:hAnsi="Times New Roman" w:cs="Times New Roman"/>
          <w:sz w:val="20"/>
          <w:szCs w:val="20"/>
        </w:rPr>
        <w:t xml:space="preserve">4.3.1. представлять в Администрацию:4.3.1.1. ежемесячно, не позднее 25 числа месяца, следующего за отчетным, документы, установленные </w:t>
      </w:r>
      <w:hyperlink w:anchor="Par109" w:history="1">
        <w:r w:rsidRPr="00E06F36">
          <w:rPr>
            <w:rStyle w:val="a3"/>
            <w:rFonts w:ascii="Times New Roman" w:hAnsi="Times New Roman" w:cs="Times New Roman"/>
            <w:sz w:val="20"/>
            <w:szCs w:val="20"/>
          </w:rPr>
          <w:t>пунктом 3.1.2</w:t>
        </w:r>
      </w:hyperlink>
      <w:r w:rsidRPr="00E06F36">
        <w:rPr>
          <w:rFonts w:ascii="Times New Roman" w:hAnsi="Times New Roman" w:cs="Times New Roman"/>
          <w:sz w:val="20"/>
          <w:szCs w:val="20"/>
        </w:rPr>
        <w:t xml:space="preserve"> настоящего Соглашения;4.3.1</w:t>
      </w:r>
      <w:hyperlink w:anchor="Par385" w:history="1"/>
      <w:bookmarkStart w:id="50" w:name="Par228"/>
      <w:bookmarkEnd w:id="50"/>
      <w:r w:rsidRPr="00E06F36">
        <w:rPr>
          <w:rFonts w:ascii="Times New Roman" w:hAnsi="Times New Roman" w:cs="Times New Roman"/>
          <w:sz w:val="20"/>
          <w:szCs w:val="20"/>
        </w:rPr>
        <w:t>.2 ежеквартально в срок до 15 числа месяца, следующего за отчетным,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w:t>
      </w:r>
      <w:r w:rsidR="00DD7664">
        <w:rPr>
          <w:rFonts w:ascii="Times New Roman" w:hAnsi="Times New Roman" w:cs="Times New Roman"/>
          <w:sz w:val="20"/>
          <w:szCs w:val="20"/>
        </w:rPr>
        <w:t>гулированию в сфере транспорта;</w:t>
      </w:r>
      <w:proofErr w:type="gramEnd"/>
      <w:r w:rsidRPr="00E06F36">
        <w:rPr>
          <w:rFonts w:ascii="Times New Roman" w:hAnsi="Times New Roman" w:cs="Times New Roman"/>
          <w:sz w:val="20"/>
          <w:szCs w:val="20"/>
        </w:rPr>
        <w:t>4.3.1.3 ежемесячно, не позднее 5 числа месяца, следующего за месяцем получения Субсидии, отчет об использовании субсидий по установленной форме согласно приложению № 2 к Порядку предоставления и расходования Субсидий;</w:t>
      </w:r>
      <w:bookmarkStart w:id="51" w:name="Par230"/>
      <w:bookmarkEnd w:id="51"/>
      <w:r w:rsidRPr="00E06F36">
        <w:rPr>
          <w:rFonts w:ascii="Times New Roman" w:hAnsi="Times New Roman" w:cs="Times New Roman"/>
          <w:sz w:val="20"/>
          <w:szCs w:val="20"/>
        </w:rPr>
        <w:t xml:space="preserve">4.3.2. направлять по запросу Администрации документы и информацию, необходимые для осуществления </w:t>
      </w:r>
      <w:proofErr w:type="gramStart"/>
      <w:r w:rsidRPr="00E06F36">
        <w:rPr>
          <w:rFonts w:ascii="Times New Roman" w:hAnsi="Times New Roman" w:cs="Times New Roman"/>
          <w:sz w:val="20"/>
          <w:szCs w:val="20"/>
        </w:rPr>
        <w:t>контроля за</w:t>
      </w:r>
      <w:proofErr w:type="gramEnd"/>
      <w:r w:rsidRPr="00E06F36">
        <w:rPr>
          <w:rFonts w:ascii="Times New Roman" w:hAnsi="Times New Roman" w:cs="Times New Roman"/>
          <w:sz w:val="20"/>
          <w:szCs w:val="20"/>
        </w:rPr>
        <w:t xml:space="preserve"> соблюдением порядка,  целей и условий предоставления Субсидии в соответствии с пунктом </w:t>
      </w:r>
      <w:hyperlink w:anchor="Par204" w:history="1">
        <w:r w:rsidRPr="00E06F36">
          <w:rPr>
            <w:rStyle w:val="a3"/>
            <w:rFonts w:ascii="Times New Roman" w:hAnsi="Times New Roman" w:cs="Times New Roman"/>
            <w:sz w:val="20"/>
            <w:szCs w:val="20"/>
          </w:rPr>
          <w:t>4.2.3</w:t>
        </w:r>
      </w:hyperlink>
      <w:r w:rsidRPr="00E06F36">
        <w:rPr>
          <w:rFonts w:ascii="Times New Roman" w:hAnsi="Times New Roman" w:cs="Times New Roman"/>
          <w:sz w:val="20"/>
          <w:szCs w:val="20"/>
        </w:rPr>
        <w:t xml:space="preserve"> настоящего Соглашения,  в  течение 5 рабочих дней со дня получения указанного запроса;4.3.3. в случае получения от Администрации требования в соответствии с разделом </w:t>
      </w:r>
      <w:r w:rsidRPr="00E06F36">
        <w:rPr>
          <w:rFonts w:ascii="Times New Roman" w:hAnsi="Times New Roman" w:cs="Times New Roman"/>
          <w:sz w:val="20"/>
          <w:szCs w:val="20"/>
          <w:lang w:val="en-US"/>
        </w:rPr>
        <w:t>V</w:t>
      </w:r>
      <w:r w:rsidR="00DD7664">
        <w:rPr>
          <w:rFonts w:ascii="Times New Roman" w:hAnsi="Times New Roman" w:cs="Times New Roman"/>
          <w:sz w:val="20"/>
          <w:szCs w:val="20"/>
        </w:rPr>
        <w:t xml:space="preserve"> настоящего Соглашения:</w:t>
      </w:r>
      <w:r w:rsidRPr="00E06F36">
        <w:rPr>
          <w:rFonts w:ascii="Times New Roman" w:hAnsi="Times New Roman" w:cs="Times New Roman"/>
          <w:bCs/>
          <w:sz w:val="20"/>
          <w:szCs w:val="20"/>
        </w:rPr>
        <w:t>4.3.3.1. устранять фак</w:t>
      </w:r>
      <w:proofErr w:type="gramStart"/>
      <w:r w:rsidRPr="00E06F36">
        <w:rPr>
          <w:rFonts w:ascii="Times New Roman" w:hAnsi="Times New Roman" w:cs="Times New Roman"/>
          <w:bCs/>
          <w:sz w:val="20"/>
          <w:szCs w:val="20"/>
        </w:rPr>
        <w:t>т(</w:t>
      </w:r>
      <w:proofErr w:type="spellStart"/>
      <w:proofErr w:type="gramEnd"/>
      <w:r w:rsidRPr="00E06F36">
        <w:rPr>
          <w:rFonts w:ascii="Times New Roman" w:hAnsi="Times New Roman" w:cs="Times New Roman"/>
          <w:bCs/>
          <w:sz w:val="20"/>
          <w:szCs w:val="20"/>
        </w:rPr>
        <w:t>ы</w:t>
      </w:r>
      <w:proofErr w:type="spellEnd"/>
      <w:r w:rsidRPr="00E06F36">
        <w:rPr>
          <w:rFonts w:ascii="Times New Roman" w:hAnsi="Times New Roman" w:cs="Times New Roman"/>
          <w:bCs/>
          <w:sz w:val="20"/>
          <w:szCs w:val="20"/>
        </w:rPr>
        <w:t>) нарушения порядка, целей и условий предоставления Субсидии в сроки, определенные в указанном требовании;4.3.3.2. возвращать в бюджет Завитинского района Субсидию в размере и в сроки, определенные в указанном требовании;</w:t>
      </w:r>
      <w:bookmarkStart w:id="52" w:name="Par245"/>
      <w:bookmarkEnd w:id="52"/>
      <w:r w:rsidRPr="00E06F36">
        <w:rPr>
          <w:rFonts w:ascii="Times New Roman" w:hAnsi="Times New Roman" w:cs="Times New Roman"/>
          <w:sz w:val="20"/>
          <w:szCs w:val="20"/>
        </w:rPr>
        <w:t>4.3.4. обеспечивать полноту и достоверность сведений, представляемых в Администрацию в соответствии с настоящим Соглашением;4.3.5. выполнять иные обязательства в соответствии с бюджетным законодательством Российской Федерации и По</w:t>
      </w:r>
      <w:r w:rsidR="00DD7664">
        <w:rPr>
          <w:rFonts w:ascii="Times New Roman" w:hAnsi="Times New Roman" w:cs="Times New Roman"/>
          <w:sz w:val="20"/>
          <w:szCs w:val="20"/>
        </w:rPr>
        <w:t xml:space="preserve">рядком предоставления </w:t>
      </w:r>
      <w:proofErr w:type="spellStart"/>
      <w:r w:rsidR="00DD7664">
        <w:rPr>
          <w:rFonts w:ascii="Times New Roman" w:hAnsi="Times New Roman" w:cs="Times New Roman"/>
          <w:sz w:val="20"/>
          <w:szCs w:val="20"/>
        </w:rPr>
        <w:t>субсидии</w:t>
      </w:r>
      <w:proofErr w:type="gramStart"/>
      <w:r w:rsidR="00DD7664">
        <w:rPr>
          <w:rFonts w:ascii="Times New Roman" w:hAnsi="Times New Roman" w:cs="Times New Roman"/>
          <w:sz w:val="20"/>
          <w:szCs w:val="20"/>
        </w:rPr>
        <w:t>,</w:t>
      </w:r>
      <w:r w:rsidRPr="00E06F36">
        <w:rPr>
          <w:rFonts w:ascii="Times New Roman" w:hAnsi="Times New Roman" w:cs="Times New Roman"/>
          <w:sz w:val="20"/>
          <w:szCs w:val="20"/>
        </w:rPr>
        <w:t>в</w:t>
      </w:r>
      <w:proofErr w:type="spellEnd"/>
      <w:proofErr w:type="gramEnd"/>
      <w:r w:rsidRPr="00E06F36">
        <w:rPr>
          <w:rFonts w:ascii="Times New Roman" w:hAnsi="Times New Roman" w:cs="Times New Roman"/>
          <w:sz w:val="20"/>
          <w:szCs w:val="20"/>
        </w:rPr>
        <w:t xml:space="preserve"> том числе:</w:t>
      </w:r>
      <w:bookmarkStart w:id="53" w:name="Par264"/>
      <w:bookmarkEnd w:id="53"/>
      <w:r w:rsidRPr="00E06F36">
        <w:rPr>
          <w:rFonts w:ascii="Times New Roman" w:hAnsi="Times New Roman" w:cs="Times New Roman"/>
          <w:sz w:val="20"/>
          <w:szCs w:val="20"/>
        </w:rPr>
        <w:t xml:space="preserve">4.3.5.1. Предоставлять иную информацию и отчетность, предусмотренную действующим </w:t>
      </w:r>
      <w:r w:rsidRPr="00E06F36">
        <w:rPr>
          <w:rFonts w:ascii="Times New Roman" w:hAnsi="Times New Roman" w:cs="Times New Roman"/>
          <w:sz w:val="20"/>
          <w:szCs w:val="20"/>
        </w:rPr>
        <w:lastRenderedPageBreak/>
        <w:t>з</w:t>
      </w:r>
      <w:r w:rsidR="00DD7664">
        <w:rPr>
          <w:rFonts w:ascii="Times New Roman" w:hAnsi="Times New Roman" w:cs="Times New Roman"/>
          <w:sz w:val="20"/>
          <w:szCs w:val="20"/>
        </w:rPr>
        <w:t>аконодательством и Соглашением;</w:t>
      </w:r>
      <w:r w:rsidRPr="00E06F36">
        <w:rPr>
          <w:rFonts w:ascii="Times New Roman" w:hAnsi="Times New Roman" w:cs="Times New Roman"/>
          <w:sz w:val="20"/>
          <w:szCs w:val="20"/>
        </w:rPr>
        <w:t xml:space="preserve">4.3.6. </w:t>
      </w:r>
      <w:proofErr w:type="gramStart"/>
      <w:r w:rsidRPr="00E06F36">
        <w:rPr>
          <w:rFonts w:ascii="Times New Roman" w:hAnsi="Times New Roman" w:cs="Times New Roman"/>
          <w:sz w:val="20"/>
          <w:szCs w:val="20"/>
        </w:rPr>
        <w:t>Получатель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согласен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w:t>
      </w:r>
      <w:r w:rsidR="00DD7664">
        <w:rPr>
          <w:rFonts w:ascii="Times New Roman" w:hAnsi="Times New Roman" w:cs="Times New Roman"/>
          <w:sz w:val="20"/>
          <w:szCs w:val="20"/>
        </w:rPr>
        <w:t>ей и порядка их предоставления;</w:t>
      </w:r>
      <w:proofErr w:type="gramEnd"/>
      <w:r w:rsidRPr="00E06F36">
        <w:rPr>
          <w:rFonts w:ascii="Times New Roman" w:hAnsi="Times New Roman" w:cs="Times New Roman"/>
          <w:sz w:val="20"/>
          <w:szCs w:val="20"/>
        </w:rPr>
        <w:t xml:space="preserve">4.3.7. </w:t>
      </w:r>
      <w:proofErr w:type="gramStart"/>
      <w:r w:rsidRPr="00E06F36">
        <w:rPr>
          <w:rFonts w:ascii="Times New Roman" w:hAnsi="Times New Roman" w:cs="Times New Roman"/>
          <w:sz w:val="20"/>
          <w:szCs w:val="20"/>
        </w:rPr>
        <w:t>Получатель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bookmarkStart w:id="54" w:name="Par265"/>
      <w:bookmarkEnd w:id="54"/>
      <w:r w:rsidRPr="00E06F36">
        <w:rPr>
          <w:rFonts w:ascii="Times New Roman" w:hAnsi="Times New Roman" w:cs="Times New Roman"/>
          <w:bCs/>
          <w:sz w:val="20"/>
          <w:szCs w:val="20"/>
        </w:rPr>
        <w:t>4.4</w:t>
      </w:r>
      <w:proofErr w:type="gramEnd"/>
      <w:r w:rsidRPr="00E06F36">
        <w:rPr>
          <w:rFonts w:ascii="Times New Roman" w:hAnsi="Times New Roman" w:cs="Times New Roman"/>
          <w:bCs/>
          <w:sz w:val="20"/>
          <w:szCs w:val="20"/>
        </w:rPr>
        <w:t>. Получатель вправе:</w:t>
      </w:r>
      <w:bookmarkStart w:id="55" w:name="Par267"/>
      <w:bookmarkEnd w:id="55"/>
      <w:r w:rsidRPr="00E06F36">
        <w:rPr>
          <w:rFonts w:ascii="Times New Roman" w:hAnsi="Times New Roman" w:cs="Times New Roman"/>
          <w:sz w:val="20"/>
          <w:szCs w:val="20"/>
        </w:rPr>
        <w:t xml:space="preserve">4.4.1. направлять в Администрацию предложения о внесении изменений в настоящее Соглашение, в том числе в случае </w:t>
      </w:r>
      <w:proofErr w:type="gramStart"/>
      <w:r w:rsidRPr="00E06F36">
        <w:rPr>
          <w:rFonts w:ascii="Times New Roman" w:hAnsi="Times New Roman" w:cs="Times New Roman"/>
          <w:sz w:val="20"/>
          <w:szCs w:val="20"/>
        </w:rPr>
        <w:t>установления необходимости изменения размера Субсидии</w:t>
      </w:r>
      <w:proofErr w:type="gramEnd"/>
      <w:r w:rsidRPr="00E06F36">
        <w:rPr>
          <w:rFonts w:ascii="Times New Roman" w:hAnsi="Times New Roman" w:cs="Times New Roman"/>
          <w:sz w:val="20"/>
          <w:szCs w:val="20"/>
        </w:rPr>
        <w:t xml:space="preserve"> с приложением информации, содержащей финансово-экономическое обоснование данного изменения;</w:t>
      </w:r>
      <w:bookmarkStart w:id="56" w:name="Par274"/>
      <w:bookmarkEnd w:id="56"/>
      <w:r w:rsidRPr="00E06F36">
        <w:rPr>
          <w:rFonts w:ascii="Times New Roman" w:hAnsi="Times New Roman" w:cs="Times New Roman"/>
          <w:sz w:val="20"/>
          <w:szCs w:val="20"/>
        </w:rPr>
        <w:t>4.4.2. обращаться в Администрацию в целях получения разъяснений в связи с исп</w:t>
      </w:r>
      <w:r w:rsidR="00DD7664">
        <w:rPr>
          <w:rFonts w:ascii="Times New Roman" w:hAnsi="Times New Roman" w:cs="Times New Roman"/>
          <w:sz w:val="20"/>
          <w:szCs w:val="20"/>
        </w:rPr>
        <w:t>олнением настоящего Соглашения;</w:t>
      </w:r>
      <w:r w:rsidRPr="00E06F36">
        <w:rPr>
          <w:rFonts w:ascii="Times New Roman" w:hAnsi="Times New Roman" w:cs="Times New Roman"/>
          <w:bCs/>
          <w:sz w:val="20"/>
          <w:szCs w:val="20"/>
        </w:rPr>
        <w:t xml:space="preserve">4.4.3. осуществлять иные права в соответствии с бюджетным законодательством Российской Федерации и Порядком предоставления </w:t>
      </w:r>
      <w:proofErr w:type="spellStart"/>
      <w:r w:rsidRPr="00E06F36">
        <w:rPr>
          <w:rFonts w:ascii="Times New Roman" w:hAnsi="Times New Roman" w:cs="Times New Roman"/>
          <w:bCs/>
          <w:sz w:val="20"/>
          <w:szCs w:val="20"/>
        </w:rPr>
        <w:t>субсидии.</w:t>
      </w:r>
      <w:bookmarkStart w:id="57" w:name="Par279"/>
      <w:bookmarkEnd w:id="57"/>
      <w:r w:rsidRPr="00E06F36">
        <w:rPr>
          <w:rFonts w:ascii="Times New Roman" w:hAnsi="Times New Roman" w:cs="Times New Roman"/>
          <w:bCs/>
          <w:sz w:val="20"/>
          <w:szCs w:val="20"/>
        </w:rPr>
        <w:t>V</w:t>
      </w:r>
      <w:proofErr w:type="spellEnd"/>
      <w:r w:rsidRPr="00E06F36">
        <w:rPr>
          <w:rFonts w:ascii="Times New Roman" w:hAnsi="Times New Roman" w:cs="Times New Roman"/>
          <w:bCs/>
          <w:sz w:val="20"/>
          <w:szCs w:val="20"/>
        </w:rPr>
        <w:t xml:space="preserve">. Ответственность Сторон5.1.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Федерации.5.2. </w:t>
      </w:r>
      <w:proofErr w:type="gramStart"/>
      <w:r w:rsidRPr="00E06F36">
        <w:rPr>
          <w:rFonts w:ascii="Times New Roman" w:hAnsi="Times New Roman" w:cs="Times New Roman"/>
          <w:sz w:val="20"/>
          <w:szCs w:val="20"/>
        </w:rPr>
        <w:t xml:space="preserve">В случае установления факта нарушения Получателем Субсидий условий их предоставления недостоверных сведений для получения Субсидии, а также факта нецелевого использования Субсидий, предусмотренных Порядком предоставления и расходования субсидий, Субсидия подлежит возврату в полном объему в бюджет Завитинского района в течение 10 календарных дней с момента получения Получателем письменного требования Главного распорядителя средств о возврате </w:t>
      </w:r>
      <w:proofErr w:type="spellStart"/>
      <w:r w:rsidRPr="00E06F36">
        <w:rPr>
          <w:rFonts w:ascii="Times New Roman" w:hAnsi="Times New Roman" w:cs="Times New Roman"/>
          <w:sz w:val="20"/>
          <w:szCs w:val="20"/>
        </w:rPr>
        <w:t>Субсидии</w:t>
      </w:r>
      <w:bookmarkStart w:id="58" w:name="Par287"/>
      <w:bookmarkEnd w:id="58"/>
      <w:r w:rsidRPr="00E06F36">
        <w:rPr>
          <w:rFonts w:ascii="Times New Roman" w:hAnsi="Times New Roman" w:cs="Times New Roman"/>
          <w:sz w:val="20"/>
          <w:szCs w:val="20"/>
        </w:rPr>
        <w:t>.</w:t>
      </w:r>
      <w:r w:rsidRPr="00E06F36">
        <w:rPr>
          <w:rFonts w:ascii="Times New Roman" w:hAnsi="Times New Roman" w:cs="Times New Roman"/>
          <w:bCs/>
          <w:sz w:val="20"/>
          <w:szCs w:val="20"/>
        </w:rPr>
        <w:t>VI</w:t>
      </w:r>
      <w:proofErr w:type="spellEnd"/>
      <w:r w:rsidRPr="00E06F36">
        <w:rPr>
          <w:rFonts w:ascii="Times New Roman" w:hAnsi="Times New Roman" w:cs="Times New Roman"/>
          <w:bCs/>
          <w:sz w:val="20"/>
          <w:szCs w:val="20"/>
        </w:rPr>
        <w:t>.</w:t>
      </w:r>
      <w:proofErr w:type="gramEnd"/>
      <w:r w:rsidRPr="00E06F36">
        <w:rPr>
          <w:rFonts w:ascii="Times New Roman" w:hAnsi="Times New Roman" w:cs="Times New Roman"/>
          <w:bCs/>
          <w:sz w:val="20"/>
          <w:szCs w:val="20"/>
        </w:rPr>
        <w:t xml:space="preserve"> Иные условия</w:t>
      </w:r>
      <w:r w:rsidR="00DD7664">
        <w:rPr>
          <w:rFonts w:ascii="Times New Roman" w:hAnsi="Times New Roman" w:cs="Times New Roman"/>
          <w:sz w:val="20"/>
          <w:szCs w:val="20"/>
        </w:rPr>
        <w:t xml:space="preserve"> </w:t>
      </w:r>
      <w:r w:rsidRPr="00E06F36">
        <w:rPr>
          <w:rFonts w:ascii="Times New Roman" w:hAnsi="Times New Roman" w:cs="Times New Roman"/>
          <w:bCs/>
          <w:sz w:val="20"/>
          <w:szCs w:val="20"/>
        </w:rPr>
        <w:t>6.1. Иные условия по настоящему Соглашению:</w:t>
      </w:r>
      <w:bookmarkStart w:id="59" w:name="Par292"/>
      <w:bookmarkEnd w:id="59"/>
      <w:r w:rsidR="00DD7664">
        <w:rPr>
          <w:rFonts w:ascii="Times New Roman" w:hAnsi="Times New Roman" w:cs="Times New Roman"/>
          <w:sz w:val="20"/>
          <w:szCs w:val="20"/>
        </w:rPr>
        <w:t xml:space="preserve"> </w:t>
      </w:r>
      <w:r w:rsidRPr="00E06F36">
        <w:rPr>
          <w:rFonts w:ascii="Times New Roman" w:hAnsi="Times New Roman" w:cs="Times New Roman"/>
          <w:sz w:val="20"/>
          <w:szCs w:val="20"/>
        </w:rPr>
        <w:t xml:space="preserve">6.1.1. </w:t>
      </w:r>
      <w:proofErr w:type="gramStart"/>
      <w:r w:rsidRPr="00E06F36">
        <w:rPr>
          <w:rFonts w:ascii="Times New Roman" w:hAnsi="Times New Roman" w:cs="Times New Roman"/>
          <w:sz w:val="20"/>
          <w:szCs w:val="20"/>
        </w:rPr>
        <w:t>В предоставлении Субсидии может быть отказано по следующим основаниям:</w:t>
      </w:r>
      <w:r w:rsidR="00DD7664">
        <w:rPr>
          <w:rFonts w:ascii="Times New Roman" w:hAnsi="Times New Roman" w:cs="Times New Roman"/>
          <w:sz w:val="20"/>
          <w:szCs w:val="20"/>
        </w:rPr>
        <w:t xml:space="preserve"> </w:t>
      </w:r>
      <w:r w:rsidRPr="00E06F36">
        <w:rPr>
          <w:rFonts w:ascii="Times New Roman" w:hAnsi="Times New Roman" w:cs="Times New Roman"/>
          <w:sz w:val="20"/>
          <w:szCs w:val="20"/>
        </w:rPr>
        <w:t xml:space="preserve">6.1.1.1. несоответствие предоставленных Получателем субсидии документов требованиям, указанным в </w:t>
      </w:r>
      <w:proofErr w:type="spellStart"/>
      <w:r w:rsidRPr="00E06F36">
        <w:rPr>
          <w:rFonts w:ascii="Times New Roman" w:hAnsi="Times New Roman" w:cs="Times New Roman"/>
          <w:sz w:val="20"/>
          <w:szCs w:val="20"/>
        </w:rPr>
        <w:t>п</w:t>
      </w:r>
      <w:proofErr w:type="spellEnd"/>
      <w:r w:rsidRPr="00E06F36">
        <w:rPr>
          <w:rFonts w:ascii="Times New Roman" w:hAnsi="Times New Roman" w:cs="Times New Roman"/>
          <w:sz w:val="20"/>
          <w:szCs w:val="20"/>
        </w:rPr>
        <w:t xml:space="preserve"> . 3.1.2 настоящего Соглашения,  или непредставление указанных документов;</w:t>
      </w:r>
      <w:r w:rsidR="00DD7664">
        <w:rPr>
          <w:rFonts w:ascii="Times New Roman" w:hAnsi="Times New Roman" w:cs="Times New Roman"/>
          <w:sz w:val="20"/>
          <w:szCs w:val="20"/>
        </w:rPr>
        <w:t xml:space="preserve"> </w:t>
      </w:r>
      <w:r w:rsidRPr="00E06F36">
        <w:rPr>
          <w:rFonts w:ascii="Times New Roman" w:hAnsi="Times New Roman" w:cs="Times New Roman"/>
          <w:sz w:val="20"/>
          <w:szCs w:val="20"/>
        </w:rPr>
        <w:t>6.1.1.2. недостоверность представленной Получателем субсидии информации;</w:t>
      </w:r>
      <w:r w:rsidR="00DD7664">
        <w:rPr>
          <w:rFonts w:ascii="Times New Roman" w:hAnsi="Times New Roman" w:cs="Times New Roman"/>
          <w:sz w:val="20"/>
          <w:szCs w:val="20"/>
        </w:rPr>
        <w:t xml:space="preserve"> </w:t>
      </w:r>
      <w:r w:rsidRPr="00E06F36">
        <w:rPr>
          <w:rFonts w:ascii="Times New Roman" w:hAnsi="Times New Roman" w:cs="Times New Roman"/>
          <w:sz w:val="20"/>
          <w:szCs w:val="20"/>
        </w:rPr>
        <w:t>6.1.1.3. установление факта нецелевого использования Субсидий, а также при нарушении Получателем условий ее использования, предусмотренных Порядком предоставления и расходования субсидии и Соглашением;</w:t>
      </w:r>
      <w:proofErr w:type="gramEnd"/>
      <w:r w:rsidR="00DD7664">
        <w:rPr>
          <w:rFonts w:ascii="Times New Roman" w:hAnsi="Times New Roman" w:cs="Times New Roman"/>
          <w:sz w:val="20"/>
          <w:szCs w:val="20"/>
        </w:rPr>
        <w:t xml:space="preserve"> </w:t>
      </w:r>
      <w:r w:rsidRPr="00E06F36">
        <w:rPr>
          <w:rFonts w:ascii="Times New Roman" w:hAnsi="Times New Roman" w:cs="Times New Roman"/>
          <w:sz w:val="20"/>
          <w:szCs w:val="20"/>
        </w:rPr>
        <w:t>6.1.1.4. 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w:t>
      </w:r>
      <w:bookmarkStart w:id="60" w:name="Par293"/>
      <w:bookmarkStart w:id="61" w:name="Par295"/>
      <w:bookmarkEnd w:id="60"/>
      <w:bookmarkEnd w:id="61"/>
      <w:r w:rsidR="00DD7664">
        <w:rPr>
          <w:rFonts w:ascii="Times New Roman" w:hAnsi="Times New Roman" w:cs="Times New Roman"/>
          <w:sz w:val="20"/>
          <w:szCs w:val="20"/>
        </w:rPr>
        <w:t xml:space="preserve"> </w:t>
      </w:r>
      <w:r w:rsidRPr="00E06F36">
        <w:rPr>
          <w:rFonts w:ascii="Times New Roman" w:hAnsi="Times New Roman" w:cs="Times New Roman"/>
          <w:bCs/>
          <w:sz w:val="20"/>
          <w:szCs w:val="20"/>
        </w:rPr>
        <w:t>VII. Заключительные положения</w:t>
      </w:r>
      <w:r w:rsidR="00DD7664">
        <w:rPr>
          <w:rFonts w:ascii="Times New Roman" w:hAnsi="Times New Roman" w:cs="Times New Roman"/>
          <w:sz w:val="20"/>
          <w:szCs w:val="20"/>
        </w:rPr>
        <w:t xml:space="preserve"> </w:t>
      </w:r>
      <w:r w:rsidRPr="00E06F36">
        <w:rPr>
          <w:rFonts w:ascii="Times New Roman" w:hAnsi="Times New Roman" w:cs="Times New Roman"/>
          <w:bCs/>
          <w:sz w:val="20"/>
          <w:szCs w:val="20"/>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E06F36" w:rsidRPr="00DD7664"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 xml:space="preserve">7.2. Настоящее Соглашение вступает в силу </w:t>
      </w:r>
      <w:proofErr w:type="gramStart"/>
      <w:r w:rsidRPr="00E06F36">
        <w:rPr>
          <w:rFonts w:ascii="Times New Roman" w:hAnsi="Times New Roman" w:cs="Times New Roman"/>
          <w:bCs/>
          <w:sz w:val="20"/>
          <w:szCs w:val="20"/>
        </w:rPr>
        <w:t>с даты</w:t>
      </w:r>
      <w:proofErr w:type="gramEnd"/>
      <w:r w:rsidRPr="00E06F36">
        <w:rPr>
          <w:rFonts w:ascii="Times New Roman" w:hAnsi="Times New Roman" w:cs="Times New Roman"/>
          <w:bCs/>
          <w:sz w:val="20"/>
          <w:szCs w:val="20"/>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1" w:history="1">
        <w:r w:rsidRPr="00E06F36">
          <w:rPr>
            <w:rStyle w:val="a3"/>
            <w:rFonts w:ascii="Times New Roman" w:hAnsi="Times New Roman" w:cs="Times New Roman"/>
            <w:bCs/>
            <w:sz w:val="20"/>
            <w:szCs w:val="20"/>
          </w:rPr>
          <w:t>пункте 2.1</w:t>
        </w:r>
      </w:hyperlink>
      <w:r w:rsidRPr="00E06F36">
        <w:rPr>
          <w:rFonts w:ascii="Times New Roman" w:hAnsi="Times New Roman" w:cs="Times New Roman"/>
          <w:bCs/>
          <w:sz w:val="20"/>
          <w:szCs w:val="20"/>
        </w:rPr>
        <w:t xml:space="preserve"> настоящего Соглашения, и действует до полного исполнения Сторонами своих обязательств по настоящему Соглашению.</w:t>
      </w:r>
      <w:bookmarkStart w:id="62" w:name="Par299"/>
      <w:bookmarkEnd w:id="62"/>
      <w:r w:rsidR="00DD7664">
        <w:rPr>
          <w:rFonts w:ascii="Times New Roman" w:hAnsi="Times New Roman" w:cs="Times New Roman"/>
          <w:bCs/>
          <w:sz w:val="20"/>
          <w:szCs w:val="20"/>
        </w:rPr>
        <w:t xml:space="preserve"> </w:t>
      </w:r>
      <w:r w:rsidRPr="00E06F36">
        <w:rPr>
          <w:rFonts w:ascii="Times New Roman" w:hAnsi="Times New Roman" w:cs="Times New Roman"/>
          <w:bCs/>
          <w:sz w:val="20"/>
          <w:szCs w:val="20"/>
        </w:rPr>
        <w:t xml:space="preserve">7.3. Изменение настоящего Соглашения, в том числе в соответствии с положениями </w:t>
      </w:r>
      <w:hyperlink w:anchor="Par192" w:history="1">
        <w:r w:rsidRPr="00E06F36">
          <w:rPr>
            <w:rStyle w:val="a3"/>
            <w:rFonts w:ascii="Times New Roman" w:hAnsi="Times New Roman" w:cs="Times New Roman"/>
            <w:bCs/>
            <w:sz w:val="20"/>
            <w:szCs w:val="20"/>
          </w:rPr>
          <w:t>пункта 4.2.1</w:t>
        </w:r>
      </w:hyperlink>
      <w:r w:rsidRPr="00E06F36">
        <w:rPr>
          <w:rFonts w:ascii="Times New Roman" w:hAnsi="Times New Roman" w:cs="Times New Roman"/>
          <w:bCs/>
          <w:sz w:val="20"/>
          <w:szCs w:val="20"/>
        </w:rPr>
        <w:t xml:space="preserve"> настоящего Соглашения, осуществляется по соглашению Сторон и оформляется в виде дополнительного соглашения к настоящему Соглашению.</w:t>
      </w:r>
      <w:r w:rsidR="00DD7664">
        <w:rPr>
          <w:rFonts w:ascii="Times New Roman" w:hAnsi="Times New Roman" w:cs="Times New Roman"/>
          <w:bCs/>
          <w:sz w:val="20"/>
          <w:szCs w:val="20"/>
        </w:rPr>
        <w:t xml:space="preserve"> </w:t>
      </w:r>
      <w:r w:rsidRPr="00E06F36">
        <w:rPr>
          <w:rFonts w:ascii="Times New Roman" w:hAnsi="Times New Roman" w:cs="Times New Roman"/>
          <w:bCs/>
          <w:sz w:val="20"/>
          <w:szCs w:val="20"/>
        </w:rPr>
        <w:t>7.4. Расторжение настоящег</w:t>
      </w:r>
      <w:r w:rsidR="00DD7664">
        <w:rPr>
          <w:rFonts w:ascii="Times New Roman" w:hAnsi="Times New Roman" w:cs="Times New Roman"/>
          <w:bCs/>
          <w:sz w:val="20"/>
          <w:szCs w:val="20"/>
        </w:rPr>
        <w:t xml:space="preserve">о Соглашения возможно в случае: </w:t>
      </w:r>
      <w:r w:rsidRPr="00E06F36">
        <w:rPr>
          <w:rFonts w:ascii="Times New Roman" w:hAnsi="Times New Roman" w:cs="Times New Roman"/>
          <w:bCs/>
          <w:sz w:val="20"/>
          <w:szCs w:val="20"/>
        </w:rPr>
        <w:t>7.4.1. реорганизации  или прекращения деятельности Получателя;</w:t>
      </w:r>
      <w:r w:rsidR="00DD7664">
        <w:rPr>
          <w:rFonts w:ascii="Times New Roman" w:hAnsi="Times New Roman" w:cs="Times New Roman"/>
          <w:bCs/>
          <w:sz w:val="20"/>
          <w:szCs w:val="20"/>
        </w:rPr>
        <w:t xml:space="preserve"> </w:t>
      </w:r>
      <w:r w:rsidRPr="00E06F36">
        <w:rPr>
          <w:rFonts w:ascii="Times New Roman" w:hAnsi="Times New Roman" w:cs="Times New Roman"/>
          <w:bCs/>
          <w:sz w:val="20"/>
          <w:szCs w:val="20"/>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bookmarkStart w:id="63" w:name="Par303"/>
      <w:bookmarkEnd w:id="63"/>
      <w:r w:rsidR="006C3CAA" w:rsidRPr="00E06F36">
        <w:rPr>
          <w:rFonts w:ascii="Times New Roman" w:hAnsi="Times New Roman" w:cs="Times New Roman"/>
          <w:sz w:val="20"/>
          <w:szCs w:val="20"/>
        </w:rPr>
        <w:fldChar w:fldCharType="begin"/>
      </w:r>
      <w:r w:rsidRPr="00E06F36">
        <w:rPr>
          <w:rFonts w:ascii="Times New Roman" w:hAnsi="Times New Roman" w:cs="Times New Roman"/>
          <w:sz w:val="20"/>
          <w:szCs w:val="20"/>
        </w:rPr>
        <w:instrText>HYPERLINK \l "Par394"</w:instrText>
      </w:r>
      <w:r w:rsidR="006C3CAA" w:rsidRPr="00E06F36">
        <w:rPr>
          <w:rFonts w:ascii="Times New Roman" w:hAnsi="Times New Roman" w:cs="Times New Roman"/>
          <w:sz w:val="20"/>
          <w:szCs w:val="20"/>
        </w:rPr>
        <w:fldChar w:fldCharType="end"/>
      </w:r>
      <w:r w:rsidRPr="00E06F36">
        <w:rPr>
          <w:rFonts w:ascii="Times New Roman" w:hAnsi="Times New Roman" w:cs="Times New Roman"/>
          <w:bCs/>
          <w:sz w:val="20"/>
          <w:szCs w:val="20"/>
        </w:rPr>
        <w:t>7.5. Документы и иная информация, предусмотренные настоящим Соглашением, могут направляться Сторонами следующи</w:t>
      </w:r>
      <w:proofErr w:type="gramStart"/>
      <w:r w:rsidRPr="00E06F36">
        <w:rPr>
          <w:rFonts w:ascii="Times New Roman" w:hAnsi="Times New Roman" w:cs="Times New Roman"/>
          <w:bCs/>
          <w:sz w:val="20"/>
          <w:szCs w:val="20"/>
        </w:rPr>
        <w:t>м(</w:t>
      </w:r>
      <w:proofErr w:type="gramEnd"/>
      <w:r w:rsidRPr="00E06F36">
        <w:rPr>
          <w:rFonts w:ascii="Times New Roman" w:hAnsi="Times New Roman" w:cs="Times New Roman"/>
          <w:bCs/>
          <w:sz w:val="20"/>
          <w:szCs w:val="20"/>
        </w:rPr>
        <w:t>ми) способом(</w:t>
      </w:r>
      <w:proofErr w:type="spellStart"/>
      <w:r w:rsidRPr="00E06F36">
        <w:rPr>
          <w:rFonts w:ascii="Times New Roman" w:hAnsi="Times New Roman" w:cs="Times New Roman"/>
          <w:bCs/>
          <w:sz w:val="20"/>
          <w:szCs w:val="20"/>
        </w:rPr>
        <w:t>ами</w:t>
      </w:r>
      <w:proofErr w:type="spellEnd"/>
      <w:r w:rsidRPr="00E06F36">
        <w:rPr>
          <w:rFonts w:ascii="Times New Roman" w:hAnsi="Times New Roman" w:cs="Times New Roman"/>
          <w:bCs/>
          <w:sz w:val="20"/>
          <w:szCs w:val="20"/>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bookmarkStart w:id="64" w:name="Par308"/>
      <w:bookmarkEnd w:id="64"/>
      <w:r w:rsidRPr="00E06F36">
        <w:rPr>
          <w:rFonts w:ascii="Times New Roman" w:hAnsi="Times New Roman" w:cs="Times New Roman"/>
          <w:bCs/>
          <w:sz w:val="20"/>
          <w:szCs w:val="20"/>
        </w:rPr>
        <w:t>7.6. Настоящее Соглашение заключено Сторонами в форме:</w:t>
      </w:r>
      <w:r w:rsidR="00DD7664">
        <w:rPr>
          <w:rFonts w:ascii="Times New Roman" w:hAnsi="Times New Roman" w:cs="Times New Roman"/>
          <w:bCs/>
          <w:sz w:val="20"/>
          <w:szCs w:val="20"/>
        </w:rPr>
        <w:t xml:space="preserve"> </w:t>
      </w:r>
      <w:r w:rsidRPr="00E06F36">
        <w:rPr>
          <w:rFonts w:ascii="Times New Roman" w:hAnsi="Times New Roman" w:cs="Times New Roman"/>
          <w:bCs/>
          <w:sz w:val="20"/>
          <w:szCs w:val="20"/>
        </w:rPr>
        <w:t xml:space="preserve">7.6.1. бумажного документа в двух экземплярах, по одному экземпляру для каждой из </w:t>
      </w:r>
      <w:proofErr w:type="spellStart"/>
      <w:r w:rsidRPr="00E06F36">
        <w:rPr>
          <w:rFonts w:ascii="Times New Roman" w:hAnsi="Times New Roman" w:cs="Times New Roman"/>
          <w:bCs/>
          <w:sz w:val="20"/>
          <w:szCs w:val="20"/>
        </w:rPr>
        <w:t>Сторон.</w:t>
      </w:r>
      <w:bookmarkStart w:id="65" w:name="Par313"/>
      <w:bookmarkEnd w:id="65"/>
      <w:r w:rsidRPr="00E06F36">
        <w:rPr>
          <w:rFonts w:ascii="Times New Roman" w:hAnsi="Times New Roman" w:cs="Times New Roman"/>
          <w:bCs/>
          <w:sz w:val="20"/>
          <w:szCs w:val="20"/>
        </w:rPr>
        <w:t>VIII</w:t>
      </w:r>
      <w:proofErr w:type="spellEnd"/>
      <w:r w:rsidRPr="00E06F36">
        <w:rPr>
          <w:rFonts w:ascii="Times New Roman" w:hAnsi="Times New Roman" w:cs="Times New Roman"/>
          <w:bCs/>
          <w:sz w:val="20"/>
          <w:szCs w:val="20"/>
        </w:rPr>
        <w:t>. Платежные реквизиты Сторон</w:t>
      </w:r>
    </w:p>
    <w:tbl>
      <w:tblPr>
        <w:tblW w:w="5000" w:type="pct"/>
        <w:tblCellMar>
          <w:top w:w="102" w:type="dxa"/>
          <w:left w:w="62" w:type="dxa"/>
          <w:bottom w:w="102" w:type="dxa"/>
          <w:right w:w="62" w:type="dxa"/>
        </w:tblCellMar>
        <w:tblLook w:val="0000"/>
      </w:tblPr>
      <w:tblGrid>
        <w:gridCol w:w="5603"/>
        <w:gridCol w:w="5180"/>
      </w:tblGrid>
      <w:tr w:rsidR="00E06F36" w:rsidRPr="00E06F36" w:rsidTr="00DD7664">
        <w:trPr>
          <w:trHeight w:val="20"/>
        </w:trPr>
        <w:tc>
          <w:tcPr>
            <w:tcW w:w="2598"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Администрация Завитинского района</w:t>
            </w:r>
          </w:p>
        </w:tc>
        <w:tc>
          <w:tcPr>
            <w:tcW w:w="2402"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Полное наименование Получателя</w:t>
            </w:r>
          </w:p>
        </w:tc>
      </w:tr>
      <w:tr w:rsidR="00E06F36" w:rsidRPr="00E06F36" w:rsidTr="00DD7664">
        <w:trPr>
          <w:trHeight w:val="20"/>
        </w:trPr>
        <w:tc>
          <w:tcPr>
            <w:tcW w:w="2598"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676870, Амурская область, </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г. Завитинск, ул. Куйбышева, 44</w:t>
            </w:r>
          </w:p>
        </w:tc>
        <w:tc>
          <w:tcPr>
            <w:tcW w:w="2402"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Место нахождения:</w:t>
            </w:r>
          </w:p>
        </w:tc>
      </w:tr>
      <w:tr w:rsidR="00E06F36" w:rsidRPr="00E06F36" w:rsidTr="00DD7664">
        <w:trPr>
          <w:trHeight w:val="20"/>
        </w:trPr>
        <w:tc>
          <w:tcPr>
            <w:tcW w:w="2598"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sz w:val="20"/>
                <w:szCs w:val="20"/>
              </w:rPr>
              <w:t>ИНН 2814000532/ КПП 281401001</w:t>
            </w:r>
          </w:p>
        </w:tc>
        <w:tc>
          <w:tcPr>
            <w:tcW w:w="2402"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ИНН/КПП</w:t>
            </w:r>
          </w:p>
        </w:tc>
      </w:tr>
      <w:tr w:rsidR="00E06F36" w:rsidRPr="00E06F36" w:rsidTr="00DD7664">
        <w:trPr>
          <w:trHeight w:val="20"/>
        </w:trPr>
        <w:tc>
          <w:tcPr>
            <w:tcW w:w="2598"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Платежные реквизиты:</w:t>
            </w:r>
          </w:p>
        </w:tc>
        <w:tc>
          <w:tcPr>
            <w:tcW w:w="2402"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Платежные реквизиты:</w:t>
            </w:r>
          </w:p>
        </w:tc>
      </w:tr>
      <w:tr w:rsidR="00E06F36" w:rsidRPr="00E06F36" w:rsidTr="00DD7664">
        <w:trPr>
          <w:trHeight w:val="20"/>
        </w:trPr>
        <w:tc>
          <w:tcPr>
            <w:tcW w:w="2598"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УФК по Амурской области (финансовый отдел, администрация Завитинского района) </w:t>
            </w:r>
          </w:p>
          <w:p w:rsidR="00E06F36" w:rsidRPr="00E06F36" w:rsidRDefault="00E06F36" w:rsidP="00E06F36">
            <w:pPr>
              <w:spacing w:after="0" w:line="240" w:lineRule="auto"/>
              <w:jc w:val="both"/>
              <w:rPr>
                <w:rFonts w:ascii="Times New Roman" w:hAnsi="Times New Roman" w:cs="Times New Roman"/>
                <w:sz w:val="20"/>
                <w:szCs w:val="20"/>
              </w:rPr>
            </w:pPr>
            <w:proofErr w:type="gramStart"/>
            <w:r w:rsidRPr="00E06F36">
              <w:rPr>
                <w:rFonts w:ascii="Times New Roman" w:hAnsi="Times New Roman" w:cs="Times New Roman"/>
                <w:sz w:val="20"/>
                <w:szCs w:val="20"/>
              </w:rPr>
              <w:t>л</w:t>
            </w:r>
            <w:proofErr w:type="gramEnd"/>
            <w:r w:rsidRPr="00E06F36">
              <w:rPr>
                <w:rFonts w:ascii="Times New Roman" w:hAnsi="Times New Roman" w:cs="Times New Roman"/>
                <w:sz w:val="20"/>
                <w:szCs w:val="20"/>
              </w:rPr>
              <w:t>/с 03062232391</w:t>
            </w:r>
          </w:p>
          <w:p w:rsidR="00E06F36" w:rsidRPr="00E06F36" w:rsidRDefault="00E06F36" w:rsidP="00E06F36">
            <w:pPr>
              <w:spacing w:after="0" w:line="240" w:lineRule="auto"/>
              <w:jc w:val="both"/>
              <w:rPr>
                <w:rFonts w:ascii="Times New Roman" w:hAnsi="Times New Roman" w:cs="Times New Roman"/>
                <w:sz w:val="20"/>
                <w:szCs w:val="20"/>
              </w:rPr>
            </w:pPr>
            <w:proofErr w:type="spellStart"/>
            <w:proofErr w:type="gramStart"/>
            <w:r w:rsidRPr="00E06F36">
              <w:rPr>
                <w:rFonts w:ascii="Times New Roman" w:hAnsi="Times New Roman" w:cs="Times New Roman"/>
                <w:sz w:val="20"/>
                <w:szCs w:val="20"/>
              </w:rPr>
              <w:t>р</w:t>
            </w:r>
            <w:proofErr w:type="spellEnd"/>
            <w:proofErr w:type="gramEnd"/>
            <w:r w:rsidRPr="00E06F36">
              <w:rPr>
                <w:rFonts w:ascii="Times New Roman" w:hAnsi="Times New Roman" w:cs="Times New Roman"/>
                <w:sz w:val="20"/>
                <w:szCs w:val="20"/>
              </w:rPr>
              <w:t>/с 40204810200000000105</w:t>
            </w:r>
          </w:p>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sz w:val="20"/>
                <w:szCs w:val="20"/>
              </w:rPr>
              <w:t xml:space="preserve">БИК 041012001 Отделение Благовещенск </w:t>
            </w:r>
            <w:proofErr w:type="gramStart"/>
            <w:r w:rsidRPr="00E06F36">
              <w:rPr>
                <w:rFonts w:ascii="Times New Roman" w:hAnsi="Times New Roman" w:cs="Times New Roman"/>
                <w:sz w:val="20"/>
                <w:szCs w:val="20"/>
              </w:rPr>
              <w:t>г</w:t>
            </w:r>
            <w:proofErr w:type="gramEnd"/>
            <w:r w:rsidRPr="00E06F36">
              <w:rPr>
                <w:rFonts w:ascii="Times New Roman" w:hAnsi="Times New Roman" w:cs="Times New Roman"/>
                <w:sz w:val="20"/>
                <w:szCs w:val="20"/>
              </w:rPr>
              <w:t>. Благовещенск</w:t>
            </w:r>
          </w:p>
        </w:tc>
        <w:tc>
          <w:tcPr>
            <w:tcW w:w="2402"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 xml:space="preserve">Наименование учреждения Банка России, </w:t>
            </w:r>
            <w:proofErr w:type="spellStart"/>
            <w:r w:rsidRPr="00E06F36">
              <w:rPr>
                <w:rFonts w:ascii="Times New Roman" w:hAnsi="Times New Roman" w:cs="Times New Roman"/>
                <w:bCs/>
                <w:sz w:val="20"/>
                <w:szCs w:val="20"/>
              </w:rPr>
              <w:t>БИК</w:t>
            </w:r>
            <w:proofErr w:type="gramStart"/>
            <w:r w:rsidRPr="00E06F36">
              <w:rPr>
                <w:rFonts w:ascii="Times New Roman" w:hAnsi="Times New Roman" w:cs="Times New Roman"/>
                <w:bCs/>
                <w:sz w:val="20"/>
                <w:szCs w:val="20"/>
              </w:rPr>
              <w:t>,Р</w:t>
            </w:r>
            <w:proofErr w:type="gramEnd"/>
            <w:r w:rsidRPr="00E06F36">
              <w:rPr>
                <w:rFonts w:ascii="Times New Roman" w:hAnsi="Times New Roman" w:cs="Times New Roman"/>
                <w:bCs/>
                <w:sz w:val="20"/>
                <w:szCs w:val="20"/>
              </w:rPr>
              <w:t>асчетный</w:t>
            </w:r>
            <w:proofErr w:type="spellEnd"/>
            <w:r w:rsidRPr="00E06F36">
              <w:rPr>
                <w:rFonts w:ascii="Times New Roman" w:hAnsi="Times New Roman" w:cs="Times New Roman"/>
                <w:bCs/>
                <w:sz w:val="20"/>
                <w:szCs w:val="20"/>
              </w:rPr>
              <w:t xml:space="preserve"> счет, </w:t>
            </w:r>
          </w:p>
        </w:tc>
      </w:tr>
      <w:tr w:rsidR="00E06F36" w:rsidRPr="00E06F36" w:rsidTr="00DD7664">
        <w:trPr>
          <w:trHeight w:val="20"/>
        </w:trPr>
        <w:tc>
          <w:tcPr>
            <w:tcW w:w="2598"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Тел/факс: 8(41636) 22-1-61</w:t>
            </w:r>
          </w:p>
          <w:p w:rsidR="00E06F36" w:rsidRPr="00E06F36" w:rsidRDefault="00E06F36" w:rsidP="00E06F36">
            <w:pPr>
              <w:spacing w:after="0" w:line="240" w:lineRule="auto"/>
              <w:jc w:val="both"/>
              <w:rPr>
                <w:rFonts w:ascii="Times New Roman" w:hAnsi="Times New Roman" w:cs="Times New Roman"/>
                <w:sz w:val="20"/>
                <w:szCs w:val="20"/>
              </w:rPr>
            </w:pPr>
            <w:proofErr w:type="spellStart"/>
            <w:r w:rsidRPr="00E06F36">
              <w:rPr>
                <w:rFonts w:ascii="Times New Roman" w:hAnsi="Times New Roman" w:cs="Times New Roman"/>
                <w:sz w:val="20"/>
                <w:szCs w:val="20"/>
              </w:rPr>
              <w:t>Эл</w:t>
            </w:r>
            <w:proofErr w:type="gramStart"/>
            <w:r w:rsidRPr="00E06F36">
              <w:rPr>
                <w:rFonts w:ascii="Times New Roman" w:hAnsi="Times New Roman" w:cs="Times New Roman"/>
                <w:sz w:val="20"/>
                <w:szCs w:val="20"/>
              </w:rPr>
              <w:t>.п</w:t>
            </w:r>
            <w:proofErr w:type="gramEnd"/>
            <w:r w:rsidRPr="00E06F36">
              <w:rPr>
                <w:rFonts w:ascii="Times New Roman" w:hAnsi="Times New Roman" w:cs="Times New Roman"/>
                <w:sz w:val="20"/>
                <w:szCs w:val="20"/>
              </w:rPr>
              <w:t>очта</w:t>
            </w:r>
            <w:proofErr w:type="spellEnd"/>
            <w:r w:rsidRPr="00E06F36">
              <w:rPr>
                <w:rFonts w:ascii="Times New Roman" w:hAnsi="Times New Roman" w:cs="Times New Roman"/>
                <w:sz w:val="20"/>
                <w:szCs w:val="20"/>
              </w:rPr>
              <w:t>: admzavitinsk@mail.ru</w:t>
            </w:r>
          </w:p>
        </w:tc>
        <w:tc>
          <w:tcPr>
            <w:tcW w:w="2402"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 xml:space="preserve">Контакты, </w:t>
            </w:r>
            <w:proofErr w:type="spellStart"/>
            <w:r w:rsidRPr="00E06F36">
              <w:rPr>
                <w:rFonts w:ascii="Times New Roman" w:hAnsi="Times New Roman" w:cs="Times New Roman"/>
                <w:bCs/>
                <w:sz w:val="20"/>
                <w:szCs w:val="20"/>
              </w:rPr>
              <w:t>эл</w:t>
            </w:r>
            <w:proofErr w:type="spellEnd"/>
            <w:r w:rsidRPr="00E06F36">
              <w:rPr>
                <w:rFonts w:ascii="Times New Roman" w:hAnsi="Times New Roman" w:cs="Times New Roman"/>
                <w:bCs/>
                <w:sz w:val="20"/>
                <w:szCs w:val="20"/>
              </w:rPr>
              <w:t>. адрес</w:t>
            </w:r>
          </w:p>
        </w:tc>
      </w:tr>
    </w:tbl>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IX. Подписи Сторон</w:t>
      </w:r>
    </w:p>
    <w:tbl>
      <w:tblPr>
        <w:tblW w:w="9498" w:type="dxa"/>
        <w:tblInd w:w="62" w:type="dxa"/>
        <w:tblLayout w:type="fixed"/>
        <w:tblCellMar>
          <w:top w:w="102" w:type="dxa"/>
          <w:left w:w="62" w:type="dxa"/>
          <w:bottom w:w="102" w:type="dxa"/>
          <w:right w:w="62" w:type="dxa"/>
        </w:tblCellMar>
        <w:tblLook w:val="0000"/>
      </w:tblPr>
      <w:tblGrid>
        <w:gridCol w:w="4706"/>
        <w:gridCol w:w="4792"/>
      </w:tblGrid>
      <w:tr w:rsidR="00E06F36" w:rsidRPr="00E06F36" w:rsidTr="00E06F36">
        <w:tc>
          <w:tcPr>
            <w:tcW w:w="4706"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Администрация Завитинского района</w:t>
            </w:r>
          </w:p>
        </w:tc>
        <w:tc>
          <w:tcPr>
            <w:tcW w:w="4792" w:type="dxa"/>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Сокращенное наименование Получателя</w:t>
            </w:r>
          </w:p>
        </w:tc>
      </w:tr>
      <w:tr w:rsidR="00E06F36" w:rsidRPr="00E06F36" w:rsidTr="00E06F36">
        <w:tc>
          <w:tcPr>
            <w:tcW w:w="4706"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Глава Завитинского района</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_____________  /_____________/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(подпись)                  (ФИО)</w:t>
            </w:r>
          </w:p>
          <w:p w:rsidR="00E06F36" w:rsidRPr="00E06F36" w:rsidRDefault="00E06F36" w:rsidP="00E06F36">
            <w:pPr>
              <w:spacing w:after="0" w:line="240" w:lineRule="auto"/>
              <w:jc w:val="both"/>
              <w:rPr>
                <w:rFonts w:ascii="Times New Roman" w:hAnsi="Times New Roman" w:cs="Times New Roman"/>
                <w:sz w:val="20"/>
                <w:szCs w:val="20"/>
              </w:rPr>
            </w:pPr>
          </w:p>
        </w:tc>
        <w:tc>
          <w:tcPr>
            <w:tcW w:w="4792" w:type="dxa"/>
          </w:tcPr>
          <w:p w:rsidR="00E06F36" w:rsidRPr="00E06F36" w:rsidRDefault="00E06F36" w:rsidP="00E06F36">
            <w:pPr>
              <w:spacing w:after="0" w:line="240" w:lineRule="auto"/>
              <w:jc w:val="both"/>
              <w:rPr>
                <w:rFonts w:ascii="Times New Roman" w:hAnsi="Times New Roman" w:cs="Times New Roman"/>
                <w:sz w:val="20"/>
                <w:szCs w:val="20"/>
              </w:rPr>
            </w:pP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_________________/______________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(подпись)       (ФИО)</w:t>
            </w:r>
          </w:p>
          <w:p w:rsidR="00E06F36" w:rsidRPr="00E06F36" w:rsidRDefault="00E06F36" w:rsidP="00E06F36">
            <w:pPr>
              <w:spacing w:after="0" w:line="240" w:lineRule="auto"/>
              <w:jc w:val="both"/>
              <w:rPr>
                <w:rFonts w:ascii="Times New Roman" w:hAnsi="Times New Roman" w:cs="Times New Roman"/>
                <w:sz w:val="20"/>
                <w:szCs w:val="20"/>
              </w:rPr>
            </w:pPr>
          </w:p>
        </w:tc>
      </w:tr>
    </w:tbl>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lastRenderedPageBreak/>
        <w:t>М.П.</w:t>
      </w:r>
      <w:r w:rsidRPr="00E06F36">
        <w:rPr>
          <w:rFonts w:ascii="Times New Roman" w:hAnsi="Times New Roman" w:cs="Times New Roman"/>
          <w:sz w:val="20"/>
          <w:szCs w:val="20"/>
        </w:rPr>
        <w:tab/>
      </w:r>
      <w:r w:rsidRPr="00E06F36">
        <w:rPr>
          <w:rFonts w:ascii="Times New Roman" w:hAnsi="Times New Roman" w:cs="Times New Roman"/>
          <w:sz w:val="20"/>
          <w:szCs w:val="20"/>
        </w:rPr>
        <w:tab/>
      </w:r>
      <w:r w:rsidRPr="00E06F36">
        <w:rPr>
          <w:rFonts w:ascii="Times New Roman" w:hAnsi="Times New Roman" w:cs="Times New Roman"/>
          <w:sz w:val="20"/>
          <w:szCs w:val="20"/>
        </w:rPr>
        <w:tab/>
      </w:r>
      <w:r w:rsidRPr="00E06F36">
        <w:rPr>
          <w:rFonts w:ascii="Times New Roman" w:hAnsi="Times New Roman" w:cs="Times New Roman"/>
          <w:sz w:val="20"/>
          <w:szCs w:val="20"/>
        </w:rPr>
        <w:tab/>
      </w:r>
      <w:r w:rsidRPr="00E06F36">
        <w:rPr>
          <w:rFonts w:ascii="Times New Roman" w:hAnsi="Times New Roman" w:cs="Times New Roman"/>
          <w:sz w:val="20"/>
          <w:szCs w:val="20"/>
        </w:rPr>
        <w:tab/>
      </w:r>
      <w:r w:rsidRPr="00E06F36">
        <w:rPr>
          <w:rFonts w:ascii="Times New Roman" w:hAnsi="Times New Roman" w:cs="Times New Roman"/>
          <w:sz w:val="20"/>
          <w:szCs w:val="20"/>
        </w:rPr>
        <w:tab/>
      </w:r>
      <w:r w:rsidRPr="00E06F36">
        <w:rPr>
          <w:rFonts w:ascii="Times New Roman" w:hAnsi="Times New Roman" w:cs="Times New Roman"/>
          <w:sz w:val="20"/>
          <w:szCs w:val="20"/>
        </w:rPr>
        <w:tab/>
        <w:t xml:space="preserve">        М.П.</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Приложение №1</w:t>
      </w:r>
      <w:r w:rsidR="00DD7664">
        <w:rPr>
          <w:rFonts w:ascii="Times New Roman" w:hAnsi="Times New Roman" w:cs="Times New Roman"/>
          <w:sz w:val="20"/>
          <w:szCs w:val="20"/>
        </w:rPr>
        <w:t xml:space="preserve"> </w:t>
      </w:r>
      <w:r w:rsidRPr="00E06F36">
        <w:rPr>
          <w:rFonts w:ascii="Times New Roman" w:hAnsi="Times New Roman" w:cs="Times New Roman"/>
          <w:sz w:val="20"/>
          <w:szCs w:val="20"/>
        </w:rPr>
        <w:t>к Соглашению о предоставлении и расходования субсидий на возмещение убытков по перевозке пассажиров в границах Завитинского района</w:t>
      </w:r>
      <w:r w:rsidR="00DD7664">
        <w:rPr>
          <w:rFonts w:ascii="Times New Roman" w:hAnsi="Times New Roman" w:cs="Times New Roman"/>
          <w:sz w:val="20"/>
          <w:szCs w:val="20"/>
        </w:rPr>
        <w:t xml:space="preserve"> </w:t>
      </w:r>
      <w:r w:rsidRPr="00E06F36">
        <w:rPr>
          <w:rFonts w:ascii="Times New Roman" w:hAnsi="Times New Roman" w:cs="Times New Roman"/>
          <w:sz w:val="20"/>
          <w:szCs w:val="20"/>
        </w:rPr>
        <w:t>ПЕРЕЧЕНЬ</w:t>
      </w:r>
      <w:r w:rsidR="00DD7664">
        <w:rPr>
          <w:rFonts w:ascii="Times New Roman" w:hAnsi="Times New Roman" w:cs="Times New Roman"/>
          <w:sz w:val="20"/>
          <w:szCs w:val="20"/>
        </w:rPr>
        <w:t xml:space="preserve"> </w:t>
      </w:r>
      <w:r w:rsidRPr="00E06F36">
        <w:rPr>
          <w:rFonts w:ascii="Times New Roman" w:hAnsi="Times New Roman" w:cs="Times New Roman"/>
          <w:sz w:val="20"/>
          <w:szCs w:val="20"/>
        </w:rPr>
        <w:t xml:space="preserve">социально значимых маршрутов Завитинского района </w:t>
      </w:r>
      <w:r w:rsidR="00DD7664">
        <w:rPr>
          <w:rFonts w:ascii="Times New Roman" w:hAnsi="Times New Roman" w:cs="Times New Roman"/>
          <w:sz w:val="20"/>
          <w:szCs w:val="20"/>
        </w:rPr>
        <w:t xml:space="preserve"> </w:t>
      </w:r>
    </w:p>
    <w:tbl>
      <w:tblPr>
        <w:tblW w:w="9312" w:type="dxa"/>
        <w:jc w:val="center"/>
        <w:tblLook w:val="01E0"/>
      </w:tblPr>
      <w:tblGrid>
        <w:gridCol w:w="1416"/>
        <w:gridCol w:w="3117"/>
        <w:gridCol w:w="2697"/>
        <w:gridCol w:w="2082"/>
      </w:tblGrid>
      <w:tr w:rsidR="00E06F36" w:rsidRPr="00E06F36" w:rsidTr="00E06F36">
        <w:trPr>
          <w:trHeight w:val="717"/>
          <w:jc w:val="center"/>
        </w:trPr>
        <w:tc>
          <w:tcPr>
            <w:tcW w:w="1416" w:type="dxa"/>
            <w:tcBorders>
              <w:top w:val="single" w:sz="4" w:space="0" w:color="auto"/>
              <w:left w:val="single" w:sz="4" w:space="0" w:color="auto"/>
              <w:bottom w:val="single" w:sz="4" w:space="0" w:color="auto"/>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Номер маршрута</w:t>
            </w:r>
          </w:p>
        </w:tc>
        <w:tc>
          <w:tcPr>
            <w:tcW w:w="3117" w:type="dxa"/>
            <w:tcBorders>
              <w:top w:val="single" w:sz="4" w:space="0" w:color="auto"/>
              <w:left w:val="single" w:sz="4" w:space="0" w:color="auto"/>
              <w:bottom w:val="single" w:sz="4" w:space="0" w:color="auto"/>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 маршрута</w:t>
            </w:r>
          </w:p>
        </w:tc>
        <w:tc>
          <w:tcPr>
            <w:tcW w:w="2697" w:type="dxa"/>
            <w:tcBorders>
              <w:top w:val="single" w:sz="4" w:space="0" w:color="auto"/>
              <w:left w:val="single" w:sz="4" w:space="0" w:color="auto"/>
              <w:bottom w:val="single" w:sz="4" w:space="0" w:color="auto"/>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Проходящие  маршруты</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через населенные пункты</w:t>
            </w:r>
          </w:p>
        </w:tc>
        <w:tc>
          <w:tcPr>
            <w:tcW w:w="2082" w:type="dxa"/>
            <w:tcBorders>
              <w:top w:val="single" w:sz="4" w:space="0" w:color="auto"/>
              <w:left w:val="single" w:sz="4" w:space="0" w:color="auto"/>
              <w:bottom w:val="single" w:sz="4" w:space="0" w:color="auto"/>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Протяженность маршрута, </w:t>
            </w:r>
            <w:proofErr w:type="gramStart"/>
            <w:r w:rsidRPr="00E06F36">
              <w:rPr>
                <w:rFonts w:ascii="Times New Roman" w:hAnsi="Times New Roman" w:cs="Times New Roman"/>
                <w:sz w:val="20"/>
                <w:szCs w:val="20"/>
              </w:rPr>
              <w:t>км</w:t>
            </w:r>
            <w:proofErr w:type="gramEnd"/>
          </w:p>
        </w:tc>
      </w:tr>
      <w:tr w:rsidR="00E06F36" w:rsidRPr="00E06F36" w:rsidTr="00E06F36">
        <w:trPr>
          <w:jc w:val="center"/>
        </w:trPr>
        <w:tc>
          <w:tcPr>
            <w:tcW w:w="1416"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№142</w:t>
            </w:r>
          </w:p>
        </w:tc>
        <w:tc>
          <w:tcPr>
            <w:tcW w:w="3117"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Завитинск – </w:t>
            </w:r>
            <w:proofErr w:type="spellStart"/>
            <w:r w:rsidRPr="00E06F36">
              <w:rPr>
                <w:rFonts w:ascii="Times New Roman" w:hAnsi="Times New Roman" w:cs="Times New Roman"/>
                <w:sz w:val="20"/>
                <w:szCs w:val="20"/>
              </w:rPr>
              <w:t>Платово</w:t>
            </w:r>
            <w:proofErr w:type="spellEnd"/>
          </w:p>
        </w:tc>
        <w:tc>
          <w:tcPr>
            <w:tcW w:w="2697"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Камышенка, </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Успеновка, </w:t>
            </w:r>
          </w:p>
          <w:p w:rsidR="00E06F36" w:rsidRPr="00E06F36" w:rsidRDefault="00E06F36" w:rsidP="00E06F36">
            <w:pPr>
              <w:spacing w:after="0" w:line="240" w:lineRule="auto"/>
              <w:jc w:val="both"/>
              <w:rPr>
                <w:rFonts w:ascii="Times New Roman" w:hAnsi="Times New Roman" w:cs="Times New Roman"/>
                <w:sz w:val="20"/>
                <w:szCs w:val="20"/>
              </w:rPr>
            </w:pPr>
            <w:proofErr w:type="spellStart"/>
            <w:r w:rsidRPr="00E06F36">
              <w:rPr>
                <w:rFonts w:ascii="Times New Roman" w:hAnsi="Times New Roman" w:cs="Times New Roman"/>
                <w:sz w:val="20"/>
                <w:szCs w:val="20"/>
              </w:rPr>
              <w:t>Албазинка</w:t>
            </w:r>
            <w:proofErr w:type="spellEnd"/>
          </w:p>
        </w:tc>
        <w:tc>
          <w:tcPr>
            <w:tcW w:w="2082"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40,0</w:t>
            </w:r>
          </w:p>
        </w:tc>
      </w:tr>
      <w:tr w:rsidR="00E06F36" w:rsidRPr="00E06F36" w:rsidTr="00E06F36">
        <w:trPr>
          <w:jc w:val="center"/>
        </w:trPr>
        <w:tc>
          <w:tcPr>
            <w:tcW w:w="1416"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№144</w:t>
            </w:r>
          </w:p>
        </w:tc>
        <w:tc>
          <w:tcPr>
            <w:tcW w:w="3117"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Завитинск – Верхнеильиновка</w:t>
            </w:r>
          </w:p>
        </w:tc>
        <w:tc>
          <w:tcPr>
            <w:tcW w:w="2697"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Червонная Армия,</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Болдыревка</w:t>
            </w:r>
          </w:p>
        </w:tc>
        <w:tc>
          <w:tcPr>
            <w:tcW w:w="2082"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36,8</w:t>
            </w:r>
          </w:p>
        </w:tc>
      </w:tr>
      <w:tr w:rsidR="00E06F36" w:rsidRPr="00E06F36" w:rsidTr="00E06F36">
        <w:trPr>
          <w:jc w:val="center"/>
        </w:trPr>
        <w:tc>
          <w:tcPr>
            <w:tcW w:w="1416"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№145</w:t>
            </w:r>
          </w:p>
        </w:tc>
        <w:tc>
          <w:tcPr>
            <w:tcW w:w="3117"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Завитинск – Белый Яр</w:t>
            </w:r>
          </w:p>
        </w:tc>
        <w:tc>
          <w:tcPr>
            <w:tcW w:w="2697"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Камышенка</w:t>
            </w:r>
          </w:p>
        </w:tc>
        <w:tc>
          <w:tcPr>
            <w:tcW w:w="2082"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26,3</w:t>
            </w:r>
          </w:p>
        </w:tc>
      </w:tr>
      <w:tr w:rsidR="00E06F36" w:rsidRPr="00E06F36" w:rsidTr="00E06F36">
        <w:trPr>
          <w:jc w:val="center"/>
        </w:trPr>
        <w:tc>
          <w:tcPr>
            <w:tcW w:w="1416"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146</w:t>
            </w:r>
          </w:p>
        </w:tc>
        <w:tc>
          <w:tcPr>
            <w:tcW w:w="3117"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Завитинск – </w:t>
            </w:r>
            <w:proofErr w:type="spellStart"/>
            <w:r w:rsidRPr="00E06F36">
              <w:rPr>
                <w:rFonts w:ascii="Times New Roman" w:hAnsi="Times New Roman" w:cs="Times New Roman"/>
                <w:sz w:val="20"/>
                <w:szCs w:val="20"/>
              </w:rPr>
              <w:t>Валуево</w:t>
            </w:r>
            <w:proofErr w:type="spellEnd"/>
          </w:p>
        </w:tc>
        <w:tc>
          <w:tcPr>
            <w:tcW w:w="2697"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roofErr w:type="spellStart"/>
            <w:r w:rsidRPr="00E06F36">
              <w:rPr>
                <w:rFonts w:ascii="Times New Roman" w:hAnsi="Times New Roman" w:cs="Times New Roman"/>
                <w:sz w:val="20"/>
                <w:szCs w:val="20"/>
              </w:rPr>
              <w:t>Преображеновка</w:t>
            </w:r>
            <w:proofErr w:type="spellEnd"/>
            <w:r w:rsidRPr="00E06F36">
              <w:rPr>
                <w:rFonts w:ascii="Times New Roman" w:hAnsi="Times New Roman" w:cs="Times New Roman"/>
                <w:sz w:val="20"/>
                <w:szCs w:val="20"/>
              </w:rPr>
              <w:t xml:space="preserve">, </w:t>
            </w:r>
            <w:proofErr w:type="spellStart"/>
            <w:r w:rsidRPr="00E06F36">
              <w:rPr>
                <w:rFonts w:ascii="Times New Roman" w:hAnsi="Times New Roman" w:cs="Times New Roman"/>
                <w:sz w:val="20"/>
                <w:szCs w:val="20"/>
              </w:rPr>
              <w:t>Валуево</w:t>
            </w:r>
            <w:proofErr w:type="spellEnd"/>
          </w:p>
        </w:tc>
        <w:tc>
          <w:tcPr>
            <w:tcW w:w="2082"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19,8</w:t>
            </w:r>
          </w:p>
        </w:tc>
      </w:tr>
    </w:tbl>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Приложение №2 </w:t>
      </w:r>
      <w:r w:rsidR="00DD7664">
        <w:rPr>
          <w:rFonts w:ascii="Times New Roman" w:hAnsi="Times New Roman" w:cs="Times New Roman"/>
          <w:sz w:val="20"/>
          <w:szCs w:val="20"/>
        </w:rPr>
        <w:t xml:space="preserve"> </w:t>
      </w:r>
      <w:r w:rsidRPr="00E06F36">
        <w:rPr>
          <w:rFonts w:ascii="Times New Roman" w:hAnsi="Times New Roman" w:cs="Times New Roman"/>
          <w:sz w:val="20"/>
          <w:szCs w:val="20"/>
        </w:rPr>
        <w:t>к Соглашению о предоставлении и расходования субсидий на возмещение убытков по перевозке пассажиров в границах Завитинского района</w:t>
      </w:r>
      <w:r w:rsidR="00DD7664">
        <w:rPr>
          <w:rFonts w:ascii="Times New Roman" w:hAnsi="Times New Roman" w:cs="Times New Roman"/>
          <w:sz w:val="20"/>
          <w:szCs w:val="20"/>
        </w:rPr>
        <w:t xml:space="preserve"> </w:t>
      </w:r>
      <w:r w:rsidRPr="00E06F36">
        <w:rPr>
          <w:rFonts w:ascii="Times New Roman" w:hAnsi="Times New Roman" w:cs="Times New Roman"/>
          <w:sz w:val="20"/>
          <w:szCs w:val="20"/>
        </w:rPr>
        <w:t>РАСЧЕТ</w:t>
      </w:r>
      <w:r w:rsidR="00DD7664">
        <w:rPr>
          <w:rFonts w:ascii="Times New Roman" w:hAnsi="Times New Roman" w:cs="Times New Roman"/>
          <w:sz w:val="20"/>
          <w:szCs w:val="20"/>
        </w:rPr>
        <w:t xml:space="preserve"> </w:t>
      </w:r>
      <w:r w:rsidRPr="00E06F36">
        <w:rPr>
          <w:rFonts w:ascii="Times New Roman" w:hAnsi="Times New Roman" w:cs="Times New Roman"/>
          <w:sz w:val="20"/>
          <w:szCs w:val="20"/>
        </w:rPr>
        <w:t>затрат по перевозке пассажиров в границах Завитинского района</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за январь-______________ 201__г</w:t>
      </w:r>
      <w:proofErr w:type="gramStart"/>
      <w:r w:rsidRPr="00E06F36">
        <w:rPr>
          <w:rFonts w:ascii="Times New Roman" w:hAnsi="Times New Roman" w:cs="Times New Roman"/>
          <w:sz w:val="20"/>
          <w:szCs w:val="20"/>
        </w:rPr>
        <w:t>.(</w:t>
      </w:r>
      <w:proofErr w:type="gramEnd"/>
      <w:r w:rsidRPr="00E06F36">
        <w:rPr>
          <w:rFonts w:ascii="Times New Roman" w:hAnsi="Times New Roman" w:cs="Times New Roman"/>
          <w:sz w:val="20"/>
          <w:szCs w:val="20"/>
        </w:rPr>
        <w:t>указать период)</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1"/>
        <w:gridCol w:w="1394"/>
        <w:gridCol w:w="1274"/>
        <w:gridCol w:w="1513"/>
      </w:tblGrid>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w:t>
            </w:r>
          </w:p>
        </w:tc>
        <w:tc>
          <w:tcPr>
            <w:tcW w:w="1394" w:type="dxa"/>
            <w:tcBorders>
              <w:top w:val="single" w:sz="4" w:space="0" w:color="auto"/>
              <w:left w:val="single" w:sz="4" w:space="0" w:color="auto"/>
              <w:bottom w:val="single" w:sz="4" w:space="0" w:color="auto"/>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Ед.</w:t>
            </w:r>
          </w:p>
          <w:p w:rsidR="00E06F36" w:rsidRPr="00E06F36" w:rsidRDefault="00E06F36" w:rsidP="00E06F36">
            <w:pPr>
              <w:spacing w:after="0" w:line="240" w:lineRule="auto"/>
              <w:jc w:val="both"/>
              <w:rPr>
                <w:rFonts w:ascii="Times New Roman" w:hAnsi="Times New Roman" w:cs="Times New Roman"/>
                <w:sz w:val="20"/>
                <w:szCs w:val="20"/>
              </w:rPr>
            </w:pPr>
            <w:proofErr w:type="spellStart"/>
            <w:r w:rsidRPr="00E06F36">
              <w:rPr>
                <w:rFonts w:ascii="Times New Roman" w:hAnsi="Times New Roman" w:cs="Times New Roman"/>
                <w:sz w:val="20"/>
                <w:szCs w:val="20"/>
              </w:rPr>
              <w:t>изм</w:t>
            </w:r>
            <w:proofErr w:type="spellEnd"/>
            <w:r w:rsidRPr="00E06F36">
              <w:rPr>
                <w:rFonts w:ascii="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Сумма, рублей</w:t>
            </w:r>
          </w:p>
        </w:tc>
        <w:tc>
          <w:tcPr>
            <w:tcW w:w="1513" w:type="dxa"/>
            <w:tcBorders>
              <w:top w:val="single" w:sz="4" w:space="0" w:color="auto"/>
              <w:left w:val="single" w:sz="4" w:space="0" w:color="auto"/>
              <w:bottom w:val="single" w:sz="4" w:space="0" w:color="auto"/>
              <w:right w:val="single" w:sz="4" w:space="0" w:color="auto"/>
            </w:tcBorders>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Основание</w:t>
            </w: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r w:rsidRPr="00E06F36">
              <w:rPr>
                <w:rFonts w:ascii="Times New Roman" w:hAnsi="Times New Roman" w:cs="Times New Roman"/>
                <w:b/>
                <w:bCs/>
                <w:sz w:val="20"/>
                <w:szCs w:val="20"/>
              </w:rPr>
              <w:t>Доходы, - всего</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cantSplit/>
          <w:trHeight w:val="25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 том числе,</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cantSplit/>
          <w:trHeight w:val="270"/>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от продажи билетов через кассу автовокзала</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cantSplit/>
          <w:trHeight w:val="150"/>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выручка от продажи билетов водителем</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от возмещения затрат по перевозке</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льготной категории населения</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cantSplit/>
          <w:trHeight w:val="270"/>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Перевезено пассажиров, - всего</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человек</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cantSplit/>
          <w:trHeight w:val="360"/>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в том числе </w:t>
            </w:r>
            <w:proofErr w:type="gramStart"/>
            <w:r w:rsidRPr="00E06F36">
              <w:rPr>
                <w:rFonts w:ascii="Times New Roman" w:hAnsi="Times New Roman" w:cs="Times New Roman"/>
                <w:sz w:val="20"/>
                <w:szCs w:val="20"/>
              </w:rPr>
              <w:t>платных</w:t>
            </w:r>
            <w:proofErr w:type="gramEnd"/>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cantSplit/>
          <w:trHeight w:val="330"/>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Пассажирооборот, - всего</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roofErr w:type="spellStart"/>
            <w:r w:rsidRPr="00E06F36">
              <w:rPr>
                <w:rFonts w:ascii="Times New Roman" w:hAnsi="Times New Roman" w:cs="Times New Roman"/>
                <w:sz w:val="20"/>
                <w:szCs w:val="20"/>
              </w:rPr>
              <w:t>пасс</w:t>
            </w:r>
            <w:proofErr w:type="gramStart"/>
            <w:r w:rsidRPr="00E06F36">
              <w:rPr>
                <w:rFonts w:ascii="Times New Roman" w:hAnsi="Times New Roman" w:cs="Times New Roman"/>
                <w:sz w:val="20"/>
                <w:szCs w:val="20"/>
              </w:rPr>
              <w:t>.-</w:t>
            </w:r>
            <w:proofErr w:type="gramEnd"/>
            <w:r w:rsidRPr="00E06F36">
              <w:rPr>
                <w:rFonts w:ascii="Times New Roman" w:hAnsi="Times New Roman" w:cs="Times New Roman"/>
                <w:sz w:val="20"/>
                <w:szCs w:val="20"/>
              </w:rPr>
              <w:t>км</w:t>
            </w:r>
            <w:proofErr w:type="spellEnd"/>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cantSplit/>
          <w:trHeight w:val="300"/>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В том числе </w:t>
            </w:r>
            <w:proofErr w:type="gramStart"/>
            <w:r w:rsidRPr="00E06F36">
              <w:rPr>
                <w:rFonts w:ascii="Times New Roman" w:hAnsi="Times New Roman" w:cs="Times New Roman"/>
                <w:sz w:val="20"/>
                <w:szCs w:val="20"/>
              </w:rPr>
              <w:t>платных</w:t>
            </w:r>
            <w:proofErr w:type="gramEnd"/>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r w:rsidRPr="00E06F36">
              <w:rPr>
                <w:rFonts w:ascii="Times New Roman" w:hAnsi="Times New Roman" w:cs="Times New Roman"/>
                <w:b/>
                <w:bCs/>
                <w:sz w:val="20"/>
                <w:szCs w:val="20"/>
              </w:rPr>
              <w:t>Расходы, всего</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Заработная плата, всего</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Отчисления </w:t>
            </w:r>
            <w:proofErr w:type="gramStart"/>
            <w:r w:rsidRPr="00E06F36">
              <w:rPr>
                <w:rFonts w:ascii="Times New Roman" w:hAnsi="Times New Roman" w:cs="Times New Roman"/>
                <w:sz w:val="20"/>
                <w:szCs w:val="20"/>
              </w:rPr>
              <w:t>от</w:t>
            </w:r>
            <w:proofErr w:type="gramEnd"/>
            <w:r w:rsidRPr="00E06F36">
              <w:rPr>
                <w:rFonts w:ascii="Times New Roman" w:hAnsi="Times New Roman" w:cs="Times New Roman"/>
                <w:sz w:val="20"/>
                <w:szCs w:val="20"/>
              </w:rPr>
              <w:t xml:space="preserve"> ФОТ </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Топливо </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Смазочные материалы, - всего</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 том числе</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моторные масла</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трансмиссионные и гидравлические масла</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специальные масла и жидкости</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пластические смазки</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Технический ремонт и техническое обслуживание</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Техническое обслуживание (ТО-1, ТО-2)</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Технический ремонт</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Восстановление износа и ремонт автошин</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Аренда автобуса</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Прочие расходы, в том числе</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Услуги автовокзала </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ЕНВД</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Аренда стоянки</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Медицинские осмотры</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Пре</w:t>
            </w:r>
            <w:proofErr w:type="gramStart"/>
            <w:r w:rsidRPr="00E06F36">
              <w:rPr>
                <w:rFonts w:ascii="Times New Roman" w:hAnsi="Times New Roman" w:cs="Times New Roman"/>
                <w:sz w:val="20"/>
                <w:szCs w:val="20"/>
              </w:rPr>
              <w:t>д-</w:t>
            </w:r>
            <w:proofErr w:type="gramEnd"/>
            <w:r w:rsidRPr="00E06F36">
              <w:rPr>
                <w:rFonts w:ascii="Times New Roman" w:hAnsi="Times New Roman" w:cs="Times New Roman"/>
                <w:sz w:val="20"/>
                <w:szCs w:val="20"/>
              </w:rPr>
              <w:t xml:space="preserve"> (после-) рейсовые технические осмотры</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Услуги навигации</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Услуги по подключению к сети «Интернет»</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Страховые взносы за автомобиль</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lastRenderedPageBreak/>
              <w:t>Услуги банка</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Финансовый результат</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Утвержденный тариф</w:t>
            </w:r>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Себестоимость 1 </w:t>
            </w:r>
            <w:proofErr w:type="spellStart"/>
            <w:r w:rsidRPr="00E06F36">
              <w:rPr>
                <w:rFonts w:ascii="Times New Roman" w:hAnsi="Times New Roman" w:cs="Times New Roman"/>
                <w:sz w:val="20"/>
                <w:szCs w:val="20"/>
              </w:rPr>
              <w:t>пасс</w:t>
            </w:r>
            <w:proofErr w:type="gramStart"/>
            <w:r w:rsidRPr="00E06F36">
              <w:rPr>
                <w:rFonts w:ascii="Times New Roman" w:hAnsi="Times New Roman" w:cs="Times New Roman"/>
                <w:sz w:val="20"/>
                <w:szCs w:val="20"/>
              </w:rPr>
              <w:t>.-</w:t>
            </w:r>
            <w:proofErr w:type="gramEnd"/>
            <w:r w:rsidRPr="00E06F36">
              <w:rPr>
                <w:rFonts w:ascii="Times New Roman" w:hAnsi="Times New Roman" w:cs="Times New Roman"/>
                <w:sz w:val="20"/>
                <w:szCs w:val="20"/>
              </w:rPr>
              <w:t>км</w:t>
            </w:r>
            <w:proofErr w:type="spellEnd"/>
          </w:p>
        </w:tc>
        <w:tc>
          <w:tcPr>
            <w:tcW w:w="139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sz w:val="20"/>
                <w:szCs w:val="20"/>
              </w:rPr>
            </w:pPr>
          </w:p>
        </w:tc>
      </w:tr>
    </w:tbl>
    <w:p w:rsidR="00E06F36" w:rsidRPr="00E06F36" w:rsidRDefault="00E06F36" w:rsidP="00E06F36">
      <w:pPr>
        <w:spacing w:after="0" w:line="240" w:lineRule="auto"/>
        <w:jc w:val="both"/>
        <w:rPr>
          <w:rFonts w:ascii="Times New Roman" w:hAnsi="Times New Roman" w:cs="Times New Roman"/>
          <w:sz w:val="20"/>
          <w:szCs w:val="20"/>
        </w:rPr>
      </w:pPr>
    </w:p>
    <w:p w:rsidR="00E06F36" w:rsidRPr="00E06F36" w:rsidRDefault="00E06F36" w:rsidP="00E06F36">
      <w:pPr>
        <w:spacing w:after="0" w:line="240" w:lineRule="auto"/>
        <w:jc w:val="both"/>
        <w:rPr>
          <w:rFonts w:ascii="Times New Roman" w:hAnsi="Times New Roman" w:cs="Times New Roman"/>
          <w:sz w:val="20"/>
          <w:szCs w:val="20"/>
        </w:rPr>
        <w:sectPr w:rsidR="00E06F36" w:rsidRPr="00E06F36" w:rsidSect="00650212">
          <w:pgSz w:w="11906" w:h="16838"/>
          <w:pgMar w:top="567" w:right="567" w:bottom="567" w:left="680" w:header="709" w:footer="709" w:gutter="0"/>
          <w:cols w:space="708"/>
          <w:docGrid w:linePitch="381"/>
        </w:sectPr>
      </w:pPr>
    </w:p>
    <w:p w:rsidR="00E06F36" w:rsidRPr="00DD7664" w:rsidRDefault="00E06F36" w:rsidP="00E06F36">
      <w:pPr>
        <w:spacing w:after="0" w:line="240" w:lineRule="auto"/>
        <w:jc w:val="both"/>
        <w:rPr>
          <w:rFonts w:ascii="Times New Roman" w:hAnsi="Times New Roman" w:cs="Times New Roman"/>
          <w:b/>
          <w:bCs/>
          <w:sz w:val="20"/>
          <w:szCs w:val="20"/>
        </w:rPr>
      </w:pPr>
      <w:r w:rsidRPr="00E06F36">
        <w:rPr>
          <w:rFonts w:ascii="Times New Roman" w:hAnsi="Times New Roman" w:cs="Times New Roman"/>
          <w:sz w:val="20"/>
          <w:szCs w:val="20"/>
        </w:rPr>
        <w:lastRenderedPageBreak/>
        <w:t xml:space="preserve">Приложение № 4к Порядку предоставления и расходования субсидий на возмещение убытков по перевозке пассажиров в границах </w:t>
      </w:r>
      <w:proofErr w:type="spellStart"/>
      <w:r w:rsidRPr="00E06F36">
        <w:rPr>
          <w:rFonts w:ascii="Times New Roman" w:hAnsi="Times New Roman" w:cs="Times New Roman"/>
          <w:sz w:val="20"/>
          <w:szCs w:val="20"/>
        </w:rPr>
        <w:t>Завитинского</w:t>
      </w:r>
      <w:proofErr w:type="spellEnd"/>
      <w:r w:rsidRPr="00E06F36">
        <w:rPr>
          <w:rFonts w:ascii="Times New Roman" w:hAnsi="Times New Roman" w:cs="Times New Roman"/>
          <w:sz w:val="20"/>
          <w:szCs w:val="20"/>
        </w:rPr>
        <w:t xml:space="preserve"> района </w:t>
      </w:r>
      <w:proofErr w:type="spellStart"/>
      <w:r w:rsidRPr="00E06F36">
        <w:rPr>
          <w:rFonts w:ascii="Times New Roman" w:hAnsi="Times New Roman" w:cs="Times New Roman"/>
          <w:sz w:val="20"/>
          <w:szCs w:val="20"/>
        </w:rPr>
        <w:t>района</w:t>
      </w:r>
      <w:proofErr w:type="spellEnd"/>
      <w:r w:rsidR="00DD7664">
        <w:rPr>
          <w:rFonts w:ascii="Times New Roman" w:hAnsi="Times New Roman" w:cs="Times New Roman"/>
          <w:b/>
          <w:bCs/>
          <w:sz w:val="20"/>
          <w:szCs w:val="20"/>
        </w:rPr>
        <w:t xml:space="preserve"> </w:t>
      </w:r>
      <w:r w:rsidRPr="00E06F36">
        <w:rPr>
          <w:rFonts w:ascii="Times New Roman" w:hAnsi="Times New Roman" w:cs="Times New Roman"/>
          <w:sz w:val="20"/>
          <w:szCs w:val="20"/>
        </w:rPr>
        <w:t>СПРАВКА</w:t>
      </w:r>
      <w:r w:rsidR="00DD7664">
        <w:rPr>
          <w:rFonts w:ascii="Times New Roman" w:hAnsi="Times New Roman" w:cs="Times New Roman"/>
          <w:sz w:val="20"/>
          <w:szCs w:val="20"/>
        </w:rPr>
        <w:t xml:space="preserve"> </w:t>
      </w:r>
      <w:r w:rsidRPr="00E06F36">
        <w:rPr>
          <w:rFonts w:ascii="Times New Roman" w:hAnsi="Times New Roman" w:cs="Times New Roman"/>
          <w:sz w:val="20"/>
          <w:szCs w:val="20"/>
        </w:rPr>
        <w:t xml:space="preserve">о просроченной задолженности по субсидиям, бюджетным инвестициям и иным средствам, предоставленным из бюджета Завитинского района в соответствии с нормативными правовыми актами Российской Федерации </w:t>
      </w:r>
      <w:hyperlink w:anchor="Par588" w:history="1">
        <w:r w:rsidRPr="00E06F36">
          <w:rPr>
            <w:rStyle w:val="a3"/>
            <w:rFonts w:ascii="Times New Roman" w:hAnsi="Times New Roman" w:cs="Times New Roman"/>
            <w:sz w:val="20"/>
            <w:szCs w:val="20"/>
          </w:rPr>
          <w:t>&lt;1&gt;</w:t>
        </w:r>
      </w:hyperlink>
      <w:r w:rsidRPr="00E06F36">
        <w:rPr>
          <w:rFonts w:ascii="Times New Roman" w:hAnsi="Times New Roman" w:cs="Times New Roman"/>
          <w:sz w:val="20"/>
          <w:szCs w:val="20"/>
        </w:rPr>
        <w:t>на "__" _________ 20___ г</w:t>
      </w:r>
      <w:proofErr w:type="gramStart"/>
      <w:r w:rsidRPr="00E06F36">
        <w:rPr>
          <w:rFonts w:ascii="Times New Roman" w:hAnsi="Times New Roman" w:cs="Times New Roman"/>
          <w:sz w:val="20"/>
          <w:szCs w:val="20"/>
        </w:rPr>
        <w:t>.Н</w:t>
      </w:r>
      <w:proofErr w:type="gramEnd"/>
      <w:r w:rsidRPr="00E06F36">
        <w:rPr>
          <w:rFonts w:ascii="Times New Roman" w:hAnsi="Times New Roman" w:cs="Times New Roman"/>
          <w:sz w:val="20"/>
          <w:szCs w:val="20"/>
        </w:rPr>
        <w:t>аименование Получателя _______________________________________</w:t>
      </w:r>
    </w:p>
    <w:tbl>
      <w:tblPr>
        <w:tblW w:w="5000" w:type="pct"/>
        <w:tblCellMar>
          <w:top w:w="102" w:type="dxa"/>
          <w:left w:w="62" w:type="dxa"/>
          <w:bottom w:w="102" w:type="dxa"/>
          <w:right w:w="62" w:type="dxa"/>
        </w:tblCellMar>
        <w:tblLook w:val="0000"/>
      </w:tblPr>
      <w:tblGrid>
        <w:gridCol w:w="1846"/>
        <w:gridCol w:w="666"/>
        <w:gridCol w:w="666"/>
        <w:gridCol w:w="981"/>
        <w:gridCol w:w="1685"/>
        <w:gridCol w:w="666"/>
        <w:gridCol w:w="908"/>
        <w:gridCol w:w="1034"/>
        <w:gridCol w:w="889"/>
        <w:gridCol w:w="1487"/>
        <w:gridCol w:w="673"/>
        <w:gridCol w:w="915"/>
        <w:gridCol w:w="952"/>
        <w:gridCol w:w="864"/>
        <w:gridCol w:w="1483"/>
      </w:tblGrid>
      <w:tr w:rsidR="00E06F36" w:rsidRPr="00E06F36" w:rsidTr="00E06F36">
        <w:tc>
          <w:tcPr>
            <w:tcW w:w="587" w:type="pct"/>
            <w:vMerge w:val="restar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Наименование средств, предоставленных из бюджета Завитинского района</w:t>
            </w:r>
          </w:p>
        </w:tc>
        <w:tc>
          <w:tcPr>
            <w:tcW w:w="1271" w:type="pct"/>
            <w:gridSpan w:val="4"/>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Нормативный правовой акт Российской Федерации, в соответствии с которым Получателю предоставлены средства из бюджета Завитинского района</w:t>
            </w:r>
          </w:p>
        </w:tc>
        <w:tc>
          <w:tcPr>
            <w:tcW w:w="1586" w:type="pct"/>
            <w:gridSpan w:val="5"/>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 xml:space="preserve">Соглашение (договор), заключенный между главным распорядителем средств бюджета Завитинского района и Получателем на предоставление средств из бюджета Завитинского района </w:t>
            </w:r>
          </w:p>
        </w:tc>
        <w:tc>
          <w:tcPr>
            <w:tcW w:w="1556" w:type="pct"/>
            <w:gridSpan w:val="5"/>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Договоры (контракты), заключенные Получателем в целях исполнения обязательств в рамках соглашения (договора)</w:t>
            </w:r>
          </w:p>
        </w:tc>
      </w:tr>
      <w:tr w:rsidR="00E06F36" w:rsidRPr="00E06F36" w:rsidTr="00E06F36">
        <w:tc>
          <w:tcPr>
            <w:tcW w:w="587" w:type="pct"/>
            <w:vMerge/>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вид</w:t>
            </w:r>
          </w:p>
        </w:tc>
        <w:tc>
          <w:tcPr>
            <w:tcW w:w="212" w:type="pct"/>
            <w:vMerge w:val="restar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дата</w:t>
            </w:r>
          </w:p>
        </w:tc>
        <w:tc>
          <w:tcPr>
            <w:tcW w:w="312" w:type="pct"/>
            <w:vMerge w:val="restar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номер</w:t>
            </w:r>
          </w:p>
        </w:tc>
        <w:tc>
          <w:tcPr>
            <w:tcW w:w="536" w:type="pct"/>
            <w:vMerge w:val="restar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цели предоставления</w:t>
            </w:r>
          </w:p>
        </w:tc>
        <w:tc>
          <w:tcPr>
            <w:tcW w:w="212" w:type="pct"/>
            <w:vMerge w:val="restar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дата</w:t>
            </w:r>
          </w:p>
        </w:tc>
        <w:tc>
          <w:tcPr>
            <w:tcW w:w="289" w:type="pct"/>
            <w:vMerge w:val="restar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номер</w:t>
            </w:r>
          </w:p>
        </w:tc>
        <w:tc>
          <w:tcPr>
            <w:tcW w:w="329" w:type="pct"/>
            <w:vMerge w:val="restar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сумма, тыс. руб.</w:t>
            </w:r>
          </w:p>
        </w:tc>
        <w:tc>
          <w:tcPr>
            <w:tcW w:w="756" w:type="pct"/>
            <w:gridSpan w:val="2"/>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из них имеется задолженность</w:t>
            </w:r>
          </w:p>
        </w:tc>
        <w:tc>
          <w:tcPr>
            <w:tcW w:w="214" w:type="pct"/>
            <w:vMerge w:val="restar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дата</w:t>
            </w:r>
          </w:p>
        </w:tc>
        <w:tc>
          <w:tcPr>
            <w:tcW w:w="291" w:type="pct"/>
            <w:vMerge w:val="restar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номер</w:t>
            </w:r>
          </w:p>
        </w:tc>
        <w:tc>
          <w:tcPr>
            <w:tcW w:w="303" w:type="pct"/>
            <w:vMerge w:val="restar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сумма, тыс. руб.</w:t>
            </w:r>
          </w:p>
        </w:tc>
        <w:tc>
          <w:tcPr>
            <w:tcW w:w="748" w:type="pct"/>
            <w:gridSpan w:val="2"/>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из них имеется задолженность</w:t>
            </w:r>
          </w:p>
        </w:tc>
      </w:tr>
      <w:tr w:rsidR="00E06F36" w:rsidRPr="00E06F36" w:rsidTr="00E06F36">
        <w:tc>
          <w:tcPr>
            <w:tcW w:w="587" w:type="pct"/>
            <w:vMerge/>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p>
        </w:tc>
        <w:tc>
          <w:tcPr>
            <w:tcW w:w="312" w:type="pct"/>
            <w:vMerge/>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p>
        </w:tc>
        <w:tc>
          <w:tcPr>
            <w:tcW w:w="536" w:type="pct"/>
            <w:vMerge/>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p>
        </w:tc>
        <w:tc>
          <w:tcPr>
            <w:tcW w:w="289" w:type="pct"/>
            <w:vMerge/>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p>
        </w:tc>
        <w:tc>
          <w:tcPr>
            <w:tcW w:w="283"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всего</w:t>
            </w:r>
          </w:p>
        </w:tc>
        <w:tc>
          <w:tcPr>
            <w:tcW w:w="473"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 xml:space="preserve">в том числе </w:t>
            </w:r>
            <w:proofErr w:type="gramStart"/>
            <w:r w:rsidRPr="00E06F36">
              <w:rPr>
                <w:rFonts w:ascii="Times New Roman" w:hAnsi="Times New Roman" w:cs="Times New Roman"/>
                <w:bCs/>
                <w:sz w:val="20"/>
                <w:szCs w:val="20"/>
              </w:rPr>
              <w:t>просроченная</w:t>
            </w:r>
            <w:proofErr w:type="gramEnd"/>
          </w:p>
        </w:tc>
        <w:tc>
          <w:tcPr>
            <w:tcW w:w="214" w:type="pct"/>
            <w:vMerge/>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p>
        </w:tc>
        <w:tc>
          <w:tcPr>
            <w:tcW w:w="291" w:type="pct"/>
            <w:vMerge/>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p>
        </w:tc>
        <w:tc>
          <w:tcPr>
            <w:tcW w:w="303" w:type="pct"/>
            <w:vMerge/>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всего</w:t>
            </w:r>
          </w:p>
        </w:tc>
        <w:tc>
          <w:tcPr>
            <w:tcW w:w="473"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 xml:space="preserve">в том числе </w:t>
            </w:r>
            <w:proofErr w:type="gramStart"/>
            <w:r w:rsidRPr="00E06F36">
              <w:rPr>
                <w:rFonts w:ascii="Times New Roman" w:hAnsi="Times New Roman" w:cs="Times New Roman"/>
                <w:bCs/>
                <w:sz w:val="20"/>
                <w:szCs w:val="20"/>
              </w:rPr>
              <w:t>просроченная</w:t>
            </w:r>
            <w:proofErr w:type="gramEnd"/>
          </w:p>
        </w:tc>
      </w:tr>
      <w:tr w:rsidR="00E06F36" w:rsidRPr="00E06F36" w:rsidTr="00E06F36">
        <w:trPr>
          <w:trHeight w:val="113"/>
        </w:trPr>
        <w:tc>
          <w:tcPr>
            <w:tcW w:w="587"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12"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12"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12"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89"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329"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83"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473"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91"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303"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473"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r>
      <w:tr w:rsidR="00E06F36" w:rsidRPr="00E06F36" w:rsidTr="00E06F36">
        <w:tc>
          <w:tcPr>
            <w:tcW w:w="587"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12"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12"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12"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89"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329"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83"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473"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91"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303"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473"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r>
      <w:tr w:rsidR="00E06F36" w:rsidRPr="00E06F36" w:rsidTr="00E06F36">
        <w:tc>
          <w:tcPr>
            <w:tcW w:w="587"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12"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12"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12"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89"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329"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83"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473"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91"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303"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c>
          <w:tcPr>
            <w:tcW w:w="473" w:type="pct"/>
            <w:tcBorders>
              <w:top w:val="single" w:sz="4" w:space="0" w:color="auto"/>
              <w:left w:val="single" w:sz="4" w:space="0" w:color="auto"/>
              <w:bottom w:val="single" w:sz="4" w:space="0" w:color="auto"/>
              <w:right w:val="single" w:sz="4" w:space="0" w:color="auto"/>
            </w:tcBorders>
          </w:tcPr>
          <w:p w:rsidR="00E06F36" w:rsidRPr="00E06F36" w:rsidRDefault="00E06F36" w:rsidP="00E06F36">
            <w:pPr>
              <w:spacing w:after="0" w:line="240" w:lineRule="auto"/>
              <w:jc w:val="both"/>
              <w:rPr>
                <w:rFonts w:ascii="Times New Roman" w:hAnsi="Times New Roman" w:cs="Times New Roman"/>
                <w:b/>
                <w:bCs/>
                <w:sz w:val="20"/>
                <w:szCs w:val="20"/>
              </w:rPr>
            </w:pPr>
          </w:p>
        </w:tc>
      </w:tr>
    </w:tbl>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Руководитель Получател</w:t>
      </w:r>
      <w:proofErr w:type="gramStart"/>
      <w:r w:rsidRPr="00E06F36">
        <w:rPr>
          <w:rFonts w:ascii="Times New Roman" w:hAnsi="Times New Roman" w:cs="Times New Roman"/>
          <w:sz w:val="20"/>
          <w:szCs w:val="20"/>
        </w:rPr>
        <w:t>я(</w:t>
      </w:r>
      <w:proofErr w:type="gramEnd"/>
      <w:r w:rsidRPr="00E06F36">
        <w:rPr>
          <w:rFonts w:ascii="Times New Roman" w:hAnsi="Times New Roman" w:cs="Times New Roman"/>
          <w:sz w:val="20"/>
          <w:szCs w:val="20"/>
        </w:rPr>
        <w:t>уполномоченное лицо)   _______________ _________ _____________________        (должность)   (подпись) (расшифровка подписи)</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Исполнитель ________________ ________________________ 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(должность)    (фамилия, имя, отчество)   (телефон)</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"__" ___________ 20__ г.</w:t>
      </w:r>
    </w:p>
    <w:p w:rsidR="00E06F36" w:rsidRPr="00E06F36" w:rsidRDefault="00E06F36" w:rsidP="00E06F36">
      <w:pPr>
        <w:spacing w:after="0" w:line="240" w:lineRule="auto"/>
        <w:jc w:val="both"/>
        <w:rPr>
          <w:rFonts w:ascii="Times New Roman" w:hAnsi="Times New Roman" w:cs="Times New Roman"/>
          <w:sz w:val="20"/>
          <w:szCs w:val="20"/>
        </w:rPr>
        <w:sectPr w:rsidR="00E06F36" w:rsidRPr="00E06F36" w:rsidSect="00650212">
          <w:pgSz w:w="16838" w:h="11906" w:orient="landscape"/>
          <w:pgMar w:top="567" w:right="567" w:bottom="567" w:left="680" w:header="709" w:footer="709" w:gutter="0"/>
          <w:cols w:space="708"/>
          <w:docGrid w:linePitch="381"/>
        </w:sectPr>
      </w:pP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lastRenderedPageBreak/>
        <w:t>Приложение № 6</w:t>
      </w:r>
      <w:r w:rsidR="00DD7664">
        <w:rPr>
          <w:rFonts w:ascii="Times New Roman" w:hAnsi="Times New Roman" w:cs="Times New Roman"/>
          <w:sz w:val="20"/>
          <w:szCs w:val="20"/>
        </w:rPr>
        <w:t xml:space="preserve"> </w:t>
      </w:r>
      <w:r w:rsidRPr="00E06F36">
        <w:rPr>
          <w:rFonts w:ascii="Times New Roman" w:hAnsi="Times New Roman" w:cs="Times New Roman"/>
          <w:sz w:val="20"/>
          <w:szCs w:val="20"/>
        </w:rPr>
        <w:t>к муниципальной программе «Развитие транспортного сообщения на территории Завитинского района»</w:t>
      </w:r>
    </w:p>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Порядок</w:t>
      </w:r>
      <w:r w:rsidR="00DD7664">
        <w:rPr>
          <w:rFonts w:ascii="Times New Roman" w:hAnsi="Times New Roman" w:cs="Times New Roman"/>
          <w:bCs/>
          <w:sz w:val="20"/>
          <w:szCs w:val="20"/>
        </w:rPr>
        <w:t xml:space="preserve"> </w:t>
      </w:r>
      <w:r w:rsidRPr="00E06F36">
        <w:rPr>
          <w:rFonts w:ascii="Times New Roman" w:hAnsi="Times New Roman" w:cs="Times New Roman"/>
          <w:bCs/>
          <w:sz w:val="20"/>
          <w:szCs w:val="20"/>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00DD7664">
        <w:rPr>
          <w:rFonts w:ascii="Times New Roman" w:hAnsi="Times New Roman" w:cs="Times New Roman"/>
          <w:bCs/>
          <w:sz w:val="20"/>
          <w:szCs w:val="20"/>
        </w:rPr>
        <w:t xml:space="preserve"> </w:t>
      </w:r>
      <w:r w:rsidRPr="00E06F36">
        <w:rPr>
          <w:rFonts w:ascii="Times New Roman" w:hAnsi="Times New Roman" w:cs="Times New Roman"/>
          <w:bCs/>
          <w:sz w:val="20"/>
          <w:szCs w:val="20"/>
        </w:rPr>
        <w:t>1. Общие положения</w:t>
      </w:r>
    </w:p>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 xml:space="preserve">1.1. </w:t>
      </w:r>
      <w:proofErr w:type="gramStart"/>
      <w:r w:rsidRPr="00E06F36">
        <w:rPr>
          <w:rFonts w:ascii="Times New Roman" w:hAnsi="Times New Roman" w:cs="Times New Roman"/>
          <w:bCs/>
          <w:sz w:val="20"/>
          <w:szCs w:val="20"/>
        </w:rPr>
        <w:t>Порядок 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(далее - Порядок) разработан в соответствии со статьей 78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14.11.2002 N 161-ФЗ "О государственных и муниципальных унитарных предприятиях</w:t>
      </w:r>
      <w:proofErr w:type="gramEnd"/>
      <w:r w:rsidRPr="00E06F36">
        <w:rPr>
          <w:rFonts w:ascii="Times New Roman" w:hAnsi="Times New Roman" w:cs="Times New Roman"/>
          <w:bCs/>
          <w:sz w:val="20"/>
          <w:szCs w:val="20"/>
        </w:rPr>
        <w:t xml:space="preserve">", статьями 30, 31 Федерального закона от 26.10.2002 N 127-ФЗ "О несостоятельности (банкротстве)" и </w:t>
      </w:r>
      <w:proofErr w:type="gramStart"/>
      <w:r w:rsidRPr="00E06F36">
        <w:rPr>
          <w:rFonts w:ascii="Times New Roman" w:hAnsi="Times New Roman" w:cs="Times New Roman"/>
          <w:bCs/>
          <w:sz w:val="20"/>
          <w:szCs w:val="20"/>
        </w:rPr>
        <w:t>направлен</w:t>
      </w:r>
      <w:proofErr w:type="gramEnd"/>
      <w:r w:rsidRPr="00E06F36">
        <w:rPr>
          <w:rFonts w:ascii="Times New Roman" w:hAnsi="Times New Roman" w:cs="Times New Roman"/>
          <w:bCs/>
          <w:sz w:val="20"/>
          <w:szCs w:val="20"/>
        </w:rPr>
        <w:t xml:space="preserve"> на обеспечение устойчивой работы, финансового оздоровления и предупреждения банкротства муниципальных унитарных предприятий Завитинского района,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района.1.2. Субсидии на оказание финансовой помощи в целях предупреждения банкротства и восстановления платежеспособности муниципальных унитарных предприятий (далее - субсидии) предоставляются на безвозмездной основе и возврату не подлежат, если законодательством, а также настоящим Порядком не предусмотрено иное.1.3. Субсидии предоставляются в пределах бюджетных ассигнований, предусмотренных решением Завитинского районного Совета народных депутатов на очередной финансовый год и плановый период, и лимитов бюджетных обязательств, при наличии положительного решения комиссии по повышению эффективности деятельности муниципальных унитарных предприятий Завитинского района.1.4. Главным распорядителем бюджетных средств является администрация Завитинского района.2. Категории и критерии отбора юридических лиц, являющихся получателями субсидии</w:t>
      </w:r>
      <w:proofErr w:type="gramStart"/>
      <w:r w:rsidRPr="00E06F36">
        <w:rPr>
          <w:rFonts w:ascii="Times New Roman" w:hAnsi="Times New Roman" w:cs="Times New Roman"/>
          <w:bCs/>
          <w:sz w:val="20"/>
          <w:szCs w:val="20"/>
        </w:rPr>
        <w:t>2</w:t>
      </w:r>
      <w:proofErr w:type="gramEnd"/>
      <w:r w:rsidRPr="00E06F36">
        <w:rPr>
          <w:rFonts w:ascii="Times New Roman" w:hAnsi="Times New Roman" w:cs="Times New Roman"/>
          <w:bCs/>
          <w:sz w:val="20"/>
          <w:szCs w:val="20"/>
        </w:rPr>
        <w:t xml:space="preserve">.1. Получателями субсидии являются муниципальные унитарные предприятия Завитинского района,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района.2.2. </w:t>
      </w:r>
      <w:proofErr w:type="gramStart"/>
      <w:r w:rsidRPr="00E06F36">
        <w:rPr>
          <w:rFonts w:ascii="Times New Roman" w:hAnsi="Times New Roman" w:cs="Times New Roman"/>
          <w:bCs/>
          <w:sz w:val="20"/>
          <w:szCs w:val="20"/>
        </w:rPr>
        <w:t>Критериями отбора юридических лиц для получения субсидии являются: -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 течение трех месяцев с даты, когда они должны</w:t>
      </w:r>
      <w:proofErr w:type="gramEnd"/>
      <w:r w:rsidRPr="00E06F36">
        <w:rPr>
          <w:rFonts w:ascii="Times New Roman" w:hAnsi="Times New Roman" w:cs="Times New Roman"/>
          <w:bCs/>
          <w:sz w:val="20"/>
          <w:szCs w:val="20"/>
        </w:rPr>
        <w:t xml:space="preserve"> были быть исполнены; -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N 127-ФЗ "О несостоятельности (банкротстве)".3. Цели, условия и порядок предоставления субсидии3.1. Субсидия предоставляется в целях предупреждения банкротства, восстановления платежеспособности предприятий и направляется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Субсидии не могут направляться муниципальным унитарным предприятием на осуществление выплат кредиторам по долговым обязательствам, не связанным с уставной деятельностью предприятия (видами деятельности предприятия, определенными уставом) и переведенным на предприятие, в соответствии с договорами перевода долга.3.2. Размер предоставляемой субсидии определяется в пределах средств, предусмотренных на указанные цели в бюджете Завитинского района на текущий финансовый год, и может покрывать имеющуюся кредиторскую задолженность как полностью, так и частично.3.3. Для получения субсидии получатель направляет в отдел экономического развития и муниципальных закупок администрации Завитинского района заявку (приложение №1 к Порядку) на перечисление субсидии, согласованную с учредителем, с указанием расчетного (лицевого) счета для перечисления денежных средств и объема требуемых средств и следующие документы: - заверенные получателем копии учредительных документов; -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 документы, подтверждающие, что финансовое положение муниципального унитарного предприятия отвечает признакам банкротства, предусмотренным пунктом 2 статьи 3 Федерального закона от 26.10.2002 N 127-ФЗ "О несостоятельности (банкротстве)";- документы, обосновывающие размер требуемых сре</w:t>
      </w:r>
      <w:proofErr w:type="gramStart"/>
      <w:r w:rsidRPr="00E06F36">
        <w:rPr>
          <w:rFonts w:ascii="Times New Roman" w:hAnsi="Times New Roman" w:cs="Times New Roman"/>
          <w:bCs/>
          <w:sz w:val="20"/>
          <w:szCs w:val="20"/>
        </w:rPr>
        <w:t>дств дл</w:t>
      </w:r>
      <w:proofErr w:type="gramEnd"/>
      <w:r w:rsidRPr="00E06F36">
        <w:rPr>
          <w:rFonts w:ascii="Times New Roman" w:hAnsi="Times New Roman" w:cs="Times New Roman"/>
          <w:bCs/>
          <w:sz w:val="20"/>
          <w:szCs w:val="20"/>
        </w:rPr>
        <w:t xml:space="preserve">я погашения денежных обязательств и обязательных платежей муниципального унитарного предприятия;-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w:t>
      </w:r>
      <w:proofErr w:type="spellStart"/>
      <w:r w:rsidRPr="00E06F36">
        <w:rPr>
          <w:rFonts w:ascii="Times New Roman" w:hAnsi="Times New Roman" w:cs="Times New Roman"/>
          <w:bCs/>
          <w:sz w:val="20"/>
          <w:szCs w:val="20"/>
        </w:rPr>
        <w:t>оборотно-сальдовые</w:t>
      </w:r>
      <w:proofErr w:type="spellEnd"/>
      <w:r w:rsidRPr="00E06F36">
        <w:rPr>
          <w:rFonts w:ascii="Times New Roman" w:hAnsi="Times New Roman" w:cs="Times New Roman"/>
          <w:bCs/>
          <w:sz w:val="20"/>
          <w:szCs w:val="20"/>
        </w:rPr>
        <w:t xml:space="preserve"> ведомости по соответствующим счетам бухгалтерского учета по состоянию на последнюю отчетную дату и на дату подачи заявления); </w:t>
      </w:r>
    </w:p>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 xml:space="preserve">- план мероприятий по финансовому оздоровлению муниципального унитарного предприятия, согласованный с учредителем соответствующего муниципального унитарного предприятия. Отдел экономического развития и муниципальных закупок администрации Завитинского района самостоятельно запрашивает в уполномоченном органе выписку из Единого государственного реестра юридических лиц. Получатель вправе самостоятельно представить выписку из Единого государственного реестра юридических лиц в комплекте представляемых документов.3.4. Получатель субсидии несет ответственность за недостоверность представляемых данных в соответствии с законодательством Российской Федерации.3.5. Отдел экономического развития и муниципальных закупок администрации Завитинского района в течение 5 рабочих дней рассматривает представленные заявителем документы на соответствие законодательству и требованиям настоящего Порядка. В случае несоответствия документов требованиям законодательства и настоящего Порядка администрация Завитинского района отказывает в предоставлении субсидии и возвращает документы заявителю. 3.6. В случае соответствия представленных документов требованиям законодательства и настоящего Порядка отдел экономического развития и муниципальных закупок направляет заявку и представленные документы на рассмотрение рабочей группы по повышению эффективности деятельности муниципальных унитарных предприятий Завитинского района. Рабочая группа рассматривает представленные документы и принимает решение в порядке, установленном правовым актом Завитинского района. 3.7. </w:t>
      </w:r>
      <w:proofErr w:type="gramStart"/>
      <w:r w:rsidRPr="00E06F36">
        <w:rPr>
          <w:rFonts w:ascii="Times New Roman" w:hAnsi="Times New Roman" w:cs="Times New Roman"/>
          <w:bCs/>
          <w:sz w:val="20"/>
          <w:szCs w:val="20"/>
        </w:rPr>
        <w:t xml:space="preserve">Субсидия предоставляется на основании соглашения (приложение №2 к Порядку), заключенного между главным распорядителем и получателем субсидии (далее - Соглашение), в котором определены цели, условия, сроки, объем и порядок перечисления субсидии, условия контроля за целевым использованием субсидии, порядок, условия и обязательства по его исполнению, порядок и форма представления отчетов об использовании </w:t>
      </w:r>
      <w:r w:rsidRPr="00E06F36">
        <w:rPr>
          <w:rFonts w:ascii="Times New Roman" w:hAnsi="Times New Roman" w:cs="Times New Roman"/>
          <w:bCs/>
          <w:sz w:val="20"/>
          <w:szCs w:val="20"/>
        </w:rPr>
        <w:lastRenderedPageBreak/>
        <w:t>субсидии. 3.8.</w:t>
      </w:r>
      <w:proofErr w:type="gramEnd"/>
      <w:r w:rsidRPr="00E06F36">
        <w:rPr>
          <w:rFonts w:ascii="Times New Roman" w:hAnsi="Times New Roman" w:cs="Times New Roman"/>
          <w:bCs/>
          <w:sz w:val="20"/>
          <w:szCs w:val="20"/>
        </w:rPr>
        <w:t xml:space="preserve"> Основаниями для отказа в предоставлении субсидии помимо основания, перечисленного в пункте 3.5 настоящего Порядка, также являются: - отсутствие финансовой возможности в предоставлении субсидии из-за ограниченности бюджетных ассигнований, предусмотренных в бюджете Завитинского района на текущий финансовый год; </w:t>
      </w:r>
    </w:p>
    <w:p w:rsidR="00E06F36" w:rsidRPr="00DC43F3"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 несоответствие заявителя критериям, определенным в п. 2.2 настоящего Порядка.4. Контроль и порядок возврата субсидии</w:t>
      </w:r>
      <w:proofErr w:type="gramStart"/>
      <w:r w:rsidRPr="00E06F36">
        <w:rPr>
          <w:rFonts w:ascii="Times New Roman" w:hAnsi="Times New Roman" w:cs="Times New Roman"/>
          <w:bCs/>
          <w:sz w:val="20"/>
          <w:szCs w:val="20"/>
        </w:rPr>
        <w:t>4</w:t>
      </w:r>
      <w:proofErr w:type="gramEnd"/>
      <w:r w:rsidRPr="00E06F36">
        <w:rPr>
          <w:rFonts w:ascii="Times New Roman" w:hAnsi="Times New Roman" w:cs="Times New Roman"/>
          <w:bCs/>
          <w:sz w:val="20"/>
          <w:szCs w:val="20"/>
        </w:rPr>
        <w:t xml:space="preserve">.1. Получатель субсидии в течение 5 рабочих дней  производит погашение задолженности за счет средств субсидии и в течение 5 рабочих дней после погашения данной задолженности представляет в администрацию Завитинского района отчет о фактическом использовании выделенной субсидии по целевому назначению по форме, предусмотренной в соответствии с заключенным соглашением. К отчету в обязательном порядке прилагаются документы или заверенные надлежащим образом копии этих документов, подтверждающие расходы муниципального унитарного предприятия по исполнению денежных обязательств и обязательных платежей.4.2. Не использованные получателем по состоянию на 31 декабря текущего финансового года остатки субсидии подлежат возврату в бюджет Завитинского района в течение первых 15 рабочих дней очередного финансового года. 4.3. </w:t>
      </w:r>
      <w:proofErr w:type="gramStart"/>
      <w:r w:rsidRPr="00E06F36">
        <w:rPr>
          <w:rFonts w:ascii="Times New Roman" w:hAnsi="Times New Roman" w:cs="Times New Roman"/>
          <w:bCs/>
          <w:sz w:val="20"/>
          <w:szCs w:val="20"/>
        </w:rPr>
        <w:t>В случае нецелевого использования субсидии и (или) нарушения условий и порядка ее предоставления, предоставления недостоверных сведений для получения Субсидии, предусмотренных настоящим Порядком,  получатель обязан возвратить полученные средства  в бюджет Завитинского района в течение 15 рабочих дней со дня получения письменного требования Главного распорядителя бюджетных средств о возврате средств Субсидии либо в срок, указанный в документе органа муниципального финансового контроля. 4.4</w:t>
      </w:r>
      <w:proofErr w:type="gramEnd"/>
      <w:r w:rsidRPr="00E06F36">
        <w:rPr>
          <w:rFonts w:ascii="Times New Roman" w:hAnsi="Times New Roman" w:cs="Times New Roman"/>
          <w:bCs/>
          <w:sz w:val="20"/>
          <w:szCs w:val="20"/>
        </w:rPr>
        <w:t>. В случае отказа от добровольного возврата Субсидий в установленный срок администрация  района готовит и направляет в суд исковые заявления о взыскании необоснованно полученных сумм Субсидий.4.5. Администрация Завитинского района и органы муниципального финансового контроля осуществляют обязательную проверку соблюдения получателем субсидии условий, целей и порядка ее предоставления.</w:t>
      </w:r>
      <w:r w:rsidR="005F2A1E">
        <w:rPr>
          <w:rFonts w:ascii="Times New Roman" w:hAnsi="Times New Roman" w:cs="Times New Roman"/>
          <w:bCs/>
          <w:sz w:val="20"/>
          <w:szCs w:val="20"/>
        </w:rPr>
        <w:t xml:space="preserve"> </w:t>
      </w:r>
      <w:r w:rsidRPr="00E06F36">
        <w:rPr>
          <w:rFonts w:ascii="Times New Roman" w:hAnsi="Times New Roman" w:cs="Times New Roman"/>
          <w:sz w:val="20"/>
          <w:szCs w:val="20"/>
        </w:rPr>
        <w:t xml:space="preserve">Приложение № 1к </w:t>
      </w:r>
      <w:hyperlink w:anchor="sub_1220" w:history="1">
        <w:r w:rsidRPr="00E06F36">
          <w:rPr>
            <w:rStyle w:val="a3"/>
            <w:rFonts w:ascii="Times New Roman" w:hAnsi="Times New Roman" w:cs="Times New Roman"/>
            <w:sz w:val="20"/>
            <w:szCs w:val="20"/>
          </w:rPr>
          <w:t>Порядку</w:t>
        </w:r>
      </w:hyperlink>
      <w:r w:rsidRPr="00E06F36">
        <w:rPr>
          <w:rFonts w:ascii="Times New Roman" w:hAnsi="Times New Roman" w:cs="Times New Roman"/>
          <w:sz w:val="20"/>
          <w:szCs w:val="20"/>
        </w:rPr>
        <w:t xml:space="preserve"> </w:t>
      </w:r>
      <w:r w:rsidRPr="00E06F36">
        <w:rPr>
          <w:rFonts w:ascii="Times New Roman" w:hAnsi="Times New Roman" w:cs="Times New Roman"/>
          <w:bCs/>
          <w:sz w:val="20"/>
          <w:szCs w:val="20"/>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Главе Завитинского района</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____________________________</w:t>
      </w:r>
    </w:p>
    <w:p w:rsidR="00E06F36" w:rsidRPr="00E06F36" w:rsidRDefault="00E06F36" w:rsidP="00E06F36">
      <w:pPr>
        <w:spacing w:after="0" w:line="240" w:lineRule="auto"/>
        <w:jc w:val="both"/>
        <w:rPr>
          <w:rFonts w:ascii="Times New Roman" w:hAnsi="Times New Roman" w:cs="Times New Roman"/>
          <w:sz w:val="20"/>
          <w:szCs w:val="20"/>
        </w:rPr>
      </w:pPr>
      <w:proofErr w:type="gramStart"/>
      <w:r w:rsidRPr="00E06F36">
        <w:rPr>
          <w:rFonts w:ascii="Times New Roman" w:hAnsi="Times New Roman" w:cs="Times New Roman"/>
          <w:sz w:val="20"/>
          <w:szCs w:val="20"/>
        </w:rPr>
        <w:t>от</w:t>
      </w:r>
      <w:proofErr w:type="gramEnd"/>
      <w:r w:rsidRPr="00E06F36">
        <w:rPr>
          <w:rFonts w:ascii="Times New Roman" w:hAnsi="Times New Roman" w:cs="Times New Roman"/>
          <w:sz w:val="20"/>
          <w:szCs w:val="20"/>
        </w:rPr>
        <w:t xml:space="preserve">  ________________________(</w:t>
      </w:r>
      <w:proofErr w:type="gramStart"/>
      <w:r w:rsidRPr="00E06F36">
        <w:rPr>
          <w:rFonts w:ascii="Times New Roman" w:hAnsi="Times New Roman" w:cs="Times New Roman"/>
          <w:sz w:val="20"/>
          <w:szCs w:val="20"/>
        </w:rPr>
        <w:t>наименование</w:t>
      </w:r>
      <w:proofErr w:type="gramEnd"/>
      <w:r w:rsidRPr="00E06F36">
        <w:rPr>
          <w:rFonts w:ascii="Times New Roman" w:hAnsi="Times New Roman" w:cs="Times New Roman"/>
          <w:sz w:val="20"/>
          <w:szCs w:val="20"/>
        </w:rPr>
        <w:t xml:space="preserve"> перевозчика)</w:t>
      </w:r>
    </w:p>
    <w:p w:rsidR="00E06F36" w:rsidRPr="00E06F36" w:rsidRDefault="00E06F36" w:rsidP="00E06F36">
      <w:pPr>
        <w:spacing w:after="0" w:line="240" w:lineRule="auto"/>
        <w:jc w:val="both"/>
        <w:rPr>
          <w:rFonts w:ascii="Times New Roman" w:hAnsi="Times New Roman" w:cs="Times New Roman"/>
          <w:sz w:val="20"/>
          <w:szCs w:val="20"/>
        </w:rPr>
      </w:pPr>
      <w:proofErr w:type="spellStart"/>
      <w:r w:rsidRPr="00E06F36">
        <w:rPr>
          <w:rFonts w:ascii="Times New Roman" w:hAnsi="Times New Roman" w:cs="Times New Roman"/>
          <w:sz w:val="20"/>
          <w:szCs w:val="20"/>
        </w:rPr>
        <w:t>ЗАЯВЛЕНИЕо</w:t>
      </w:r>
      <w:proofErr w:type="spellEnd"/>
      <w:r w:rsidRPr="00E06F36">
        <w:rPr>
          <w:rFonts w:ascii="Times New Roman" w:hAnsi="Times New Roman" w:cs="Times New Roman"/>
          <w:sz w:val="20"/>
          <w:szCs w:val="20"/>
        </w:rPr>
        <w:t xml:space="preserve"> </w:t>
      </w:r>
      <w:proofErr w:type="gramStart"/>
      <w:r w:rsidRPr="00E06F36">
        <w:rPr>
          <w:rFonts w:ascii="Times New Roman" w:hAnsi="Times New Roman" w:cs="Times New Roman"/>
          <w:sz w:val="20"/>
          <w:szCs w:val="20"/>
        </w:rPr>
        <w:t>предоставлении</w:t>
      </w:r>
      <w:proofErr w:type="gramEnd"/>
      <w:r w:rsidRPr="00E06F36">
        <w:rPr>
          <w:rFonts w:ascii="Times New Roman" w:hAnsi="Times New Roman" w:cs="Times New Roman"/>
          <w:sz w:val="20"/>
          <w:szCs w:val="20"/>
        </w:rPr>
        <w:t xml:space="preserve"> субсидии</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__________________________________________________________________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 Получателя, ИНН, КПП, адрес)</w:t>
      </w:r>
    </w:p>
    <w:p w:rsidR="00E06F36" w:rsidRPr="00E06F36" w:rsidRDefault="00E06F36" w:rsidP="00E06F36">
      <w:pPr>
        <w:spacing w:after="0" w:line="240" w:lineRule="auto"/>
        <w:jc w:val="both"/>
        <w:rPr>
          <w:rFonts w:ascii="Times New Roman" w:hAnsi="Times New Roman" w:cs="Times New Roman"/>
          <w:sz w:val="20"/>
          <w:szCs w:val="20"/>
        </w:rPr>
      </w:pPr>
      <w:proofErr w:type="gramStart"/>
      <w:r w:rsidRPr="00E06F36">
        <w:rPr>
          <w:rFonts w:ascii="Times New Roman" w:hAnsi="Times New Roman" w:cs="Times New Roman"/>
          <w:sz w:val="20"/>
          <w:szCs w:val="20"/>
        </w:rPr>
        <w:t xml:space="preserve">в соответствии с Порядком </w:t>
      </w:r>
      <w:r w:rsidRPr="00E06F36">
        <w:rPr>
          <w:rFonts w:ascii="Times New Roman" w:hAnsi="Times New Roman" w:cs="Times New Roman"/>
          <w:bCs/>
          <w:sz w:val="20"/>
          <w:szCs w:val="20"/>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Pr="00E06F36">
        <w:rPr>
          <w:rFonts w:ascii="Times New Roman" w:hAnsi="Times New Roman" w:cs="Times New Roman"/>
          <w:sz w:val="20"/>
          <w:szCs w:val="20"/>
        </w:rPr>
        <w:t xml:space="preserve">, утвержденного 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просит предоставить субсидию </w:t>
      </w:r>
      <w:proofErr w:type="gramEnd"/>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в размере </w:t>
      </w:r>
      <w:proofErr w:type="spellStart"/>
      <w:r w:rsidRPr="00E06F36">
        <w:rPr>
          <w:rFonts w:ascii="Times New Roman" w:hAnsi="Times New Roman" w:cs="Times New Roman"/>
          <w:sz w:val="20"/>
          <w:szCs w:val="20"/>
        </w:rPr>
        <w:t>________________________________________________рублей</w:t>
      </w:r>
      <w:proofErr w:type="spellEnd"/>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(сумма прописью)</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в целях </w:t>
      </w:r>
      <w:r w:rsidRPr="00E06F36">
        <w:rPr>
          <w:rFonts w:ascii="Times New Roman" w:hAnsi="Times New Roman" w:cs="Times New Roman"/>
          <w:bCs/>
          <w:sz w:val="20"/>
          <w:szCs w:val="20"/>
        </w:rPr>
        <w:t xml:space="preserve">предупреждения банкротства и восстановления платежеспособности МУП «______________» Завитинского района, оказывающего услуги </w:t>
      </w:r>
      <w:r w:rsidRPr="00E06F36">
        <w:rPr>
          <w:rFonts w:ascii="Times New Roman" w:hAnsi="Times New Roman" w:cs="Times New Roman"/>
          <w:sz w:val="20"/>
          <w:szCs w:val="20"/>
        </w:rPr>
        <w:t xml:space="preserve">по перевозке </w:t>
      </w:r>
      <w:r w:rsidRPr="00E06F36">
        <w:rPr>
          <w:rFonts w:ascii="Times New Roman" w:hAnsi="Times New Roman" w:cs="Times New Roman"/>
          <w:sz w:val="20"/>
          <w:szCs w:val="20"/>
          <w:u w:val="single"/>
        </w:rPr>
        <w:t>пассажиров в границах Завитинского района на маршрутах:_</w:t>
      </w:r>
      <w:r w:rsidRPr="00E06F36">
        <w:rPr>
          <w:rFonts w:ascii="Times New Roman" w:hAnsi="Times New Roman" w:cs="Times New Roman"/>
          <w:sz w:val="20"/>
          <w:szCs w:val="20"/>
        </w:rPr>
        <w:t xml:space="preserve"> __________________________________________________________________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 маршрутов)</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на расчетный счет №  _____________________________________, открытый </w:t>
      </w:r>
      <w:proofErr w:type="gramStart"/>
      <w:r w:rsidRPr="00E06F36">
        <w:rPr>
          <w:rFonts w:ascii="Times New Roman" w:hAnsi="Times New Roman" w:cs="Times New Roman"/>
          <w:sz w:val="20"/>
          <w:szCs w:val="20"/>
        </w:rPr>
        <w:t>в</w:t>
      </w:r>
      <w:proofErr w:type="gramEnd"/>
      <w:r w:rsidRPr="00E06F36">
        <w:rPr>
          <w:rFonts w:ascii="Times New Roman" w:hAnsi="Times New Roman" w:cs="Times New Roman"/>
          <w:sz w:val="20"/>
          <w:szCs w:val="20"/>
        </w:rPr>
        <w:t xml:space="preserve"> ________________________________________________________________.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 кредитной организации)</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Приложение: копии  документов, подтверждающих обязательства (с  пояснительной  запиской) на </w:t>
      </w:r>
      <w:proofErr w:type="spellStart"/>
      <w:r w:rsidRPr="00E06F36">
        <w:rPr>
          <w:rFonts w:ascii="Times New Roman" w:hAnsi="Times New Roman" w:cs="Times New Roman"/>
          <w:sz w:val="20"/>
          <w:szCs w:val="20"/>
        </w:rPr>
        <w:t>_____</w:t>
      </w:r>
      <w:proofErr w:type="gramStart"/>
      <w:r w:rsidRPr="00E06F36">
        <w:rPr>
          <w:rFonts w:ascii="Times New Roman" w:hAnsi="Times New Roman" w:cs="Times New Roman"/>
          <w:sz w:val="20"/>
          <w:szCs w:val="20"/>
        </w:rPr>
        <w:t>л</w:t>
      </w:r>
      <w:proofErr w:type="spellEnd"/>
      <w:proofErr w:type="gramEnd"/>
      <w:r w:rsidRPr="00E06F36">
        <w:rPr>
          <w:rFonts w:ascii="Times New Roman" w:hAnsi="Times New Roman" w:cs="Times New Roman"/>
          <w:sz w:val="20"/>
          <w:szCs w:val="20"/>
        </w:rPr>
        <w:t>. в ед. экз.</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Руководитель        __________      _____________________________________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(подпись)                                                   (ФИО)</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М.П.        "__" _______________ 20 __ г.</w:t>
      </w:r>
    </w:p>
    <w:tbl>
      <w:tblPr>
        <w:tblW w:w="0" w:type="auto"/>
        <w:tblLook w:val="04A0"/>
      </w:tblPr>
      <w:tblGrid>
        <w:gridCol w:w="5778"/>
        <w:gridCol w:w="3792"/>
      </w:tblGrid>
      <w:tr w:rsidR="00E06F36" w:rsidRPr="00E06F36" w:rsidTr="00E06F36">
        <w:trPr>
          <w:trHeight w:val="2693"/>
        </w:trPr>
        <w:tc>
          <w:tcPr>
            <w:tcW w:w="5778" w:type="dxa"/>
          </w:tcPr>
          <w:p w:rsidR="00E06F36" w:rsidRPr="00E06F36" w:rsidRDefault="00E06F36" w:rsidP="00E06F36">
            <w:pPr>
              <w:spacing w:after="0" w:line="240" w:lineRule="auto"/>
              <w:jc w:val="both"/>
              <w:rPr>
                <w:rFonts w:ascii="Times New Roman" w:hAnsi="Times New Roman" w:cs="Times New Roman"/>
                <w:sz w:val="20"/>
                <w:szCs w:val="20"/>
              </w:rPr>
            </w:pPr>
          </w:p>
          <w:p w:rsidR="00E06F36" w:rsidRPr="00E06F36" w:rsidRDefault="00E06F36" w:rsidP="00E06F36">
            <w:pPr>
              <w:spacing w:after="0" w:line="240" w:lineRule="auto"/>
              <w:jc w:val="both"/>
              <w:rPr>
                <w:rFonts w:ascii="Times New Roman" w:hAnsi="Times New Roman" w:cs="Times New Roman"/>
                <w:sz w:val="20"/>
                <w:szCs w:val="20"/>
              </w:rPr>
            </w:pPr>
          </w:p>
        </w:tc>
        <w:tc>
          <w:tcPr>
            <w:tcW w:w="3792"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Приложение №2</w:t>
            </w:r>
          </w:p>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sz w:val="20"/>
                <w:szCs w:val="20"/>
              </w:rPr>
              <w:t xml:space="preserve">к Порядку </w:t>
            </w:r>
            <w:r w:rsidRPr="00E06F36">
              <w:rPr>
                <w:rFonts w:ascii="Times New Roman" w:hAnsi="Times New Roman" w:cs="Times New Roman"/>
                <w:bCs/>
                <w:sz w:val="20"/>
                <w:szCs w:val="20"/>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bCs/>
                <w:sz w:val="20"/>
                <w:szCs w:val="20"/>
              </w:rPr>
              <w:t xml:space="preserve"> </w:t>
            </w:r>
          </w:p>
        </w:tc>
      </w:tr>
    </w:tbl>
    <w:p w:rsidR="00E06F36" w:rsidRPr="00DC43F3"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Типовая форма </w:t>
      </w:r>
      <w:proofErr w:type="spellStart"/>
      <w:r w:rsidRPr="00E06F36">
        <w:rPr>
          <w:rFonts w:ascii="Times New Roman" w:hAnsi="Times New Roman" w:cs="Times New Roman"/>
          <w:sz w:val="20"/>
          <w:szCs w:val="20"/>
        </w:rPr>
        <w:t>соглашенияо</w:t>
      </w:r>
      <w:proofErr w:type="spellEnd"/>
      <w:r w:rsidRPr="00E06F36">
        <w:rPr>
          <w:rFonts w:ascii="Times New Roman" w:hAnsi="Times New Roman" w:cs="Times New Roman"/>
          <w:sz w:val="20"/>
          <w:szCs w:val="20"/>
        </w:rPr>
        <w:t xml:space="preserve"> </w:t>
      </w:r>
      <w:proofErr w:type="gramStart"/>
      <w:r w:rsidRPr="00E06F36">
        <w:rPr>
          <w:rFonts w:ascii="Times New Roman" w:hAnsi="Times New Roman" w:cs="Times New Roman"/>
          <w:bCs/>
          <w:sz w:val="20"/>
          <w:szCs w:val="20"/>
        </w:rPr>
        <w:t>предоставлении</w:t>
      </w:r>
      <w:proofErr w:type="gramEnd"/>
      <w:r w:rsidRPr="00E06F36">
        <w:rPr>
          <w:rFonts w:ascii="Times New Roman" w:hAnsi="Times New Roman" w:cs="Times New Roman"/>
          <w:bCs/>
          <w:sz w:val="20"/>
          <w:szCs w:val="20"/>
        </w:rPr>
        <w:t xml:space="preserve">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г. Завитинск  </w:t>
      </w:r>
      <w:r w:rsidRPr="00E06F36">
        <w:rPr>
          <w:rFonts w:ascii="Times New Roman" w:hAnsi="Times New Roman" w:cs="Times New Roman"/>
          <w:sz w:val="20"/>
          <w:szCs w:val="20"/>
        </w:rPr>
        <w:tab/>
        <w:t xml:space="preserve">                                                                                                «__» _____ 20__г.</w:t>
      </w:r>
    </w:p>
    <w:p w:rsidR="00E06F36" w:rsidRPr="00DC43F3" w:rsidRDefault="00E06F36" w:rsidP="00E06F36">
      <w:pPr>
        <w:spacing w:after="0" w:line="240" w:lineRule="auto"/>
        <w:jc w:val="both"/>
        <w:rPr>
          <w:rFonts w:ascii="Times New Roman" w:hAnsi="Times New Roman" w:cs="Times New Roman"/>
          <w:sz w:val="20"/>
          <w:szCs w:val="20"/>
        </w:rPr>
      </w:pPr>
      <w:proofErr w:type="gramStart"/>
      <w:r w:rsidRPr="00E06F36">
        <w:rPr>
          <w:rFonts w:ascii="Times New Roman" w:hAnsi="Times New Roman" w:cs="Times New Roman"/>
          <w:sz w:val="20"/>
          <w:szCs w:val="20"/>
        </w:rPr>
        <w:t xml:space="preserve">Администрация Завитинского района, именуемая в дальнейшем «Администрация», в лице главы Завитинского района _____________, действующего на основании Устава Завитинского района от ______ №_________, с одной стороны, и __________________, именуемый в дальнейшем «Получатель», в лице ________________________, действующего на основании _________________________, с другой стороны, именуемые в дальнейшем Стороны, в соответствии с Бюджетным кодексом Российской Федерации, решением Завитинского районного Совета народных депутатов от </w:t>
      </w:r>
      <w:r w:rsidRPr="00E06F36">
        <w:rPr>
          <w:rFonts w:ascii="Times New Roman" w:hAnsi="Times New Roman" w:cs="Times New Roman"/>
          <w:sz w:val="20"/>
          <w:szCs w:val="20"/>
        </w:rPr>
        <w:lastRenderedPageBreak/>
        <w:t xml:space="preserve">___.___.20__ № ____ «Об утверждении бюджета </w:t>
      </w:r>
      <w:proofErr w:type="spellStart"/>
      <w:r w:rsidRPr="00E06F36">
        <w:rPr>
          <w:rFonts w:ascii="Times New Roman" w:hAnsi="Times New Roman" w:cs="Times New Roman"/>
          <w:sz w:val="20"/>
          <w:szCs w:val="20"/>
        </w:rPr>
        <w:t>Завитинского</w:t>
      </w:r>
      <w:proofErr w:type="spellEnd"/>
      <w:r w:rsidRPr="00E06F36">
        <w:rPr>
          <w:rFonts w:ascii="Times New Roman" w:hAnsi="Times New Roman" w:cs="Times New Roman"/>
          <w:sz w:val="20"/>
          <w:szCs w:val="20"/>
        </w:rPr>
        <w:t xml:space="preserve"> района </w:t>
      </w:r>
      <w:proofErr w:type="spellStart"/>
      <w:r w:rsidRPr="00E06F36">
        <w:rPr>
          <w:rFonts w:ascii="Times New Roman" w:hAnsi="Times New Roman" w:cs="Times New Roman"/>
          <w:sz w:val="20"/>
          <w:szCs w:val="20"/>
        </w:rPr>
        <w:t>на</w:t>
      </w:r>
      <w:proofErr w:type="gramEnd"/>
      <w:r w:rsidRPr="00E06F36">
        <w:rPr>
          <w:rFonts w:ascii="Times New Roman" w:hAnsi="Times New Roman" w:cs="Times New Roman"/>
          <w:sz w:val="20"/>
          <w:szCs w:val="20"/>
        </w:rPr>
        <w:t>________</w:t>
      </w:r>
      <w:proofErr w:type="spellEnd"/>
      <w:r w:rsidRPr="00E06F36">
        <w:rPr>
          <w:rFonts w:ascii="Times New Roman" w:hAnsi="Times New Roman" w:cs="Times New Roman"/>
          <w:sz w:val="20"/>
          <w:szCs w:val="20"/>
        </w:rPr>
        <w:t xml:space="preserve">», </w:t>
      </w:r>
      <w:proofErr w:type="gramStart"/>
      <w:r w:rsidRPr="00E06F36">
        <w:rPr>
          <w:rFonts w:ascii="Times New Roman" w:hAnsi="Times New Roman" w:cs="Times New Roman"/>
          <w:sz w:val="20"/>
          <w:szCs w:val="20"/>
        </w:rPr>
        <w:t>Порядком 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Pr="00E06F36">
        <w:rPr>
          <w:rFonts w:ascii="Times New Roman" w:hAnsi="Times New Roman" w:cs="Times New Roman"/>
          <w:bCs/>
          <w:sz w:val="20"/>
          <w:szCs w:val="20"/>
        </w:rPr>
        <w:t xml:space="preserve">, утвержденного </w:t>
      </w:r>
      <w:r w:rsidRPr="00E06F36">
        <w:rPr>
          <w:rFonts w:ascii="Times New Roman" w:hAnsi="Times New Roman" w:cs="Times New Roman"/>
          <w:sz w:val="20"/>
          <w:szCs w:val="20"/>
        </w:rPr>
        <w:t>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(далее - Порядок) заключили настоящее Соглашение о нижеследующем</w:t>
      </w:r>
      <w:proofErr w:type="gramEnd"/>
      <w:r w:rsidRPr="00E06F36">
        <w:rPr>
          <w:rFonts w:ascii="Times New Roman" w:hAnsi="Times New Roman" w:cs="Times New Roman"/>
          <w:sz w:val="20"/>
          <w:szCs w:val="20"/>
        </w:rPr>
        <w:t>:1.Предмет соглашения</w:t>
      </w:r>
      <w:r w:rsidRPr="00E06F36">
        <w:rPr>
          <w:rFonts w:ascii="Times New Roman" w:hAnsi="Times New Roman" w:cs="Times New Roman"/>
          <w:bCs/>
          <w:sz w:val="20"/>
          <w:szCs w:val="20"/>
        </w:rPr>
        <w:t>1.1.Предметом настоящего Соглашения является предоставление из бюджета Завитинского района  в 20__ году  субсидии</w:t>
      </w:r>
      <w:r w:rsidRPr="00E06F36">
        <w:rPr>
          <w:rFonts w:ascii="Times New Roman" w:hAnsi="Times New Roman" w:cs="Times New Roman"/>
          <w:sz w:val="20"/>
          <w:szCs w:val="20"/>
        </w:rPr>
        <w:t xml:space="preserve"> на оказание финансовой помощи муниципальным унитарным предприятиям Завитинского района</w:t>
      </w:r>
      <w:proofErr w:type="gramStart"/>
      <w:r w:rsidRPr="00E06F36">
        <w:rPr>
          <w:rFonts w:ascii="Times New Roman" w:hAnsi="Times New Roman" w:cs="Times New Roman"/>
          <w:sz w:val="20"/>
          <w:szCs w:val="20"/>
        </w:rPr>
        <w:t xml:space="preserve"> ,</w:t>
      </w:r>
      <w:proofErr w:type="gramEnd"/>
      <w:r w:rsidRPr="00E06F36">
        <w:rPr>
          <w:rFonts w:ascii="Times New Roman" w:hAnsi="Times New Roman" w:cs="Times New Roman"/>
          <w:sz w:val="20"/>
          <w:szCs w:val="20"/>
        </w:rPr>
        <w:t xml:space="preserve"> оказывающих услуги по перевозке пассажиров  в границах Завитинского района, в целях предупреждения банкротства и восстановления  их платежеспособности .</w:t>
      </w:r>
      <w:r w:rsidRPr="00E06F36">
        <w:rPr>
          <w:rFonts w:ascii="Times New Roman" w:hAnsi="Times New Roman" w:cs="Times New Roman"/>
          <w:bCs/>
          <w:sz w:val="20"/>
          <w:szCs w:val="20"/>
        </w:rPr>
        <w:t>II. Финансовое обеспечение предоставления Субсидии</w:t>
      </w:r>
      <w:proofErr w:type="gramStart"/>
      <w:r w:rsidRPr="00E06F36">
        <w:rPr>
          <w:rFonts w:ascii="Times New Roman" w:hAnsi="Times New Roman" w:cs="Times New Roman"/>
          <w:sz w:val="20"/>
          <w:szCs w:val="20"/>
        </w:rPr>
        <w:t>2</w:t>
      </w:r>
      <w:proofErr w:type="gramEnd"/>
      <w:r w:rsidRPr="00E06F36">
        <w:rPr>
          <w:rFonts w:ascii="Times New Roman" w:hAnsi="Times New Roman" w:cs="Times New Roman"/>
          <w:sz w:val="20"/>
          <w:szCs w:val="20"/>
        </w:rPr>
        <w:t xml:space="preserve">.1. </w:t>
      </w:r>
      <w:proofErr w:type="gramStart"/>
      <w:r w:rsidRPr="00E06F36">
        <w:rPr>
          <w:rFonts w:ascii="Times New Roman" w:hAnsi="Times New Roman" w:cs="Times New Roman"/>
          <w:sz w:val="20"/>
          <w:szCs w:val="20"/>
        </w:rPr>
        <w:t xml:space="preserve">Субсидия  предоставляется в пределах  бюджетных ассигнований, предусмотренных решением Завитинского районного Совета народных депутатов от ___.___.20__ № ____ «Об утверждении бюджета Завитинского района на ________»в  соответствии  с  лимитами бюджетных обязательств, доведенными Администрации, по  кодам  классификации расходов бюджетов Российской  Федерации  (далее  -  коды  БК)  на цели, указанные в </w:t>
      </w:r>
      <w:hyperlink w:anchor="Par76" w:history="1">
        <w:r w:rsidRPr="00E06F36">
          <w:rPr>
            <w:rStyle w:val="a3"/>
            <w:rFonts w:ascii="Times New Roman" w:hAnsi="Times New Roman" w:cs="Times New Roman"/>
            <w:sz w:val="20"/>
            <w:szCs w:val="20"/>
          </w:rPr>
          <w:t>разделе I</w:t>
        </w:r>
      </w:hyperlink>
      <w:r w:rsidRPr="00E06F36">
        <w:rPr>
          <w:rFonts w:ascii="Times New Roman" w:hAnsi="Times New Roman" w:cs="Times New Roman"/>
          <w:sz w:val="20"/>
          <w:szCs w:val="20"/>
        </w:rPr>
        <w:t xml:space="preserve"> настоящего Соглашения, в следующем размере:- в 20__ году  ____________ (сумма прописью) рублей - по коду БК ________________.</w:t>
      </w:r>
      <w:r w:rsidRPr="00E06F36">
        <w:rPr>
          <w:rFonts w:ascii="Times New Roman" w:hAnsi="Times New Roman" w:cs="Times New Roman"/>
          <w:bCs/>
          <w:sz w:val="20"/>
          <w:szCs w:val="20"/>
        </w:rPr>
        <w:t>III</w:t>
      </w:r>
      <w:proofErr w:type="gramEnd"/>
      <w:r w:rsidRPr="00E06F36">
        <w:rPr>
          <w:rFonts w:ascii="Times New Roman" w:hAnsi="Times New Roman" w:cs="Times New Roman"/>
          <w:bCs/>
          <w:sz w:val="20"/>
          <w:szCs w:val="20"/>
        </w:rPr>
        <w:t>. Условия и порядок предоставления Субсидии</w:t>
      </w:r>
    </w:p>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 xml:space="preserve">3.1. Субсидия предоставляется в соответствии с Порядком предоставления субсидии:3.1.1. на цели, указанные в </w:t>
      </w:r>
      <w:hyperlink w:anchor="Par76" w:history="1">
        <w:r w:rsidRPr="00E06F36">
          <w:rPr>
            <w:rStyle w:val="a3"/>
            <w:rFonts w:ascii="Times New Roman" w:hAnsi="Times New Roman" w:cs="Times New Roman"/>
            <w:bCs/>
            <w:sz w:val="20"/>
            <w:szCs w:val="20"/>
          </w:rPr>
          <w:t>разделе I</w:t>
        </w:r>
      </w:hyperlink>
      <w:r w:rsidRPr="00E06F36">
        <w:rPr>
          <w:rFonts w:ascii="Times New Roman" w:hAnsi="Times New Roman" w:cs="Times New Roman"/>
          <w:bCs/>
          <w:sz w:val="20"/>
          <w:szCs w:val="20"/>
        </w:rPr>
        <w:t xml:space="preserve"> настоящего Соглашения;</w:t>
      </w:r>
      <w:r w:rsidRPr="00E06F36">
        <w:rPr>
          <w:rFonts w:ascii="Times New Roman" w:hAnsi="Times New Roman" w:cs="Times New Roman"/>
          <w:sz w:val="20"/>
          <w:szCs w:val="20"/>
        </w:rPr>
        <w:t xml:space="preserve">3.1.2. при представлении Получателем в Администрацию:- заявления о предоставлении Субсидии, по форме согласно приложению № 1 к Порядку, </w:t>
      </w:r>
      <w:proofErr w:type="gramStart"/>
      <w:r w:rsidRPr="00E06F36">
        <w:rPr>
          <w:rFonts w:ascii="Times New Roman" w:hAnsi="Times New Roman" w:cs="Times New Roman"/>
          <w:sz w:val="20"/>
          <w:szCs w:val="20"/>
        </w:rPr>
        <w:t>согласованное</w:t>
      </w:r>
      <w:proofErr w:type="gramEnd"/>
      <w:r w:rsidRPr="00E06F36">
        <w:rPr>
          <w:rFonts w:ascii="Times New Roman" w:hAnsi="Times New Roman" w:cs="Times New Roman"/>
          <w:sz w:val="20"/>
          <w:szCs w:val="20"/>
        </w:rPr>
        <w:t xml:space="preserve"> комитетом по управлению муниципальным имуществом администрации Завитинского района - заверенные получателем копии учредительных документов; -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 документы, подтверждающие, что финансовое положение муниципального унитарного предприятия отвечает признакам банкротства, предусмотренным пунктом 2 статьи 3 Федерального закона от 26.10.2002 N 127-ФЗ "О несостоятельности (банкротстве)";- документы, обосновывающие размер требуемых сре</w:t>
      </w:r>
      <w:proofErr w:type="gramStart"/>
      <w:r w:rsidRPr="00E06F36">
        <w:rPr>
          <w:rFonts w:ascii="Times New Roman" w:hAnsi="Times New Roman" w:cs="Times New Roman"/>
          <w:sz w:val="20"/>
          <w:szCs w:val="20"/>
        </w:rPr>
        <w:t>дств дл</w:t>
      </w:r>
      <w:proofErr w:type="gramEnd"/>
      <w:r w:rsidRPr="00E06F36">
        <w:rPr>
          <w:rFonts w:ascii="Times New Roman" w:hAnsi="Times New Roman" w:cs="Times New Roman"/>
          <w:sz w:val="20"/>
          <w:szCs w:val="20"/>
        </w:rPr>
        <w:t xml:space="preserve">я погашения денежных обязательств и обязательных платежей муниципального унитарного предприятия;-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w:t>
      </w:r>
      <w:proofErr w:type="spellStart"/>
      <w:r w:rsidRPr="00E06F36">
        <w:rPr>
          <w:rFonts w:ascii="Times New Roman" w:hAnsi="Times New Roman" w:cs="Times New Roman"/>
          <w:sz w:val="20"/>
          <w:szCs w:val="20"/>
        </w:rPr>
        <w:t>оборотно-сальдовые</w:t>
      </w:r>
      <w:proofErr w:type="spellEnd"/>
      <w:r w:rsidRPr="00E06F36">
        <w:rPr>
          <w:rFonts w:ascii="Times New Roman" w:hAnsi="Times New Roman" w:cs="Times New Roman"/>
          <w:sz w:val="20"/>
          <w:szCs w:val="20"/>
        </w:rPr>
        <w:t xml:space="preserve"> ведомости по соответствующим счетам бухгалтерского учета по состоянию на последнюю отчетную дату и на дату подачи заявления); - план мероприятий по финансовому оздоровлению муниципального унитарного предприятия, согласованный с учредителем соответствующего муниципального унитарного предприятия. </w:t>
      </w:r>
      <w:r w:rsidRPr="00E06F36">
        <w:rPr>
          <w:rFonts w:ascii="Times New Roman" w:hAnsi="Times New Roman" w:cs="Times New Roman"/>
          <w:bCs/>
          <w:sz w:val="20"/>
          <w:szCs w:val="20"/>
        </w:rPr>
        <w:t>3.2. Субсидия предоставляется при соблюдении иных условий, в том числе</w:t>
      </w:r>
      <w:hyperlink w:anchor="Par364" w:history="1"/>
      <w:r w:rsidRPr="00E06F36">
        <w:rPr>
          <w:rFonts w:ascii="Times New Roman" w:hAnsi="Times New Roman" w:cs="Times New Roman"/>
          <w:bCs/>
          <w:sz w:val="20"/>
          <w:szCs w:val="20"/>
        </w:rPr>
        <w:t>:</w:t>
      </w:r>
      <w:r w:rsidRPr="00E06F36">
        <w:rPr>
          <w:rFonts w:ascii="Times New Roman" w:hAnsi="Times New Roman" w:cs="Times New Roman"/>
          <w:sz w:val="20"/>
          <w:szCs w:val="20"/>
        </w:rPr>
        <w:t xml:space="preserve">3.2.1. Наличие действующего договора (муниципального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w:t>
      </w:r>
      <w:proofErr w:type="gramStart"/>
      <w:r w:rsidRPr="00E06F36">
        <w:rPr>
          <w:rFonts w:ascii="Times New Roman" w:hAnsi="Times New Roman" w:cs="Times New Roman"/>
          <w:sz w:val="20"/>
          <w:szCs w:val="20"/>
        </w:rPr>
        <w:t>–К</w:t>
      </w:r>
      <w:proofErr w:type="gramEnd"/>
      <w:r w:rsidRPr="00E06F36">
        <w:rPr>
          <w:rFonts w:ascii="Times New Roman" w:hAnsi="Times New Roman" w:cs="Times New Roman"/>
          <w:sz w:val="20"/>
          <w:szCs w:val="20"/>
        </w:rPr>
        <w:t xml:space="preserve">онтракт).3.2.2. </w:t>
      </w:r>
      <w:proofErr w:type="gramStart"/>
      <w:r w:rsidRPr="00E06F36">
        <w:rPr>
          <w:rFonts w:ascii="Times New Roman" w:hAnsi="Times New Roman" w:cs="Times New Roman"/>
          <w:sz w:val="20"/>
          <w:szCs w:val="20"/>
        </w:rPr>
        <w:t>Выполнение условий договора на осуществление пассажирских перевозок по маршрутам общего пользования в границах Завитинского района.3.2.3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w:t>
      </w:r>
      <w:proofErr w:type="gramEnd"/>
      <w:r w:rsidRPr="00E06F36">
        <w:rPr>
          <w:rFonts w:ascii="Times New Roman" w:hAnsi="Times New Roman" w:cs="Times New Roman"/>
          <w:sz w:val="20"/>
          <w:szCs w:val="20"/>
        </w:rPr>
        <w:t xml:space="preserve"> течение трех месяцев с даты, когда они должны были быть исполнены; 3.2.4.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N 127-ФЗ "О несостоятельности (банкротстве)".3.3. Перечисление Субсидии осуществляется на счет Получателя, открытый в ___________________________________________,(наименование учреждения Центрального банка  Российской Федерации или кредитной организации</w:t>
      </w:r>
      <w:proofErr w:type="gramStart"/>
      <w:r w:rsidRPr="00E06F36">
        <w:rPr>
          <w:rFonts w:ascii="Times New Roman" w:hAnsi="Times New Roman" w:cs="Times New Roman"/>
          <w:sz w:val="20"/>
          <w:szCs w:val="20"/>
        </w:rPr>
        <w:t>)н</w:t>
      </w:r>
      <w:proofErr w:type="gramEnd"/>
      <w:r w:rsidRPr="00E06F36">
        <w:rPr>
          <w:rFonts w:ascii="Times New Roman" w:hAnsi="Times New Roman" w:cs="Times New Roman"/>
          <w:sz w:val="20"/>
          <w:szCs w:val="20"/>
        </w:rPr>
        <w:t xml:space="preserve">е позднее 10 рабочего дня,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 указанных в пункте </w:t>
      </w:r>
      <w:hyperlink w:anchor="Par109" w:history="1">
        <w:r w:rsidRPr="00E06F36">
          <w:rPr>
            <w:rStyle w:val="a3"/>
            <w:rFonts w:ascii="Times New Roman" w:hAnsi="Times New Roman" w:cs="Times New Roman"/>
            <w:sz w:val="20"/>
            <w:szCs w:val="20"/>
          </w:rPr>
          <w:t>3.1.2</w:t>
        </w:r>
      </w:hyperlink>
      <w:r w:rsidRPr="00E06F36">
        <w:rPr>
          <w:rFonts w:ascii="Times New Roman" w:hAnsi="Times New Roman" w:cs="Times New Roman"/>
          <w:sz w:val="20"/>
          <w:szCs w:val="20"/>
        </w:rPr>
        <w:t xml:space="preserve"> настоящего Соглашения </w:t>
      </w:r>
      <w:hyperlink w:anchor="Par366" w:history="1">
        <w:r w:rsidRPr="00E06F36">
          <w:rPr>
            <w:rStyle w:val="a3"/>
            <w:rFonts w:ascii="Times New Roman" w:hAnsi="Times New Roman" w:cs="Times New Roman"/>
            <w:sz w:val="20"/>
            <w:szCs w:val="20"/>
          </w:rPr>
          <w:t>.</w:t>
        </w:r>
      </w:hyperlink>
      <w:r w:rsidRPr="00E06F36">
        <w:rPr>
          <w:rFonts w:ascii="Times New Roman" w:hAnsi="Times New Roman" w:cs="Times New Roman"/>
          <w:bCs/>
          <w:sz w:val="20"/>
          <w:szCs w:val="20"/>
        </w:rPr>
        <w:t>IV. Взаимодействие Сторон</w:t>
      </w:r>
      <w:proofErr w:type="gramStart"/>
      <w:r w:rsidRPr="00E06F36">
        <w:rPr>
          <w:rFonts w:ascii="Times New Roman" w:hAnsi="Times New Roman" w:cs="Times New Roman"/>
          <w:sz w:val="20"/>
          <w:szCs w:val="20"/>
        </w:rPr>
        <w:t>4</w:t>
      </w:r>
      <w:proofErr w:type="gramEnd"/>
      <w:r w:rsidRPr="00E06F36">
        <w:rPr>
          <w:rFonts w:ascii="Times New Roman" w:hAnsi="Times New Roman" w:cs="Times New Roman"/>
          <w:sz w:val="20"/>
          <w:szCs w:val="20"/>
        </w:rPr>
        <w:t>.1. Администрация обязуется:</w:t>
      </w:r>
      <w:r w:rsidRPr="00E06F36">
        <w:rPr>
          <w:rFonts w:ascii="Times New Roman" w:hAnsi="Times New Roman" w:cs="Times New Roman"/>
          <w:bCs/>
          <w:sz w:val="20"/>
          <w:szCs w:val="20"/>
        </w:rPr>
        <w:t xml:space="preserve">4.1.1. обеспечить предоставление Субсидии в соответствии с </w:t>
      </w:r>
      <w:hyperlink w:anchor="Par105" w:history="1">
        <w:r w:rsidRPr="00E06F36">
          <w:rPr>
            <w:rStyle w:val="a3"/>
            <w:rFonts w:ascii="Times New Roman" w:hAnsi="Times New Roman" w:cs="Times New Roman"/>
            <w:bCs/>
            <w:sz w:val="20"/>
            <w:szCs w:val="20"/>
          </w:rPr>
          <w:t>разделом III</w:t>
        </w:r>
      </w:hyperlink>
      <w:r w:rsidRPr="00E06F36">
        <w:rPr>
          <w:rFonts w:ascii="Times New Roman" w:hAnsi="Times New Roman" w:cs="Times New Roman"/>
          <w:bCs/>
          <w:sz w:val="20"/>
          <w:szCs w:val="20"/>
        </w:rPr>
        <w:t xml:space="preserve"> настоящего Соглашения;4.1.2. осуществлять проверку представляемых Получателем документов, указанных в </w:t>
      </w:r>
      <w:hyperlink w:anchor="Par109" w:history="1">
        <w:r w:rsidRPr="00E06F36">
          <w:rPr>
            <w:rStyle w:val="a3"/>
            <w:rFonts w:ascii="Times New Roman" w:hAnsi="Times New Roman" w:cs="Times New Roman"/>
            <w:bCs/>
            <w:sz w:val="20"/>
            <w:szCs w:val="20"/>
          </w:rPr>
          <w:t>пункте 3.1.2</w:t>
        </w:r>
      </w:hyperlink>
      <w:r w:rsidRPr="00E06F36">
        <w:rPr>
          <w:rFonts w:ascii="Times New Roman" w:hAnsi="Times New Roman" w:cs="Times New Roman"/>
          <w:bCs/>
          <w:sz w:val="20"/>
          <w:szCs w:val="20"/>
        </w:rPr>
        <w:t xml:space="preserve"> настоящего Соглашения, в том числе на соответствие их Порядку предоставления субсидии, в течение 5 рабочих дней со дня их получения от Получателя;4.1.3. обеспечивать перечисление Субсидии на счет Получателя, указанный в </w:t>
      </w:r>
      <w:hyperlink r:id="rId49" w:history="1">
        <w:r w:rsidRPr="00E06F36">
          <w:rPr>
            <w:rStyle w:val="a3"/>
            <w:rFonts w:ascii="Times New Roman" w:hAnsi="Times New Roman" w:cs="Times New Roman"/>
            <w:bCs/>
            <w:sz w:val="20"/>
            <w:szCs w:val="20"/>
          </w:rPr>
          <w:t>разделе VIII</w:t>
        </w:r>
      </w:hyperlink>
      <w:r w:rsidRPr="00E06F36">
        <w:rPr>
          <w:rFonts w:ascii="Times New Roman" w:hAnsi="Times New Roman" w:cs="Times New Roman"/>
          <w:bCs/>
          <w:sz w:val="20"/>
          <w:szCs w:val="20"/>
        </w:rPr>
        <w:t xml:space="preserve"> настоящего Соглашения, в соответствии с </w:t>
      </w:r>
      <w:hyperlink w:anchor="Par122" w:history="1">
        <w:r w:rsidRPr="00E06F36">
          <w:rPr>
            <w:rStyle w:val="a3"/>
            <w:rFonts w:ascii="Times New Roman" w:hAnsi="Times New Roman" w:cs="Times New Roman"/>
            <w:bCs/>
            <w:sz w:val="20"/>
            <w:szCs w:val="20"/>
          </w:rPr>
          <w:t>пунктом 3.3</w:t>
        </w:r>
      </w:hyperlink>
      <w:r w:rsidRPr="00E06F36">
        <w:rPr>
          <w:rFonts w:ascii="Times New Roman" w:hAnsi="Times New Roman" w:cs="Times New Roman"/>
          <w:bCs/>
          <w:sz w:val="20"/>
          <w:szCs w:val="20"/>
        </w:rPr>
        <w:t xml:space="preserve"> настоящего Соглашения;</w:t>
      </w:r>
      <w:proofErr w:type="gramStart"/>
      <w:r w:rsidRPr="00E06F36">
        <w:rPr>
          <w:rFonts w:ascii="Times New Roman" w:hAnsi="Times New Roman" w:cs="Times New Roman"/>
          <w:bCs/>
          <w:sz w:val="20"/>
          <w:szCs w:val="20"/>
        </w:rPr>
        <w:t>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r w:rsidRPr="00E06F36">
        <w:rPr>
          <w:rFonts w:ascii="Times New Roman" w:hAnsi="Times New Roman" w:cs="Times New Roman"/>
          <w:sz w:val="20"/>
          <w:szCs w:val="20"/>
        </w:rPr>
        <w:t xml:space="preserve">4.1.4.1. документов, представленных Получателем по запросу Администрации в соответствии с </w:t>
      </w:r>
      <w:hyperlink w:anchor="Par230" w:history="1">
        <w:r w:rsidRPr="00E06F36">
          <w:rPr>
            <w:rStyle w:val="a3"/>
            <w:rFonts w:ascii="Times New Roman" w:hAnsi="Times New Roman" w:cs="Times New Roman"/>
            <w:sz w:val="20"/>
            <w:szCs w:val="20"/>
          </w:rPr>
          <w:t>пунктом 4.3.4</w:t>
        </w:r>
      </w:hyperlink>
      <w:r w:rsidRPr="00E06F36">
        <w:rPr>
          <w:rFonts w:ascii="Times New Roman" w:hAnsi="Times New Roman" w:cs="Times New Roman"/>
          <w:sz w:val="20"/>
          <w:szCs w:val="20"/>
        </w:rPr>
        <w:t xml:space="preserve"> настоящего Соглашения;</w:t>
      </w:r>
      <w:proofErr w:type="gramEnd"/>
      <w:r w:rsidRPr="00E06F36">
        <w:rPr>
          <w:rFonts w:ascii="Times New Roman" w:hAnsi="Times New Roman" w:cs="Times New Roman"/>
          <w:sz w:val="20"/>
          <w:szCs w:val="20"/>
        </w:rPr>
        <w:t>4.1.5. в случае установления Администрацией или получения  от  органа муниципального финансового  контроля информации о факт</w:t>
      </w:r>
      <w:proofErr w:type="gramStart"/>
      <w:r w:rsidRPr="00E06F36">
        <w:rPr>
          <w:rFonts w:ascii="Times New Roman" w:hAnsi="Times New Roman" w:cs="Times New Roman"/>
          <w:sz w:val="20"/>
          <w:szCs w:val="20"/>
        </w:rPr>
        <w:t>е(</w:t>
      </w:r>
      <w:proofErr w:type="gramEnd"/>
      <w:r w:rsidRPr="00E06F36">
        <w:rPr>
          <w:rFonts w:ascii="Times New Roman" w:hAnsi="Times New Roman" w:cs="Times New Roman"/>
          <w:sz w:val="20"/>
          <w:szCs w:val="20"/>
        </w:rPr>
        <w:t>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Завитинского района в размере и в сроки, определенные в указанном требовании;</w:t>
      </w:r>
      <w:r w:rsidRPr="00E06F36">
        <w:rPr>
          <w:rFonts w:ascii="Times New Roman" w:hAnsi="Times New Roman" w:cs="Times New Roman"/>
          <w:bCs/>
          <w:sz w:val="20"/>
          <w:szCs w:val="20"/>
        </w:rPr>
        <w:t xml:space="preserve">4.1.6. рассматривать предложения, документы и иную информацию, направленную Получателем, в том числе в соответствии с </w:t>
      </w:r>
      <w:hyperlink w:anchor="Par267" w:history="1">
        <w:r w:rsidRPr="00E06F36">
          <w:rPr>
            <w:rStyle w:val="a3"/>
            <w:rFonts w:ascii="Times New Roman" w:hAnsi="Times New Roman" w:cs="Times New Roman"/>
            <w:bCs/>
            <w:sz w:val="20"/>
            <w:szCs w:val="20"/>
          </w:rPr>
          <w:t>пунктом 4.4.1</w:t>
        </w:r>
      </w:hyperlink>
      <w:r w:rsidRPr="00E06F36">
        <w:rPr>
          <w:rFonts w:ascii="Times New Roman" w:hAnsi="Times New Roman" w:cs="Times New Roman"/>
          <w:bCs/>
          <w:sz w:val="20"/>
          <w:szCs w:val="20"/>
        </w:rPr>
        <w:t xml:space="preserve"> настоящего Соглашения, в течение 10 рабочих дней со дня их получения и уведомлять Получателя о принятом решении (при необходимости);4.1.7.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ar274" w:history="1">
        <w:r w:rsidRPr="00E06F36">
          <w:rPr>
            <w:rStyle w:val="a3"/>
            <w:rFonts w:ascii="Times New Roman" w:hAnsi="Times New Roman" w:cs="Times New Roman"/>
            <w:bCs/>
            <w:sz w:val="20"/>
            <w:szCs w:val="20"/>
          </w:rPr>
          <w:t>пунктом 4.4.2</w:t>
        </w:r>
      </w:hyperlink>
      <w:r w:rsidRPr="00E06F36">
        <w:rPr>
          <w:rFonts w:ascii="Times New Roman" w:hAnsi="Times New Roman" w:cs="Times New Roman"/>
          <w:bCs/>
          <w:sz w:val="20"/>
          <w:szCs w:val="20"/>
        </w:rPr>
        <w:t xml:space="preserve"> настоящего Соглашения;4.1.8. выполнять иные обязательства в соответствии с бюджетным законодательством Российской Федерации и Правилами предоставления субсидии.</w:t>
      </w:r>
      <w:r w:rsidRPr="00E06F36">
        <w:rPr>
          <w:rFonts w:ascii="Times New Roman" w:hAnsi="Times New Roman" w:cs="Times New Roman"/>
          <w:sz w:val="20"/>
          <w:szCs w:val="20"/>
        </w:rPr>
        <w:t xml:space="preserve">4.2. </w:t>
      </w:r>
      <w:proofErr w:type="gramStart"/>
      <w:r w:rsidRPr="00E06F36">
        <w:rPr>
          <w:rFonts w:ascii="Times New Roman" w:hAnsi="Times New Roman" w:cs="Times New Roman"/>
          <w:sz w:val="20"/>
          <w:szCs w:val="20"/>
        </w:rPr>
        <w:t xml:space="preserve">Администрация вправе </w:t>
      </w:r>
      <w:r w:rsidRPr="00E06F36">
        <w:rPr>
          <w:rFonts w:ascii="Times New Roman" w:hAnsi="Times New Roman" w:cs="Times New Roman"/>
          <w:bCs/>
          <w:sz w:val="20"/>
          <w:szCs w:val="20"/>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267" w:history="1">
        <w:r w:rsidRPr="00E06F36">
          <w:rPr>
            <w:rStyle w:val="a3"/>
            <w:rFonts w:ascii="Times New Roman" w:hAnsi="Times New Roman" w:cs="Times New Roman"/>
            <w:bCs/>
            <w:sz w:val="20"/>
            <w:szCs w:val="20"/>
          </w:rPr>
          <w:t>пунктом 4.4.1</w:t>
        </w:r>
      </w:hyperlink>
      <w:r w:rsidRPr="00E06F36">
        <w:rPr>
          <w:rFonts w:ascii="Times New Roman" w:hAnsi="Times New Roman" w:cs="Times New Roman"/>
          <w:bCs/>
          <w:sz w:val="20"/>
          <w:szCs w:val="20"/>
        </w:rPr>
        <w:t xml:space="preserve"> настоящего Соглашения, включая уменьшение размера Субсидии, а также увеличение размера Субсидии при наличии </w:t>
      </w:r>
      <w:r w:rsidRPr="00E06F36">
        <w:rPr>
          <w:rFonts w:ascii="Times New Roman" w:hAnsi="Times New Roman" w:cs="Times New Roman"/>
          <w:bCs/>
          <w:sz w:val="20"/>
          <w:szCs w:val="20"/>
        </w:rPr>
        <w:lastRenderedPageBreak/>
        <w:t xml:space="preserve">неиспользованных лимитов бюджетных обязательств, указанных в </w:t>
      </w:r>
      <w:hyperlink w:anchor="Par91" w:history="1">
        <w:r w:rsidRPr="00E06F36">
          <w:rPr>
            <w:rStyle w:val="a3"/>
            <w:rFonts w:ascii="Times New Roman" w:hAnsi="Times New Roman" w:cs="Times New Roman"/>
            <w:bCs/>
            <w:sz w:val="20"/>
            <w:szCs w:val="20"/>
          </w:rPr>
          <w:t>пункте 2.1</w:t>
        </w:r>
      </w:hyperlink>
      <w:r w:rsidRPr="00E06F36">
        <w:rPr>
          <w:rFonts w:ascii="Times New Roman" w:hAnsi="Times New Roman" w:cs="Times New Roman"/>
          <w:bCs/>
          <w:sz w:val="20"/>
          <w:szCs w:val="20"/>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rsidR="00E06F36" w:rsidRPr="00DC43F3"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w:t>
      </w:r>
      <w:proofErr w:type="gramStart"/>
      <w:r w:rsidRPr="00E06F36">
        <w:rPr>
          <w:rFonts w:ascii="Times New Roman" w:hAnsi="Times New Roman" w:cs="Times New Roman"/>
          <w:sz w:val="20"/>
          <w:szCs w:val="20"/>
        </w:rPr>
        <w:t>е(</w:t>
      </w:r>
      <w:proofErr w:type="gramEnd"/>
      <w:r w:rsidRPr="00E06F36">
        <w:rPr>
          <w:rFonts w:ascii="Times New Roman" w:hAnsi="Times New Roman" w:cs="Times New Roman"/>
          <w:sz w:val="20"/>
          <w:szCs w:val="20"/>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десятого </w:t>
      </w:r>
      <w:proofErr w:type="gramStart"/>
      <w:r w:rsidRPr="00E06F36">
        <w:rPr>
          <w:rFonts w:ascii="Times New Roman" w:hAnsi="Times New Roman" w:cs="Times New Roman"/>
          <w:sz w:val="20"/>
          <w:szCs w:val="20"/>
        </w:rPr>
        <w:t>рабочего дня с даты принятия решения о приостановлении;</w:t>
      </w:r>
      <w:r w:rsidRPr="00E06F36">
        <w:rPr>
          <w:rFonts w:ascii="Times New Roman" w:hAnsi="Times New Roman" w:cs="Times New Roman"/>
          <w:bCs/>
          <w:sz w:val="20"/>
          <w:szCs w:val="20"/>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6" w:history="1">
        <w:r w:rsidRPr="00E06F36">
          <w:rPr>
            <w:rStyle w:val="a3"/>
            <w:rFonts w:ascii="Times New Roman" w:hAnsi="Times New Roman" w:cs="Times New Roman"/>
            <w:bCs/>
            <w:sz w:val="20"/>
            <w:szCs w:val="20"/>
          </w:rPr>
          <w:t>пунктом 4.1.</w:t>
        </w:r>
      </w:hyperlink>
      <w:r w:rsidRPr="00E06F36">
        <w:rPr>
          <w:rFonts w:ascii="Times New Roman" w:hAnsi="Times New Roman" w:cs="Times New Roman"/>
          <w:sz w:val="20"/>
          <w:szCs w:val="20"/>
        </w:rPr>
        <w:t>4</w:t>
      </w:r>
      <w:r w:rsidRPr="00E06F36">
        <w:rPr>
          <w:rFonts w:ascii="Times New Roman" w:hAnsi="Times New Roman" w:cs="Times New Roman"/>
          <w:bCs/>
          <w:sz w:val="20"/>
          <w:szCs w:val="20"/>
        </w:rPr>
        <w:t xml:space="preserve"> настоящего Соглашения;4.2.4. осуществлять иные права в соответствии с бюджетным законодательством Российской Федерации и Правилами предоставления субсидии.4.3.</w:t>
      </w:r>
      <w:proofErr w:type="gramEnd"/>
      <w:r w:rsidRPr="00E06F36">
        <w:rPr>
          <w:rFonts w:ascii="Times New Roman" w:hAnsi="Times New Roman" w:cs="Times New Roman"/>
          <w:bCs/>
          <w:sz w:val="20"/>
          <w:szCs w:val="20"/>
        </w:rPr>
        <w:t xml:space="preserve"> Получатель обязуется:</w:t>
      </w:r>
      <w:r w:rsidRPr="00E06F36">
        <w:rPr>
          <w:rFonts w:ascii="Times New Roman" w:hAnsi="Times New Roman" w:cs="Times New Roman"/>
          <w:sz w:val="20"/>
          <w:szCs w:val="20"/>
        </w:rPr>
        <w:t xml:space="preserve">4.3.1. С целью получения субсидии </w:t>
      </w:r>
      <w:proofErr w:type="gramStart"/>
      <w:r w:rsidRPr="00E06F36">
        <w:rPr>
          <w:rFonts w:ascii="Times New Roman" w:hAnsi="Times New Roman" w:cs="Times New Roman"/>
          <w:sz w:val="20"/>
          <w:szCs w:val="20"/>
        </w:rPr>
        <w:t>предоставлять Администрации  документы</w:t>
      </w:r>
      <w:proofErr w:type="gramEnd"/>
      <w:r w:rsidRPr="00E06F36">
        <w:rPr>
          <w:rFonts w:ascii="Times New Roman" w:hAnsi="Times New Roman" w:cs="Times New Roman"/>
          <w:sz w:val="20"/>
          <w:szCs w:val="20"/>
        </w:rPr>
        <w:t>, установленные пунктом 3.1.2;</w:t>
      </w:r>
      <w:r w:rsidRPr="00E06F36">
        <w:rPr>
          <w:rFonts w:ascii="Times New Roman" w:hAnsi="Times New Roman" w:cs="Times New Roman"/>
          <w:bCs/>
          <w:sz w:val="20"/>
          <w:szCs w:val="20"/>
        </w:rPr>
        <w:t>4.3.2.</w:t>
      </w:r>
      <w:r w:rsidRPr="00E06F36">
        <w:rPr>
          <w:rFonts w:ascii="Times New Roman" w:hAnsi="Times New Roman" w:cs="Times New Roman"/>
          <w:sz w:val="20"/>
          <w:szCs w:val="20"/>
        </w:rPr>
        <w:t xml:space="preserve"> в течение 5 рабочих дней после получения средств субсидии на расчетный счет, но  не позднее 31 декабря текущего года,  использовать средства субсидии на погашение кредиторской задолженности;4.3.3. представлять в Администрацию в течени</w:t>
      </w:r>
      <w:proofErr w:type="gramStart"/>
      <w:r w:rsidRPr="00E06F36">
        <w:rPr>
          <w:rFonts w:ascii="Times New Roman" w:hAnsi="Times New Roman" w:cs="Times New Roman"/>
          <w:sz w:val="20"/>
          <w:szCs w:val="20"/>
        </w:rPr>
        <w:t>и</w:t>
      </w:r>
      <w:proofErr w:type="gramEnd"/>
      <w:r w:rsidRPr="00E06F36">
        <w:rPr>
          <w:rFonts w:ascii="Times New Roman" w:hAnsi="Times New Roman" w:cs="Times New Roman"/>
          <w:sz w:val="20"/>
          <w:szCs w:val="20"/>
        </w:rPr>
        <w:t xml:space="preserve"> 5 рабочих дней после погашения  кредиторской задолженности за счет средств субсидии отчета о фактическом использовании выделенной субсидии по целевому назначению по форме согласно приложению № 1 к Соглашению, с приложением в обязательном порядке документов или заверенных надлежащим образом копии этих документов, подтверждающих расходы муниципального унитарного предприятия по исполнению денежных обязательств и обязательных платежей;4.3.4. направлять по запросу Администрации документы и информацию, необходимые для осуществления </w:t>
      </w:r>
      <w:proofErr w:type="gramStart"/>
      <w:r w:rsidRPr="00E06F36">
        <w:rPr>
          <w:rFonts w:ascii="Times New Roman" w:hAnsi="Times New Roman" w:cs="Times New Roman"/>
          <w:sz w:val="20"/>
          <w:szCs w:val="20"/>
        </w:rPr>
        <w:t>контроля за</w:t>
      </w:r>
      <w:proofErr w:type="gramEnd"/>
      <w:r w:rsidRPr="00E06F36">
        <w:rPr>
          <w:rFonts w:ascii="Times New Roman" w:hAnsi="Times New Roman" w:cs="Times New Roman"/>
          <w:sz w:val="20"/>
          <w:szCs w:val="20"/>
        </w:rPr>
        <w:t xml:space="preserve"> соблюдением порядка,  целей и условий предоставления Субсидии в соответствии с пунктом </w:t>
      </w:r>
      <w:hyperlink w:anchor="Par204" w:history="1">
        <w:r w:rsidRPr="00E06F36">
          <w:rPr>
            <w:rStyle w:val="a3"/>
            <w:rFonts w:ascii="Times New Roman" w:hAnsi="Times New Roman" w:cs="Times New Roman"/>
            <w:sz w:val="20"/>
            <w:szCs w:val="20"/>
          </w:rPr>
          <w:t>4.2.3</w:t>
        </w:r>
      </w:hyperlink>
      <w:r w:rsidRPr="00E06F36">
        <w:rPr>
          <w:rFonts w:ascii="Times New Roman" w:hAnsi="Times New Roman" w:cs="Times New Roman"/>
          <w:sz w:val="20"/>
          <w:szCs w:val="20"/>
        </w:rPr>
        <w:t xml:space="preserve"> настоящего Соглашения,  в  течение 5 рабочих дней со дня получения указанного запроса;4.3.5. в случае получения от Администрации требования в соответствии с разделом </w:t>
      </w:r>
      <w:r w:rsidRPr="00E06F36">
        <w:rPr>
          <w:rFonts w:ascii="Times New Roman" w:hAnsi="Times New Roman" w:cs="Times New Roman"/>
          <w:sz w:val="20"/>
          <w:szCs w:val="20"/>
          <w:lang w:val="en-US"/>
        </w:rPr>
        <w:t>V</w:t>
      </w:r>
      <w:r w:rsidRPr="00E06F36">
        <w:rPr>
          <w:rFonts w:ascii="Times New Roman" w:hAnsi="Times New Roman" w:cs="Times New Roman"/>
          <w:sz w:val="20"/>
          <w:szCs w:val="20"/>
        </w:rPr>
        <w:t xml:space="preserve"> настоящего Соглашения:</w:t>
      </w:r>
      <w:r w:rsidRPr="00E06F36">
        <w:rPr>
          <w:rFonts w:ascii="Times New Roman" w:hAnsi="Times New Roman" w:cs="Times New Roman"/>
          <w:bCs/>
          <w:sz w:val="20"/>
          <w:szCs w:val="20"/>
        </w:rPr>
        <w:t>4.3.5.1. устранять фак</w:t>
      </w:r>
      <w:proofErr w:type="gramStart"/>
      <w:r w:rsidRPr="00E06F36">
        <w:rPr>
          <w:rFonts w:ascii="Times New Roman" w:hAnsi="Times New Roman" w:cs="Times New Roman"/>
          <w:bCs/>
          <w:sz w:val="20"/>
          <w:szCs w:val="20"/>
        </w:rPr>
        <w:t>т(</w:t>
      </w:r>
      <w:proofErr w:type="spellStart"/>
      <w:proofErr w:type="gramEnd"/>
      <w:r w:rsidRPr="00E06F36">
        <w:rPr>
          <w:rFonts w:ascii="Times New Roman" w:hAnsi="Times New Roman" w:cs="Times New Roman"/>
          <w:bCs/>
          <w:sz w:val="20"/>
          <w:szCs w:val="20"/>
        </w:rPr>
        <w:t>ы</w:t>
      </w:r>
      <w:proofErr w:type="spellEnd"/>
      <w:r w:rsidRPr="00E06F36">
        <w:rPr>
          <w:rFonts w:ascii="Times New Roman" w:hAnsi="Times New Roman" w:cs="Times New Roman"/>
          <w:bCs/>
          <w:sz w:val="20"/>
          <w:szCs w:val="20"/>
        </w:rPr>
        <w:t xml:space="preserve">) нарушения порядка, целей и условий предоставления Субсидии в сроки, определенные в указанном требовании;4.3.5.2. возвращать в бюджет Завитинского района Субсидию в размере и в сроки, определенные в указанном требовании;4.3.6. возвращать в бюджет Завитинского района остатки </w:t>
      </w:r>
      <w:proofErr w:type="gramStart"/>
      <w:r w:rsidRPr="00E06F36">
        <w:rPr>
          <w:rFonts w:ascii="Times New Roman" w:hAnsi="Times New Roman" w:cs="Times New Roman"/>
          <w:bCs/>
          <w:sz w:val="20"/>
          <w:szCs w:val="20"/>
        </w:rPr>
        <w:t>Субсидии</w:t>
      </w:r>
      <w:proofErr w:type="gramEnd"/>
      <w:r w:rsidRPr="00E06F36">
        <w:rPr>
          <w:rFonts w:ascii="Times New Roman" w:hAnsi="Times New Roman" w:cs="Times New Roman"/>
          <w:bCs/>
          <w:sz w:val="20"/>
          <w:szCs w:val="20"/>
        </w:rPr>
        <w:t xml:space="preserve"> н</w:t>
      </w:r>
      <w:r w:rsidRPr="00E06F36">
        <w:rPr>
          <w:rFonts w:ascii="Times New Roman" w:hAnsi="Times New Roman" w:cs="Times New Roman"/>
          <w:sz w:val="20"/>
          <w:szCs w:val="20"/>
        </w:rPr>
        <w:t>е использованные получателем по состоянию на 31 декабря текущего финансового года в течение первых 15 рабочих дней очередного финансового года;4.3.7. обеспечивать полноту и достоверность сведений, представляемых в Администрацию в соответствии с настоящим Соглашением;4.3.8. выполнять иные обязательства в соответствии с бюджетным законодательством Российской Федерации и Порядком предоставления субсидии,</w:t>
      </w:r>
      <w:r w:rsidR="005F2A1E">
        <w:rPr>
          <w:rFonts w:ascii="Times New Roman" w:hAnsi="Times New Roman" w:cs="Times New Roman"/>
          <w:sz w:val="20"/>
          <w:szCs w:val="20"/>
        </w:rPr>
        <w:t xml:space="preserve"> </w:t>
      </w:r>
      <w:r w:rsidRPr="00E06F36">
        <w:rPr>
          <w:rFonts w:ascii="Times New Roman" w:hAnsi="Times New Roman" w:cs="Times New Roman"/>
          <w:sz w:val="20"/>
          <w:szCs w:val="20"/>
        </w:rPr>
        <w:t xml:space="preserve">в том числе:4.3.8.1. Предоставлять иную информацию и отчетность, предусмотренную действующим законодательством и Соглашением;4.3.9. </w:t>
      </w:r>
      <w:proofErr w:type="gramStart"/>
      <w:r w:rsidRPr="00E06F36">
        <w:rPr>
          <w:rFonts w:ascii="Times New Roman" w:hAnsi="Times New Roman" w:cs="Times New Roman"/>
          <w:sz w:val="20"/>
          <w:szCs w:val="20"/>
        </w:rPr>
        <w:t>Получатель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r w:rsidRPr="00E06F36">
        <w:rPr>
          <w:rFonts w:ascii="Times New Roman" w:hAnsi="Times New Roman" w:cs="Times New Roman"/>
          <w:bCs/>
          <w:sz w:val="20"/>
          <w:szCs w:val="20"/>
        </w:rPr>
        <w:t>4.4</w:t>
      </w:r>
      <w:proofErr w:type="gramEnd"/>
      <w:r w:rsidRPr="00E06F36">
        <w:rPr>
          <w:rFonts w:ascii="Times New Roman" w:hAnsi="Times New Roman" w:cs="Times New Roman"/>
          <w:bCs/>
          <w:sz w:val="20"/>
          <w:szCs w:val="20"/>
        </w:rPr>
        <w:t>. Получатель вправе:</w:t>
      </w:r>
      <w:r w:rsidRPr="00E06F36">
        <w:rPr>
          <w:rFonts w:ascii="Times New Roman" w:hAnsi="Times New Roman" w:cs="Times New Roman"/>
          <w:sz w:val="20"/>
          <w:szCs w:val="20"/>
        </w:rPr>
        <w:t xml:space="preserve">4.4.1. направлять в Администрацию предложения о внесении изменений в настоящее Соглашение, в том числе в случае </w:t>
      </w:r>
      <w:proofErr w:type="gramStart"/>
      <w:r w:rsidRPr="00E06F36">
        <w:rPr>
          <w:rFonts w:ascii="Times New Roman" w:hAnsi="Times New Roman" w:cs="Times New Roman"/>
          <w:sz w:val="20"/>
          <w:szCs w:val="20"/>
        </w:rPr>
        <w:t>установления необходимости изменения размера Субсидии</w:t>
      </w:r>
      <w:proofErr w:type="gramEnd"/>
      <w:r w:rsidRPr="00E06F36">
        <w:rPr>
          <w:rFonts w:ascii="Times New Roman" w:hAnsi="Times New Roman" w:cs="Times New Roman"/>
          <w:sz w:val="20"/>
          <w:szCs w:val="20"/>
        </w:rPr>
        <w:t xml:space="preserve"> с приложением информации, содержащей финансово-экономическое обоснование данного изменения;4.4.2. обращаться в Администрацию в целях получения разъяснений в связи с исполнением настоящего Соглашения;</w:t>
      </w:r>
      <w:r w:rsidRPr="00E06F36">
        <w:rPr>
          <w:rFonts w:ascii="Times New Roman" w:hAnsi="Times New Roman" w:cs="Times New Roman"/>
          <w:bCs/>
          <w:sz w:val="20"/>
          <w:szCs w:val="20"/>
        </w:rPr>
        <w:t xml:space="preserve">4.4.3. осуществлять иные права в соответствии с бюджетным законодательством Российской Федерации и Порядком предоставления </w:t>
      </w:r>
      <w:proofErr w:type="spellStart"/>
      <w:r w:rsidRPr="00E06F36">
        <w:rPr>
          <w:rFonts w:ascii="Times New Roman" w:hAnsi="Times New Roman" w:cs="Times New Roman"/>
          <w:bCs/>
          <w:sz w:val="20"/>
          <w:szCs w:val="20"/>
        </w:rPr>
        <w:t>субсидии.V</w:t>
      </w:r>
      <w:proofErr w:type="spellEnd"/>
      <w:r w:rsidRPr="00E06F36">
        <w:rPr>
          <w:rFonts w:ascii="Times New Roman" w:hAnsi="Times New Roman" w:cs="Times New Roman"/>
          <w:bCs/>
          <w:sz w:val="20"/>
          <w:szCs w:val="20"/>
        </w:rPr>
        <w:t xml:space="preserve">. Ответственность Сторон5.1.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Федерации.5.2. </w:t>
      </w:r>
      <w:proofErr w:type="gramStart"/>
      <w:r w:rsidRPr="00E06F36">
        <w:rPr>
          <w:rFonts w:ascii="Times New Roman" w:hAnsi="Times New Roman" w:cs="Times New Roman"/>
          <w:sz w:val="20"/>
          <w:szCs w:val="20"/>
        </w:rPr>
        <w:t>В случае установления факта нарушения Получателем Субсидий условий их предоставления недостоверных сведений для получения Субсидии, а также факта нецелевого использования Субсидий, предусмотренных Порядком предоставления и расходования субсидий, Субсидия подлежит возврату в полном объему в бюджет Завитинского района в течение 15 календарных дней с момента получения Получателем письменного требования Главного распорядителя средств о возврате Субсидии.5.3.</w:t>
      </w:r>
      <w:proofErr w:type="gramEnd"/>
      <w:r w:rsidRPr="00E06F36">
        <w:rPr>
          <w:rFonts w:ascii="Times New Roman" w:hAnsi="Times New Roman" w:cs="Times New Roman"/>
          <w:sz w:val="20"/>
          <w:szCs w:val="20"/>
        </w:rPr>
        <w:t xml:space="preserve"> Не использованные получателем по состоянию на 31 декабря текущего финансового года остатки субсидии подлежат возврату в бюджет Завитинского района в течение первых 15 рабочих дней очередного финансового года. </w:t>
      </w:r>
      <w:r w:rsidRPr="00E06F36">
        <w:rPr>
          <w:rFonts w:ascii="Times New Roman" w:hAnsi="Times New Roman" w:cs="Times New Roman"/>
          <w:bCs/>
          <w:sz w:val="20"/>
          <w:szCs w:val="20"/>
        </w:rPr>
        <w:t>VI. Иные условия</w:t>
      </w:r>
      <w:proofErr w:type="gramStart"/>
      <w:r w:rsidRPr="00E06F36">
        <w:rPr>
          <w:rFonts w:ascii="Times New Roman" w:hAnsi="Times New Roman" w:cs="Times New Roman"/>
          <w:bCs/>
          <w:sz w:val="20"/>
          <w:szCs w:val="20"/>
        </w:rPr>
        <w:t>6</w:t>
      </w:r>
      <w:proofErr w:type="gramEnd"/>
      <w:r w:rsidRPr="00E06F36">
        <w:rPr>
          <w:rFonts w:ascii="Times New Roman" w:hAnsi="Times New Roman" w:cs="Times New Roman"/>
          <w:bCs/>
          <w:sz w:val="20"/>
          <w:szCs w:val="20"/>
        </w:rPr>
        <w:t>.1. Иные условия по настоящему Соглашению:</w:t>
      </w:r>
      <w:r w:rsidRPr="00E06F36">
        <w:rPr>
          <w:rFonts w:ascii="Times New Roman" w:hAnsi="Times New Roman" w:cs="Times New Roman"/>
          <w:sz w:val="20"/>
          <w:szCs w:val="20"/>
        </w:rPr>
        <w:t xml:space="preserve">6.1.1. </w:t>
      </w:r>
      <w:proofErr w:type="gramStart"/>
      <w:r w:rsidRPr="00E06F36">
        <w:rPr>
          <w:rFonts w:ascii="Times New Roman" w:hAnsi="Times New Roman" w:cs="Times New Roman"/>
          <w:sz w:val="20"/>
          <w:szCs w:val="20"/>
        </w:rPr>
        <w:t>В предоставлении Субсидии может быть отказано по следующим основаниям:6.1.1.1. несоответствие предоставленных Получателем субсидии документов требованиям, у</w:t>
      </w:r>
      <w:r w:rsidR="00DC43F3">
        <w:rPr>
          <w:rFonts w:ascii="Times New Roman" w:hAnsi="Times New Roman" w:cs="Times New Roman"/>
          <w:sz w:val="20"/>
          <w:szCs w:val="20"/>
        </w:rPr>
        <w:t xml:space="preserve">казанным в </w:t>
      </w:r>
      <w:proofErr w:type="spellStart"/>
      <w:r w:rsidR="00DC43F3">
        <w:rPr>
          <w:rFonts w:ascii="Times New Roman" w:hAnsi="Times New Roman" w:cs="Times New Roman"/>
          <w:sz w:val="20"/>
          <w:szCs w:val="20"/>
        </w:rPr>
        <w:t>п</w:t>
      </w:r>
      <w:proofErr w:type="spellEnd"/>
      <w:r w:rsidR="00DC43F3">
        <w:rPr>
          <w:rFonts w:ascii="Times New Roman" w:hAnsi="Times New Roman" w:cs="Times New Roman"/>
          <w:sz w:val="20"/>
          <w:szCs w:val="20"/>
        </w:rPr>
        <w:t xml:space="preserve"> . 3.1.2 </w:t>
      </w:r>
      <w:proofErr w:type="spellStart"/>
      <w:r w:rsidR="00DC43F3">
        <w:rPr>
          <w:rFonts w:ascii="Times New Roman" w:hAnsi="Times New Roman" w:cs="Times New Roman"/>
          <w:sz w:val="20"/>
          <w:szCs w:val="20"/>
        </w:rPr>
        <w:t>настоящего</w:t>
      </w:r>
      <w:r w:rsidRPr="00E06F36">
        <w:rPr>
          <w:rFonts w:ascii="Times New Roman" w:hAnsi="Times New Roman" w:cs="Times New Roman"/>
          <w:sz w:val="20"/>
          <w:szCs w:val="20"/>
        </w:rPr>
        <w:t>Соглашения</w:t>
      </w:r>
      <w:proofErr w:type="spellEnd"/>
      <w:r w:rsidRPr="00E06F36">
        <w:rPr>
          <w:rFonts w:ascii="Times New Roman" w:hAnsi="Times New Roman" w:cs="Times New Roman"/>
          <w:sz w:val="20"/>
          <w:szCs w:val="20"/>
        </w:rPr>
        <w:t>,  или непредставление указанных документов;6.1.1.2. недостоверность представленной Получателем субсидии информации;6.1.1.3. установление факта нецелевого использования Субсидий, а также при нарушении Получателем условий ее использования, предусмотренных Порядком предоставления и расходования субсидии и Соглашением;</w:t>
      </w:r>
      <w:proofErr w:type="gramEnd"/>
      <w:r w:rsidRPr="00E06F36">
        <w:rPr>
          <w:rFonts w:ascii="Times New Roman" w:hAnsi="Times New Roman" w:cs="Times New Roman"/>
          <w:sz w:val="20"/>
          <w:szCs w:val="20"/>
        </w:rPr>
        <w:t xml:space="preserve">6.1.1.4. 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 6.1.1.5. несоответствие заявителя критериям, определенным в п. 2.2  </w:t>
      </w:r>
      <w:proofErr w:type="spellStart"/>
      <w:r w:rsidRPr="00E06F36">
        <w:rPr>
          <w:rFonts w:ascii="Times New Roman" w:hAnsi="Times New Roman" w:cs="Times New Roman"/>
          <w:sz w:val="20"/>
          <w:szCs w:val="20"/>
        </w:rPr>
        <w:t>Порядка.</w:t>
      </w:r>
      <w:r w:rsidRPr="00E06F36">
        <w:rPr>
          <w:rFonts w:ascii="Times New Roman" w:hAnsi="Times New Roman" w:cs="Times New Roman"/>
          <w:bCs/>
          <w:sz w:val="20"/>
          <w:szCs w:val="20"/>
        </w:rPr>
        <w:t>VII</w:t>
      </w:r>
      <w:proofErr w:type="spellEnd"/>
      <w:r w:rsidRPr="00E06F36">
        <w:rPr>
          <w:rFonts w:ascii="Times New Roman" w:hAnsi="Times New Roman" w:cs="Times New Roman"/>
          <w:bCs/>
          <w:sz w:val="20"/>
          <w:szCs w:val="20"/>
        </w:rPr>
        <w:t>. Заключительные положения</w:t>
      </w:r>
      <w:proofErr w:type="gramStart"/>
      <w:r w:rsidRPr="00E06F36">
        <w:rPr>
          <w:rFonts w:ascii="Times New Roman" w:hAnsi="Times New Roman" w:cs="Times New Roman"/>
          <w:bCs/>
          <w:sz w:val="20"/>
          <w:szCs w:val="20"/>
        </w:rPr>
        <w:t>7</w:t>
      </w:r>
      <w:proofErr w:type="gramEnd"/>
      <w:r w:rsidRPr="00E06F36">
        <w:rPr>
          <w:rFonts w:ascii="Times New Roman" w:hAnsi="Times New Roman" w:cs="Times New Roman"/>
          <w:bCs/>
          <w:sz w:val="20"/>
          <w:szCs w:val="20"/>
        </w:rPr>
        <w:t xml:space="preserve">.1.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порядке.7.2. Настоящее Соглашение вступает в силу </w:t>
      </w:r>
      <w:proofErr w:type="gramStart"/>
      <w:r w:rsidRPr="00E06F36">
        <w:rPr>
          <w:rFonts w:ascii="Times New Roman" w:hAnsi="Times New Roman" w:cs="Times New Roman"/>
          <w:bCs/>
          <w:sz w:val="20"/>
          <w:szCs w:val="20"/>
        </w:rPr>
        <w:t>с даты</w:t>
      </w:r>
      <w:proofErr w:type="gramEnd"/>
      <w:r w:rsidRPr="00E06F36">
        <w:rPr>
          <w:rFonts w:ascii="Times New Roman" w:hAnsi="Times New Roman" w:cs="Times New Roman"/>
          <w:bCs/>
          <w:sz w:val="20"/>
          <w:szCs w:val="20"/>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1" w:history="1">
        <w:r w:rsidRPr="00E06F36">
          <w:rPr>
            <w:rStyle w:val="a3"/>
            <w:rFonts w:ascii="Times New Roman" w:hAnsi="Times New Roman" w:cs="Times New Roman"/>
            <w:bCs/>
            <w:sz w:val="20"/>
            <w:szCs w:val="20"/>
          </w:rPr>
          <w:t>пункте 2.1</w:t>
        </w:r>
      </w:hyperlink>
      <w:r w:rsidRPr="00E06F36">
        <w:rPr>
          <w:rFonts w:ascii="Times New Roman" w:hAnsi="Times New Roman" w:cs="Times New Roman"/>
          <w:bCs/>
          <w:sz w:val="20"/>
          <w:szCs w:val="20"/>
        </w:rPr>
        <w:t xml:space="preserve"> настоящего Соглашения, и действует до полного исполнения Сторонами своих обязательств по настоящему Соглашению.7.3. Изменение настоящего Соглашения, в том числе в соответствии с положениями </w:t>
      </w:r>
      <w:hyperlink w:anchor="Par192" w:history="1">
        <w:r w:rsidRPr="00E06F36">
          <w:rPr>
            <w:rStyle w:val="a3"/>
            <w:rFonts w:ascii="Times New Roman" w:hAnsi="Times New Roman" w:cs="Times New Roman"/>
            <w:bCs/>
            <w:sz w:val="20"/>
            <w:szCs w:val="20"/>
          </w:rPr>
          <w:t>пункта 4.2.1</w:t>
        </w:r>
      </w:hyperlink>
      <w:r w:rsidRPr="00E06F36">
        <w:rPr>
          <w:rFonts w:ascii="Times New Roman" w:hAnsi="Times New Roman" w:cs="Times New Roman"/>
          <w:bCs/>
          <w:sz w:val="20"/>
          <w:szCs w:val="20"/>
        </w:rPr>
        <w:t xml:space="preserve"> настоящего Соглашения, осуществляется по соглашению Сторон и оформляется в виде дополнительного соглашения к настоящему Соглашению.7.4. Расторжение настоящего Соглашения возможно в случае:7.4.1. реорганизации  или прекращения деятельности Получателя;7.4.2. нарушения Получателем порядка, целей и условий предоставления Субсидии, установленных Порядком предоставления субсидии и настоящим Соглашением.</w:t>
      </w:r>
      <w:hyperlink w:anchor="Par394" w:history="1"/>
      <w:r w:rsidRPr="00E06F36">
        <w:rPr>
          <w:rFonts w:ascii="Times New Roman" w:hAnsi="Times New Roman" w:cs="Times New Roman"/>
          <w:bCs/>
          <w:sz w:val="20"/>
          <w:szCs w:val="20"/>
        </w:rPr>
        <w:t>7.5. Документы и иная информация, предусмотренные настоящим Соглашением, могут направляться Сторонами следующи</w:t>
      </w:r>
      <w:proofErr w:type="gramStart"/>
      <w:r w:rsidRPr="00E06F36">
        <w:rPr>
          <w:rFonts w:ascii="Times New Roman" w:hAnsi="Times New Roman" w:cs="Times New Roman"/>
          <w:bCs/>
          <w:sz w:val="20"/>
          <w:szCs w:val="20"/>
        </w:rPr>
        <w:t>м(</w:t>
      </w:r>
      <w:proofErr w:type="gramEnd"/>
      <w:r w:rsidRPr="00E06F36">
        <w:rPr>
          <w:rFonts w:ascii="Times New Roman" w:hAnsi="Times New Roman" w:cs="Times New Roman"/>
          <w:bCs/>
          <w:sz w:val="20"/>
          <w:szCs w:val="20"/>
        </w:rPr>
        <w:t>ми) способом(</w:t>
      </w:r>
      <w:proofErr w:type="spellStart"/>
      <w:r w:rsidRPr="00E06F36">
        <w:rPr>
          <w:rFonts w:ascii="Times New Roman" w:hAnsi="Times New Roman" w:cs="Times New Roman"/>
          <w:bCs/>
          <w:sz w:val="20"/>
          <w:szCs w:val="20"/>
        </w:rPr>
        <w:t>ами</w:t>
      </w:r>
      <w:proofErr w:type="spellEnd"/>
      <w:r w:rsidRPr="00E06F36">
        <w:rPr>
          <w:rFonts w:ascii="Times New Roman" w:hAnsi="Times New Roman" w:cs="Times New Roman"/>
          <w:bCs/>
          <w:sz w:val="20"/>
          <w:szCs w:val="20"/>
        </w:rPr>
        <w:t xml:space="preserve">).7.5.1. заказным письмом с уведомлением о вручении либо вручением представителем одной Стороны подлинников документов, иной </w:t>
      </w:r>
      <w:r w:rsidRPr="00E06F36">
        <w:rPr>
          <w:rFonts w:ascii="Times New Roman" w:hAnsi="Times New Roman" w:cs="Times New Roman"/>
          <w:bCs/>
          <w:sz w:val="20"/>
          <w:szCs w:val="20"/>
        </w:rPr>
        <w:lastRenderedPageBreak/>
        <w:t xml:space="preserve">информации представителю другой Стороны;7.6. Настоящее Соглашение заключено Сторонами в форме:7.6.1. бумажного документа в двух экземплярах, по одному экземпляру для каждой из </w:t>
      </w:r>
      <w:proofErr w:type="spellStart"/>
      <w:r w:rsidRPr="00E06F36">
        <w:rPr>
          <w:rFonts w:ascii="Times New Roman" w:hAnsi="Times New Roman" w:cs="Times New Roman"/>
          <w:bCs/>
          <w:sz w:val="20"/>
          <w:szCs w:val="20"/>
        </w:rPr>
        <w:t>Сторон.VIII</w:t>
      </w:r>
      <w:proofErr w:type="spellEnd"/>
      <w:r w:rsidRPr="00E06F36">
        <w:rPr>
          <w:rFonts w:ascii="Times New Roman" w:hAnsi="Times New Roman" w:cs="Times New Roman"/>
          <w:bCs/>
          <w:sz w:val="20"/>
          <w:szCs w:val="20"/>
        </w:rPr>
        <w:t>. Платежные реквизиты Сторон</w:t>
      </w:r>
    </w:p>
    <w:tbl>
      <w:tblPr>
        <w:tblW w:w="5000" w:type="pct"/>
        <w:tblCellMar>
          <w:top w:w="102" w:type="dxa"/>
          <w:left w:w="62" w:type="dxa"/>
          <w:bottom w:w="102" w:type="dxa"/>
          <w:right w:w="62" w:type="dxa"/>
        </w:tblCellMar>
        <w:tblLook w:val="0000"/>
      </w:tblPr>
      <w:tblGrid>
        <w:gridCol w:w="5603"/>
        <w:gridCol w:w="5180"/>
      </w:tblGrid>
      <w:tr w:rsidR="00E06F36" w:rsidRPr="00E06F36" w:rsidTr="00E06F36">
        <w:trPr>
          <w:trHeight w:val="188"/>
        </w:trPr>
        <w:tc>
          <w:tcPr>
            <w:tcW w:w="2598"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Администрация Завитинского района</w:t>
            </w:r>
          </w:p>
        </w:tc>
        <w:tc>
          <w:tcPr>
            <w:tcW w:w="2402"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Полное наименование Получателя</w:t>
            </w:r>
          </w:p>
        </w:tc>
      </w:tr>
      <w:tr w:rsidR="00E06F36" w:rsidRPr="00E06F36" w:rsidTr="00E06F36">
        <w:trPr>
          <w:trHeight w:val="294"/>
        </w:trPr>
        <w:tc>
          <w:tcPr>
            <w:tcW w:w="2598"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676870, Амурская область, </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г. Завитинск, ул. Куйбышева, 44</w:t>
            </w:r>
          </w:p>
        </w:tc>
        <w:tc>
          <w:tcPr>
            <w:tcW w:w="2402"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Место нахождения:</w:t>
            </w:r>
          </w:p>
        </w:tc>
      </w:tr>
      <w:tr w:rsidR="00E06F36" w:rsidRPr="00E06F36" w:rsidTr="00E06F36">
        <w:trPr>
          <w:trHeight w:val="92"/>
        </w:trPr>
        <w:tc>
          <w:tcPr>
            <w:tcW w:w="2598"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sz w:val="20"/>
                <w:szCs w:val="20"/>
              </w:rPr>
              <w:t>ИНН 2814000532/ КПП 281401001</w:t>
            </w:r>
          </w:p>
        </w:tc>
        <w:tc>
          <w:tcPr>
            <w:tcW w:w="2402"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ИНН/КПП</w:t>
            </w:r>
          </w:p>
        </w:tc>
      </w:tr>
      <w:tr w:rsidR="00E06F36" w:rsidRPr="00E06F36" w:rsidTr="00E06F36">
        <w:trPr>
          <w:trHeight w:val="41"/>
        </w:trPr>
        <w:tc>
          <w:tcPr>
            <w:tcW w:w="2598"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Платежные реквизиты:</w:t>
            </w:r>
          </w:p>
        </w:tc>
        <w:tc>
          <w:tcPr>
            <w:tcW w:w="2402"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Платежные реквизиты:</w:t>
            </w:r>
          </w:p>
        </w:tc>
      </w:tr>
      <w:tr w:rsidR="00E06F36" w:rsidRPr="00E06F36" w:rsidTr="00E06F36">
        <w:trPr>
          <w:trHeight w:val="1253"/>
        </w:trPr>
        <w:tc>
          <w:tcPr>
            <w:tcW w:w="2598"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УФК по Амурской области (финансовый отдел, администрация Завитинского района) </w:t>
            </w:r>
          </w:p>
          <w:p w:rsidR="00E06F36" w:rsidRPr="00E06F36" w:rsidRDefault="00E06F36" w:rsidP="00E06F36">
            <w:pPr>
              <w:spacing w:after="0" w:line="240" w:lineRule="auto"/>
              <w:jc w:val="both"/>
              <w:rPr>
                <w:rFonts w:ascii="Times New Roman" w:hAnsi="Times New Roman" w:cs="Times New Roman"/>
                <w:sz w:val="20"/>
                <w:szCs w:val="20"/>
              </w:rPr>
            </w:pPr>
            <w:proofErr w:type="gramStart"/>
            <w:r w:rsidRPr="00E06F36">
              <w:rPr>
                <w:rFonts w:ascii="Times New Roman" w:hAnsi="Times New Roman" w:cs="Times New Roman"/>
                <w:sz w:val="20"/>
                <w:szCs w:val="20"/>
              </w:rPr>
              <w:t>л</w:t>
            </w:r>
            <w:proofErr w:type="gramEnd"/>
            <w:r w:rsidRPr="00E06F36">
              <w:rPr>
                <w:rFonts w:ascii="Times New Roman" w:hAnsi="Times New Roman" w:cs="Times New Roman"/>
                <w:sz w:val="20"/>
                <w:szCs w:val="20"/>
              </w:rPr>
              <w:t>/с 03062232391</w:t>
            </w:r>
          </w:p>
          <w:p w:rsidR="00E06F36" w:rsidRPr="00E06F36" w:rsidRDefault="00E06F36" w:rsidP="00E06F36">
            <w:pPr>
              <w:spacing w:after="0" w:line="240" w:lineRule="auto"/>
              <w:jc w:val="both"/>
              <w:rPr>
                <w:rFonts w:ascii="Times New Roman" w:hAnsi="Times New Roman" w:cs="Times New Roman"/>
                <w:sz w:val="20"/>
                <w:szCs w:val="20"/>
              </w:rPr>
            </w:pPr>
            <w:proofErr w:type="spellStart"/>
            <w:proofErr w:type="gramStart"/>
            <w:r w:rsidRPr="00E06F36">
              <w:rPr>
                <w:rFonts w:ascii="Times New Roman" w:hAnsi="Times New Roman" w:cs="Times New Roman"/>
                <w:sz w:val="20"/>
                <w:szCs w:val="20"/>
              </w:rPr>
              <w:t>р</w:t>
            </w:r>
            <w:proofErr w:type="spellEnd"/>
            <w:proofErr w:type="gramEnd"/>
            <w:r w:rsidRPr="00E06F36">
              <w:rPr>
                <w:rFonts w:ascii="Times New Roman" w:hAnsi="Times New Roman" w:cs="Times New Roman"/>
                <w:sz w:val="20"/>
                <w:szCs w:val="20"/>
              </w:rPr>
              <w:t>/с 40204810200000000105</w:t>
            </w:r>
          </w:p>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sz w:val="20"/>
                <w:szCs w:val="20"/>
              </w:rPr>
              <w:t xml:space="preserve">БИК 041012001 Отделение Благовещенск </w:t>
            </w:r>
            <w:proofErr w:type="gramStart"/>
            <w:r w:rsidRPr="00E06F36">
              <w:rPr>
                <w:rFonts w:ascii="Times New Roman" w:hAnsi="Times New Roman" w:cs="Times New Roman"/>
                <w:sz w:val="20"/>
                <w:szCs w:val="20"/>
              </w:rPr>
              <w:t>г</w:t>
            </w:r>
            <w:proofErr w:type="gramEnd"/>
            <w:r w:rsidRPr="00E06F36">
              <w:rPr>
                <w:rFonts w:ascii="Times New Roman" w:hAnsi="Times New Roman" w:cs="Times New Roman"/>
                <w:sz w:val="20"/>
                <w:szCs w:val="20"/>
              </w:rPr>
              <w:t>. Благовещенск</w:t>
            </w:r>
          </w:p>
        </w:tc>
        <w:tc>
          <w:tcPr>
            <w:tcW w:w="2402"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 xml:space="preserve">Наименование учреждения Банка России, </w:t>
            </w:r>
            <w:proofErr w:type="spellStart"/>
            <w:r w:rsidRPr="00E06F36">
              <w:rPr>
                <w:rFonts w:ascii="Times New Roman" w:hAnsi="Times New Roman" w:cs="Times New Roman"/>
                <w:bCs/>
                <w:sz w:val="20"/>
                <w:szCs w:val="20"/>
              </w:rPr>
              <w:t>БИК</w:t>
            </w:r>
            <w:proofErr w:type="gramStart"/>
            <w:r w:rsidRPr="00E06F36">
              <w:rPr>
                <w:rFonts w:ascii="Times New Roman" w:hAnsi="Times New Roman" w:cs="Times New Roman"/>
                <w:bCs/>
                <w:sz w:val="20"/>
                <w:szCs w:val="20"/>
              </w:rPr>
              <w:t>,Р</w:t>
            </w:r>
            <w:proofErr w:type="gramEnd"/>
            <w:r w:rsidRPr="00E06F36">
              <w:rPr>
                <w:rFonts w:ascii="Times New Roman" w:hAnsi="Times New Roman" w:cs="Times New Roman"/>
                <w:bCs/>
                <w:sz w:val="20"/>
                <w:szCs w:val="20"/>
              </w:rPr>
              <w:t>асчетный</w:t>
            </w:r>
            <w:proofErr w:type="spellEnd"/>
            <w:r w:rsidRPr="00E06F36">
              <w:rPr>
                <w:rFonts w:ascii="Times New Roman" w:hAnsi="Times New Roman" w:cs="Times New Roman"/>
                <w:bCs/>
                <w:sz w:val="20"/>
                <w:szCs w:val="20"/>
              </w:rPr>
              <w:t xml:space="preserve"> счет, </w:t>
            </w:r>
          </w:p>
        </w:tc>
      </w:tr>
      <w:tr w:rsidR="00E06F36" w:rsidRPr="00E06F36" w:rsidTr="00E06F36">
        <w:tc>
          <w:tcPr>
            <w:tcW w:w="2598" w:type="pct"/>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Тел/факс: 8(41636) 22-1-61</w:t>
            </w:r>
          </w:p>
          <w:p w:rsidR="00E06F36" w:rsidRPr="00E06F36" w:rsidRDefault="00E06F36" w:rsidP="00E06F36">
            <w:pPr>
              <w:spacing w:after="0" w:line="240" w:lineRule="auto"/>
              <w:jc w:val="both"/>
              <w:rPr>
                <w:rFonts w:ascii="Times New Roman" w:hAnsi="Times New Roman" w:cs="Times New Roman"/>
                <w:sz w:val="20"/>
                <w:szCs w:val="20"/>
              </w:rPr>
            </w:pPr>
            <w:proofErr w:type="spellStart"/>
            <w:r w:rsidRPr="00E06F36">
              <w:rPr>
                <w:rFonts w:ascii="Times New Roman" w:hAnsi="Times New Roman" w:cs="Times New Roman"/>
                <w:sz w:val="20"/>
                <w:szCs w:val="20"/>
              </w:rPr>
              <w:t>Эл</w:t>
            </w:r>
            <w:proofErr w:type="gramStart"/>
            <w:r w:rsidRPr="00E06F36">
              <w:rPr>
                <w:rFonts w:ascii="Times New Roman" w:hAnsi="Times New Roman" w:cs="Times New Roman"/>
                <w:sz w:val="20"/>
                <w:szCs w:val="20"/>
              </w:rPr>
              <w:t>.п</w:t>
            </w:r>
            <w:proofErr w:type="gramEnd"/>
            <w:r w:rsidRPr="00E06F36">
              <w:rPr>
                <w:rFonts w:ascii="Times New Roman" w:hAnsi="Times New Roman" w:cs="Times New Roman"/>
                <w:sz w:val="20"/>
                <w:szCs w:val="20"/>
              </w:rPr>
              <w:t>очта</w:t>
            </w:r>
            <w:proofErr w:type="spellEnd"/>
            <w:r w:rsidRPr="00E06F36">
              <w:rPr>
                <w:rFonts w:ascii="Times New Roman" w:hAnsi="Times New Roman" w:cs="Times New Roman"/>
                <w:sz w:val="20"/>
                <w:szCs w:val="20"/>
              </w:rPr>
              <w:t>: admzavitinsk@mail.ru</w:t>
            </w:r>
          </w:p>
        </w:tc>
        <w:tc>
          <w:tcPr>
            <w:tcW w:w="2402" w:type="pct"/>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 xml:space="preserve">Контакты, </w:t>
            </w:r>
            <w:proofErr w:type="spellStart"/>
            <w:r w:rsidRPr="00E06F36">
              <w:rPr>
                <w:rFonts w:ascii="Times New Roman" w:hAnsi="Times New Roman" w:cs="Times New Roman"/>
                <w:bCs/>
                <w:sz w:val="20"/>
                <w:szCs w:val="20"/>
              </w:rPr>
              <w:t>эл</w:t>
            </w:r>
            <w:proofErr w:type="spellEnd"/>
            <w:r w:rsidRPr="00E06F36">
              <w:rPr>
                <w:rFonts w:ascii="Times New Roman" w:hAnsi="Times New Roman" w:cs="Times New Roman"/>
                <w:bCs/>
                <w:sz w:val="20"/>
                <w:szCs w:val="20"/>
              </w:rPr>
              <w:t>. адрес</w:t>
            </w:r>
          </w:p>
        </w:tc>
      </w:tr>
    </w:tbl>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IX. Подписи Сторон</w:t>
      </w:r>
    </w:p>
    <w:tbl>
      <w:tblPr>
        <w:tblW w:w="9498" w:type="dxa"/>
        <w:tblInd w:w="62" w:type="dxa"/>
        <w:tblLayout w:type="fixed"/>
        <w:tblCellMar>
          <w:top w:w="102" w:type="dxa"/>
          <w:left w:w="62" w:type="dxa"/>
          <w:bottom w:w="102" w:type="dxa"/>
          <w:right w:w="62" w:type="dxa"/>
        </w:tblCellMar>
        <w:tblLook w:val="0000"/>
      </w:tblPr>
      <w:tblGrid>
        <w:gridCol w:w="4706"/>
        <w:gridCol w:w="4792"/>
      </w:tblGrid>
      <w:tr w:rsidR="00E06F36" w:rsidRPr="00E06F36" w:rsidTr="00E06F36">
        <w:tc>
          <w:tcPr>
            <w:tcW w:w="4706"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Администрация Завитинского района</w:t>
            </w:r>
          </w:p>
        </w:tc>
        <w:tc>
          <w:tcPr>
            <w:tcW w:w="4792" w:type="dxa"/>
          </w:tcPr>
          <w:p w:rsidR="00E06F36" w:rsidRPr="00E06F36" w:rsidRDefault="00E06F36" w:rsidP="00E06F36">
            <w:pPr>
              <w:spacing w:after="0" w:line="240" w:lineRule="auto"/>
              <w:jc w:val="both"/>
              <w:rPr>
                <w:rFonts w:ascii="Times New Roman" w:hAnsi="Times New Roman" w:cs="Times New Roman"/>
                <w:bCs/>
                <w:sz w:val="20"/>
                <w:szCs w:val="20"/>
              </w:rPr>
            </w:pPr>
            <w:r w:rsidRPr="00E06F36">
              <w:rPr>
                <w:rFonts w:ascii="Times New Roman" w:hAnsi="Times New Roman" w:cs="Times New Roman"/>
                <w:bCs/>
                <w:sz w:val="20"/>
                <w:szCs w:val="20"/>
              </w:rPr>
              <w:t>Сокращенное наименование Получателя</w:t>
            </w:r>
          </w:p>
        </w:tc>
      </w:tr>
      <w:tr w:rsidR="00E06F36" w:rsidRPr="00E06F36" w:rsidTr="00E06F36">
        <w:tc>
          <w:tcPr>
            <w:tcW w:w="4706"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Глава Завитинского района</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_____________  /_____________/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(подпись)                  (ФИО)</w:t>
            </w:r>
          </w:p>
          <w:p w:rsidR="00E06F36" w:rsidRPr="00E06F36" w:rsidRDefault="00E06F36" w:rsidP="00E06F36">
            <w:pPr>
              <w:spacing w:after="0" w:line="240" w:lineRule="auto"/>
              <w:jc w:val="both"/>
              <w:rPr>
                <w:rFonts w:ascii="Times New Roman" w:hAnsi="Times New Roman" w:cs="Times New Roman"/>
                <w:sz w:val="20"/>
                <w:szCs w:val="20"/>
              </w:rPr>
            </w:pPr>
          </w:p>
        </w:tc>
        <w:tc>
          <w:tcPr>
            <w:tcW w:w="4792" w:type="dxa"/>
          </w:tcPr>
          <w:p w:rsidR="00E06F36" w:rsidRPr="00E06F36" w:rsidRDefault="00E06F36" w:rsidP="00E06F36">
            <w:pPr>
              <w:spacing w:after="0" w:line="240" w:lineRule="auto"/>
              <w:jc w:val="both"/>
              <w:rPr>
                <w:rFonts w:ascii="Times New Roman" w:hAnsi="Times New Roman" w:cs="Times New Roman"/>
                <w:sz w:val="20"/>
                <w:szCs w:val="20"/>
              </w:rPr>
            </w:pP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_________________/______________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(подпись)       (ФИО)</w:t>
            </w:r>
          </w:p>
          <w:p w:rsidR="00E06F36" w:rsidRPr="00E06F36" w:rsidRDefault="00E06F36" w:rsidP="00E06F36">
            <w:pPr>
              <w:spacing w:after="0" w:line="240" w:lineRule="auto"/>
              <w:jc w:val="both"/>
              <w:rPr>
                <w:rFonts w:ascii="Times New Roman" w:hAnsi="Times New Roman" w:cs="Times New Roman"/>
                <w:sz w:val="20"/>
                <w:szCs w:val="20"/>
              </w:rPr>
            </w:pPr>
          </w:p>
        </w:tc>
      </w:tr>
    </w:tbl>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М.П.</w:t>
      </w:r>
      <w:r w:rsidRPr="00E06F36">
        <w:rPr>
          <w:rFonts w:ascii="Times New Roman" w:hAnsi="Times New Roman" w:cs="Times New Roman"/>
          <w:sz w:val="20"/>
          <w:szCs w:val="20"/>
        </w:rPr>
        <w:tab/>
      </w:r>
      <w:r w:rsidRPr="00E06F36">
        <w:rPr>
          <w:rFonts w:ascii="Times New Roman" w:hAnsi="Times New Roman" w:cs="Times New Roman"/>
          <w:sz w:val="20"/>
          <w:szCs w:val="20"/>
        </w:rPr>
        <w:tab/>
      </w:r>
      <w:r w:rsidRPr="00E06F36">
        <w:rPr>
          <w:rFonts w:ascii="Times New Roman" w:hAnsi="Times New Roman" w:cs="Times New Roman"/>
          <w:sz w:val="20"/>
          <w:szCs w:val="20"/>
        </w:rPr>
        <w:tab/>
      </w:r>
      <w:r w:rsidRPr="00E06F36">
        <w:rPr>
          <w:rFonts w:ascii="Times New Roman" w:hAnsi="Times New Roman" w:cs="Times New Roman"/>
          <w:sz w:val="20"/>
          <w:szCs w:val="20"/>
        </w:rPr>
        <w:tab/>
      </w:r>
      <w:r w:rsidRPr="00E06F36">
        <w:rPr>
          <w:rFonts w:ascii="Times New Roman" w:hAnsi="Times New Roman" w:cs="Times New Roman"/>
          <w:sz w:val="20"/>
          <w:szCs w:val="20"/>
        </w:rPr>
        <w:tab/>
      </w:r>
      <w:r w:rsidRPr="00E06F36">
        <w:rPr>
          <w:rFonts w:ascii="Times New Roman" w:hAnsi="Times New Roman" w:cs="Times New Roman"/>
          <w:sz w:val="20"/>
          <w:szCs w:val="20"/>
        </w:rPr>
        <w:tab/>
      </w:r>
      <w:r w:rsidRPr="00E06F36">
        <w:rPr>
          <w:rFonts w:ascii="Times New Roman" w:hAnsi="Times New Roman" w:cs="Times New Roman"/>
          <w:sz w:val="20"/>
          <w:szCs w:val="20"/>
        </w:rPr>
        <w:tab/>
        <w:t xml:space="preserve">        М.П.</w:t>
      </w:r>
    </w:p>
    <w:p w:rsidR="00E06F36" w:rsidRPr="00DC43F3"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Приложение № 1к </w:t>
      </w:r>
      <w:hyperlink w:anchor="sub_1220" w:history="1">
        <w:r w:rsidRPr="00E06F36">
          <w:rPr>
            <w:rStyle w:val="a3"/>
            <w:rFonts w:ascii="Times New Roman" w:hAnsi="Times New Roman" w:cs="Times New Roman"/>
            <w:sz w:val="20"/>
            <w:szCs w:val="20"/>
          </w:rPr>
          <w:t>Соглашению</w:t>
        </w:r>
      </w:hyperlink>
      <w:r w:rsidRPr="00E06F36">
        <w:rPr>
          <w:rFonts w:ascii="Times New Roman" w:hAnsi="Times New Roman" w:cs="Times New Roman"/>
          <w:sz w:val="20"/>
          <w:szCs w:val="20"/>
        </w:rPr>
        <w:t xml:space="preserve"> о </w:t>
      </w:r>
      <w:r w:rsidRPr="00E06F36">
        <w:rPr>
          <w:rFonts w:ascii="Times New Roman" w:hAnsi="Times New Roman" w:cs="Times New Roman"/>
          <w:bCs/>
          <w:sz w:val="20"/>
          <w:szCs w:val="20"/>
        </w:rPr>
        <w:t>предоставлении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E06F36" w:rsidRPr="00E06F36" w:rsidRDefault="00E06F36" w:rsidP="00E06F36">
      <w:pPr>
        <w:spacing w:after="0" w:line="240" w:lineRule="auto"/>
        <w:jc w:val="both"/>
        <w:rPr>
          <w:rFonts w:ascii="Times New Roman" w:hAnsi="Times New Roman" w:cs="Times New Roman"/>
          <w:sz w:val="20"/>
          <w:szCs w:val="20"/>
        </w:rPr>
      </w:pPr>
      <w:proofErr w:type="spellStart"/>
      <w:r w:rsidRPr="00E06F36">
        <w:rPr>
          <w:rFonts w:ascii="Times New Roman" w:hAnsi="Times New Roman" w:cs="Times New Roman"/>
          <w:b/>
          <w:bCs/>
          <w:sz w:val="20"/>
          <w:szCs w:val="20"/>
        </w:rPr>
        <w:t>ОТЧЕТ</w:t>
      </w:r>
      <w:r w:rsidRPr="00E06F36">
        <w:rPr>
          <w:rFonts w:ascii="Times New Roman" w:hAnsi="Times New Roman" w:cs="Times New Roman"/>
          <w:sz w:val="20"/>
          <w:szCs w:val="20"/>
        </w:rPr>
        <w:t>об</w:t>
      </w:r>
      <w:proofErr w:type="spellEnd"/>
      <w:r w:rsidRPr="00E06F36">
        <w:rPr>
          <w:rFonts w:ascii="Times New Roman" w:hAnsi="Times New Roman" w:cs="Times New Roman"/>
          <w:sz w:val="20"/>
          <w:szCs w:val="20"/>
        </w:rPr>
        <w:t xml:space="preserve"> </w:t>
      </w:r>
      <w:proofErr w:type="gramStart"/>
      <w:r w:rsidRPr="00E06F36">
        <w:rPr>
          <w:rFonts w:ascii="Times New Roman" w:hAnsi="Times New Roman" w:cs="Times New Roman"/>
          <w:sz w:val="20"/>
          <w:szCs w:val="20"/>
        </w:rPr>
        <w:t>использовании</w:t>
      </w:r>
      <w:proofErr w:type="gramEnd"/>
      <w:r w:rsidRPr="00E06F36">
        <w:rPr>
          <w:rFonts w:ascii="Times New Roman" w:hAnsi="Times New Roman" w:cs="Times New Roman"/>
          <w:sz w:val="20"/>
          <w:szCs w:val="20"/>
        </w:rPr>
        <w:t xml:space="preserve"> средств субсидии, предоставленной из бюджета Завитинского района</w:t>
      </w:r>
    </w:p>
    <w:p w:rsidR="00E06F36" w:rsidRPr="00E06F36" w:rsidRDefault="00E06F36" w:rsidP="00E06F36">
      <w:pPr>
        <w:spacing w:after="0" w:line="240" w:lineRule="auto"/>
        <w:jc w:val="both"/>
        <w:rPr>
          <w:rFonts w:ascii="Times New Roman" w:hAnsi="Times New Roman" w:cs="Times New Roman"/>
          <w:b/>
          <w:bCs/>
          <w:sz w:val="20"/>
          <w:szCs w:val="20"/>
        </w:rPr>
      </w:pPr>
      <w:r w:rsidRPr="00E06F36">
        <w:rPr>
          <w:rFonts w:ascii="Times New Roman" w:hAnsi="Times New Roman" w:cs="Times New Roman"/>
          <w:sz w:val="20"/>
          <w:szCs w:val="20"/>
        </w:rPr>
        <w:t>______________________________________________________________</w:t>
      </w:r>
    </w:p>
    <w:p w:rsidR="00E06F36" w:rsidRPr="00E06F36" w:rsidRDefault="00E06F36" w:rsidP="00E06F36">
      <w:pPr>
        <w:spacing w:after="0" w:line="240" w:lineRule="auto"/>
        <w:jc w:val="both"/>
        <w:rPr>
          <w:rFonts w:ascii="Times New Roman" w:hAnsi="Times New Roman" w:cs="Times New Roman"/>
          <w:b/>
          <w:bCs/>
          <w:sz w:val="20"/>
          <w:szCs w:val="20"/>
        </w:rPr>
      </w:pPr>
      <w:r w:rsidRPr="00E06F36">
        <w:rPr>
          <w:rFonts w:ascii="Times New Roman" w:hAnsi="Times New Roman" w:cs="Times New Roman"/>
          <w:sz w:val="20"/>
          <w:szCs w:val="20"/>
        </w:rPr>
        <w:t xml:space="preserve">(наименование муниципального унитарного предприятия, получившего субсидию на оказание </w:t>
      </w:r>
      <w:r w:rsidRPr="00E06F36">
        <w:rPr>
          <w:rFonts w:ascii="Times New Roman" w:hAnsi="Times New Roman" w:cs="Times New Roman"/>
          <w:bCs/>
          <w:sz w:val="20"/>
          <w:szCs w:val="20"/>
        </w:rPr>
        <w:t>финансовой помощи в целях предупреждения банкротства и восстановления платежеспособности</w:t>
      </w:r>
      <w:r w:rsidRPr="00E06F36">
        <w:rPr>
          <w:rFonts w:ascii="Times New Roman" w:hAnsi="Times New Roman" w:cs="Times New Roman"/>
          <w:sz w:val="20"/>
          <w:szCs w:val="20"/>
        </w:rPr>
        <w:t>)</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 "__" __________ 20 __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0"/>
        <w:gridCol w:w="2874"/>
        <w:gridCol w:w="3531"/>
        <w:gridCol w:w="3260"/>
      </w:tblGrid>
      <w:tr w:rsidR="00E06F36" w:rsidRPr="00E06F36" w:rsidTr="00E06F36">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N</w:t>
            </w:r>
          </w:p>
          <w:p w:rsidR="00E06F36" w:rsidRPr="00E06F36" w:rsidRDefault="00E06F36" w:rsidP="00E06F36">
            <w:pPr>
              <w:spacing w:after="0" w:line="240" w:lineRule="auto"/>
              <w:jc w:val="both"/>
              <w:rPr>
                <w:rFonts w:ascii="Times New Roman" w:hAnsi="Times New Roman" w:cs="Times New Roman"/>
                <w:sz w:val="20"/>
                <w:szCs w:val="20"/>
              </w:rPr>
            </w:pPr>
            <w:proofErr w:type="spellStart"/>
            <w:proofErr w:type="gramStart"/>
            <w:r w:rsidRPr="00E06F36">
              <w:rPr>
                <w:rFonts w:ascii="Times New Roman" w:hAnsi="Times New Roman" w:cs="Times New Roman"/>
                <w:sz w:val="20"/>
                <w:szCs w:val="20"/>
              </w:rPr>
              <w:t>п</w:t>
            </w:r>
            <w:proofErr w:type="spellEnd"/>
            <w:proofErr w:type="gramEnd"/>
            <w:r w:rsidRPr="00E06F36">
              <w:rPr>
                <w:rFonts w:ascii="Times New Roman" w:hAnsi="Times New Roman" w:cs="Times New Roman"/>
                <w:sz w:val="20"/>
                <w:szCs w:val="20"/>
              </w:rPr>
              <w:t>/</w:t>
            </w:r>
            <w:proofErr w:type="spellStart"/>
            <w:r w:rsidRPr="00E06F36">
              <w:rPr>
                <w:rFonts w:ascii="Times New Roman" w:hAnsi="Times New Roman" w:cs="Times New Roman"/>
                <w:sz w:val="20"/>
                <w:szCs w:val="20"/>
              </w:rPr>
              <w:t>п</w:t>
            </w:r>
            <w:proofErr w:type="spellEnd"/>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Получено субсидии (нарастающим итогом)</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Использовано субсидии (нарастающим итогом)</w:t>
            </w:r>
          </w:p>
        </w:tc>
        <w:tc>
          <w:tcPr>
            <w:tcW w:w="1499" w:type="pct"/>
            <w:tcBorders>
              <w:top w:val="single" w:sz="4" w:space="0" w:color="auto"/>
              <w:left w:val="single" w:sz="4" w:space="0" w:color="auto"/>
              <w:bottom w:val="single" w:sz="4" w:space="0" w:color="auto"/>
              <w:right w:val="single" w:sz="4" w:space="0" w:color="auto"/>
            </w:tcBorders>
            <w:shd w:val="clear" w:color="auto" w:fill="auto"/>
            <w:vAlign w:val="center"/>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Остаток неиспользованной субсидии</w:t>
            </w:r>
          </w:p>
        </w:tc>
      </w:tr>
      <w:tr w:rsidR="00E06F36" w:rsidRPr="00E06F36" w:rsidTr="00E06F36">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E06F36" w:rsidRPr="00E06F36" w:rsidRDefault="00E06F36" w:rsidP="00E06F36">
            <w:pPr>
              <w:spacing w:after="0" w:line="240" w:lineRule="auto"/>
              <w:jc w:val="both"/>
              <w:rPr>
                <w:rFonts w:ascii="Times New Roman" w:hAnsi="Times New Roman" w:cs="Times New Roman"/>
                <w:sz w:val="20"/>
                <w:szCs w:val="20"/>
              </w:rPr>
            </w:pPr>
          </w:p>
        </w:tc>
      </w:tr>
    </w:tbl>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 какие цели использована Субсидия:</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546"/>
        <w:gridCol w:w="1908"/>
        <w:gridCol w:w="1497"/>
        <w:gridCol w:w="1860"/>
        <w:gridCol w:w="1942"/>
      </w:tblGrid>
      <w:tr w:rsidR="00E06F36" w:rsidRPr="00E06F36" w:rsidTr="00E06F36">
        <w:tc>
          <w:tcPr>
            <w:tcW w:w="1101"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w:t>
            </w:r>
            <w:proofErr w:type="spellStart"/>
            <w:proofErr w:type="gramStart"/>
            <w:r w:rsidRPr="00E06F36">
              <w:rPr>
                <w:rFonts w:ascii="Times New Roman" w:hAnsi="Times New Roman" w:cs="Times New Roman"/>
                <w:sz w:val="20"/>
                <w:szCs w:val="20"/>
              </w:rPr>
              <w:t>п</w:t>
            </w:r>
            <w:proofErr w:type="spellEnd"/>
            <w:proofErr w:type="gramEnd"/>
            <w:r w:rsidRPr="00E06F36">
              <w:rPr>
                <w:rFonts w:ascii="Times New Roman" w:hAnsi="Times New Roman" w:cs="Times New Roman"/>
                <w:sz w:val="20"/>
                <w:szCs w:val="20"/>
              </w:rPr>
              <w:t>/</w:t>
            </w:r>
            <w:proofErr w:type="spellStart"/>
            <w:r w:rsidRPr="00E06F36">
              <w:rPr>
                <w:rFonts w:ascii="Times New Roman" w:hAnsi="Times New Roman" w:cs="Times New Roman"/>
                <w:sz w:val="20"/>
                <w:szCs w:val="20"/>
              </w:rPr>
              <w:t>п</w:t>
            </w:r>
            <w:proofErr w:type="spellEnd"/>
          </w:p>
        </w:tc>
        <w:tc>
          <w:tcPr>
            <w:tcW w:w="1546"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Наименование обязательства</w:t>
            </w:r>
          </w:p>
        </w:tc>
        <w:tc>
          <w:tcPr>
            <w:tcW w:w="1908"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Размер обязательства</w:t>
            </w:r>
          </w:p>
        </w:tc>
        <w:tc>
          <w:tcPr>
            <w:tcW w:w="1497"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Период возникновения обязательства</w:t>
            </w:r>
          </w:p>
        </w:tc>
        <w:tc>
          <w:tcPr>
            <w:tcW w:w="1860"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Размер погашенного обязательства</w:t>
            </w:r>
          </w:p>
        </w:tc>
        <w:tc>
          <w:tcPr>
            <w:tcW w:w="1942" w:type="dxa"/>
          </w:tcPr>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Остаток задолженности</w:t>
            </w:r>
          </w:p>
        </w:tc>
      </w:tr>
      <w:tr w:rsidR="00E06F36" w:rsidRPr="00E06F36" w:rsidTr="00E06F36">
        <w:tc>
          <w:tcPr>
            <w:tcW w:w="1101"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546"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908"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497"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860"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942" w:type="dxa"/>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c>
          <w:tcPr>
            <w:tcW w:w="1101"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546"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908"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497"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860"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942" w:type="dxa"/>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c>
          <w:tcPr>
            <w:tcW w:w="1101"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546"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908"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497"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860"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942" w:type="dxa"/>
          </w:tcPr>
          <w:p w:rsidR="00E06F36" w:rsidRPr="00E06F36" w:rsidRDefault="00E06F36" w:rsidP="00E06F36">
            <w:pPr>
              <w:spacing w:after="0" w:line="240" w:lineRule="auto"/>
              <w:jc w:val="both"/>
              <w:rPr>
                <w:rFonts w:ascii="Times New Roman" w:hAnsi="Times New Roman" w:cs="Times New Roman"/>
                <w:sz w:val="20"/>
                <w:szCs w:val="20"/>
              </w:rPr>
            </w:pPr>
          </w:p>
        </w:tc>
      </w:tr>
      <w:tr w:rsidR="00E06F36" w:rsidRPr="00E06F36" w:rsidTr="00E06F36">
        <w:tc>
          <w:tcPr>
            <w:tcW w:w="1101"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546"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908"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497"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860" w:type="dxa"/>
          </w:tcPr>
          <w:p w:rsidR="00E06F36" w:rsidRPr="00E06F36" w:rsidRDefault="00E06F36" w:rsidP="00E06F36">
            <w:pPr>
              <w:spacing w:after="0" w:line="240" w:lineRule="auto"/>
              <w:jc w:val="both"/>
              <w:rPr>
                <w:rFonts w:ascii="Times New Roman" w:hAnsi="Times New Roman" w:cs="Times New Roman"/>
                <w:sz w:val="20"/>
                <w:szCs w:val="20"/>
              </w:rPr>
            </w:pPr>
          </w:p>
        </w:tc>
        <w:tc>
          <w:tcPr>
            <w:tcW w:w="1942" w:type="dxa"/>
          </w:tcPr>
          <w:p w:rsidR="00E06F36" w:rsidRPr="00E06F36" w:rsidRDefault="00E06F36" w:rsidP="00E06F36">
            <w:pPr>
              <w:spacing w:after="0" w:line="240" w:lineRule="auto"/>
              <w:jc w:val="both"/>
              <w:rPr>
                <w:rFonts w:ascii="Times New Roman" w:hAnsi="Times New Roman" w:cs="Times New Roman"/>
                <w:sz w:val="20"/>
                <w:szCs w:val="20"/>
              </w:rPr>
            </w:pPr>
          </w:p>
        </w:tc>
      </w:tr>
    </w:tbl>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Приложение: копии  документов, подтверждающих погашение задолженности по обязательствам (с  пояснительной  запиской) на </w:t>
      </w:r>
      <w:proofErr w:type="spellStart"/>
      <w:r w:rsidRPr="00E06F36">
        <w:rPr>
          <w:rFonts w:ascii="Times New Roman" w:hAnsi="Times New Roman" w:cs="Times New Roman"/>
          <w:sz w:val="20"/>
          <w:szCs w:val="20"/>
        </w:rPr>
        <w:t>_____</w:t>
      </w:r>
      <w:proofErr w:type="gramStart"/>
      <w:r w:rsidRPr="00E06F36">
        <w:rPr>
          <w:rFonts w:ascii="Times New Roman" w:hAnsi="Times New Roman" w:cs="Times New Roman"/>
          <w:sz w:val="20"/>
          <w:szCs w:val="20"/>
        </w:rPr>
        <w:t>л</w:t>
      </w:r>
      <w:proofErr w:type="spellEnd"/>
      <w:proofErr w:type="gramEnd"/>
      <w:r w:rsidRPr="00E06F36">
        <w:rPr>
          <w:rFonts w:ascii="Times New Roman" w:hAnsi="Times New Roman" w:cs="Times New Roman"/>
          <w:sz w:val="20"/>
          <w:szCs w:val="20"/>
        </w:rPr>
        <w:t>. в ед. экз.</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Руководитель        __________      _____________________________________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(подпись)                                                   (ФИО)</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Главный бухгалтер   __________      _________________________________</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(подпись)                                               (ФИО)</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М.П.</w:t>
      </w:r>
    </w:p>
    <w:p w:rsidR="00E06F36" w:rsidRPr="00E06F36" w:rsidRDefault="00E06F36" w:rsidP="00E06F36">
      <w:pPr>
        <w:spacing w:after="0" w:line="240" w:lineRule="auto"/>
        <w:jc w:val="both"/>
        <w:rPr>
          <w:rFonts w:ascii="Times New Roman" w:hAnsi="Times New Roman" w:cs="Times New Roman"/>
          <w:sz w:val="20"/>
          <w:szCs w:val="20"/>
        </w:rPr>
      </w:pPr>
      <w:r w:rsidRPr="00E06F36">
        <w:rPr>
          <w:rFonts w:ascii="Times New Roman" w:hAnsi="Times New Roman" w:cs="Times New Roman"/>
          <w:sz w:val="20"/>
          <w:szCs w:val="20"/>
        </w:rPr>
        <w:t xml:space="preserve">        "__" _______________ 20 __ г.</w:t>
      </w:r>
    </w:p>
    <w:p w:rsidR="00E06F36" w:rsidRPr="005F2A1E" w:rsidRDefault="005F2A1E" w:rsidP="00E06F36">
      <w:pPr>
        <w:spacing w:after="0" w:line="240" w:lineRule="auto"/>
        <w:jc w:val="both"/>
        <w:rPr>
          <w:rFonts w:ascii="Times New Roman" w:hAnsi="Times New Roman" w:cs="Times New Roman"/>
          <w:b/>
          <w:sz w:val="20"/>
          <w:szCs w:val="20"/>
        </w:rPr>
      </w:pPr>
      <w:r w:rsidRPr="005F2A1E">
        <w:rPr>
          <w:rFonts w:ascii="Times New Roman" w:hAnsi="Times New Roman" w:cs="Times New Roman"/>
          <w:b/>
          <w:sz w:val="20"/>
          <w:szCs w:val="20"/>
        </w:rPr>
        <w:t xml:space="preserve">Постановление </w:t>
      </w:r>
      <w:r w:rsidR="00DC43F3" w:rsidRPr="005F2A1E">
        <w:rPr>
          <w:rFonts w:ascii="Times New Roman" w:hAnsi="Times New Roman" w:cs="Times New Roman"/>
          <w:b/>
          <w:sz w:val="20"/>
          <w:szCs w:val="20"/>
        </w:rPr>
        <w:t xml:space="preserve">от 30.12.2020                                                                                                                                                    </w:t>
      </w:r>
      <w:r>
        <w:rPr>
          <w:rFonts w:ascii="Times New Roman" w:hAnsi="Times New Roman" w:cs="Times New Roman"/>
          <w:b/>
          <w:sz w:val="20"/>
          <w:szCs w:val="20"/>
        </w:rPr>
        <w:t xml:space="preserve"> </w:t>
      </w:r>
      <w:r w:rsidR="00DC43F3" w:rsidRPr="005F2A1E">
        <w:rPr>
          <w:rFonts w:ascii="Times New Roman" w:hAnsi="Times New Roman" w:cs="Times New Roman"/>
          <w:b/>
          <w:sz w:val="20"/>
          <w:szCs w:val="20"/>
        </w:rPr>
        <w:t>№</w:t>
      </w:r>
      <w:r w:rsidRPr="005F2A1E">
        <w:rPr>
          <w:rFonts w:ascii="Times New Roman" w:hAnsi="Times New Roman" w:cs="Times New Roman"/>
          <w:b/>
          <w:sz w:val="20"/>
          <w:szCs w:val="20"/>
        </w:rPr>
        <w:t xml:space="preserve"> </w:t>
      </w:r>
      <w:r w:rsidR="00DC43F3" w:rsidRPr="005F2A1E">
        <w:rPr>
          <w:rFonts w:ascii="Times New Roman" w:hAnsi="Times New Roman" w:cs="Times New Roman"/>
          <w:b/>
          <w:sz w:val="20"/>
          <w:szCs w:val="20"/>
        </w:rPr>
        <w:t>535</w:t>
      </w:r>
    </w:p>
    <w:p w:rsidR="00DC43F3" w:rsidRDefault="00DC43F3" w:rsidP="00DC43F3">
      <w:pPr>
        <w:spacing w:after="0" w:line="240" w:lineRule="auto"/>
        <w:jc w:val="both"/>
        <w:rPr>
          <w:rFonts w:ascii="Times New Roman" w:hAnsi="Times New Roman" w:cs="Times New Roman"/>
          <w:sz w:val="20"/>
          <w:szCs w:val="20"/>
        </w:rPr>
      </w:pPr>
      <w:r w:rsidRPr="00DC43F3">
        <w:rPr>
          <w:rFonts w:ascii="Times New Roman" w:hAnsi="Times New Roman" w:cs="Times New Roman"/>
          <w:sz w:val="20"/>
          <w:szCs w:val="20"/>
        </w:rPr>
        <w:t>О внесении изменений в постановление главы Завитинского района от 10.09.2014 № 342</w:t>
      </w:r>
      <w:r>
        <w:rPr>
          <w:rFonts w:ascii="Times New Roman" w:hAnsi="Times New Roman" w:cs="Times New Roman"/>
          <w:sz w:val="20"/>
          <w:szCs w:val="20"/>
        </w:rPr>
        <w:t xml:space="preserve"> </w:t>
      </w:r>
      <w:r w:rsidRPr="00DC43F3">
        <w:rPr>
          <w:rFonts w:ascii="Times New Roman" w:hAnsi="Times New Roman" w:cs="Times New Roman"/>
          <w:sz w:val="20"/>
          <w:szCs w:val="20"/>
        </w:rPr>
        <w:t>В целях корректировки объемов финансирования муниципальной программы Завитинского района «Развитие субъектов малого и среднего предпринимательства в Завитинском районе</w:t>
      </w:r>
      <w:proofErr w:type="gramStart"/>
      <w:r w:rsidRPr="00DC43F3">
        <w:rPr>
          <w:rFonts w:ascii="Times New Roman" w:hAnsi="Times New Roman" w:cs="Times New Roman"/>
          <w:sz w:val="20"/>
          <w:szCs w:val="20"/>
        </w:rPr>
        <w:t>»</w:t>
      </w:r>
      <w:proofErr w:type="spellStart"/>
      <w:r w:rsidRPr="00DC43F3">
        <w:rPr>
          <w:rFonts w:ascii="Times New Roman" w:hAnsi="Times New Roman" w:cs="Times New Roman"/>
          <w:b/>
          <w:sz w:val="20"/>
          <w:szCs w:val="20"/>
        </w:rPr>
        <w:t>п</w:t>
      </w:r>
      <w:proofErr w:type="spellEnd"/>
      <w:proofErr w:type="gramEnd"/>
      <w:r w:rsidRPr="00DC43F3">
        <w:rPr>
          <w:rFonts w:ascii="Times New Roman" w:hAnsi="Times New Roman" w:cs="Times New Roman"/>
          <w:b/>
          <w:sz w:val="20"/>
          <w:szCs w:val="20"/>
        </w:rPr>
        <w:t xml:space="preserve"> о с т а </w:t>
      </w:r>
      <w:proofErr w:type="spellStart"/>
      <w:r w:rsidRPr="00DC43F3">
        <w:rPr>
          <w:rFonts w:ascii="Times New Roman" w:hAnsi="Times New Roman" w:cs="Times New Roman"/>
          <w:b/>
          <w:sz w:val="20"/>
          <w:szCs w:val="20"/>
        </w:rPr>
        <w:t>н</w:t>
      </w:r>
      <w:proofErr w:type="spellEnd"/>
      <w:r w:rsidRPr="00DC43F3">
        <w:rPr>
          <w:rFonts w:ascii="Times New Roman" w:hAnsi="Times New Roman" w:cs="Times New Roman"/>
          <w:b/>
          <w:sz w:val="20"/>
          <w:szCs w:val="20"/>
        </w:rPr>
        <w:t xml:space="preserve"> о в л я ю: </w:t>
      </w:r>
      <w:r w:rsidRPr="00DC43F3">
        <w:rPr>
          <w:rFonts w:ascii="Times New Roman" w:hAnsi="Times New Roman" w:cs="Times New Roman"/>
          <w:sz w:val="20"/>
          <w:szCs w:val="20"/>
        </w:rPr>
        <w:t xml:space="preserve">1. Внести в постановление главы Завитинского района от 10.09.2014 №342 «Об утверждении муниципальной программы Завитинского района «Развитие субъектов малого и среднего предпринимательства в Завитинском районе» (с </w:t>
      </w:r>
      <w:proofErr w:type="spellStart"/>
      <w:r w:rsidRPr="00DC43F3">
        <w:rPr>
          <w:rFonts w:ascii="Times New Roman" w:hAnsi="Times New Roman" w:cs="Times New Roman"/>
          <w:sz w:val="20"/>
          <w:szCs w:val="20"/>
        </w:rPr>
        <w:t>изм</w:t>
      </w:r>
      <w:proofErr w:type="spellEnd"/>
      <w:r w:rsidRPr="00DC43F3">
        <w:rPr>
          <w:rFonts w:ascii="Times New Roman" w:hAnsi="Times New Roman" w:cs="Times New Roman"/>
          <w:sz w:val="20"/>
          <w:szCs w:val="20"/>
        </w:rPr>
        <w:t xml:space="preserve">. от 13.11.2018 № 427), следующее </w:t>
      </w:r>
      <w:proofErr w:type="spellStart"/>
      <w:r w:rsidRPr="00DC43F3">
        <w:rPr>
          <w:rFonts w:ascii="Times New Roman" w:hAnsi="Times New Roman" w:cs="Times New Roman"/>
          <w:sz w:val="20"/>
          <w:szCs w:val="20"/>
        </w:rPr>
        <w:t>изменение</w:t>
      </w:r>
      <w:proofErr w:type="gramStart"/>
      <w:r w:rsidRPr="00DC43F3">
        <w:rPr>
          <w:rFonts w:ascii="Times New Roman" w:hAnsi="Times New Roman" w:cs="Times New Roman"/>
          <w:sz w:val="20"/>
          <w:szCs w:val="20"/>
        </w:rPr>
        <w:t>:п</w:t>
      </w:r>
      <w:proofErr w:type="gramEnd"/>
      <w:r w:rsidRPr="00DC43F3">
        <w:rPr>
          <w:rFonts w:ascii="Times New Roman" w:hAnsi="Times New Roman" w:cs="Times New Roman"/>
          <w:sz w:val="20"/>
          <w:szCs w:val="20"/>
        </w:rPr>
        <w:t>риложение</w:t>
      </w:r>
      <w:proofErr w:type="spellEnd"/>
      <w:r w:rsidRPr="00DC43F3">
        <w:rPr>
          <w:rFonts w:ascii="Times New Roman" w:hAnsi="Times New Roman" w:cs="Times New Roman"/>
          <w:sz w:val="20"/>
          <w:szCs w:val="20"/>
        </w:rPr>
        <w:t xml:space="preserve"> к постановлению изложить в новой редакции согласно приложению к настоящему постановлению.2. Постановление главы Завитинского района от </w:t>
      </w:r>
      <w:r w:rsidRPr="00DC43F3">
        <w:rPr>
          <w:rFonts w:ascii="Times New Roman" w:hAnsi="Times New Roman" w:cs="Times New Roman"/>
          <w:bCs/>
          <w:sz w:val="20"/>
          <w:szCs w:val="20"/>
        </w:rPr>
        <w:t>20.05.2020 № 202</w:t>
      </w:r>
      <w:r w:rsidRPr="00DC43F3">
        <w:rPr>
          <w:rFonts w:ascii="Times New Roman" w:hAnsi="Times New Roman" w:cs="Times New Roman"/>
          <w:sz w:val="20"/>
          <w:szCs w:val="20"/>
        </w:rPr>
        <w:t xml:space="preserve"> признать утратившим силу.3. Настоящее постановление подлежит официальному опубликованию.4. </w:t>
      </w:r>
      <w:proofErr w:type="gramStart"/>
      <w:r w:rsidRPr="00DC43F3">
        <w:rPr>
          <w:rFonts w:ascii="Times New Roman" w:hAnsi="Times New Roman" w:cs="Times New Roman"/>
          <w:sz w:val="20"/>
          <w:szCs w:val="20"/>
        </w:rPr>
        <w:t>Контроль за</w:t>
      </w:r>
      <w:proofErr w:type="gramEnd"/>
      <w:r w:rsidRPr="00DC43F3">
        <w:rPr>
          <w:rFonts w:ascii="Times New Roman" w:hAnsi="Times New Roman" w:cs="Times New Roman"/>
          <w:sz w:val="20"/>
          <w:szCs w:val="20"/>
        </w:rPr>
        <w:t xml:space="preserve"> исполнением настоящего постановления возложить на первого заместителя главы администрации </w:t>
      </w:r>
      <w:proofErr w:type="spellStart"/>
      <w:r w:rsidRPr="00DC43F3">
        <w:rPr>
          <w:rFonts w:ascii="Times New Roman" w:hAnsi="Times New Roman" w:cs="Times New Roman"/>
          <w:sz w:val="20"/>
          <w:szCs w:val="20"/>
        </w:rPr>
        <w:t>Завитинского</w:t>
      </w:r>
      <w:proofErr w:type="spellEnd"/>
      <w:r w:rsidRPr="00DC43F3">
        <w:rPr>
          <w:rFonts w:ascii="Times New Roman" w:hAnsi="Times New Roman" w:cs="Times New Roman"/>
          <w:sz w:val="20"/>
          <w:szCs w:val="20"/>
        </w:rPr>
        <w:t xml:space="preserve"> района А.Н. </w:t>
      </w:r>
      <w:proofErr w:type="spellStart"/>
      <w:r w:rsidRPr="00DC43F3">
        <w:rPr>
          <w:rFonts w:ascii="Times New Roman" w:hAnsi="Times New Roman" w:cs="Times New Roman"/>
          <w:sz w:val="20"/>
          <w:szCs w:val="20"/>
        </w:rPr>
        <w:t>Мацкан</w:t>
      </w:r>
      <w:proofErr w:type="spellEnd"/>
      <w:r w:rsidRPr="00DC43F3">
        <w:rPr>
          <w:rFonts w:ascii="Times New Roman" w:hAnsi="Times New Roman" w:cs="Times New Roman"/>
          <w:sz w:val="20"/>
          <w:szCs w:val="20"/>
        </w:rPr>
        <w:t>.</w:t>
      </w:r>
    </w:p>
    <w:p w:rsidR="00DC43F3" w:rsidRPr="00DC43F3" w:rsidRDefault="00DC43F3" w:rsidP="00DC43F3">
      <w:pPr>
        <w:spacing w:after="0" w:line="240" w:lineRule="auto"/>
        <w:jc w:val="both"/>
        <w:rPr>
          <w:rFonts w:ascii="Times New Roman" w:hAnsi="Times New Roman" w:cs="Times New Roman"/>
          <w:sz w:val="20"/>
          <w:szCs w:val="20"/>
        </w:rPr>
      </w:pPr>
      <w:r w:rsidRPr="00DC43F3">
        <w:rPr>
          <w:rFonts w:ascii="Times New Roman" w:hAnsi="Times New Roman" w:cs="Times New Roman"/>
          <w:sz w:val="20"/>
          <w:szCs w:val="20"/>
        </w:rPr>
        <w:t xml:space="preserve">Глава Завитинского района                                               </w:t>
      </w:r>
      <w:r>
        <w:rPr>
          <w:rFonts w:ascii="Times New Roman" w:hAnsi="Times New Roman" w:cs="Times New Roman"/>
          <w:sz w:val="20"/>
          <w:szCs w:val="20"/>
        </w:rPr>
        <w:t xml:space="preserve">                                                                             </w:t>
      </w:r>
      <w:r w:rsidRPr="00DC43F3">
        <w:rPr>
          <w:rFonts w:ascii="Times New Roman" w:hAnsi="Times New Roman" w:cs="Times New Roman"/>
          <w:sz w:val="20"/>
          <w:szCs w:val="20"/>
        </w:rPr>
        <w:t xml:space="preserve">                   С.С. Линевич</w:t>
      </w:r>
    </w:p>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xml:space="preserve"> </w:t>
      </w:r>
      <w:r w:rsidRPr="00650212">
        <w:rPr>
          <w:rFonts w:ascii="Times New Roman" w:hAnsi="Times New Roman" w:cs="Times New Roman"/>
          <w:sz w:val="20"/>
          <w:szCs w:val="20"/>
        </w:rPr>
        <w:t>к постановлению главы Завитинского района</w:t>
      </w:r>
      <w:r>
        <w:rPr>
          <w:rFonts w:ascii="Times New Roman" w:hAnsi="Times New Roman" w:cs="Times New Roman"/>
          <w:sz w:val="20"/>
          <w:szCs w:val="20"/>
        </w:rPr>
        <w:t xml:space="preserve"> </w:t>
      </w:r>
      <w:r w:rsidRPr="00650212">
        <w:rPr>
          <w:rFonts w:ascii="Times New Roman" w:hAnsi="Times New Roman" w:cs="Times New Roman"/>
          <w:sz w:val="20"/>
          <w:szCs w:val="20"/>
        </w:rPr>
        <w:t>от  30.12.2020 № 535</w:t>
      </w:r>
      <w:r>
        <w:rPr>
          <w:rFonts w:ascii="Times New Roman" w:hAnsi="Times New Roman" w:cs="Times New Roman"/>
          <w:sz w:val="20"/>
          <w:szCs w:val="20"/>
        </w:rPr>
        <w:t xml:space="preserve"> </w:t>
      </w:r>
      <w:r w:rsidRPr="00650212">
        <w:rPr>
          <w:rFonts w:ascii="Times New Roman" w:hAnsi="Times New Roman" w:cs="Times New Roman"/>
          <w:sz w:val="20"/>
          <w:szCs w:val="20"/>
        </w:rPr>
        <w:t xml:space="preserve">Муниципальная программа «Развитие субъектов малого и среднего предпринимательства </w:t>
      </w:r>
      <w:proofErr w:type="gramStart"/>
      <w:r w:rsidRPr="00650212">
        <w:rPr>
          <w:rFonts w:ascii="Times New Roman" w:hAnsi="Times New Roman" w:cs="Times New Roman"/>
          <w:sz w:val="20"/>
          <w:szCs w:val="20"/>
        </w:rPr>
        <w:t>в</w:t>
      </w:r>
      <w:proofErr w:type="gramEnd"/>
      <w:r w:rsidRPr="00650212">
        <w:rPr>
          <w:rFonts w:ascii="Times New Roman" w:hAnsi="Times New Roman" w:cs="Times New Roman"/>
          <w:sz w:val="20"/>
          <w:szCs w:val="20"/>
        </w:rPr>
        <w:t xml:space="preserve"> </w:t>
      </w:r>
      <w:proofErr w:type="gramStart"/>
      <w:r w:rsidRPr="00650212">
        <w:rPr>
          <w:rFonts w:ascii="Times New Roman" w:hAnsi="Times New Roman" w:cs="Times New Roman"/>
          <w:sz w:val="20"/>
          <w:szCs w:val="20"/>
        </w:rPr>
        <w:t>Завитинском</w:t>
      </w:r>
      <w:proofErr w:type="gramEnd"/>
      <w:r w:rsidRPr="00650212">
        <w:rPr>
          <w:rFonts w:ascii="Times New Roman" w:hAnsi="Times New Roman" w:cs="Times New Roman"/>
          <w:sz w:val="20"/>
          <w:szCs w:val="20"/>
        </w:rPr>
        <w:t xml:space="preserve"> районе»1. Паспорт</w:t>
      </w:r>
    </w:p>
    <w:tbl>
      <w:tblPr>
        <w:tblW w:w="10358"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23"/>
        <w:gridCol w:w="7035"/>
      </w:tblGrid>
      <w:tr w:rsidR="00650212" w:rsidRPr="00650212" w:rsidTr="00B71F0F">
        <w:trPr>
          <w:jc w:val="center"/>
        </w:trPr>
        <w:tc>
          <w:tcPr>
            <w:tcW w:w="3323" w:type="dxa"/>
            <w:tcBorders>
              <w:top w:val="single" w:sz="4" w:space="0" w:color="auto"/>
              <w:left w:val="single" w:sz="4" w:space="0" w:color="auto"/>
              <w:bottom w:val="single" w:sz="4" w:space="0" w:color="auto"/>
              <w:right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Наименование муниципальной программы</w:t>
            </w:r>
          </w:p>
        </w:tc>
        <w:tc>
          <w:tcPr>
            <w:tcW w:w="7035" w:type="dxa"/>
            <w:tcBorders>
              <w:top w:val="single" w:sz="4" w:space="0" w:color="auto"/>
              <w:left w:val="single" w:sz="4" w:space="0" w:color="auto"/>
              <w:bottom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Развитие субъектов малого и среднего предпринимательства </w:t>
            </w:r>
            <w:proofErr w:type="gramStart"/>
            <w:r w:rsidRPr="00650212">
              <w:rPr>
                <w:rFonts w:ascii="Times New Roman" w:hAnsi="Times New Roman" w:cs="Times New Roman"/>
                <w:sz w:val="20"/>
                <w:szCs w:val="20"/>
              </w:rPr>
              <w:t>в</w:t>
            </w:r>
            <w:proofErr w:type="gramEnd"/>
            <w:r w:rsidRPr="00650212">
              <w:rPr>
                <w:rFonts w:ascii="Times New Roman" w:hAnsi="Times New Roman" w:cs="Times New Roman"/>
                <w:sz w:val="20"/>
                <w:szCs w:val="20"/>
              </w:rPr>
              <w:t xml:space="preserve"> </w:t>
            </w:r>
            <w:proofErr w:type="gramStart"/>
            <w:r w:rsidRPr="00650212">
              <w:rPr>
                <w:rFonts w:ascii="Times New Roman" w:hAnsi="Times New Roman" w:cs="Times New Roman"/>
                <w:sz w:val="20"/>
                <w:szCs w:val="20"/>
              </w:rPr>
              <w:t>Завитинском</w:t>
            </w:r>
            <w:proofErr w:type="gramEnd"/>
            <w:r w:rsidRPr="00650212">
              <w:rPr>
                <w:rFonts w:ascii="Times New Roman" w:hAnsi="Times New Roman" w:cs="Times New Roman"/>
                <w:sz w:val="20"/>
                <w:szCs w:val="20"/>
              </w:rPr>
              <w:t xml:space="preserve"> районе </w:t>
            </w:r>
          </w:p>
        </w:tc>
      </w:tr>
      <w:tr w:rsidR="00650212" w:rsidRPr="00650212" w:rsidTr="00B71F0F">
        <w:trPr>
          <w:jc w:val="center"/>
        </w:trPr>
        <w:tc>
          <w:tcPr>
            <w:tcW w:w="3323" w:type="dxa"/>
            <w:tcBorders>
              <w:top w:val="nil"/>
              <w:left w:val="single" w:sz="4" w:space="0" w:color="auto"/>
              <w:bottom w:val="single" w:sz="4" w:space="0" w:color="auto"/>
              <w:right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Координатор муниципальной программы</w:t>
            </w:r>
          </w:p>
        </w:tc>
        <w:tc>
          <w:tcPr>
            <w:tcW w:w="7035" w:type="dxa"/>
            <w:tcBorders>
              <w:top w:val="nil"/>
              <w:left w:val="single" w:sz="4" w:space="0" w:color="auto"/>
              <w:bottom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Отдел экономического развития и муниципальных закупок администрации Завитинского района</w:t>
            </w:r>
          </w:p>
        </w:tc>
      </w:tr>
      <w:tr w:rsidR="00650212" w:rsidRPr="00650212" w:rsidTr="00B71F0F">
        <w:trPr>
          <w:jc w:val="center"/>
        </w:trPr>
        <w:tc>
          <w:tcPr>
            <w:tcW w:w="3323" w:type="dxa"/>
            <w:tcBorders>
              <w:top w:val="nil"/>
              <w:left w:val="single" w:sz="4" w:space="0" w:color="auto"/>
              <w:bottom w:val="single" w:sz="4" w:space="0" w:color="auto"/>
              <w:right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Участники муниципальной программы</w:t>
            </w:r>
          </w:p>
        </w:tc>
        <w:tc>
          <w:tcPr>
            <w:tcW w:w="7035" w:type="dxa"/>
            <w:tcBorders>
              <w:top w:val="nil"/>
              <w:left w:val="single" w:sz="4" w:space="0" w:color="auto"/>
              <w:bottom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Отдел экономического развития и муниципальных закупок администрации Завитинского района</w:t>
            </w:r>
          </w:p>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Совет предпринимателей по развитию малого и среднего предпринимательства при главе Завитинского района</w:t>
            </w:r>
          </w:p>
        </w:tc>
      </w:tr>
      <w:tr w:rsidR="00650212" w:rsidRPr="00650212" w:rsidTr="00B71F0F">
        <w:trPr>
          <w:jc w:val="center"/>
        </w:trPr>
        <w:tc>
          <w:tcPr>
            <w:tcW w:w="3323" w:type="dxa"/>
            <w:tcBorders>
              <w:top w:val="nil"/>
              <w:left w:val="single" w:sz="4" w:space="0" w:color="auto"/>
              <w:bottom w:val="single" w:sz="4" w:space="0" w:color="auto"/>
              <w:right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Цель муниципальной программы</w:t>
            </w:r>
          </w:p>
        </w:tc>
        <w:tc>
          <w:tcPr>
            <w:tcW w:w="7035" w:type="dxa"/>
            <w:tcBorders>
              <w:top w:val="nil"/>
              <w:left w:val="single" w:sz="4" w:space="0" w:color="auto"/>
              <w:bottom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Создание благоприятных условий для устойчивого функционирования и развития малого и среднего предпринимательства на территории Завитинского района</w:t>
            </w:r>
          </w:p>
        </w:tc>
      </w:tr>
      <w:tr w:rsidR="00650212" w:rsidRPr="00650212" w:rsidTr="00B71F0F">
        <w:trPr>
          <w:jc w:val="center"/>
        </w:trPr>
        <w:tc>
          <w:tcPr>
            <w:tcW w:w="3323" w:type="dxa"/>
            <w:tcBorders>
              <w:top w:val="nil"/>
              <w:left w:val="single" w:sz="4" w:space="0" w:color="auto"/>
              <w:bottom w:val="single" w:sz="4" w:space="0" w:color="auto"/>
              <w:right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Задачи муниципальной программы</w:t>
            </w:r>
          </w:p>
        </w:tc>
        <w:tc>
          <w:tcPr>
            <w:tcW w:w="7035" w:type="dxa"/>
            <w:tcBorders>
              <w:top w:val="nil"/>
              <w:left w:val="single" w:sz="4" w:space="0" w:color="auto"/>
              <w:bottom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Активное и своевременное информирование </w:t>
            </w:r>
            <w:proofErr w:type="spellStart"/>
            <w:proofErr w:type="gramStart"/>
            <w:r w:rsidRPr="00650212">
              <w:rPr>
                <w:rFonts w:ascii="Times New Roman" w:hAnsi="Times New Roman" w:cs="Times New Roman"/>
                <w:sz w:val="20"/>
                <w:szCs w:val="20"/>
              </w:rPr>
              <w:t>бизнес-структур</w:t>
            </w:r>
            <w:proofErr w:type="spellEnd"/>
            <w:proofErr w:type="gramEnd"/>
            <w:r w:rsidRPr="00650212">
              <w:rPr>
                <w:rFonts w:ascii="Times New Roman" w:hAnsi="Times New Roman" w:cs="Times New Roman"/>
                <w:sz w:val="20"/>
                <w:szCs w:val="20"/>
              </w:rPr>
              <w:t xml:space="preserve"> района о видах и путях получения различных видов поддержки; формирование положительного имиджа предпринимательства, развитие делового сотрудничества бизнеса и власти; сокращение затрат субъектов малого и среднего предпринимательства на создание и (или) развитие и (или) модернизацию производства товаров</w:t>
            </w:r>
          </w:p>
        </w:tc>
      </w:tr>
      <w:tr w:rsidR="00650212" w:rsidRPr="00650212" w:rsidTr="00B71F0F">
        <w:trPr>
          <w:jc w:val="center"/>
        </w:trPr>
        <w:tc>
          <w:tcPr>
            <w:tcW w:w="3323" w:type="dxa"/>
            <w:tcBorders>
              <w:top w:val="nil"/>
              <w:left w:val="single" w:sz="4" w:space="0" w:color="auto"/>
              <w:bottom w:val="single" w:sz="4" w:space="0" w:color="auto"/>
              <w:right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Этапы и сроки реализации муниципальной программы </w:t>
            </w:r>
          </w:p>
        </w:tc>
        <w:tc>
          <w:tcPr>
            <w:tcW w:w="7035" w:type="dxa"/>
            <w:tcBorders>
              <w:top w:val="nil"/>
              <w:left w:val="single" w:sz="4" w:space="0" w:color="auto"/>
              <w:bottom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Сроки реализации программы: 2015 - 2025 годы.</w:t>
            </w:r>
          </w:p>
        </w:tc>
      </w:tr>
      <w:tr w:rsidR="00650212" w:rsidRPr="00650212" w:rsidTr="00B71F0F">
        <w:trPr>
          <w:jc w:val="center"/>
        </w:trPr>
        <w:tc>
          <w:tcPr>
            <w:tcW w:w="3323" w:type="dxa"/>
            <w:tcBorders>
              <w:top w:val="nil"/>
              <w:left w:val="single" w:sz="4" w:space="0" w:color="auto"/>
              <w:bottom w:val="single" w:sz="4" w:space="0" w:color="auto"/>
              <w:right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7035" w:type="dxa"/>
            <w:tcBorders>
              <w:top w:val="nil"/>
              <w:left w:val="single" w:sz="4" w:space="0" w:color="auto"/>
              <w:bottom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На финансирование программы предполагается затратить 5788,7 тысячи рублей, в том числе по годам:</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2015 год – 478,0 тысяч рублей;</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2016 год –25,0 тысяч рублей;</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2017 год – 9,0 тысяч рублей;</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2018 год – 8,0 тысяч рублей;</w:t>
            </w:r>
          </w:p>
          <w:p w:rsidR="00650212" w:rsidRPr="00650212" w:rsidRDefault="00650212" w:rsidP="00B71F0F">
            <w:pPr>
              <w:spacing w:after="0" w:line="240" w:lineRule="auto"/>
              <w:jc w:val="both"/>
              <w:rPr>
                <w:rFonts w:ascii="Times New Roman" w:hAnsi="Times New Roman" w:cs="Times New Roman"/>
                <w:sz w:val="20"/>
                <w:szCs w:val="20"/>
              </w:rPr>
            </w:pPr>
            <w:proofErr w:type="gramStart"/>
            <w:r w:rsidRPr="00650212">
              <w:rPr>
                <w:rFonts w:ascii="Times New Roman" w:hAnsi="Times New Roman" w:cs="Times New Roman"/>
                <w:sz w:val="20"/>
                <w:szCs w:val="20"/>
              </w:rPr>
              <w:t>2019 год – 952,0 тысяч рублей;</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2020 год – 2353,5 тысяч рублей;</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2021 год – 896,9 тысяч рублей;</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2022 год – 896,9 тысяч рублей;</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2023 год – 149,4 тысяч рублей;</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2024 год – 10,0 тысяч рублей;</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2025 год – 10,0 тысяч рублей.</w:t>
            </w:r>
            <w:proofErr w:type="gramEnd"/>
          </w:p>
        </w:tc>
      </w:tr>
      <w:tr w:rsidR="00650212" w:rsidRPr="00650212" w:rsidTr="00B71F0F">
        <w:trPr>
          <w:jc w:val="center"/>
        </w:trPr>
        <w:tc>
          <w:tcPr>
            <w:tcW w:w="3323" w:type="dxa"/>
            <w:tcBorders>
              <w:top w:val="nil"/>
              <w:left w:val="single" w:sz="4" w:space="0" w:color="auto"/>
              <w:bottom w:val="single" w:sz="4" w:space="0" w:color="auto"/>
              <w:right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Ожидаемые конечные результаты реализации муниципальной программы</w:t>
            </w:r>
          </w:p>
        </w:tc>
        <w:tc>
          <w:tcPr>
            <w:tcW w:w="7035" w:type="dxa"/>
            <w:tcBorders>
              <w:top w:val="nil"/>
              <w:left w:val="single" w:sz="4" w:space="0" w:color="auto"/>
              <w:bottom w:val="single" w:sz="4" w:space="0" w:color="auto"/>
            </w:tcBorders>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В результате реализации мероприятий программы ожидается к 2025 году:</w:t>
            </w:r>
          </w:p>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количество субъектов малого и среднего предпринимательства в расчете на 1 </w:t>
            </w:r>
            <w:proofErr w:type="spellStart"/>
            <w:proofErr w:type="gramStart"/>
            <w:r w:rsidRPr="00650212">
              <w:rPr>
                <w:rFonts w:ascii="Times New Roman" w:hAnsi="Times New Roman" w:cs="Times New Roman"/>
                <w:sz w:val="20"/>
                <w:szCs w:val="20"/>
              </w:rPr>
              <w:t>тыс</w:t>
            </w:r>
            <w:proofErr w:type="spellEnd"/>
            <w:proofErr w:type="gramEnd"/>
            <w:r w:rsidRPr="00650212">
              <w:rPr>
                <w:rFonts w:ascii="Times New Roman" w:hAnsi="Times New Roman" w:cs="Times New Roman"/>
                <w:sz w:val="20"/>
                <w:szCs w:val="20"/>
              </w:rPr>
              <w:t> человек населения, ед. не менее 25 единиц;</w:t>
            </w:r>
          </w:p>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доли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до 22 процентов;</w:t>
            </w:r>
          </w:p>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объем поступления налогов и сборов от субъектов малого и среднего предпринимательства в консолидированный бюджет Амурской области до 48,7 млн. рублей (в ценах текущих лет).</w:t>
            </w:r>
          </w:p>
        </w:tc>
      </w:tr>
    </w:tbl>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2. </w:t>
      </w:r>
      <w:proofErr w:type="gramStart"/>
      <w:r w:rsidRPr="00650212">
        <w:rPr>
          <w:rFonts w:ascii="Times New Roman" w:hAnsi="Times New Roman" w:cs="Times New Roman"/>
          <w:sz w:val="20"/>
          <w:szCs w:val="20"/>
        </w:rPr>
        <w:t xml:space="preserve">Характеристика сферы реализации муниципальной </w:t>
      </w:r>
      <w:proofErr w:type="spellStart"/>
      <w:r w:rsidRPr="00650212">
        <w:rPr>
          <w:rFonts w:ascii="Times New Roman" w:hAnsi="Times New Roman" w:cs="Times New Roman"/>
          <w:sz w:val="20"/>
          <w:szCs w:val="20"/>
        </w:rPr>
        <w:t>программыМалое</w:t>
      </w:r>
      <w:proofErr w:type="spellEnd"/>
      <w:r w:rsidRPr="00650212">
        <w:rPr>
          <w:rFonts w:ascii="Times New Roman" w:hAnsi="Times New Roman" w:cs="Times New Roman"/>
          <w:sz w:val="20"/>
          <w:szCs w:val="20"/>
        </w:rPr>
        <w:t xml:space="preserve"> предпринимательство - один из ведущих секторов, являющихся не только существенной составляющей и массовой субъектной базой цивилизованного рыночного хозяйства, но и максимально гибкой, эффективной и прозрачной в силу своих размеров формой хозяйствования.</w:t>
      </w:r>
      <w:proofErr w:type="gramEnd"/>
      <w:r w:rsidRPr="00650212">
        <w:rPr>
          <w:rFonts w:ascii="Times New Roman" w:hAnsi="Times New Roman" w:cs="Times New Roman"/>
          <w:sz w:val="20"/>
          <w:szCs w:val="20"/>
        </w:rPr>
        <w:t xml:space="preserve"> Развитие малого бизнеса отвечает общемировым тенденциям к формированию гибкой смешанной экономики, сочетанию разных форм собственности и адекватной им модели хозяйства, в которой реализуется сложный синтез конкурентного рыночного механизма и государственного регулирования крупного, среднего и мелкого производства. По данным Территориального органа Федеральной службы государственной статистики в Амурской области на территории района по состоянию на 01.01.2014 год зарегистрировано 335 субъектов малого и среднего предпринимательства, что составляет 1,34% от числа зарегистрированных субъектов малого и среднего предпринимательства в области (2012г. – 1,30%), из них 279 индивидуальных предпринимателей. По сравнению с началом 2013 года их число увеличилось на 0,6%.Снижение численности индивидуальных предпринимателей в 2013 году относительно 2012 года на 1,4% в значительной мере объясняется существенным увеличением в 2013 году страховых взносов в фиксированном </w:t>
      </w:r>
      <w:proofErr w:type="spellStart"/>
      <w:r w:rsidRPr="00650212">
        <w:rPr>
          <w:rFonts w:ascii="Times New Roman" w:hAnsi="Times New Roman" w:cs="Times New Roman"/>
          <w:sz w:val="20"/>
          <w:szCs w:val="20"/>
        </w:rPr>
        <w:t>размере</w:t>
      </w:r>
      <w:proofErr w:type="gramStart"/>
      <w:r w:rsidRPr="00650212">
        <w:rPr>
          <w:rFonts w:ascii="Times New Roman" w:hAnsi="Times New Roman" w:cs="Times New Roman"/>
          <w:sz w:val="20"/>
          <w:szCs w:val="20"/>
        </w:rPr>
        <w:t>.М</w:t>
      </w:r>
      <w:proofErr w:type="gramEnd"/>
      <w:r w:rsidRPr="00650212">
        <w:rPr>
          <w:rFonts w:ascii="Times New Roman" w:hAnsi="Times New Roman" w:cs="Times New Roman"/>
          <w:sz w:val="20"/>
          <w:szCs w:val="20"/>
        </w:rPr>
        <w:t>алый</w:t>
      </w:r>
      <w:proofErr w:type="spellEnd"/>
      <w:r w:rsidRPr="00650212">
        <w:rPr>
          <w:rFonts w:ascii="Times New Roman" w:hAnsi="Times New Roman" w:cs="Times New Roman"/>
          <w:sz w:val="20"/>
          <w:szCs w:val="20"/>
        </w:rPr>
        <w:t xml:space="preserve"> бизнес дает средства к существованию большему количеству людей, чем крупный бизнес. Он обладает значительным потенциалом в сфере трудоустройства населения, вовлечения в производство резервов рабочей силы, которые не могут быть использованы в крупном производстве из-за его технологических и иных особенностей. Это пенсионеры, учащиеся, домохозяйки, инвалиды, а также лица, желающие трудиться после основного рабочего времени ради получения дополнительных легальных доходов. Снижение в 2013 году численности работников в малом и среднем бизнесе (1416 человек) относительно 2012 года на 1,0% обусловлено как общим сокращением численности субъектов малого среднего предпринимательства, так и переоформлением работников с трудовых отношений </w:t>
      </w:r>
      <w:proofErr w:type="gramStart"/>
      <w:r w:rsidRPr="00650212">
        <w:rPr>
          <w:rFonts w:ascii="Times New Roman" w:hAnsi="Times New Roman" w:cs="Times New Roman"/>
          <w:sz w:val="20"/>
          <w:szCs w:val="20"/>
        </w:rPr>
        <w:t>на</w:t>
      </w:r>
      <w:proofErr w:type="gramEnd"/>
      <w:r w:rsidRPr="00650212">
        <w:rPr>
          <w:rFonts w:ascii="Times New Roman" w:hAnsi="Times New Roman" w:cs="Times New Roman"/>
          <w:sz w:val="20"/>
          <w:szCs w:val="20"/>
        </w:rPr>
        <w:t xml:space="preserve"> гражданско-правовые.</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Структурное распределение малого и среднего бизнеса по видам экономической деятельности в районе, в основном, соответствует ситуации в Амурской области и на протяжении ряда лет существенно не изменилось.</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 xml:space="preserve">На протяжении последних 5 лет </w:t>
      </w:r>
      <w:proofErr w:type="gramStart"/>
      <w:r w:rsidRPr="00650212">
        <w:rPr>
          <w:rFonts w:ascii="Times New Roman" w:hAnsi="Times New Roman" w:cs="Times New Roman"/>
          <w:sz w:val="20"/>
          <w:szCs w:val="20"/>
        </w:rPr>
        <w:t>в</w:t>
      </w:r>
      <w:proofErr w:type="gramEnd"/>
      <w:r w:rsidRPr="00650212">
        <w:rPr>
          <w:rFonts w:ascii="Times New Roman" w:hAnsi="Times New Roman" w:cs="Times New Roman"/>
          <w:sz w:val="20"/>
          <w:szCs w:val="20"/>
        </w:rPr>
        <w:t xml:space="preserve"> </w:t>
      </w:r>
      <w:proofErr w:type="gramStart"/>
      <w:r w:rsidRPr="00650212">
        <w:rPr>
          <w:rFonts w:ascii="Times New Roman" w:hAnsi="Times New Roman" w:cs="Times New Roman"/>
          <w:sz w:val="20"/>
          <w:szCs w:val="20"/>
        </w:rPr>
        <w:t>Завитинском</w:t>
      </w:r>
      <w:proofErr w:type="gramEnd"/>
      <w:r w:rsidRPr="00650212">
        <w:rPr>
          <w:rFonts w:ascii="Times New Roman" w:hAnsi="Times New Roman" w:cs="Times New Roman"/>
          <w:sz w:val="20"/>
          <w:szCs w:val="20"/>
        </w:rPr>
        <w:t xml:space="preserve"> районе наблюдается устойчивый рост количества предпринимателей в сфере сельского хозяйства и предоставления прочих коммунальных, социальных и персональных услуг. Практически стабильно количество ИП в строительстве. Малый бизнес охватывает практически все сферы экономики, но, как и прежде, некоторые потребности рынка удовлетворяются полностью, другие же практически игнорируются.</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 xml:space="preserve">Большую долю малого бизнеса занимают оптовая и розничная торговля, предоставление коммунальных, социальных и персональных услуг и сельское хозяйство (79%), что свидетельствует о привлекательности для бизнеса этих видов деятельности. </w:t>
      </w:r>
      <w:proofErr w:type="gramStart"/>
      <w:r w:rsidRPr="00650212">
        <w:rPr>
          <w:rFonts w:ascii="Times New Roman" w:hAnsi="Times New Roman" w:cs="Times New Roman"/>
          <w:sz w:val="20"/>
          <w:szCs w:val="20"/>
        </w:rPr>
        <w:t>Число индивидуальных предпринимателей в сфере сельского хозяйства с 2009 года возросло на 75%.Общий объем налоговых поступлений от субъектов предпринимательства в консолидированный бюджет Амурской области в 2013 году увеличился относительно уровня 2012 года на 6,0% за счет роста поступлений от уплаты налогов по упрощенной системе налогообложения на 43,9% и от ЕНВД на 3,1%. При этом на 12,8% снизились поступления от</w:t>
      </w:r>
      <w:proofErr w:type="gramEnd"/>
      <w:r w:rsidRPr="00650212">
        <w:rPr>
          <w:rFonts w:ascii="Times New Roman" w:hAnsi="Times New Roman" w:cs="Times New Roman"/>
          <w:sz w:val="20"/>
          <w:szCs w:val="20"/>
        </w:rPr>
        <w:t xml:space="preserve"> уплаты НДФЛ, что связано со снижением численности </w:t>
      </w:r>
      <w:r w:rsidRPr="00650212">
        <w:rPr>
          <w:rFonts w:ascii="Times New Roman" w:hAnsi="Times New Roman" w:cs="Times New Roman"/>
          <w:sz w:val="20"/>
          <w:szCs w:val="20"/>
        </w:rPr>
        <w:lastRenderedPageBreak/>
        <w:t>работников в малом и среднем бизнесе.</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Для содействия предпринимательским структурам на территории района и более активного привлечения малого и среднего бизнеса к решению социально-экономических проблем области в территории действует Совет по развитию малого и среднего предпринимательства при главе Завитинского района. Совет является консультативно-совещательным органом при главе района по вопросам развития малого и среднего предпринимательства на территории района.</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Решение задач программным методом создает условия для развития субъектов малого и среднего предпринимательства в промышленности, производстве и переработке сельскохозяйственной продукции, в сфере строительства и в других приоритетных направлениях деятельности. Ключевыми направлениями программы поддержки малому и среднему бизнесу в 2011-2014 году являлись:</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информационная поддержка предпринимательства; проведение организационных мероприятий;</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финансовая поддержка, в том числе субсидии на возмещение части затрат на начало предпринимательской деятельности.</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 xml:space="preserve">Несмотря на положительный тренд основных показателей в секторе малого и среднего бизнеса наблюдается разукрупнение предприятий, переходящих из статуса малых в </w:t>
      </w:r>
      <w:proofErr w:type="spellStart"/>
      <w:r w:rsidRPr="00650212">
        <w:rPr>
          <w:rFonts w:ascii="Times New Roman" w:hAnsi="Times New Roman" w:cs="Times New Roman"/>
          <w:sz w:val="20"/>
          <w:szCs w:val="20"/>
        </w:rPr>
        <w:t>микропредприятия</w:t>
      </w:r>
      <w:proofErr w:type="spellEnd"/>
      <w:r w:rsidRPr="00650212">
        <w:rPr>
          <w:rFonts w:ascii="Times New Roman" w:hAnsi="Times New Roman" w:cs="Times New Roman"/>
          <w:sz w:val="20"/>
          <w:szCs w:val="20"/>
        </w:rPr>
        <w:t>, что говорит о сокращении численности работников.</w:t>
      </w:r>
      <w:r w:rsidR="00B71F0F">
        <w:rPr>
          <w:rFonts w:ascii="Times New Roman" w:hAnsi="Times New Roman" w:cs="Times New Roman"/>
          <w:sz w:val="20"/>
          <w:szCs w:val="20"/>
        </w:rPr>
        <w:t xml:space="preserve"> </w:t>
      </w:r>
      <w:proofErr w:type="gramStart"/>
      <w:r w:rsidRPr="00650212">
        <w:rPr>
          <w:rFonts w:ascii="Times New Roman" w:hAnsi="Times New Roman" w:cs="Times New Roman"/>
          <w:sz w:val="20"/>
          <w:szCs w:val="20"/>
        </w:rPr>
        <w:t xml:space="preserve">На развитие малого и среднего предпринимательства оказывает влияние </w:t>
      </w:r>
      <w:r>
        <w:rPr>
          <w:rFonts w:ascii="Times New Roman" w:hAnsi="Times New Roman" w:cs="Times New Roman"/>
          <w:sz w:val="20"/>
          <w:szCs w:val="20"/>
        </w:rPr>
        <w:t xml:space="preserve">ряд </w:t>
      </w:r>
      <w:r w:rsidRPr="00650212">
        <w:rPr>
          <w:rFonts w:ascii="Times New Roman" w:hAnsi="Times New Roman" w:cs="Times New Roman"/>
          <w:sz w:val="20"/>
          <w:szCs w:val="20"/>
        </w:rPr>
        <w:t>факторов, имеющих как общероссийское, так и местное значение:- часто меняющееся законодательство;- недостаток собственных финансовых ресурсов для развития бизнеса;- высокая стоимость банковских кредитных ресурсов;- неразвитость инфраструктуры для поддержки малого и среднего предпринимательства, особенно в муниципальных образованиях;- недостаток квалифицированных кадров, знаний и информации для ведения предпринимательской деятельности;</w:t>
      </w:r>
      <w:proofErr w:type="gramEnd"/>
      <w:r w:rsidRPr="00650212">
        <w:rPr>
          <w:rFonts w:ascii="Times New Roman" w:hAnsi="Times New Roman" w:cs="Times New Roman"/>
          <w:sz w:val="20"/>
          <w:szCs w:val="20"/>
        </w:rPr>
        <w:t>- сложные стартовые условия для начала бизнеса;- низкая производственная активность малого бизнеса;- недостаточно позитивное восприятие предпринимательства населением.</w:t>
      </w:r>
      <w:r>
        <w:rPr>
          <w:rFonts w:ascii="Times New Roman" w:hAnsi="Times New Roman" w:cs="Times New Roman"/>
          <w:sz w:val="20"/>
          <w:szCs w:val="20"/>
        </w:rPr>
        <w:t xml:space="preserve"> </w:t>
      </w:r>
      <w:r w:rsidRPr="00650212">
        <w:rPr>
          <w:rFonts w:ascii="Times New Roman" w:hAnsi="Times New Roman" w:cs="Times New Roman"/>
          <w:sz w:val="20"/>
          <w:szCs w:val="20"/>
        </w:rPr>
        <w:t>Очевидна актуальность принятия на муниципальном уровне мер для дальнейшего развития малого и среднего предпринимательства.</w:t>
      </w:r>
      <w:r>
        <w:rPr>
          <w:rFonts w:ascii="Times New Roman" w:hAnsi="Times New Roman" w:cs="Times New Roman"/>
          <w:sz w:val="20"/>
          <w:szCs w:val="20"/>
        </w:rPr>
        <w:t xml:space="preserve"> </w:t>
      </w:r>
      <w:r w:rsidRPr="00650212">
        <w:rPr>
          <w:rFonts w:ascii="Times New Roman" w:hAnsi="Times New Roman" w:cs="Times New Roman"/>
          <w:sz w:val="20"/>
          <w:szCs w:val="20"/>
        </w:rPr>
        <w:t>3. Приоритеты муниципальной политики в сфере реализации муниципальной программы, цели, задачи и ожидаемые конечные результаты</w:t>
      </w:r>
    </w:p>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Завитинского района посредством решения следующих задач:1. Активное и своевременное информирование </w:t>
      </w:r>
      <w:proofErr w:type="spellStart"/>
      <w:proofErr w:type="gramStart"/>
      <w:r w:rsidRPr="00650212">
        <w:rPr>
          <w:rFonts w:ascii="Times New Roman" w:hAnsi="Times New Roman" w:cs="Times New Roman"/>
          <w:sz w:val="20"/>
          <w:szCs w:val="20"/>
        </w:rPr>
        <w:t>бизнес-структур</w:t>
      </w:r>
      <w:proofErr w:type="spellEnd"/>
      <w:proofErr w:type="gramEnd"/>
      <w:r w:rsidRPr="00650212">
        <w:rPr>
          <w:rFonts w:ascii="Times New Roman" w:hAnsi="Times New Roman" w:cs="Times New Roman"/>
          <w:sz w:val="20"/>
          <w:szCs w:val="20"/>
        </w:rPr>
        <w:t xml:space="preserve"> района о видах и путях получения различных видов поддержки;2. Формирование положительного имиджа предпринимательства, развитие делового сотрудничества бизнеса и власти;3. Сокращение затрат субъектов малого и среднего предпринимательства на создание, и (или) развитие, и (или) модернизацию производства товаров.</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 xml:space="preserve">Принимая во внимание необходимость развития малого и среднего предпринимательства в сфере производства и недостающих услуг, финансовая поддержка субъектов малого и среднего предпринимательства осуществляется в следующих сферах:- производство продукции производственно-технического назначения и товаров народного потребления;- производство и переработка сельскохозяйственной продукции;- глубокая переработка древесины, </w:t>
      </w:r>
      <w:proofErr w:type="spellStart"/>
      <w:r w:rsidRPr="00650212">
        <w:rPr>
          <w:rFonts w:ascii="Times New Roman" w:hAnsi="Times New Roman" w:cs="Times New Roman"/>
          <w:sz w:val="20"/>
          <w:szCs w:val="20"/>
        </w:rPr>
        <w:t>недревесных</w:t>
      </w:r>
      <w:proofErr w:type="spellEnd"/>
      <w:r w:rsidRPr="00650212">
        <w:rPr>
          <w:rFonts w:ascii="Times New Roman" w:hAnsi="Times New Roman" w:cs="Times New Roman"/>
          <w:sz w:val="20"/>
          <w:szCs w:val="20"/>
        </w:rPr>
        <w:t xml:space="preserve"> продуктов леса, пушнины;- производство строительных материалов.</w:t>
      </w:r>
      <w:r w:rsidR="00B71F0F">
        <w:rPr>
          <w:rFonts w:ascii="Times New Roman" w:hAnsi="Times New Roman" w:cs="Times New Roman"/>
          <w:sz w:val="20"/>
          <w:szCs w:val="20"/>
        </w:rPr>
        <w:t xml:space="preserve"> </w:t>
      </w:r>
      <w:r w:rsidRPr="00650212">
        <w:rPr>
          <w:rFonts w:ascii="Times New Roman" w:hAnsi="Times New Roman" w:cs="Times New Roman"/>
          <w:sz w:val="20"/>
          <w:szCs w:val="20"/>
        </w:rPr>
        <w:t xml:space="preserve">В результате реализации мероприятий программы ожидается к 2020 году увеличение:- количества малых и средних предприятий, включая </w:t>
      </w:r>
      <w:proofErr w:type="spellStart"/>
      <w:r w:rsidRPr="00650212">
        <w:rPr>
          <w:rFonts w:ascii="Times New Roman" w:hAnsi="Times New Roman" w:cs="Times New Roman"/>
          <w:sz w:val="20"/>
          <w:szCs w:val="20"/>
        </w:rPr>
        <w:t>микропредприятия</w:t>
      </w:r>
      <w:proofErr w:type="spellEnd"/>
      <w:r w:rsidRPr="00650212">
        <w:rPr>
          <w:rFonts w:ascii="Times New Roman" w:hAnsi="Times New Roman" w:cs="Times New Roman"/>
          <w:sz w:val="20"/>
          <w:szCs w:val="20"/>
        </w:rPr>
        <w:t xml:space="preserve">  в расчете на 1 </w:t>
      </w:r>
      <w:proofErr w:type="spellStart"/>
      <w:proofErr w:type="gramStart"/>
      <w:r w:rsidRPr="00650212">
        <w:rPr>
          <w:rFonts w:ascii="Times New Roman" w:hAnsi="Times New Roman" w:cs="Times New Roman"/>
          <w:sz w:val="20"/>
          <w:szCs w:val="20"/>
        </w:rPr>
        <w:t>тыс</w:t>
      </w:r>
      <w:proofErr w:type="spellEnd"/>
      <w:proofErr w:type="gramEnd"/>
      <w:r w:rsidRPr="00650212">
        <w:rPr>
          <w:rFonts w:ascii="Times New Roman" w:hAnsi="Times New Roman" w:cs="Times New Roman"/>
          <w:sz w:val="20"/>
          <w:szCs w:val="20"/>
        </w:rPr>
        <w:t xml:space="preserve"> человек населения </w:t>
      </w:r>
      <w:proofErr w:type="spellStart"/>
      <w:r w:rsidRPr="00650212">
        <w:rPr>
          <w:rFonts w:ascii="Times New Roman" w:hAnsi="Times New Roman" w:cs="Times New Roman"/>
          <w:sz w:val="20"/>
          <w:szCs w:val="20"/>
        </w:rPr>
        <w:t>Завитинского</w:t>
      </w:r>
      <w:proofErr w:type="spellEnd"/>
      <w:r w:rsidRPr="00650212">
        <w:rPr>
          <w:rFonts w:ascii="Times New Roman" w:hAnsi="Times New Roman" w:cs="Times New Roman"/>
          <w:sz w:val="20"/>
          <w:szCs w:val="20"/>
        </w:rPr>
        <w:t xml:space="preserve"> района не менее 25 единиц;- доли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до 22 процентов;- объема налоговых поступлений от малого и среднего предпринимательства в консолидированный бюджет Амурской области до 48,7 млн. рублей (в ценах текущих лет)</w:t>
      </w:r>
      <w:proofErr w:type="gramStart"/>
      <w:r w:rsidRPr="00650212">
        <w:rPr>
          <w:rFonts w:ascii="Times New Roman" w:hAnsi="Times New Roman" w:cs="Times New Roman"/>
          <w:sz w:val="20"/>
          <w:szCs w:val="20"/>
        </w:rPr>
        <w:t>.</w:t>
      </w:r>
      <w:r w:rsidRPr="00650212">
        <w:rPr>
          <w:rFonts w:ascii="Times New Roman" w:hAnsi="Times New Roman" w:cs="Times New Roman"/>
          <w:bCs/>
          <w:sz w:val="20"/>
          <w:szCs w:val="20"/>
        </w:rPr>
        <w:t>Т</w:t>
      </w:r>
      <w:proofErr w:type="gramEnd"/>
      <w:r w:rsidRPr="00650212">
        <w:rPr>
          <w:rFonts w:ascii="Times New Roman" w:hAnsi="Times New Roman" w:cs="Times New Roman"/>
          <w:bCs/>
          <w:sz w:val="20"/>
          <w:szCs w:val="20"/>
        </w:rPr>
        <w:t>аблица 1Проблемы, задачи и результаты реализации муниципальной программы</w:t>
      </w:r>
    </w:p>
    <w:tbl>
      <w:tblPr>
        <w:tblW w:w="10865" w:type="dxa"/>
        <w:jc w:val="center"/>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2551"/>
        <w:gridCol w:w="2410"/>
        <w:gridCol w:w="1804"/>
        <w:gridCol w:w="1456"/>
        <w:gridCol w:w="2115"/>
      </w:tblGrid>
      <w:tr w:rsidR="00650212" w:rsidRPr="00650212" w:rsidTr="00650212">
        <w:trPr>
          <w:jc w:val="center"/>
        </w:trPr>
        <w:tc>
          <w:tcPr>
            <w:tcW w:w="529" w:type="dxa"/>
            <w:vAlign w:val="center"/>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w:t>
            </w:r>
          </w:p>
          <w:p w:rsidR="00650212" w:rsidRPr="00650212" w:rsidRDefault="00650212" w:rsidP="00650212">
            <w:pPr>
              <w:spacing w:after="0" w:line="240" w:lineRule="auto"/>
              <w:jc w:val="both"/>
              <w:rPr>
                <w:rFonts w:ascii="Times New Roman" w:hAnsi="Times New Roman" w:cs="Times New Roman"/>
                <w:sz w:val="20"/>
                <w:szCs w:val="20"/>
              </w:rPr>
            </w:pPr>
            <w:proofErr w:type="spellStart"/>
            <w:proofErr w:type="gramStart"/>
            <w:r w:rsidRPr="00650212">
              <w:rPr>
                <w:rFonts w:ascii="Times New Roman" w:hAnsi="Times New Roman" w:cs="Times New Roman"/>
                <w:sz w:val="20"/>
                <w:szCs w:val="20"/>
              </w:rPr>
              <w:t>п</w:t>
            </w:r>
            <w:proofErr w:type="spellEnd"/>
            <w:proofErr w:type="gramEnd"/>
            <w:r w:rsidRPr="00650212">
              <w:rPr>
                <w:rFonts w:ascii="Times New Roman" w:hAnsi="Times New Roman" w:cs="Times New Roman"/>
                <w:sz w:val="20"/>
                <w:szCs w:val="20"/>
              </w:rPr>
              <w:t>/</w:t>
            </w:r>
            <w:proofErr w:type="spellStart"/>
            <w:r w:rsidRPr="00650212">
              <w:rPr>
                <w:rFonts w:ascii="Times New Roman" w:hAnsi="Times New Roman" w:cs="Times New Roman"/>
                <w:sz w:val="20"/>
                <w:szCs w:val="20"/>
              </w:rPr>
              <w:t>п</w:t>
            </w:r>
            <w:proofErr w:type="spellEnd"/>
          </w:p>
        </w:tc>
        <w:tc>
          <w:tcPr>
            <w:tcW w:w="2551" w:type="dxa"/>
            <w:vAlign w:val="center"/>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Формулировка решаемой проблемы</w:t>
            </w:r>
          </w:p>
        </w:tc>
        <w:tc>
          <w:tcPr>
            <w:tcW w:w="2410" w:type="dxa"/>
            <w:vAlign w:val="center"/>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Наименование задачи муниципальной программы</w:t>
            </w:r>
          </w:p>
        </w:tc>
        <w:tc>
          <w:tcPr>
            <w:tcW w:w="1804" w:type="dxa"/>
            <w:vAlign w:val="center"/>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Наименование мероприятия, направленного на решение задачи</w:t>
            </w:r>
          </w:p>
        </w:tc>
        <w:tc>
          <w:tcPr>
            <w:tcW w:w="1456" w:type="dxa"/>
            <w:vAlign w:val="center"/>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Сроки и этапы реализации мероприятия</w:t>
            </w:r>
          </w:p>
        </w:tc>
        <w:tc>
          <w:tcPr>
            <w:tcW w:w="2115" w:type="dxa"/>
            <w:vAlign w:val="center"/>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Конечный результат мероприятий</w:t>
            </w:r>
          </w:p>
        </w:tc>
      </w:tr>
      <w:tr w:rsidR="00650212" w:rsidRPr="00650212" w:rsidTr="00650212">
        <w:trPr>
          <w:jc w:val="center"/>
        </w:trPr>
        <w:tc>
          <w:tcPr>
            <w:tcW w:w="529"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w:t>
            </w:r>
          </w:p>
        </w:tc>
        <w:tc>
          <w:tcPr>
            <w:tcW w:w="2551"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w:t>
            </w:r>
          </w:p>
        </w:tc>
        <w:tc>
          <w:tcPr>
            <w:tcW w:w="2410"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3</w:t>
            </w:r>
          </w:p>
        </w:tc>
        <w:tc>
          <w:tcPr>
            <w:tcW w:w="1804"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4</w:t>
            </w:r>
          </w:p>
        </w:tc>
        <w:tc>
          <w:tcPr>
            <w:tcW w:w="1456"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5</w:t>
            </w:r>
          </w:p>
        </w:tc>
        <w:tc>
          <w:tcPr>
            <w:tcW w:w="211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6</w:t>
            </w:r>
          </w:p>
        </w:tc>
      </w:tr>
      <w:tr w:rsidR="00650212" w:rsidRPr="00650212" w:rsidTr="00650212">
        <w:trPr>
          <w:jc w:val="center"/>
        </w:trPr>
        <w:tc>
          <w:tcPr>
            <w:tcW w:w="529"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w:t>
            </w:r>
          </w:p>
        </w:tc>
        <w:tc>
          <w:tcPr>
            <w:tcW w:w="2551"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Низкая информированность </w:t>
            </w:r>
            <w:proofErr w:type="spellStart"/>
            <w:proofErr w:type="gramStart"/>
            <w:r w:rsidRPr="00650212">
              <w:rPr>
                <w:rFonts w:ascii="Times New Roman" w:hAnsi="Times New Roman" w:cs="Times New Roman"/>
                <w:sz w:val="20"/>
                <w:szCs w:val="20"/>
              </w:rPr>
              <w:t>бизнес-структур</w:t>
            </w:r>
            <w:proofErr w:type="spellEnd"/>
            <w:proofErr w:type="gramEnd"/>
            <w:r w:rsidRPr="00650212">
              <w:rPr>
                <w:rFonts w:ascii="Times New Roman" w:hAnsi="Times New Roman" w:cs="Times New Roman"/>
                <w:sz w:val="20"/>
                <w:szCs w:val="20"/>
              </w:rPr>
              <w:t xml:space="preserve"> о существующих мерах поддержки на региональном и местном уровнях. </w:t>
            </w:r>
          </w:p>
        </w:tc>
        <w:tc>
          <w:tcPr>
            <w:tcW w:w="2410"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Активное и своевременное информирование </w:t>
            </w:r>
            <w:proofErr w:type="spellStart"/>
            <w:proofErr w:type="gramStart"/>
            <w:r w:rsidRPr="00650212">
              <w:rPr>
                <w:rFonts w:ascii="Times New Roman" w:hAnsi="Times New Roman" w:cs="Times New Roman"/>
                <w:sz w:val="20"/>
                <w:szCs w:val="20"/>
              </w:rPr>
              <w:t>бизнес-структур</w:t>
            </w:r>
            <w:proofErr w:type="spellEnd"/>
            <w:proofErr w:type="gramEnd"/>
            <w:r w:rsidRPr="00650212">
              <w:rPr>
                <w:rFonts w:ascii="Times New Roman" w:hAnsi="Times New Roman" w:cs="Times New Roman"/>
                <w:sz w:val="20"/>
                <w:szCs w:val="20"/>
              </w:rPr>
              <w:t xml:space="preserve"> района о видах и путях получения различных видов поддержки</w:t>
            </w:r>
          </w:p>
        </w:tc>
        <w:tc>
          <w:tcPr>
            <w:tcW w:w="1804"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Информационная поддержка субъектов малого и среднего предпринимательства</w:t>
            </w:r>
          </w:p>
        </w:tc>
        <w:tc>
          <w:tcPr>
            <w:tcW w:w="1456"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2015-2025 гг.</w:t>
            </w:r>
          </w:p>
        </w:tc>
        <w:tc>
          <w:tcPr>
            <w:tcW w:w="211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Увеличение количества малых и средних предприятий, включая </w:t>
            </w:r>
            <w:proofErr w:type="spellStart"/>
            <w:r w:rsidRPr="00650212">
              <w:rPr>
                <w:rFonts w:ascii="Times New Roman" w:hAnsi="Times New Roman" w:cs="Times New Roman"/>
                <w:sz w:val="20"/>
                <w:szCs w:val="20"/>
              </w:rPr>
              <w:t>микропредприятия</w:t>
            </w:r>
            <w:proofErr w:type="spellEnd"/>
            <w:r w:rsidRPr="00650212">
              <w:rPr>
                <w:rFonts w:ascii="Times New Roman" w:hAnsi="Times New Roman" w:cs="Times New Roman"/>
                <w:sz w:val="20"/>
                <w:szCs w:val="20"/>
              </w:rPr>
              <w:t xml:space="preserve"> в расчете на 1 </w:t>
            </w:r>
            <w:proofErr w:type="spellStart"/>
            <w:proofErr w:type="gramStart"/>
            <w:r w:rsidRPr="00650212">
              <w:rPr>
                <w:rFonts w:ascii="Times New Roman" w:hAnsi="Times New Roman" w:cs="Times New Roman"/>
                <w:sz w:val="20"/>
                <w:szCs w:val="20"/>
              </w:rPr>
              <w:t>тыс</w:t>
            </w:r>
            <w:proofErr w:type="spellEnd"/>
            <w:proofErr w:type="gramEnd"/>
            <w:r w:rsidRPr="00650212">
              <w:rPr>
                <w:rFonts w:ascii="Times New Roman" w:hAnsi="Times New Roman" w:cs="Times New Roman"/>
                <w:sz w:val="20"/>
                <w:szCs w:val="20"/>
              </w:rPr>
              <w:t xml:space="preserve"> человек населения </w:t>
            </w:r>
            <w:proofErr w:type="spellStart"/>
            <w:r w:rsidRPr="00650212">
              <w:rPr>
                <w:rFonts w:ascii="Times New Roman" w:hAnsi="Times New Roman" w:cs="Times New Roman"/>
                <w:sz w:val="20"/>
                <w:szCs w:val="20"/>
              </w:rPr>
              <w:t>Завитинского</w:t>
            </w:r>
            <w:proofErr w:type="spellEnd"/>
            <w:r w:rsidRPr="00650212">
              <w:rPr>
                <w:rFonts w:ascii="Times New Roman" w:hAnsi="Times New Roman" w:cs="Times New Roman"/>
                <w:sz w:val="20"/>
                <w:szCs w:val="20"/>
              </w:rPr>
              <w:t xml:space="preserve"> района не менее 25 единиц</w:t>
            </w:r>
          </w:p>
        </w:tc>
      </w:tr>
      <w:tr w:rsidR="00650212" w:rsidRPr="00650212" w:rsidTr="00650212">
        <w:trPr>
          <w:jc w:val="center"/>
        </w:trPr>
        <w:tc>
          <w:tcPr>
            <w:tcW w:w="529"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w:t>
            </w:r>
          </w:p>
        </w:tc>
        <w:tc>
          <w:tcPr>
            <w:tcW w:w="2551"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Недостаточно позитивное восприятие предпринимательства населением</w:t>
            </w:r>
          </w:p>
        </w:tc>
        <w:tc>
          <w:tcPr>
            <w:tcW w:w="2410"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Формирование положительного имиджа предпринимательства, развитие делового сотрудничества бизнеса и власти</w:t>
            </w:r>
          </w:p>
        </w:tc>
        <w:tc>
          <w:tcPr>
            <w:tcW w:w="1804"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Организационная поддержка субъектов малого и среднего предпринимательства</w:t>
            </w:r>
          </w:p>
        </w:tc>
        <w:tc>
          <w:tcPr>
            <w:tcW w:w="1456"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2015г.</w:t>
            </w:r>
          </w:p>
        </w:tc>
        <w:tc>
          <w:tcPr>
            <w:tcW w:w="211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Увеличение доли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до 22 процентов</w:t>
            </w:r>
          </w:p>
        </w:tc>
      </w:tr>
      <w:tr w:rsidR="00650212" w:rsidRPr="00650212" w:rsidTr="00650212">
        <w:trPr>
          <w:jc w:val="center"/>
        </w:trPr>
        <w:tc>
          <w:tcPr>
            <w:tcW w:w="529"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3.</w:t>
            </w:r>
          </w:p>
        </w:tc>
        <w:tc>
          <w:tcPr>
            <w:tcW w:w="2551"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Недостаток собственных финансовых ресурсов для развития бизнеса</w:t>
            </w:r>
          </w:p>
        </w:tc>
        <w:tc>
          <w:tcPr>
            <w:tcW w:w="2410"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Сокращение затрат субъектов малого и среднего предпринимательства на открытие и модернизацию </w:t>
            </w:r>
            <w:r w:rsidRPr="00650212">
              <w:rPr>
                <w:rFonts w:ascii="Times New Roman" w:hAnsi="Times New Roman" w:cs="Times New Roman"/>
                <w:sz w:val="20"/>
                <w:szCs w:val="20"/>
              </w:rPr>
              <w:lastRenderedPageBreak/>
              <w:t>собственного дела</w:t>
            </w:r>
          </w:p>
        </w:tc>
        <w:tc>
          <w:tcPr>
            <w:tcW w:w="1804"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lastRenderedPageBreak/>
              <w:t>Финансовая поддержка субъектов малого и среднего предпринимательства</w:t>
            </w:r>
          </w:p>
        </w:tc>
        <w:tc>
          <w:tcPr>
            <w:tcW w:w="1456"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2015, </w:t>
            </w:r>
          </w:p>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2019-2025 гг.</w:t>
            </w:r>
          </w:p>
        </w:tc>
        <w:tc>
          <w:tcPr>
            <w:tcW w:w="211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Увеличение объема налоговых поступлений от малого и среднего предпринимательства в консолидированный </w:t>
            </w:r>
            <w:r w:rsidRPr="00650212">
              <w:rPr>
                <w:rFonts w:ascii="Times New Roman" w:hAnsi="Times New Roman" w:cs="Times New Roman"/>
                <w:sz w:val="20"/>
                <w:szCs w:val="20"/>
              </w:rPr>
              <w:lastRenderedPageBreak/>
              <w:t>бюджет Амурской области до 48,7 млн. рублей (в ценах текущих лет),</w:t>
            </w:r>
          </w:p>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Увеличение доли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до 22 % </w:t>
            </w:r>
          </w:p>
        </w:tc>
      </w:tr>
    </w:tbl>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lastRenderedPageBreak/>
        <w:t>4. Описание системы основных мероприятий</w:t>
      </w:r>
      <w:r>
        <w:rPr>
          <w:rFonts w:ascii="Times New Roman" w:hAnsi="Times New Roman" w:cs="Times New Roman"/>
          <w:sz w:val="20"/>
          <w:szCs w:val="20"/>
        </w:rPr>
        <w:t xml:space="preserve"> </w:t>
      </w:r>
      <w:r w:rsidRPr="00650212">
        <w:rPr>
          <w:rFonts w:ascii="Times New Roman" w:hAnsi="Times New Roman" w:cs="Times New Roman"/>
          <w:sz w:val="20"/>
          <w:szCs w:val="20"/>
        </w:rPr>
        <w:t>Мероприятия программы носят комплексный характер и направлены на решение задач, обозначенных в разделе 3 программы.</w:t>
      </w:r>
      <w:r>
        <w:rPr>
          <w:rFonts w:ascii="Times New Roman" w:hAnsi="Times New Roman" w:cs="Times New Roman"/>
          <w:sz w:val="20"/>
          <w:szCs w:val="20"/>
        </w:rPr>
        <w:t xml:space="preserve"> </w:t>
      </w:r>
      <w:r w:rsidRPr="00650212">
        <w:rPr>
          <w:rFonts w:ascii="Times New Roman" w:hAnsi="Times New Roman" w:cs="Times New Roman"/>
          <w:sz w:val="20"/>
          <w:szCs w:val="20"/>
        </w:rPr>
        <w:t>Программа реализуется путем выполнения программных мероприятий.</w:t>
      </w:r>
      <w:r>
        <w:rPr>
          <w:rFonts w:ascii="Times New Roman" w:hAnsi="Times New Roman" w:cs="Times New Roman"/>
          <w:sz w:val="20"/>
          <w:szCs w:val="20"/>
        </w:rPr>
        <w:t xml:space="preserve"> </w:t>
      </w:r>
      <w:r w:rsidRPr="00650212">
        <w:rPr>
          <w:rFonts w:ascii="Times New Roman" w:hAnsi="Times New Roman" w:cs="Times New Roman"/>
          <w:sz w:val="20"/>
          <w:szCs w:val="20"/>
        </w:rPr>
        <w:t>Выбор мероприятий программы и определение объемов их финансировани</w:t>
      </w:r>
      <w:r>
        <w:rPr>
          <w:rFonts w:ascii="Times New Roman" w:hAnsi="Times New Roman" w:cs="Times New Roman"/>
          <w:sz w:val="20"/>
          <w:szCs w:val="20"/>
        </w:rPr>
        <w:t xml:space="preserve">я обусловлены оценкой их вклада </w:t>
      </w:r>
      <w:r w:rsidRPr="00650212">
        <w:rPr>
          <w:rFonts w:ascii="Times New Roman" w:hAnsi="Times New Roman" w:cs="Times New Roman"/>
          <w:sz w:val="20"/>
          <w:szCs w:val="20"/>
        </w:rPr>
        <w:t>в решение задач программы, объемом средств местного бюджета.</w:t>
      </w:r>
      <w:r>
        <w:rPr>
          <w:rFonts w:ascii="Times New Roman" w:hAnsi="Times New Roman" w:cs="Times New Roman"/>
          <w:sz w:val="20"/>
          <w:szCs w:val="20"/>
        </w:rPr>
        <w:t xml:space="preserve"> </w:t>
      </w:r>
      <w:r w:rsidRPr="00650212">
        <w:rPr>
          <w:rFonts w:ascii="Times New Roman" w:hAnsi="Times New Roman" w:cs="Times New Roman"/>
          <w:sz w:val="20"/>
          <w:szCs w:val="20"/>
        </w:rPr>
        <w:t>Основными мероприятиями программы являются:</w:t>
      </w:r>
      <w:r>
        <w:rPr>
          <w:rFonts w:ascii="Times New Roman" w:hAnsi="Times New Roman" w:cs="Times New Roman"/>
          <w:sz w:val="20"/>
          <w:szCs w:val="20"/>
        </w:rPr>
        <w:t xml:space="preserve"> 1. </w:t>
      </w:r>
      <w:r w:rsidRPr="00650212">
        <w:rPr>
          <w:rFonts w:ascii="Times New Roman" w:hAnsi="Times New Roman" w:cs="Times New Roman"/>
          <w:sz w:val="20"/>
          <w:szCs w:val="20"/>
        </w:rPr>
        <w:t>Информационная поддержка субъектов малого и среднего предпринимательства.</w:t>
      </w:r>
      <w:r>
        <w:rPr>
          <w:rFonts w:ascii="Times New Roman" w:hAnsi="Times New Roman" w:cs="Times New Roman"/>
          <w:sz w:val="20"/>
          <w:szCs w:val="20"/>
        </w:rPr>
        <w:t xml:space="preserve"> </w:t>
      </w:r>
      <w:r w:rsidRPr="00650212">
        <w:rPr>
          <w:rFonts w:ascii="Times New Roman" w:hAnsi="Times New Roman" w:cs="Times New Roman"/>
          <w:sz w:val="20"/>
          <w:szCs w:val="20"/>
        </w:rPr>
        <w:t>Мероприятие включает в себя:</w:t>
      </w:r>
      <w:r>
        <w:rPr>
          <w:rFonts w:ascii="Times New Roman" w:hAnsi="Times New Roman" w:cs="Times New Roman"/>
          <w:sz w:val="20"/>
          <w:szCs w:val="20"/>
        </w:rPr>
        <w:t xml:space="preserve"> </w:t>
      </w:r>
      <w:r w:rsidRPr="00650212">
        <w:rPr>
          <w:rFonts w:ascii="Times New Roman" w:hAnsi="Times New Roman" w:cs="Times New Roman"/>
          <w:sz w:val="20"/>
          <w:szCs w:val="20"/>
        </w:rPr>
        <w:t>- освещение в средствах массовой информации мероприятий государственной и муниципальной поддержки малого и среднего предпринимательства и положительного опыта их деятельности.</w:t>
      </w:r>
      <w:r>
        <w:rPr>
          <w:rFonts w:ascii="Times New Roman" w:hAnsi="Times New Roman" w:cs="Times New Roman"/>
          <w:sz w:val="20"/>
          <w:szCs w:val="20"/>
        </w:rPr>
        <w:t xml:space="preserve"> </w:t>
      </w:r>
      <w:r w:rsidRPr="00650212">
        <w:rPr>
          <w:rFonts w:ascii="Times New Roman" w:hAnsi="Times New Roman" w:cs="Times New Roman"/>
          <w:sz w:val="20"/>
          <w:szCs w:val="20"/>
        </w:rPr>
        <w:t>2. Организационная поддержка субъектов малого и среднего предпринимательства.</w:t>
      </w:r>
      <w:r>
        <w:rPr>
          <w:rFonts w:ascii="Times New Roman" w:hAnsi="Times New Roman" w:cs="Times New Roman"/>
          <w:sz w:val="20"/>
          <w:szCs w:val="20"/>
        </w:rPr>
        <w:t xml:space="preserve"> </w:t>
      </w:r>
      <w:r w:rsidRPr="00650212">
        <w:rPr>
          <w:rFonts w:ascii="Times New Roman" w:hAnsi="Times New Roman" w:cs="Times New Roman"/>
          <w:sz w:val="20"/>
          <w:szCs w:val="20"/>
        </w:rPr>
        <w:t>Мероприятие включает в себя:</w:t>
      </w:r>
      <w:r>
        <w:rPr>
          <w:rFonts w:ascii="Times New Roman" w:hAnsi="Times New Roman" w:cs="Times New Roman"/>
          <w:sz w:val="20"/>
          <w:szCs w:val="20"/>
        </w:rPr>
        <w:t xml:space="preserve"> </w:t>
      </w:r>
      <w:r w:rsidRPr="00650212">
        <w:rPr>
          <w:rFonts w:ascii="Times New Roman" w:hAnsi="Times New Roman" w:cs="Times New Roman"/>
          <w:sz w:val="20"/>
          <w:szCs w:val="20"/>
        </w:rPr>
        <w:t>- проведение конкурса «</w:t>
      </w:r>
      <w:proofErr w:type="gramStart"/>
      <w:r w:rsidRPr="00650212">
        <w:rPr>
          <w:rFonts w:ascii="Times New Roman" w:hAnsi="Times New Roman" w:cs="Times New Roman"/>
          <w:sz w:val="20"/>
          <w:szCs w:val="20"/>
        </w:rPr>
        <w:t>Лучший</w:t>
      </w:r>
      <w:proofErr w:type="gramEnd"/>
      <w:r w:rsidRPr="00650212">
        <w:rPr>
          <w:rFonts w:ascii="Times New Roman" w:hAnsi="Times New Roman" w:cs="Times New Roman"/>
          <w:sz w:val="20"/>
          <w:szCs w:val="20"/>
        </w:rPr>
        <w:t xml:space="preserve"> по профессии в сельском хозяйстве» (по номинациям).</w:t>
      </w:r>
      <w:r>
        <w:rPr>
          <w:rFonts w:ascii="Times New Roman" w:hAnsi="Times New Roman" w:cs="Times New Roman"/>
          <w:sz w:val="20"/>
          <w:szCs w:val="20"/>
        </w:rPr>
        <w:t xml:space="preserve"> </w:t>
      </w:r>
      <w:r w:rsidRPr="00650212">
        <w:rPr>
          <w:rFonts w:ascii="Times New Roman" w:hAnsi="Times New Roman" w:cs="Times New Roman"/>
          <w:sz w:val="20"/>
          <w:szCs w:val="20"/>
        </w:rPr>
        <w:t>3. Финансовая поддержка субъектов малого и среднего предпринимательства. Мероприятие включает в себя предоставление:</w:t>
      </w:r>
      <w:r>
        <w:rPr>
          <w:rFonts w:ascii="Times New Roman" w:hAnsi="Times New Roman" w:cs="Times New Roman"/>
          <w:sz w:val="20"/>
          <w:szCs w:val="20"/>
        </w:rPr>
        <w:t xml:space="preserve"> </w:t>
      </w:r>
      <w:r w:rsidRPr="00650212">
        <w:rPr>
          <w:rFonts w:ascii="Times New Roman" w:hAnsi="Times New Roman" w:cs="Times New Roman"/>
          <w:sz w:val="20"/>
          <w:szCs w:val="20"/>
        </w:rPr>
        <w:t>1) грантов (субсидий) начинающим субъектам малого и среднего предпринимательства, включая крестьянские (фермерские) хозяйства, в размере, не превышающем 0,5 млн. рублей на одного получателя поддержки. Предоставление субсидий осуществляется в соответствии с Порядком, утвержденным постановлением главы Завитинского района.</w:t>
      </w:r>
      <w:r>
        <w:rPr>
          <w:rFonts w:ascii="Times New Roman" w:hAnsi="Times New Roman" w:cs="Times New Roman"/>
          <w:sz w:val="20"/>
          <w:szCs w:val="20"/>
        </w:rPr>
        <w:t xml:space="preserve"> </w:t>
      </w:r>
      <w:proofErr w:type="gramStart"/>
      <w:r w:rsidRPr="00650212">
        <w:rPr>
          <w:rFonts w:ascii="Times New Roman" w:hAnsi="Times New Roman" w:cs="Times New Roman"/>
          <w:sz w:val="20"/>
          <w:szCs w:val="20"/>
        </w:rPr>
        <w:t xml:space="preserve">При этом под начинающими субъектами малого и среднего предпринимательства понимаются впервые зарегистрированные и действующие менее 1 года субъекты малого и среднего предпринимательства – производители товаров, работ, услуг. </w:t>
      </w:r>
      <w:r>
        <w:rPr>
          <w:rFonts w:ascii="Times New Roman" w:hAnsi="Times New Roman" w:cs="Times New Roman"/>
          <w:sz w:val="20"/>
          <w:szCs w:val="20"/>
        </w:rPr>
        <w:t xml:space="preserve"> </w:t>
      </w:r>
      <w:r w:rsidRPr="00650212">
        <w:rPr>
          <w:rFonts w:ascii="Times New Roman" w:hAnsi="Times New Roman" w:cs="Times New Roman"/>
          <w:sz w:val="20"/>
          <w:szCs w:val="20"/>
        </w:rPr>
        <w:t>2) субсидий по возмещению части затрат субъектов малого и среднего предпринимательства, включая крестьянские (фермерские) хозяйства, связанных с приобретением оборудования в целях создания и (или) развития, и (или) модернизации производства товаров (работ, услуг) в размере</w:t>
      </w:r>
      <w:proofErr w:type="gramEnd"/>
      <w:r w:rsidRPr="00650212">
        <w:rPr>
          <w:rFonts w:ascii="Times New Roman" w:hAnsi="Times New Roman" w:cs="Times New Roman"/>
          <w:sz w:val="20"/>
          <w:szCs w:val="20"/>
        </w:rPr>
        <w:t xml:space="preserve">, не </w:t>
      </w:r>
      <w:proofErr w:type="gramStart"/>
      <w:r w:rsidRPr="00650212">
        <w:rPr>
          <w:rFonts w:ascii="Times New Roman" w:hAnsi="Times New Roman" w:cs="Times New Roman"/>
          <w:sz w:val="20"/>
          <w:szCs w:val="20"/>
        </w:rPr>
        <w:t>превышающем</w:t>
      </w:r>
      <w:proofErr w:type="gramEnd"/>
      <w:r w:rsidRPr="00650212">
        <w:rPr>
          <w:rFonts w:ascii="Times New Roman" w:hAnsi="Times New Roman" w:cs="Times New Roman"/>
          <w:sz w:val="20"/>
          <w:szCs w:val="20"/>
        </w:rPr>
        <w:t xml:space="preserve"> 1 млн. рублей на одного получателя поддержки. Размер субсидии определяется из расчета не более 50 % произведенных затрат на один субъект малого и среднего предпринимательства. Предоставление субсидий осуществляется в соответствии с Порядком, утвержденным постановлением главы Завитинского района.3) субсидий субъектам малого и среднего предпринимательства, пострадавших в условиях ухудшения ситуации в связи с распространением новой </w:t>
      </w:r>
      <w:proofErr w:type="spellStart"/>
      <w:r w:rsidRPr="00650212">
        <w:rPr>
          <w:rFonts w:ascii="Times New Roman" w:hAnsi="Times New Roman" w:cs="Times New Roman"/>
          <w:sz w:val="20"/>
          <w:szCs w:val="20"/>
        </w:rPr>
        <w:t>коронавирусной</w:t>
      </w:r>
      <w:proofErr w:type="spellEnd"/>
      <w:r w:rsidRPr="00650212">
        <w:rPr>
          <w:rFonts w:ascii="Times New Roman" w:hAnsi="Times New Roman" w:cs="Times New Roman"/>
          <w:sz w:val="20"/>
          <w:szCs w:val="20"/>
        </w:rPr>
        <w:t xml:space="preserve"> инфекции (COVID-19).</w:t>
      </w:r>
      <w:r>
        <w:rPr>
          <w:rFonts w:ascii="Times New Roman" w:hAnsi="Times New Roman" w:cs="Times New Roman"/>
          <w:sz w:val="20"/>
          <w:szCs w:val="20"/>
        </w:rPr>
        <w:t xml:space="preserve"> </w:t>
      </w:r>
      <w:proofErr w:type="gramStart"/>
      <w:r w:rsidRPr="00650212">
        <w:rPr>
          <w:rFonts w:ascii="Times New Roman" w:hAnsi="Times New Roman" w:cs="Times New Roman"/>
          <w:sz w:val="20"/>
          <w:szCs w:val="20"/>
        </w:rPr>
        <w:t xml:space="preserve">Субсидия предоставляется субъектам малого и среднего предпринимательства, деятельность которых в соответствии с решениями регионального штаба по реализации антикризисных мер для обеспечения устойчивого развития экономики Амурской области отнесена к сферам деятельности, наиболее пострадавшим в условиях ухудшения ситуации в связи с распространением новой </w:t>
      </w:r>
      <w:proofErr w:type="spellStart"/>
      <w:r w:rsidRPr="00650212">
        <w:rPr>
          <w:rFonts w:ascii="Times New Roman" w:hAnsi="Times New Roman" w:cs="Times New Roman"/>
          <w:sz w:val="20"/>
          <w:szCs w:val="20"/>
        </w:rPr>
        <w:t>коронавирусной</w:t>
      </w:r>
      <w:proofErr w:type="spellEnd"/>
      <w:r w:rsidRPr="00650212">
        <w:rPr>
          <w:rFonts w:ascii="Times New Roman" w:hAnsi="Times New Roman" w:cs="Times New Roman"/>
          <w:sz w:val="20"/>
          <w:szCs w:val="20"/>
        </w:rPr>
        <w:t xml:space="preserve"> инфекции (COVID-19) в результате введения распоряжением губернатора Амурской области от 27.01.2020 № 10-р «О введении режима повышенной готовности» режима</w:t>
      </w:r>
      <w:proofErr w:type="gramEnd"/>
      <w:r w:rsidRPr="00650212">
        <w:rPr>
          <w:rFonts w:ascii="Times New Roman" w:hAnsi="Times New Roman" w:cs="Times New Roman"/>
          <w:sz w:val="20"/>
          <w:szCs w:val="20"/>
        </w:rPr>
        <w:t xml:space="preserve"> </w:t>
      </w:r>
      <w:proofErr w:type="gramStart"/>
      <w:r w:rsidRPr="00650212">
        <w:rPr>
          <w:rFonts w:ascii="Times New Roman" w:hAnsi="Times New Roman" w:cs="Times New Roman"/>
          <w:sz w:val="20"/>
          <w:szCs w:val="20"/>
        </w:rPr>
        <w:t xml:space="preserve">повышенной готовности на территории Амурской области и применения мер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Pr="00650212">
        <w:rPr>
          <w:rFonts w:ascii="Times New Roman" w:hAnsi="Times New Roman" w:cs="Times New Roman"/>
          <w:sz w:val="20"/>
          <w:szCs w:val="20"/>
        </w:rPr>
        <w:t>коронавирусной</w:t>
      </w:r>
      <w:proofErr w:type="spellEnd"/>
      <w:r w:rsidRPr="00650212">
        <w:rPr>
          <w:rFonts w:ascii="Times New Roman" w:hAnsi="Times New Roman" w:cs="Times New Roman"/>
          <w:sz w:val="20"/>
          <w:szCs w:val="20"/>
        </w:rPr>
        <w:t xml:space="preserve"> инфекции (COVID-19) в соответствии с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Pr="00650212">
        <w:rPr>
          <w:rFonts w:ascii="Times New Roman" w:hAnsi="Times New Roman" w:cs="Times New Roman"/>
          <w:sz w:val="20"/>
          <w:szCs w:val="20"/>
        </w:rPr>
        <w:t>коронавирусной</w:t>
      </w:r>
      <w:proofErr w:type="spellEnd"/>
      <w:r w:rsidRPr="00650212">
        <w:rPr>
          <w:rFonts w:ascii="Times New Roman" w:hAnsi="Times New Roman" w:cs="Times New Roman"/>
          <w:sz w:val="20"/>
          <w:szCs w:val="20"/>
        </w:rPr>
        <w:t xml:space="preserve"> инфекции (COVID-19)», или среднемесячная выручка которых с</w:t>
      </w:r>
      <w:proofErr w:type="gramEnd"/>
      <w:r w:rsidRPr="00650212">
        <w:rPr>
          <w:rFonts w:ascii="Times New Roman" w:hAnsi="Times New Roman" w:cs="Times New Roman"/>
          <w:sz w:val="20"/>
          <w:szCs w:val="20"/>
        </w:rPr>
        <w:t xml:space="preserve"> 01.04.2020 стала не менее чем на 30 % ниже среднемесячной выручки, сложившейся за период с 01.01.2019 по 31.03.2020.</w:t>
      </w:r>
    </w:p>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Система основных мероприятий и плановых показателей реализации программы приведена в приложении № 1 к Программе.</w:t>
      </w:r>
      <w:r>
        <w:rPr>
          <w:rFonts w:ascii="Times New Roman" w:hAnsi="Times New Roman" w:cs="Times New Roman"/>
          <w:sz w:val="20"/>
          <w:szCs w:val="20"/>
        </w:rPr>
        <w:t xml:space="preserve"> </w:t>
      </w:r>
      <w:r w:rsidRPr="00650212">
        <w:rPr>
          <w:rFonts w:ascii="Times New Roman" w:hAnsi="Times New Roman" w:cs="Times New Roman"/>
          <w:sz w:val="20"/>
          <w:szCs w:val="20"/>
        </w:rPr>
        <w:t>5. Сведения об основных мерах правового регулирования в сфере реализации муниципальной программы</w:t>
      </w:r>
      <w:r>
        <w:rPr>
          <w:rFonts w:ascii="Times New Roman" w:hAnsi="Times New Roman" w:cs="Times New Roman"/>
          <w:sz w:val="20"/>
          <w:szCs w:val="20"/>
        </w:rPr>
        <w:t xml:space="preserve"> </w:t>
      </w:r>
      <w:r w:rsidRPr="00650212">
        <w:rPr>
          <w:rFonts w:ascii="Times New Roman" w:hAnsi="Times New Roman" w:cs="Times New Roman"/>
          <w:sz w:val="20"/>
          <w:szCs w:val="20"/>
        </w:rPr>
        <w:t>Программа базируется на положениях:</w:t>
      </w:r>
      <w:r>
        <w:rPr>
          <w:rFonts w:ascii="Times New Roman" w:hAnsi="Times New Roman" w:cs="Times New Roman"/>
          <w:sz w:val="20"/>
          <w:szCs w:val="20"/>
        </w:rPr>
        <w:t xml:space="preserve"> </w:t>
      </w:r>
      <w:hyperlink r:id="rId50" w:history="1">
        <w:r w:rsidRPr="00650212">
          <w:rPr>
            <w:rStyle w:val="a3"/>
            <w:rFonts w:ascii="Times New Roman" w:hAnsi="Times New Roman" w:cs="Times New Roman"/>
            <w:sz w:val="20"/>
            <w:szCs w:val="20"/>
          </w:rPr>
          <w:t>Конституции</w:t>
        </w:r>
      </w:hyperlink>
      <w:r w:rsidRPr="00650212">
        <w:rPr>
          <w:rFonts w:ascii="Times New Roman" w:hAnsi="Times New Roman" w:cs="Times New Roman"/>
          <w:sz w:val="20"/>
          <w:szCs w:val="20"/>
        </w:rPr>
        <w:t xml:space="preserve"> Российской Федерации;</w:t>
      </w:r>
      <w:r>
        <w:rPr>
          <w:rFonts w:ascii="Times New Roman" w:hAnsi="Times New Roman" w:cs="Times New Roman"/>
          <w:sz w:val="20"/>
          <w:szCs w:val="20"/>
        </w:rPr>
        <w:t xml:space="preserve"> </w:t>
      </w:r>
      <w:hyperlink r:id="rId51" w:history="1">
        <w:r w:rsidRPr="00650212">
          <w:rPr>
            <w:rStyle w:val="a3"/>
            <w:rFonts w:ascii="Times New Roman" w:hAnsi="Times New Roman" w:cs="Times New Roman"/>
            <w:sz w:val="20"/>
            <w:szCs w:val="20"/>
          </w:rPr>
          <w:t>Бюджетного Кодекса</w:t>
        </w:r>
      </w:hyperlink>
      <w:r w:rsidRPr="00650212">
        <w:rPr>
          <w:rFonts w:ascii="Times New Roman" w:hAnsi="Times New Roman" w:cs="Times New Roman"/>
          <w:sz w:val="20"/>
          <w:szCs w:val="20"/>
        </w:rPr>
        <w:t xml:space="preserve"> Российской Федерации;</w:t>
      </w:r>
    </w:p>
    <w:p w:rsidR="00650212" w:rsidRPr="00650212" w:rsidRDefault="006C3CAA" w:rsidP="00650212">
      <w:pPr>
        <w:spacing w:after="0" w:line="240" w:lineRule="auto"/>
        <w:jc w:val="both"/>
        <w:rPr>
          <w:rFonts w:ascii="Times New Roman" w:hAnsi="Times New Roman" w:cs="Times New Roman"/>
          <w:sz w:val="20"/>
          <w:szCs w:val="20"/>
        </w:rPr>
      </w:pPr>
      <w:hyperlink r:id="rId52" w:history="1">
        <w:r w:rsidR="00650212" w:rsidRPr="00650212">
          <w:rPr>
            <w:rStyle w:val="a3"/>
            <w:rFonts w:ascii="Times New Roman" w:hAnsi="Times New Roman" w:cs="Times New Roman"/>
            <w:sz w:val="20"/>
            <w:szCs w:val="20"/>
          </w:rPr>
          <w:t>Федерального закона</w:t>
        </w:r>
      </w:hyperlink>
      <w:r w:rsidR="00650212" w:rsidRPr="00650212">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w:t>
      </w:r>
      <w:hyperlink r:id="rId53" w:history="1">
        <w:r w:rsidR="00650212" w:rsidRPr="00650212">
          <w:rPr>
            <w:rStyle w:val="a3"/>
            <w:rFonts w:ascii="Times New Roman" w:hAnsi="Times New Roman" w:cs="Times New Roman"/>
            <w:sz w:val="20"/>
            <w:szCs w:val="20"/>
          </w:rPr>
          <w:t>Федерального закона</w:t>
        </w:r>
      </w:hyperlink>
      <w:r w:rsidR="00650212" w:rsidRPr="00650212">
        <w:rPr>
          <w:rFonts w:ascii="Times New Roman" w:hAnsi="Times New Roman" w:cs="Times New Roman"/>
          <w:sz w:val="20"/>
          <w:szCs w:val="20"/>
        </w:rPr>
        <w:t xml:space="preserve"> от 24.07.2007 № 209-ФЗ №О развитии малого и среднего предпринимательства в Российской </w:t>
      </w:r>
      <w:proofErr w:type="spellStart"/>
      <w:r w:rsidR="00650212" w:rsidRPr="00650212">
        <w:rPr>
          <w:rFonts w:ascii="Times New Roman" w:hAnsi="Times New Roman" w:cs="Times New Roman"/>
          <w:sz w:val="20"/>
          <w:szCs w:val="20"/>
        </w:rPr>
        <w:t>Федерации№</w:t>
      </w:r>
      <w:proofErr w:type="spellEnd"/>
      <w:r w:rsidR="00650212" w:rsidRPr="00650212">
        <w:rPr>
          <w:rFonts w:ascii="Times New Roman" w:hAnsi="Times New Roman" w:cs="Times New Roman"/>
          <w:sz w:val="20"/>
          <w:szCs w:val="20"/>
        </w:rPr>
        <w:t>;</w:t>
      </w:r>
      <w:r w:rsidR="00650212">
        <w:rPr>
          <w:rFonts w:ascii="Times New Roman" w:hAnsi="Times New Roman" w:cs="Times New Roman"/>
          <w:sz w:val="20"/>
          <w:szCs w:val="20"/>
        </w:rPr>
        <w:t xml:space="preserve"> </w:t>
      </w:r>
      <w:hyperlink r:id="rId54" w:history="1">
        <w:r w:rsidR="00650212" w:rsidRPr="00650212">
          <w:rPr>
            <w:rStyle w:val="a3"/>
            <w:rFonts w:ascii="Times New Roman" w:hAnsi="Times New Roman" w:cs="Times New Roman"/>
            <w:sz w:val="20"/>
            <w:szCs w:val="20"/>
          </w:rPr>
          <w:t>Концепции</w:t>
        </w:r>
      </w:hyperlink>
      <w:r w:rsidR="00650212" w:rsidRPr="00650212">
        <w:rPr>
          <w:rFonts w:ascii="Times New Roman" w:hAnsi="Times New Roman" w:cs="Times New Roman"/>
          <w:sz w:val="20"/>
          <w:szCs w:val="20"/>
        </w:rPr>
        <w:t xml:space="preserve"> долгосрочного социально-экономического развития Российской Федерации на период до 2020 года, утвержденной </w:t>
      </w:r>
      <w:hyperlink r:id="rId55" w:history="1">
        <w:r w:rsidR="00650212" w:rsidRPr="00650212">
          <w:rPr>
            <w:rStyle w:val="a3"/>
            <w:rFonts w:ascii="Times New Roman" w:hAnsi="Times New Roman" w:cs="Times New Roman"/>
            <w:sz w:val="20"/>
            <w:szCs w:val="20"/>
          </w:rPr>
          <w:t>распоряжением</w:t>
        </w:r>
      </w:hyperlink>
      <w:r w:rsidR="00650212" w:rsidRPr="00650212">
        <w:rPr>
          <w:rFonts w:ascii="Times New Roman" w:hAnsi="Times New Roman" w:cs="Times New Roman"/>
          <w:sz w:val="20"/>
          <w:szCs w:val="20"/>
        </w:rPr>
        <w:t xml:space="preserve"> Правительства Российской Федерации от 17.11.2008 № 1662-р;</w:t>
      </w:r>
      <w:hyperlink r:id="rId56" w:history="1">
        <w:proofErr w:type="gramStart"/>
        <w:r w:rsidR="00650212" w:rsidRPr="00650212">
          <w:rPr>
            <w:rStyle w:val="a3"/>
            <w:rFonts w:ascii="Times New Roman" w:hAnsi="Times New Roman" w:cs="Times New Roman"/>
            <w:sz w:val="20"/>
            <w:szCs w:val="20"/>
          </w:rPr>
          <w:t>Закона</w:t>
        </w:r>
      </w:hyperlink>
      <w:r w:rsidR="00650212" w:rsidRPr="00650212">
        <w:rPr>
          <w:rFonts w:ascii="Times New Roman" w:hAnsi="Times New Roman" w:cs="Times New Roman"/>
          <w:sz w:val="20"/>
          <w:szCs w:val="20"/>
        </w:rPr>
        <w:t xml:space="preserve"> Амурской области от 11.01.2010 № 298-ОЗ «О поддержке и развитии малого и среднего предпринимательства в Амурской области»;</w:t>
      </w:r>
      <w:r w:rsidR="00650212">
        <w:rPr>
          <w:rFonts w:ascii="Times New Roman" w:hAnsi="Times New Roman" w:cs="Times New Roman"/>
          <w:sz w:val="20"/>
          <w:szCs w:val="20"/>
        </w:rPr>
        <w:t xml:space="preserve"> </w:t>
      </w:r>
      <w:hyperlink r:id="rId57" w:history="1">
        <w:r w:rsidR="00650212" w:rsidRPr="00650212">
          <w:rPr>
            <w:rStyle w:val="a3"/>
            <w:rFonts w:ascii="Times New Roman" w:hAnsi="Times New Roman" w:cs="Times New Roman"/>
            <w:sz w:val="20"/>
            <w:szCs w:val="20"/>
          </w:rPr>
          <w:t>Стратегии</w:t>
        </w:r>
      </w:hyperlink>
      <w:r w:rsidR="00650212" w:rsidRPr="00650212">
        <w:rPr>
          <w:rFonts w:ascii="Times New Roman" w:hAnsi="Times New Roman" w:cs="Times New Roman"/>
          <w:sz w:val="20"/>
          <w:szCs w:val="20"/>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sidR="00650212">
        <w:rPr>
          <w:rFonts w:ascii="Times New Roman" w:hAnsi="Times New Roman" w:cs="Times New Roman"/>
          <w:sz w:val="20"/>
          <w:szCs w:val="20"/>
        </w:rPr>
        <w:t xml:space="preserve"> </w:t>
      </w:r>
      <w:r w:rsidR="00650212" w:rsidRPr="00650212">
        <w:rPr>
          <w:rFonts w:ascii="Times New Roman" w:hAnsi="Times New Roman" w:cs="Times New Roman"/>
          <w:sz w:val="20"/>
          <w:szCs w:val="20"/>
        </w:rPr>
        <w:t>иных федеральных нормативных правовых актах, нормативных правовых актах Амурской области в сфере реализации программы.</w:t>
      </w:r>
      <w:r w:rsidR="00650212">
        <w:rPr>
          <w:rFonts w:ascii="Times New Roman" w:hAnsi="Times New Roman" w:cs="Times New Roman"/>
          <w:sz w:val="20"/>
          <w:szCs w:val="20"/>
        </w:rPr>
        <w:t xml:space="preserve"> </w:t>
      </w:r>
      <w:r w:rsidR="00650212" w:rsidRPr="00650212">
        <w:rPr>
          <w:rFonts w:ascii="Times New Roman" w:hAnsi="Times New Roman" w:cs="Times New Roman"/>
          <w:sz w:val="20"/>
          <w:szCs w:val="20"/>
        </w:rPr>
        <w:t>6.</w:t>
      </w:r>
      <w:proofErr w:type="gramEnd"/>
      <w:r w:rsidR="00650212" w:rsidRPr="00650212">
        <w:rPr>
          <w:rFonts w:ascii="Times New Roman" w:hAnsi="Times New Roman" w:cs="Times New Roman"/>
          <w:sz w:val="20"/>
          <w:szCs w:val="20"/>
        </w:rPr>
        <w:t xml:space="preserve"> Ресурсное обеспечение муниципальной программы</w:t>
      </w:r>
      <w:r w:rsidR="00650212">
        <w:rPr>
          <w:rFonts w:ascii="Times New Roman" w:hAnsi="Times New Roman" w:cs="Times New Roman"/>
          <w:sz w:val="20"/>
          <w:szCs w:val="20"/>
        </w:rPr>
        <w:t xml:space="preserve"> </w:t>
      </w:r>
      <w:r w:rsidR="00650212" w:rsidRPr="00650212">
        <w:rPr>
          <w:rFonts w:ascii="Times New Roman" w:hAnsi="Times New Roman" w:cs="Times New Roman"/>
          <w:sz w:val="20"/>
          <w:szCs w:val="20"/>
        </w:rPr>
        <w:t>Финансирование программы предусматривается осуществлять за счет средств местного бюджета и бюджета Амурской области.</w:t>
      </w:r>
      <w:r w:rsidR="00650212">
        <w:rPr>
          <w:rFonts w:ascii="Times New Roman" w:hAnsi="Times New Roman" w:cs="Times New Roman"/>
          <w:sz w:val="20"/>
          <w:szCs w:val="20"/>
        </w:rPr>
        <w:t xml:space="preserve"> </w:t>
      </w:r>
      <w:r w:rsidR="00650212" w:rsidRPr="00650212">
        <w:rPr>
          <w:rFonts w:ascii="Times New Roman" w:hAnsi="Times New Roman" w:cs="Times New Roman"/>
          <w:sz w:val="20"/>
          <w:szCs w:val="20"/>
        </w:rPr>
        <w:t xml:space="preserve">На финансирование программы предполагается затратить 5788,7 </w:t>
      </w:r>
      <w:proofErr w:type="spellStart"/>
      <w:proofErr w:type="gramStart"/>
      <w:r w:rsidR="00650212" w:rsidRPr="00650212">
        <w:rPr>
          <w:rFonts w:ascii="Times New Roman" w:hAnsi="Times New Roman" w:cs="Times New Roman"/>
          <w:sz w:val="20"/>
          <w:szCs w:val="20"/>
        </w:rPr>
        <w:t>тыс</w:t>
      </w:r>
      <w:proofErr w:type="spellEnd"/>
      <w:proofErr w:type="gramEnd"/>
      <w:r w:rsidR="00650212" w:rsidRPr="00650212">
        <w:rPr>
          <w:rFonts w:ascii="Times New Roman" w:hAnsi="Times New Roman" w:cs="Times New Roman"/>
          <w:sz w:val="20"/>
          <w:szCs w:val="20"/>
        </w:rPr>
        <w:t xml:space="preserve"> рублей.</w:t>
      </w:r>
      <w:r w:rsidR="00650212">
        <w:rPr>
          <w:rFonts w:ascii="Times New Roman" w:hAnsi="Times New Roman" w:cs="Times New Roman"/>
          <w:sz w:val="20"/>
          <w:szCs w:val="20"/>
        </w:rPr>
        <w:t xml:space="preserve"> </w:t>
      </w:r>
      <w:r w:rsidR="00650212" w:rsidRPr="00650212">
        <w:rPr>
          <w:rFonts w:ascii="Times New Roman" w:hAnsi="Times New Roman" w:cs="Times New Roman"/>
          <w:sz w:val="20"/>
          <w:szCs w:val="20"/>
        </w:rPr>
        <w:t>Объем средств местного бюджета составит 829,5  </w:t>
      </w:r>
      <w:proofErr w:type="spellStart"/>
      <w:proofErr w:type="gramStart"/>
      <w:r w:rsidR="00650212" w:rsidRPr="00650212">
        <w:rPr>
          <w:rFonts w:ascii="Times New Roman" w:hAnsi="Times New Roman" w:cs="Times New Roman"/>
          <w:sz w:val="20"/>
          <w:szCs w:val="20"/>
        </w:rPr>
        <w:t>тыс</w:t>
      </w:r>
      <w:proofErr w:type="spellEnd"/>
      <w:proofErr w:type="gramEnd"/>
      <w:r w:rsidR="00650212" w:rsidRPr="00650212">
        <w:rPr>
          <w:rFonts w:ascii="Times New Roman" w:hAnsi="Times New Roman" w:cs="Times New Roman"/>
          <w:sz w:val="20"/>
          <w:szCs w:val="20"/>
        </w:rPr>
        <w:t> рублей, в том числе по годам:</w:t>
      </w:r>
      <w:r w:rsidR="00650212">
        <w:rPr>
          <w:rFonts w:ascii="Times New Roman" w:hAnsi="Times New Roman" w:cs="Times New Roman"/>
          <w:sz w:val="20"/>
          <w:szCs w:val="20"/>
        </w:rPr>
        <w:t xml:space="preserve"> </w:t>
      </w:r>
      <w:r w:rsidR="00650212" w:rsidRPr="00650212">
        <w:rPr>
          <w:rFonts w:ascii="Times New Roman" w:hAnsi="Times New Roman" w:cs="Times New Roman"/>
          <w:sz w:val="20"/>
          <w:szCs w:val="20"/>
        </w:rPr>
        <w:t xml:space="preserve">2015 год – 478,0 </w:t>
      </w:r>
      <w:proofErr w:type="spellStart"/>
      <w:r w:rsidR="00650212" w:rsidRPr="00650212">
        <w:rPr>
          <w:rFonts w:ascii="Times New Roman" w:hAnsi="Times New Roman" w:cs="Times New Roman"/>
          <w:sz w:val="20"/>
          <w:szCs w:val="20"/>
        </w:rPr>
        <w:t>тыс</w:t>
      </w:r>
      <w:proofErr w:type="spellEnd"/>
      <w:r w:rsidR="00650212" w:rsidRPr="00650212">
        <w:rPr>
          <w:rFonts w:ascii="Times New Roman" w:hAnsi="Times New Roman" w:cs="Times New Roman"/>
          <w:sz w:val="20"/>
          <w:szCs w:val="20"/>
        </w:rPr>
        <w:t> рублей;</w:t>
      </w:r>
      <w:r w:rsidR="00650212">
        <w:rPr>
          <w:rFonts w:ascii="Times New Roman" w:hAnsi="Times New Roman" w:cs="Times New Roman"/>
          <w:sz w:val="20"/>
          <w:szCs w:val="20"/>
        </w:rPr>
        <w:t xml:space="preserve"> </w:t>
      </w:r>
      <w:r w:rsidR="00650212" w:rsidRPr="00650212">
        <w:rPr>
          <w:rFonts w:ascii="Times New Roman" w:hAnsi="Times New Roman" w:cs="Times New Roman"/>
          <w:sz w:val="20"/>
          <w:szCs w:val="20"/>
        </w:rPr>
        <w:t>2016 год –25,0 </w:t>
      </w:r>
      <w:proofErr w:type="spellStart"/>
      <w:r w:rsidR="00650212" w:rsidRPr="00650212">
        <w:rPr>
          <w:rFonts w:ascii="Times New Roman" w:hAnsi="Times New Roman" w:cs="Times New Roman"/>
          <w:sz w:val="20"/>
          <w:szCs w:val="20"/>
        </w:rPr>
        <w:t>тыс</w:t>
      </w:r>
      <w:proofErr w:type="spellEnd"/>
      <w:r w:rsidR="00650212" w:rsidRPr="00650212">
        <w:rPr>
          <w:rFonts w:ascii="Times New Roman" w:hAnsi="Times New Roman" w:cs="Times New Roman"/>
          <w:sz w:val="20"/>
          <w:szCs w:val="20"/>
        </w:rPr>
        <w:t> рублей;</w:t>
      </w:r>
      <w:r w:rsidR="00650212">
        <w:rPr>
          <w:rFonts w:ascii="Times New Roman" w:hAnsi="Times New Roman" w:cs="Times New Roman"/>
          <w:sz w:val="20"/>
          <w:szCs w:val="20"/>
        </w:rPr>
        <w:t xml:space="preserve"> </w:t>
      </w:r>
      <w:r w:rsidR="00650212" w:rsidRPr="00650212">
        <w:rPr>
          <w:rFonts w:ascii="Times New Roman" w:hAnsi="Times New Roman" w:cs="Times New Roman"/>
          <w:sz w:val="20"/>
          <w:szCs w:val="20"/>
        </w:rPr>
        <w:t xml:space="preserve">2017 год – 9,0 </w:t>
      </w:r>
      <w:proofErr w:type="spellStart"/>
      <w:r w:rsidR="00650212" w:rsidRPr="00650212">
        <w:rPr>
          <w:rFonts w:ascii="Times New Roman" w:hAnsi="Times New Roman" w:cs="Times New Roman"/>
          <w:sz w:val="20"/>
          <w:szCs w:val="20"/>
        </w:rPr>
        <w:t>тыс</w:t>
      </w:r>
      <w:proofErr w:type="spellEnd"/>
      <w:r w:rsidR="00650212" w:rsidRPr="00650212">
        <w:rPr>
          <w:rFonts w:ascii="Times New Roman" w:hAnsi="Times New Roman" w:cs="Times New Roman"/>
          <w:sz w:val="20"/>
          <w:szCs w:val="20"/>
        </w:rPr>
        <w:t> рублей;</w:t>
      </w:r>
      <w:r w:rsidR="00650212">
        <w:rPr>
          <w:rFonts w:ascii="Times New Roman" w:hAnsi="Times New Roman" w:cs="Times New Roman"/>
          <w:sz w:val="20"/>
          <w:szCs w:val="20"/>
        </w:rPr>
        <w:t xml:space="preserve"> </w:t>
      </w:r>
      <w:r w:rsidR="00650212" w:rsidRPr="00650212">
        <w:rPr>
          <w:rFonts w:ascii="Times New Roman" w:hAnsi="Times New Roman" w:cs="Times New Roman"/>
          <w:sz w:val="20"/>
          <w:szCs w:val="20"/>
        </w:rPr>
        <w:t>2018 год – 8,0 </w:t>
      </w:r>
      <w:proofErr w:type="spellStart"/>
      <w:r w:rsidR="00650212" w:rsidRPr="00650212">
        <w:rPr>
          <w:rFonts w:ascii="Times New Roman" w:hAnsi="Times New Roman" w:cs="Times New Roman"/>
          <w:sz w:val="20"/>
          <w:szCs w:val="20"/>
        </w:rPr>
        <w:t>тыс</w:t>
      </w:r>
      <w:proofErr w:type="spellEnd"/>
      <w:r w:rsidR="00650212" w:rsidRPr="00650212">
        <w:rPr>
          <w:rFonts w:ascii="Times New Roman" w:hAnsi="Times New Roman" w:cs="Times New Roman"/>
          <w:sz w:val="20"/>
          <w:szCs w:val="20"/>
        </w:rPr>
        <w:t> рублей;</w:t>
      </w:r>
      <w:r w:rsidR="00650212">
        <w:rPr>
          <w:rFonts w:ascii="Times New Roman" w:hAnsi="Times New Roman" w:cs="Times New Roman"/>
          <w:sz w:val="20"/>
          <w:szCs w:val="20"/>
        </w:rPr>
        <w:t xml:space="preserve"> </w:t>
      </w:r>
      <w:r w:rsidR="00650212" w:rsidRPr="00650212">
        <w:rPr>
          <w:rFonts w:ascii="Times New Roman" w:hAnsi="Times New Roman" w:cs="Times New Roman"/>
          <w:sz w:val="20"/>
          <w:szCs w:val="20"/>
        </w:rPr>
        <w:t xml:space="preserve">2019 год – 52,0 </w:t>
      </w:r>
      <w:proofErr w:type="spellStart"/>
      <w:r w:rsidR="00650212" w:rsidRPr="00650212">
        <w:rPr>
          <w:rFonts w:ascii="Times New Roman" w:hAnsi="Times New Roman" w:cs="Times New Roman"/>
          <w:sz w:val="20"/>
          <w:szCs w:val="20"/>
        </w:rPr>
        <w:t>тыс</w:t>
      </w:r>
      <w:proofErr w:type="spellEnd"/>
      <w:r w:rsidR="00650212" w:rsidRPr="00650212">
        <w:rPr>
          <w:rFonts w:ascii="Times New Roman" w:hAnsi="Times New Roman" w:cs="Times New Roman"/>
          <w:sz w:val="20"/>
          <w:szCs w:val="20"/>
        </w:rPr>
        <w:t> рублей;</w:t>
      </w:r>
      <w:r w:rsidR="00650212">
        <w:rPr>
          <w:rFonts w:ascii="Times New Roman" w:hAnsi="Times New Roman" w:cs="Times New Roman"/>
          <w:sz w:val="20"/>
          <w:szCs w:val="20"/>
        </w:rPr>
        <w:t xml:space="preserve"> </w:t>
      </w:r>
      <w:r w:rsidR="00650212" w:rsidRPr="00650212">
        <w:rPr>
          <w:rFonts w:ascii="Times New Roman" w:hAnsi="Times New Roman" w:cs="Times New Roman"/>
          <w:sz w:val="20"/>
          <w:szCs w:val="20"/>
        </w:rPr>
        <w:t xml:space="preserve">2020 год – 72,5 </w:t>
      </w:r>
      <w:proofErr w:type="spellStart"/>
      <w:r w:rsidR="00650212" w:rsidRPr="00650212">
        <w:rPr>
          <w:rFonts w:ascii="Times New Roman" w:hAnsi="Times New Roman" w:cs="Times New Roman"/>
          <w:sz w:val="20"/>
          <w:szCs w:val="20"/>
        </w:rPr>
        <w:t>тыс</w:t>
      </w:r>
      <w:proofErr w:type="spellEnd"/>
      <w:r w:rsidR="00650212" w:rsidRPr="00650212">
        <w:rPr>
          <w:rFonts w:ascii="Times New Roman" w:hAnsi="Times New Roman" w:cs="Times New Roman"/>
          <w:sz w:val="20"/>
          <w:szCs w:val="20"/>
        </w:rPr>
        <w:t> рублей;</w:t>
      </w:r>
      <w:r w:rsidR="00650212">
        <w:rPr>
          <w:rFonts w:ascii="Times New Roman" w:hAnsi="Times New Roman" w:cs="Times New Roman"/>
          <w:sz w:val="20"/>
          <w:szCs w:val="20"/>
        </w:rPr>
        <w:t xml:space="preserve"> </w:t>
      </w:r>
      <w:r w:rsidR="00650212" w:rsidRPr="00650212">
        <w:rPr>
          <w:rFonts w:ascii="Times New Roman" w:hAnsi="Times New Roman" w:cs="Times New Roman"/>
          <w:sz w:val="20"/>
          <w:szCs w:val="20"/>
        </w:rPr>
        <w:t xml:space="preserve">2021 год – 55,0 </w:t>
      </w:r>
      <w:proofErr w:type="spellStart"/>
      <w:r w:rsidR="00650212" w:rsidRPr="00650212">
        <w:rPr>
          <w:rFonts w:ascii="Times New Roman" w:hAnsi="Times New Roman" w:cs="Times New Roman"/>
          <w:sz w:val="20"/>
          <w:szCs w:val="20"/>
        </w:rPr>
        <w:t>тыс</w:t>
      </w:r>
      <w:proofErr w:type="spellEnd"/>
      <w:r w:rsidR="00650212" w:rsidRPr="00650212">
        <w:rPr>
          <w:rFonts w:ascii="Times New Roman" w:hAnsi="Times New Roman" w:cs="Times New Roman"/>
          <w:sz w:val="20"/>
          <w:szCs w:val="20"/>
        </w:rPr>
        <w:t xml:space="preserve"> рублей;</w:t>
      </w:r>
      <w:r w:rsidR="00650212">
        <w:rPr>
          <w:rFonts w:ascii="Times New Roman" w:hAnsi="Times New Roman" w:cs="Times New Roman"/>
          <w:sz w:val="20"/>
          <w:szCs w:val="20"/>
        </w:rPr>
        <w:t xml:space="preserve"> </w:t>
      </w:r>
      <w:r w:rsidR="00650212" w:rsidRPr="00650212">
        <w:rPr>
          <w:rFonts w:ascii="Times New Roman" w:hAnsi="Times New Roman" w:cs="Times New Roman"/>
          <w:sz w:val="20"/>
          <w:szCs w:val="20"/>
        </w:rPr>
        <w:t xml:space="preserve">2022 год – 55,0 </w:t>
      </w:r>
      <w:proofErr w:type="spellStart"/>
      <w:r w:rsidR="00650212" w:rsidRPr="00650212">
        <w:rPr>
          <w:rFonts w:ascii="Times New Roman" w:hAnsi="Times New Roman" w:cs="Times New Roman"/>
          <w:sz w:val="20"/>
          <w:szCs w:val="20"/>
        </w:rPr>
        <w:t>тыс</w:t>
      </w:r>
      <w:proofErr w:type="spellEnd"/>
      <w:r w:rsidR="00650212" w:rsidRPr="00650212">
        <w:rPr>
          <w:rFonts w:ascii="Times New Roman" w:hAnsi="Times New Roman" w:cs="Times New Roman"/>
          <w:sz w:val="20"/>
          <w:szCs w:val="20"/>
        </w:rPr>
        <w:t xml:space="preserve"> рублей;</w:t>
      </w:r>
      <w:r w:rsidR="00650212">
        <w:rPr>
          <w:rFonts w:ascii="Times New Roman" w:hAnsi="Times New Roman" w:cs="Times New Roman"/>
          <w:sz w:val="20"/>
          <w:szCs w:val="20"/>
        </w:rPr>
        <w:t xml:space="preserve"> </w:t>
      </w:r>
      <w:r w:rsidR="00650212" w:rsidRPr="00650212">
        <w:rPr>
          <w:rFonts w:ascii="Times New Roman" w:hAnsi="Times New Roman" w:cs="Times New Roman"/>
          <w:sz w:val="20"/>
          <w:szCs w:val="20"/>
        </w:rPr>
        <w:t xml:space="preserve">2023 год – 55,0 </w:t>
      </w:r>
      <w:proofErr w:type="spellStart"/>
      <w:proofErr w:type="gramStart"/>
      <w:r w:rsidR="00650212" w:rsidRPr="00650212">
        <w:rPr>
          <w:rFonts w:ascii="Times New Roman" w:hAnsi="Times New Roman" w:cs="Times New Roman"/>
          <w:sz w:val="20"/>
          <w:szCs w:val="20"/>
        </w:rPr>
        <w:t>тыс</w:t>
      </w:r>
      <w:proofErr w:type="spellEnd"/>
      <w:proofErr w:type="gramEnd"/>
      <w:r w:rsidR="00650212" w:rsidRPr="00650212">
        <w:rPr>
          <w:rFonts w:ascii="Times New Roman" w:hAnsi="Times New Roman" w:cs="Times New Roman"/>
          <w:sz w:val="20"/>
          <w:szCs w:val="20"/>
        </w:rPr>
        <w:t xml:space="preserve"> рублей;</w:t>
      </w:r>
      <w:r w:rsidR="00650212">
        <w:rPr>
          <w:rFonts w:ascii="Times New Roman" w:hAnsi="Times New Roman" w:cs="Times New Roman"/>
          <w:sz w:val="20"/>
          <w:szCs w:val="20"/>
        </w:rPr>
        <w:t xml:space="preserve"> </w:t>
      </w:r>
      <w:r w:rsidR="00650212" w:rsidRPr="00650212">
        <w:rPr>
          <w:rFonts w:ascii="Times New Roman" w:hAnsi="Times New Roman" w:cs="Times New Roman"/>
          <w:sz w:val="20"/>
          <w:szCs w:val="20"/>
        </w:rPr>
        <w:t xml:space="preserve">2024 год – 10,0 </w:t>
      </w:r>
      <w:proofErr w:type="spellStart"/>
      <w:r w:rsidR="00650212" w:rsidRPr="00650212">
        <w:rPr>
          <w:rFonts w:ascii="Times New Roman" w:hAnsi="Times New Roman" w:cs="Times New Roman"/>
          <w:sz w:val="20"/>
          <w:szCs w:val="20"/>
        </w:rPr>
        <w:t>тыс</w:t>
      </w:r>
      <w:proofErr w:type="spellEnd"/>
      <w:r w:rsidR="00650212" w:rsidRPr="00650212">
        <w:rPr>
          <w:rFonts w:ascii="Times New Roman" w:hAnsi="Times New Roman" w:cs="Times New Roman"/>
          <w:sz w:val="20"/>
          <w:szCs w:val="20"/>
        </w:rPr>
        <w:t xml:space="preserve"> рублей;</w:t>
      </w:r>
    </w:p>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2025 год – 10,0 </w:t>
      </w:r>
      <w:proofErr w:type="spellStart"/>
      <w:proofErr w:type="gramStart"/>
      <w:r w:rsidRPr="00650212">
        <w:rPr>
          <w:rFonts w:ascii="Times New Roman" w:hAnsi="Times New Roman" w:cs="Times New Roman"/>
          <w:sz w:val="20"/>
          <w:szCs w:val="20"/>
        </w:rPr>
        <w:t>тыс</w:t>
      </w:r>
      <w:proofErr w:type="spellEnd"/>
      <w:proofErr w:type="gramEnd"/>
      <w:r w:rsidRPr="00650212">
        <w:rPr>
          <w:rFonts w:ascii="Times New Roman" w:hAnsi="Times New Roman" w:cs="Times New Roman"/>
          <w:sz w:val="20"/>
          <w:szCs w:val="20"/>
        </w:rPr>
        <w:t xml:space="preserve"> рублей.</w:t>
      </w:r>
      <w:r>
        <w:rPr>
          <w:rFonts w:ascii="Times New Roman" w:hAnsi="Times New Roman" w:cs="Times New Roman"/>
          <w:sz w:val="20"/>
          <w:szCs w:val="20"/>
        </w:rPr>
        <w:t xml:space="preserve"> </w:t>
      </w:r>
      <w:r w:rsidRPr="00650212">
        <w:rPr>
          <w:rFonts w:ascii="Times New Roman" w:hAnsi="Times New Roman" w:cs="Times New Roman"/>
          <w:sz w:val="20"/>
          <w:szCs w:val="20"/>
        </w:rPr>
        <w:t>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приложении № 2 к настоящей программе.</w:t>
      </w:r>
      <w:r>
        <w:rPr>
          <w:rFonts w:ascii="Times New Roman" w:hAnsi="Times New Roman" w:cs="Times New Roman"/>
          <w:sz w:val="20"/>
          <w:szCs w:val="20"/>
        </w:rPr>
        <w:t xml:space="preserve"> </w:t>
      </w:r>
      <w:r w:rsidRPr="00650212">
        <w:rPr>
          <w:rFonts w:ascii="Times New Roman" w:hAnsi="Times New Roman" w:cs="Times New Roman"/>
          <w:sz w:val="20"/>
          <w:szCs w:val="20"/>
        </w:rPr>
        <w:t>7. Планируемые показатели эффективности муниципальной программы</w:t>
      </w:r>
      <w:r>
        <w:rPr>
          <w:rFonts w:ascii="Times New Roman" w:hAnsi="Times New Roman" w:cs="Times New Roman"/>
          <w:sz w:val="20"/>
          <w:szCs w:val="20"/>
        </w:rPr>
        <w:t xml:space="preserve"> </w:t>
      </w:r>
      <w:r w:rsidRPr="00650212">
        <w:rPr>
          <w:rFonts w:ascii="Times New Roman" w:hAnsi="Times New Roman" w:cs="Times New Roman"/>
          <w:sz w:val="20"/>
          <w:szCs w:val="20"/>
        </w:rPr>
        <w:t>Основными показателями эффективности реализации муниципальной программы является достижение к 2025 году следующих конечных результатов:</w:t>
      </w:r>
      <w:r>
        <w:rPr>
          <w:rFonts w:ascii="Times New Roman" w:hAnsi="Times New Roman" w:cs="Times New Roman"/>
          <w:sz w:val="20"/>
          <w:szCs w:val="20"/>
        </w:rPr>
        <w:t xml:space="preserve"> </w:t>
      </w:r>
      <w:r w:rsidRPr="00650212">
        <w:rPr>
          <w:rFonts w:ascii="Times New Roman" w:hAnsi="Times New Roman" w:cs="Times New Roman"/>
          <w:sz w:val="20"/>
          <w:szCs w:val="20"/>
        </w:rPr>
        <w:t xml:space="preserve">- количество субъектов малого и среднего </w:t>
      </w:r>
      <w:r w:rsidRPr="00650212">
        <w:rPr>
          <w:rFonts w:ascii="Times New Roman" w:hAnsi="Times New Roman" w:cs="Times New Roman"/>
          <w:sz w:val="20"/>
          <w:szCs w:val="20"/>
        </w:rPr>
        <w:lastRenderedPageBreak/>
        <w:t>предпринимательства в расчете на 1 </w:t>
      </w:r>
      <w:proofErr w:type="spellStart"/>
      <w:proofErr w:type="gramStart"/>
      <w:r w:rsidRPr="00650212">
        <w:rPr>
          <w:rFonts w:ascii="Times New Roman" w:hAnsi="Times New Roman" w:cs="Times New Roman"/>
          <w:sz w:val="20"/>
          <w:szCs w:val="20"/>
        </w:rPr>
        <w:t>тыс</w:t>
      </w:r>
      <w:proofErr w:type="spellEnd"/>
      <w:proofErr w:type="gramEnd"/>
      <w:r w:rsidRPr="00650212">
        <w:rPr>
          <w:rFonts w:ascii="Times New Roman" w:hAnsi="Times New Roman" w:cs="Times New Roman"/>
          <w:sz w:val="20"/>
          <w:szCs w:val="20"/>
        </w:rPr>
        <w:t> человек населения составит 25 единиц;</w:t>
      </w:r>
      <w:r>
        <w:rPr>
          <w:rFonts w:ascii="Times New Roman" w:hAnsi="Times New Roman" w:cs="Times New Roman"/>
          <w:sz w:val="20"/>
          <w:szCs w:val="20"/>
        </w:rPr>
        <w:t xml:space="preserve"> </w:t>
      </w:r>
      <w:r w:rsidRPr="00650212">
        <w:rPr>
          <w:rFonts w:ascii="Times New Roman" w:hAnsi="Times New Roman" w:cs="Times New Roman"/>
          <w:sz w:val="20"/>
          <w:szCs w:val="20"/>
        </w:rPr>
        <w:t>- доля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составит 22%;</w:t>
      </w:r>
      <w:r>
        <w:rPr>
          <w:rFonts w:ascii="Times New Roman" w:hAnsi="Times New Roman" w:cs="Times New Roman"/>
          <w:sz w:val="20"/>
          <w:szCs w:val="20"/>
        </w:rPr>
        <w:t xml:space="preserve"> </w:t>
      </w:r>
      <w:r w:rsidRPr="00650212">
        <w:rPr>
          <w:rFonts w:ascii="Times New Roman" w:hAnsi="Times New Roman" w:cs="Times New Roman"/>
          <w:sz w:val="20"/>
          <w:szCs w:val="20"/>
        </w:rPr>
        <w:t>- объем поступления налогов и сборов от субъектов малого и среднего предпринимательства в консолидированный бюджет Амурской области составит 48,7 млн. рублей (в ценах текущих лет).</w:t>
      </w:r>
      <w:r>
        <w:rPr>
          <w:rFonts w:ascii="Times New Roman" w:hAnsi="Times New Roman" w:cs="Times New Roman"/>
          <w:sz w:val="20"/>
          <w:szCs w:val="20"/>
        </w:rPr>
        <w:t xml:space="preserve"> </w:t>
      </w:r>
      <w:r w:rsidRPr="00650212">
        <w:rPr>
          <w:rFonts w:ascii="Times New Roman" w:hAnsi="Times New Roman" w:cs="Times New Roman"/>
          <w:sz w:val="20"/>
          <w:szCs w:val="20"/>
        </w:rPr>
        <w:t>8. Риски реализации муниципальной программы. Меры управления рисками</w:t>
      </w:r>
      <w:r>
        <w:rPr>
          <w:rFonts w:ascii="Times New Roman" w:hAnsi="Times New Roman" w:cs="Times New Roman"/>
          <w:sz w:val="20"/>
          <w:szCs w:val="20"/>
        </w:rPr>
        <w:t xml:space="preserve"> </w:t>
      </w:r>
      <w:r w:rsidRPr="00650212">
        <w:rPr>
          <w:rFonts w:ascii="Times New Roman" w:hAnsi="Times New Roman" w:cs="Times New Roman"/>
          <w:sz w:val="20"/>
          <w:szCs w:val="20"/>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Pr>
          <w:rFonts w:ascii="Times New Roman" w:hAnsi="Times New Roman" w:cs="Times New Roman"/>
          <w:sz w:val="20"/>
          <w:szCs w:val="20"/>
        </w:rPr>
        <w:t xml:space="preserve"> </w:t>
      </w:r>
      <w:proofErr w:type="gramStart"/>
      <w:r w:rsidRPr="00650212">
        <w:rPr>
          <w:rFonts w:ascii="Times New Roman" w:hAnsi="Times New Roman" w:cs="Times New Roman"/>
          <w:sz w:val="20"/>
          <w:szCs w:val="20"/>
        </w:rPr>
        <w:t>Основными рисками при реализации Программы являются:</w:t>
      </w:r>
      <w:r>
        <w:rPr>
          <w:rFonts w:ascii="Times New Roman" w:hAnsi="Times New Roman" w:cs="Times New Roman"/>
          <w:sz w:val="20"/>
          <w:szCs w:val="20"/>
        </w:rPr>
        <w:t xml:space="preserve"> </w:t>
      </w:r>
      <w:r w:rsidRPr="00650212">
        <w:rPr>
          <w:rFonts w:ascii="Times New Roman" w:hAnsi="Times New Roman" w:cs="Times New Roman"/>
          <w:sz w:val="20"/>
          <w:szCs w:val="20"/>
        </w:rPr>
        <w:t>- изменение федерального законодательства в сфере государственной поддержки малого и среднего предпринимательства</w:t>
      </w:r>
      <w:r>
        <w:rPr>
          <w:rFonts w:ascii="Times New Roman" w:hAnsi="Times New Roman" w:cs="Times New Roman"/>
          <w:sz w:val="20"/>
          <w:szCs w:val="20"/>
        </w:rPr>
        <w:t xml:space="preserve"> </w:t>
      </w:r>
      <w:r w:rsidRPr="00650212">
        <w:rPr>
          <w:rFonts w:ascii="Times New Roman" w:hAnsi="Times New Roman" w:cs="Times New Roman"/>
          <w:sz w:val="20"/>
          <w:szCs w:val="20"/>
        </w:rPr>
        <w:t>- риск неэффективности организации и управления процессом реализации программных мероприятий;</w:t>
      </w:r>
      <w:r>
        <w:rPr>
          <w:rFonts w:ascii="Times New Roman" w:hAnsi="Times New Roman" w:cs="Times New Roman"/>
          <w:sz w:val="20"/>
          <w:szCs w:val="20"/>
        </w:rPr>
        <w:t xml:space="preserve"> </w:t>
      </w:r>
      <w:r w:rsidRPr="00650212">
        <w:rPr>
          <w:rFonts w:ascii="Times New Roman" w:hAnsi="Times New Roman" w:cs="Times New Roman"/>
          <w:sz w:val="20"/>
          <w:szCs w:val="20"/>
        </w:rPr>
        <w:t>- риск, связанный с неэффективным использованием средств, предусмотренных на реализацию программных мероприятий;- неправильная оценка перспектив развития предпринимательства и эффективности реализации мероприятий программы из-за получения недостоверной информации;</w:t>
      </w:r>
      <w:proofErr w:type="gramEnd"/>
    </w:p>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недоверие со стороны предпринимателей в части доступности мероприятий программы.</w:t>
      </w:r>
      <w:r>
        <w:rPr>
          <w:rFonts w:ascii="Times New Roman" w:hAnsi="Times New Roman" w:cs="Times New Roman"/>
          <w:sz w:val="20"/>
          <w:szCs w:val="20"/>
        </w:rPr>
        <w:t xml:space="preserve"> </w:t>
      </w:r>
      <w:r w:rsidRPr="00650212">
        <w:rPr>
          <w:rFonts w:ascii="Times New Roman" w:hAnsi="Times New Roman" w:cs="Times New Roman"/>
          <w:sz w:val="20"/>
          <w:szCs w:val="20"/>
        </w:rPr>
        <w:t>Управление рисками программы будет осуществляться в соответствии с федеральным и региональным законодательством.</w:t>
      </w:r>
      <w:r>
        <w:rPr>
          <w:rFonts w:ascii="Times New Roman" w:hAnsi="Times New Roman" w:cs="Times New Roman"/>
          <w:sz w:val="20"/>
          <w:szCs w:val="20"/>
        </w:rPr>
        <w:t xml:space="preserve"> </w:t>
      </w:r>
      <w:r w:rsidRPr="00650212">
        <w:rPr>
          <w:rFonts w:ascii="Times New Roman" w:hAnsi="Times New Roman" w:cs="Times New Roman"/>
          <w:sz w:val="20"/>
          <w:szCs w:val="20"/>
        </w:rPr>
        <w:t>С целью минимизации рисков будут использованы:</w:t>
      </w:r>
      <w:r>
        <w:rPr>
          <w:rFonts w:ascii="Times New Roman" w:hAnsi="Times New Roman" w:cs="Times New Roman"/>
          <w:sz w:val="20"/>
          <w:szCs w:val="20"/>
        </w:rPr>
        <w:t xml:space="preserve"> </w:t>
      </w:r>
      <w:r w:rsidRPr="00650212">
        <w:rPr>
          <w:rFonts w:ascii="Times New Roman" w:hAnsi="Times New Roman" w:cs="Times New Roman"/>
          <w:sz w:val="20"/>
          <w:szCs w:val="20"/>
        </w:rPr>
        <w:t>- реализация программных мероприятий в планируемые сроки;</w:t>
      </w:r>
      <w:r>
        <w:rPr>
          <w:rFonts w:ascii="Times New Roman" w:hAnsi="Times New Roman" w:cs="Times New Roman"/>
          <w:sz w:val="20"/>
          <w:szCs w:val="20"/>
        </w:rPr>
        <w:t xml:space="preserve"> </w:t>
      </w:r>
      <w:r w:rsidRPr="00650212">
        <w:rPr>
          <w:rFonts w:ascii="Times New Roman" w:hAnsi="Times New Roman" w:cs="Times New Roman"/>
          <w:sz w:val="20"/>
          <w:szCs w:val="20"/>
        </w:rPr>
        <w:t xml:space="preserve">- осуществление мониторинга и контроля за реализацией </w:t>
      </w:r>
      <w:proofErr w:type="gramStart"/>
      <w:r w:rsidRPr="00650212">
        <w:rPr>
          <w:rFonts w:ascii="Times New Roman" w:hAnsi="Times New Roman" w:cs="Times New Roman"/>
          <w:sz w:val="20"/>
          <w:szCs w:val="20"/>
        </w:rPr>
        <w:t>программы</w:t>
      </w:r>
      <w:proofErr w:type="gramEnd"/>
      <w:r w:rsidRPr="00650212">
        <w:rPr>
          <w:rFonts w:ascii="Times New Roman" w:hAnsi="Times New Roman" w:cs="Times New Roman"/>
          <w:sz w:val="20"/>
          <w:szCs w:val="20"/>
        </w:rPr>
        <w:t xml:space="preserve"> как в целом, так и по отдельным ее мероприятиям;</w:t>
      </w:r>
      <w:r>
        <w:rPr>
          <w:rFonts w:ascii="Times New Roman" w:hAnsi="Times New Roman" w:cs="Times New Roman"/>
          <w:sz w:val="20"/>
          <w:szCs w:val="20"/>
        </w:rPr>
        <w:t xml:space="preserve"> </w:t>
      </w:r>
      <w:r w:rsidRPr="00650212">
        <w:rPr>
          <w:rFonts w:ascii="Times New Roman" w:hAnsi="Times New Roman" w:cs="Times New Roman"/>
          <w:sz w:val="20"/>
          <w:szCs w:val="20"/>
        </w:rPr>
        <w:t>- определение приоритетов для первоочередного финансирования;</w:t>
      </w:r>
      <w:r>
        <w:rPr>
          <w:rFonts w:ascii="Times New Roman" w:hAnsi="Times New Roman" w:cs="Times New Roman"/>
          <w:sz w:val="20"/>
          <w:szCs w:val="20"/>
        </w:rPr>
        <w:t xml:space="preserve"> </w:t>
      </w:r>
      <w:r w:rsidRPr="00650212">
        <w:rPr>
          <w:rFonts w:ascii="Times New Roman" w:hAnsi="Times New Roman" w:cs="Times New Roman"/>
          <w:sz w:val="20"/>
          <w:szCs w:val="20"/>
        </w:rPr>
        <w:t>- популяризация успешных проектов муниципальных образований по поддержке малого и среднего предпринимательства;</w:t>
      </w:r>
      <w:r>
        <w:rPr>
          <w:rFonts w:ascii="Times New Roman" w:hAnsi="Times New Roman" w:cs="Times New Roman"/>
          <w:sz w:val="20"/>
          <w:szCs w:val="20"/>
        </w:rPr>
        <w:t xml:space="preserve"> </w:t>
      </w:r>
      <w:r w:rsidRPr="00650212">
        <w:rPr>
          <w:rFonts w:ascii="Times New Roman" w:hAnsi="Times New Roman" w:cs="Times New Roman"/>
          <w:sz w:val="20"/>
          <w:szCs w:val="20"/>
        </w:rPr>
        <w:t>- ежегодный анализ эффективности мероприятий программы, перераспределение средств между мероприятиями программы;</w:t>
      </w:r>
      <w:r>
        <w:rPr>
          <w:rFonts w:ascii="Times New Roman" w:hAnsi="Times New Roman" w:cs="Times New Roman"/>
          <w:sz w:val="20"/>
          <w:szCs w:val="20"/>
        </w:rPr>
        <w:t xml:space="preserve"> </w:t>
      </w:r>
      <w:r w:rsidRPr="00650212">
        <w:rPr>
          <w:rFonts w:ascii="Times New Roman" w:hAnsi="Times New Roman" w:cs="Times New Roman"/>
          <w:sz w:val="20"/>
          <w:szCs w:val="20"/>
        </w:rPr>
        <w:t>- своевременная корректировка положений программы.</w:t>
      </w:r>
      <w:r>
        <w:rPr>
          <w:rFonts w:ascii="Times New Roman" w:hAnsi="Times New Roman" w:cs="Times New Roman"/>
          <w:sz w:val="20"/>
          <w:szCs w:val="20"/>
        </w:rPr>
        <w:t xml:space="preserve"> </w:t>
      </w:r>
      <w:r w:rsidRPr="00650212">
        <w:rPr>
          <w:rFonts w:ascii="Times New Roman" w:hAnsi="Times New Roman" w:cs="Times New Roman"/>
          <w:sz w:val="20"/>
          <w:szCs w:val="20"/>
        </w:rPr>
        <w:t xml:space="preserve">Постоянный </w:t>
      </w:r>
      <w:proofErr w:type="gramStart"/>
      <w:r w:rsidRPr="00650212">
        <w:rPr>
          <w:rFonts w:ascii="Times New Roman" w:hAnsi="Times New Roman" w:cs="Times New Roman"/>
          <w:sz w:val="20"/>
          <w:szCs w:val="20"/>
        </w:rPr>
        <w:t>контроль за</w:t>
      </w:r>
      <w:proofErr w:type="gramEnd"/>
      <w:r w:rsidRPr="00650212">
        <w:rPr>
          <w:rFonts w:ascii="Times New Roman" w:hAnsi="Times New Roman" w:cs="Times New Roman"/>
          <w:sz w:val="20"/>
          <w:szCs w:val="20"/>
        </w:rPr>
        <w:t xml:space="preserve">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rsidR="00650212" w:rsidRPr="00650212" w:rsidRDefault="00650212" w:rsidP="00650212">
      <w:pPr>
        <w:spacing w:after="0" w:line="240" w:lineRule="auto"/>
        <w:jc w:val="both"/>
        <w:rPr>
          <w:rFonts w:ascii="Times New Roman" w:hAnsi="Times New Roman" w:cs="Times New Roman"/>
          <w:sz w:val="20"/>
          <w:szCs w:val="20"/>
        </w:rPr>
        <w:sectPr w:rsidR="00650212" w:rsidRPr="00650212" w:rsidSect="00650212">
          <w:pgSz w:w="11906" w:h="16838"/>
          <w:pgMar w:top="567" w:right="567" w:bottom="567" w:left="680" w:header="709" w:footer="709" w:gutter="0"/>
          <w:cols w:space="708"/>
          <w:docGrid w:linePitch="381"/>
        </w:sectPr>
      </w:pPr>
    </w:p>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lastRenderedPageBreak/>
        <w:t xml:space="preserve">Приложение № 1к муниципальной программе «Развитие субъектов малого и среднего предпринимательства </w:t>
      </w:r>
      <w:proofErr w:type="gramStart"/>
      <w:r w:rsidRPr="00650212">
        <w:rPr>
          <w:rFonts w:ascii="Times New Roman" w:hAnsi="Times New Roman" w:cs="Times New Roman"/>
          <w:sz w:val="20"/>
          <w:szCs w:val="20"/>
        </w:rPr>
        <w:t>в</w:t>
      </w:r>
      <w:proofErr w:type="gramEnd"/>
      <w:r w:rsidRPr="00650212">
        <w:rPr>
          <w:rFonts w:ascii="Times New Roman" w:hAnsi="Times New Roman" w:cs="Times New Roman"/>
          <w:sz w:val="20"/>
          <w:szCs w:val="20"/>
        </w:rPr>
        <w:t xml:space="preserve"> </w:t>
      </w:r>
      <w:proofErr w:type="gramStart"/>
      <w:r w:rsidRPr="00650212">
        <w:rPr>
          <w:rFonts w:ascii="Times New Roman" w:hAnsi="Times New Roman" w:cs="Times New Roman"/>
          <w:sz w:val="20"/>
          <w:szCs w:val="20"/>
        </w:rPr>
        <w:t>Завитинском</w:t>
      </w:r>
      <w:proofErr w:type="gramEnd"/>
      <w:r w:rsidRPr="00650212">
        <w:rPr>
          <w:rFonts w:ascii="Times New Roman" w:hAnsi="Times New Roman" w:cs="Times New Roman"/>
          <w:sz w:val="20"/>
          <w:szCs w:val="20"/>
        </w:rPr>
        <w:t xml:space="preserve"> районе»</w:t>
      </w:r>
      <w:r>
        <w:rPr>
          <w:rFonts w:ascii="Times New Roman" w:hAnsi="Times New Roman" w:cs="Times New Roman"/>
          <w:sz w:val="20"/>
          <w:szCs w:val="20"/>
        </w:rPr>
        <w:t xml:space="preserve"> </w:t>
      </w:r>
      <w:r w:rsidRPr="00650212">
        <w:rPr>
          <w:rFonts w:ascii="Times New Roman" w:hAnsi="Times New Roman" w:cs="Times New Roman"/>
          <w:bCs/>
          <w:sz w:val="20"/>
          <w:szCs w:val="20"/>
        </w:rPr>
        <w:t>Система основных мероприятий и плановых показателей реализации муниципальной программы</w:t>
      </w:r>
    </w:p>
    <w:tbl>
      <w:tblPr>
        <w:tblW w:w="15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1718"/>
        <w:gridCol w:w="595"/>
        <w:gridCol w:w="751"/>
        <w:gridCol w:w="1328"/>
        <w:gridCol w:w="2328"/>
        <w:gridCol w:w="567"/>
        <w:gridCol w:w="567"/>
        <w:gridCol w:w="567"/>
        <w:gridCol w:w="567"/>
        <w:gridCol w:w="567"/>
        <w:gridCol w:w="567"/>
        <w:gridCol w:w="567"/>
        <w:gridCol w:w="579"/>
        <w:gridCol w:w="567"/>
        <w:gridCol w:w="567"/>
        <w:gridCol w:w="567"/>
        <w:gridCol w:w="644"/>
        <w:gridCol w:w="1105"/>
      </w:tblGrid>
      <w:tr w:rsidR="00650212" w:rsidRPr="00650212" w:rsidTr="00236176">
        <w:trPr>
          <w:jc w:val="center"/>
        </w:trPr>
        <w:tc>
          <w:tcPr>
            <w:tcW w:w="458" w:type="dxa"/>
            <w:vMerge w:val="restar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w:t>
            </w:r>
          </w:p>
        </w:tc>
        <w:tc>
          <w:tcPr>
            <w:tcW w:w="1718" w:type="dxa"/>
            <w:vMerge w:val="restar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Наименование программы, основного мероприятия</w:t>
            </w:r>
          </w:p>
        </w:tc>
        <w:tc>
          <w:tcPr>
            <w:tcW w:w="1346" w:type="dxa"/>
            <w:gridSpan w:val="2"/>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Срок реализации</w:t>
            </w:r>
          </w:p>
        </w:tc>
        <w:tc>
          <w:tcPr>
            <w:tcW w:w="1328" w:type="dxa"/>
            <w:vMerge w:val="restar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Координатор программы, участники муниципальной программы</w:t>
            </w:r>
          </w:p>
        </w:tc>
        <w:tc>
          <w:tcPr>
            <w:tcW w:w="2328" w:type="dxa"/>
            <w:vMerge w:val="restar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Наименование показателя, единица измерения</w:t>
            </w:r>
          </w:p>
        </w:tc>
        <w:tc>
          <w:tcPr>
            <w:tcW w:w="567" w:type="dxa"/>
            <w:vMerge w:val="restar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Базисный год</w:t>
            </w:r>
          </w:p>
        </w:tc>
        <w:tc>
          <w:tcPr>
            <w:tcW w:w="6326" w:type="dxa"/>
            <w:gridSpan w:val="11"/>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Значение планового показателя по годам реализации</w:t>
            </w:r>
          </w:p>
        </w:tc>
        <w:tc>
          <w:tcPr>
            <w:tcW w:w="1105" w:type="dxa"/>
            <w:vMerge w:val="restar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Отношение последнего года к базисному году, %</w:t>
            </w:r>
          </w:p>
        </w:tc>
      </w:tr>
      <w:tr w:rsidR="00650212" w:rsidRPr="00650212" w:rsidTr="00236176">
        <w:trPr>
          <w:jc w:val="center"/>
        </w:trPr>
        <w:tc>
          <w:tcPr>
            <w:tcW w:w="458" w:type="dxa"/>
            <w:vMerge/>
          </w:tcPr>
          <w:p w:rsidR="00650212" w:rsidRPr="00650212" w:rsidRDefault="00650212" w:rsidP="00650212">
            <w:pPr>
              <w:spacing w:after="0" w:line="240" w:lineRule="auto"/>
              <w:jc w:val="both"/>
              <w:rPr>
                <w:rFonts w:ascii="Times New Roman" w:hAnsi="Times New Roman" w:cs="Times New Roman"/>
                <w:sz w:val="20"/>
                <w:szCs w:val="20"/>
              </w:rPr>
            </w:pPr>
          </w:p>
        </w:tc>
        <w:tc>
          <w:tcPr>
            <w:tcW w:w="1718" w:type="dxa"/>
            <w:vMerge/>
          </w:tcPr>
          <w:p w:rsidR="00650212" w:rsidRPr="00650212" w:rsidRDefault="00650212" w:rsidP="00650212">
            <w:pPr>
              <w:spacing w:after="0" w:line="240" w:lineRule="auto"/>
              <w:jc w:val="both"/>
              <w:rPr>
                <w:rFonts w:ascii="Times New Roman" w:hAnsi="Times New Roman" w:cs="Times New Roman"/>
                <w:sz w:val="20"/>
                <w:szCs w:val="20"/>
              </w:rPr>
            </w:pPr>
          </w:p>
        </w:tc>
        <w:tc>
          <w:tcPr>
            <w:tcW w:w="59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начало</w:t>
            </w:r>
          </w:p>
        </w:tc>
        <w:tc>
          <w:tcPr>
            <w:tcW w:w="751"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завершение</w:t>
            </w:r>
          </w:p>
        </w:tc>
        <w:tc>
          <w:tcPr>
            <w:tcW w:w="1328" w:type="dxa"/>
            <w:vMerge/>
          </w:tcPr>
          <w:p w:rsidR="00650212" w:rsidRPr="00650212" w:rsidRDefault="00650212" w:rsidP="00650212">
            <w:pPr>
              <w:spacing w:after="0" w:line="240" w:lineRule="auto"/>
              <w:jc w:val="both"/>
              <w:rPr>
                <w:rFonts w:ascii="Times New Roman" w:hAnsi="Times New Roman" w:cs="Times New Roman"/>
                <w:sz w:val="20"/>
                <w:szCs w:val="20"/>
              </w:rPr>
            </w:pPr>
          </w:p>
        </w:tc>
        <w:tc>
          <w:tcPr>
            <w:tcW w:w="2328" w:type="dxa"/>
            <w:vMerge/>
          </w:tcPr>
          <w:p w:rsidR="00650212" w:rsidRPr="00650212" w:rsidRDefault="00650212" w:rsidP="00650212">
            <w:pPr>
              <w:spacing w:after="0" w:line="240" w:lineRule="auto"/>
              <w:jc w:val="both"/>
              <w:rPr>
                <w:rFonts w:ascii="Times New Roman" w:hAnsi="Times New Roman" w:cs="Times New Roman"/>
                <w:sz w:val="20"/>
                <w:szCs w:val="20"/>
              </w:rPr>
            </w:pPr>
          </w:p>
        </w:tc>
        <w:tc>
          <w:tcPr>
            <w:tcW w:w="567" w:type="dxa"/>
            <w:vMerge/>
          </w:tcPr>
          <w:p w:rsidR="00650212" w:rsidRPr="00650212" w:rsidRDefault="00650212" w:rsidP="00650212">
            <w:pPr>
              <w:spacing w:after="0" w:line="240" w:lineRule="auto"/>
              <w:jc w:val="both"/>
              <w:rPr>
                <w:rFonts w:ascii="Times New Roman" w:hAnsi="Times New Roman" w:cs="Times New Roman"/>
                <w:sz w:val="20"/>
                <w:szCs w:val="20"/>
              </w:rPr>
            </w:pP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2015</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2016</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2017</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2018</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2019</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2020</w:t>
            </w:r>
          </w:p>
        </w:tc>
        <w:tc>
          <w:tcPr>
            <w:tcW w:w="579"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2021</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2022</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2023</w:t>
            </w:r>
          </w:p>
        </w:tc>
        <w:tc>
          <w:tcPr>
            <w:tcW w:w="567"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2024</w:t>
            </w:r>
          </w:p>
        </w:tc>
        <w:tc>
          <w:tcPr>
            <w:tcW w:w="644"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2025</w:t>
            </w:r>
          </w:p>
        </w:tc>
        <w:tc>
          <w:tcPr>
            <w:tcW w:w="1105" w:type="dxa"/>
            <w:vMerge/>
          </w:tcPr>
          <w:p w:rsidR="00650212" w:rsidRPr="00650212" w:rsidRDefault="00650212" w:rsidP="00650212">
            <w:pPr>
              <w:spacing w:after="0" w:line="240" w:lineRule="auto"/>
              <w:jc w:val="both"/>
              <w:rPr>
                <w:rFonts w:ascii="Times New Roman" w:hAnsi="Times New Roman" w:cs="Times New Roman"/>
                <w:sz w:val="20"/>
                <w:szCs w:val="20"/>
              </w:rPr>
            </w:pPr>
          </w:p>
        </w:tc>
      </w:tr>
      <w:tr w:rsidR="00650212" w:rsidRPr="00650212" w:rsidTr="00236176">
        <w:trPr>
          <w:jc w:val="center"/>
        </w:trPr>
        <w:tc>
          <w:tcPr>
            <w:tcW w:w="45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w:t>
            </w:r>
          </w:p>
        </w:tc>
        <w:tc>
          <w:tcPr>
            <w:tcW w:w="171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w:t>
            </w:r>
          </w:p>
        </w:tc>
        <w:tc>
          <w:tcPr>
            <w:tcW w:w="59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3</w:t>
            </w:r>
          </w:p>
        </w:tc>
        <w:tc>
          <w:tcPr>
            <w:tcW w:w="751"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4</w:t>
            </w:r>
          </w:p>
        </w:tc>
        <w:tc>
          <w:tcPr>
            <w:tcW w:w="132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5</w:t>
            </w:r>
          </w:p>
        </w:tc>
        <w:tc>
          <w:tcPr>
            <w:tcW w:w="232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6</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7</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8</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9</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11</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12</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13</w:t>
            </w:r>
          </w:p>
        </w:tc>
        <w:tc>
          <w:tcPr>
            <w:tcW w:w="579"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14</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15</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16</w:t>
            </w:r>
          </w:p>
        </w:tc>
        <w:tc>
          <w:tcPr>
            <w:tcW w:w="567"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17</w:t>
            </w:r>
          </w:p>
        </w:tc>
        <w:tc>
          <w:tcPr>
            <w:tcW w:w="644"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18</w:t>
            </w:r>
          </w:p>
        </w:tc>
        <w:tc>
          <w:tcPr>
            <w:tcW w:w="110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19</w:t>
            </w:r>
          </w:p>
        </w:tc>
      </w:tr>
      <w:tr w:rsidR="00650212" w:rsidRPr="00650212" w:rsidTr="00236176">
        <w:trPr>
          <w:jc w:val="center"/>
        </w:trPr>
        <w:tc>
          <w:tcPr>
            <w:tcW w:w="458" w:type="dxa"/>
            <w:vMerge w:val="restar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w:t>
            </w:r>
          </w:p>
        </w:tc>
        <w:tc>
          <w:tcPr>
            <w:tcW w:w="1718" w:type="dxa"/>
            <w:vMerge w:val="restar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Муниципальная программа Развитие субъектов малого и среднего предпринимательства </w:t>
            </w:r>
            <w:proofErr w:type="gramStart"/>
            <w:r w:rsidRPr="00650212">
              <w:rPr>
                <w:rFonts w:ascii="Times New Roman" w:hAnsi="Times New Roman" w:cs="Times New Roman"/>
                <w:sz w:val="20"/>
                <w:szCs w:val="20"/>
              </w:rPr>
              <w:t>в</w:t>
            </w:r>
            <w:proofErr w:type="gramEnd"/>
            <w:r w:rsidRPr="00650212">
              <w:rPr>
                <w:rFonts w:ascii="Times New Roman" w:hAnsi="Times New Roman" w:cs="Times New Roman"/>
                <w:sz w:val="20"/>
                <w:szCs w:val="20"/>
              </w:rPr>
              <w:t xml:space="preserve"> Завитинском района </w:t>
            </w:r>
          </w:p>
        </w:tc>
        <w:tc>
          <w:tcPr>
            <w:tcW w:w="595" w:type="dxa"/>
            <w:vMerge w:val="restar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2015</w:t>
            </w:r>
          </w:p>
        </w:tc>
        <w:tc>
          <w:tcPr>
            <w:tcW w:w="751" w:type="dxa"/>
            <w:vMerge w:val="restar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2025</w:t>
            </w:r>
          </w:p>
        </w:tc>
        <w:tc>
          <w:tcPr>
            <w:tcW w:w="1328" w:type="dxa"/>
            <w:vMerge w:val="restar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Отдел экономического развития и муниципальных закупок администрации Завитинского района</w:t>
            </w:r>
          </w:p>
        </w:tc>
        <w:tc>
          <w:tcPr>
            <w:tcW w:w="232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количество субъектов малого и среднего предпринимательства в расчете на 1 </w:t>
            </w:r>
            <w:proofErr w:type="spellStart"/>
            <w:proofErr w:type="gramStart"/>
            <w:r w:rsidRPr="00650212">
              <w:rPr>
                <w:rFonts w:ascii="Times New Roman" w:hAnsi="Times New Roman" w:cs="Times New Roman"/>
                <w:sz w:val="20"/>
                <w:szCs w:val="20"/>
              </w:rPr>
              <w:t>тыс</w:t>
            </w:r>
            <w:proofErr w:type="spellEnd"/>
            <w:proofErr w:type="gramEnd"/>
            <w:r w:rsidRPr="00650212">
              <w:rPr>
                <w:rFonts w:ascii="Times New Roman" w:hAnsi="Times New Roman" w:cs="Times New Roman"/>
                <w:sz w:val="20"/>
                <w:szCs w:val="20"/>
              </w:rPr>
              <w:t> человек населения, ед.</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20,4</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21,7</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22,6</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23,9</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24,2</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22</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22,0</w:t>
            </w:r>
          </w:p>
        </w:tc>
        <w:tc>
          <w:tcPr>
            <w:tcW w:w="579"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22,5</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23,0</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23,5</w:t>
            </w:r>
          </w:p>
        </w:tc>
        <w:tc>
          <w:tcPr>
            <w:tcW w:w="567"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24,0</w:t>
            </w:r>
          </w:p>
        </w:tc>
        <w:tc>
          <w:tcPr>
            <w:tcW w:w="644"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25,0</w:t>
            </w:r>
          </w:p>
        </w:tc>
        <w:tc>
          <w:tcPr>
            <w:tcW w:w="110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122,5</w:t>
            </w:r>
          </w:p>
        </w:tc>
      </w:tr>
      <w:tr w:rsidR="00650212" w:rsidRPr="00650212" w:rsidTr="00236176">
        <w:trPr>
          <w:jc w:val="center"/>
        </w:trPr>
        <w:tc>
          <w:tcPr>
            <w:tcW w:w="458" w:type="dxa"/>
            <w:vMerge/>
          </w:tcPr>
          <w:p w:rsidR="00650212" w:rsidRPr="00650212" w:rsidRDefault="00650212" w:rsidP="00650212">
            <w:pPr>
              <w:spacing w:after="0" w:line="240" w:lineRule="auto"/>
              <w:jc w:val="both"/>
              <w:rPr>
                <w:rFonts w:ascii="Times New Roman" w:hAnsi="Times New Roman" w:cs="Times New Roman"/>
                <w:sz w:val="20"/>
                <w:szCs w:val="20"/>
              </w:rPr>
            </w:pPr>
          </w:p>
        </w:tc>
        <w:tc>
          <w:tcPr>
            <w:tcW w:w="1718" w:type="dxa"/>
            <w:vMerge/>
          </w:tcPr>
          <w:p w:rsidR="00650212" w:rsidRPr="00650212" w:rsidRDefault="00650212" w:rsidP="00650212">
            <w:pPr>
              <w:spacing w:after="0" w:line="240" w:lineRule="auto"/>
              <w:jc w:val="both"/>
              <w:rPr>
                <w:rFonts w:ascii="Times New Roman" w:hAnsi="Times New Roman" w:cs="Times New Roman"/>
                <w:sz w:val="20"/>
                <w:szCs w:val="20"/>
              </w:rPr>
            </w:pPr>
          </w:p>
        </w:tc>
        <w:tc>
          <w:tcPr>
            <w:tcW w:w="595" w:type="dxa"/>
            <w:vMerge/>
          </w:tcPr>
          <w:p w:rsidR="00650212" w:rsidRPr="00650212" w:rsidRDefault="00650212" w:rsidP="00650212">
            <w:pPr>
              <w:spacing w:after="0" w:line="240" w:lineRule="auto"/>
              <w:jc w:val="both"/>
              <w:rPr>
                <w:rFonts w:ascii="Times New Roman" w:hAnsi="Times New Roman" w:cs="Times New Roman"/>
                <w:sz w:val="20"/>
                <w:szCs w:val="20"/>
              </w:rPr>
            </w:pPr>
          </w:p>
        </w:tc>
        <w:tc>
          <w:tcPr>
            <w:tcW w:w="751" w:type="dxa"/>
            <w:vMerge/>
          </w:tcPr>
          <w:p w:rsidR="00650212" w:rsidRPr="00650212" w:rsidRDefault="00650212" w:rsidP="00650212">
            <w:pPr>
              <w:spacing w:after="0" w:line="240" w:lineRule="auto"/>
              <w:jc w:val="both"/>
              <w:rPr>
                <w:rFonts w:ascii="Times New Roman" w:hAnsi="Times New Roman" w:cs="Times New Roman"/>
                <w:sz w:val="20"/>
                <w:szCs w:val="20"/>
              </w:rPr>
            </w:pPr>
          </w:p>
        </w:tc>
        <w:tc>
          <w:tcPr>
            <w:tcW w:w="1328" w:type="dxa"/>
            <w:vMerge/>
          </w:tcPr>
          <w:p w:rsidR="00650212" w:rsidRPr="00650212" w:rsidRDefault="00650212" w:rsidP="00650212">
            <w:pPr>
              <w:spacing w:after="0" w:line="240" w:lineRule="auto"/>
              <w:jc w:val="both"/>
              <w:rPr>
                <w:rFonts w:ascii="Times New Roman" w:hAnsi="Times New Roman" w:cs="Times New Roman"/>
                <w:sz w:val="20"/>
                <w:szCs w:val="20"/>
              </w:rPr>
            </w:pPr>
          </w:p>
        </w:tc>
        <w:tc>
          <w:tcPr>
            <w:tcW w:w="232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доля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18,7</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19,6</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20,8</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21,1</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21,4</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21,2</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21,4</w:t>
            </w:r>
          </w:p>
        </w:tc>
        <w:tc>
          <w:tcPr>
            <w:tcW w:w="579"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21,5</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21,6</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21,7</w:t>
            </w:r>
          </w:p>
        </w:tc>
        <w:tc>
          <w:tcPr>
            <w:tcW w:w="567"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21,8</w:t>
            </w:r>
          </w:p>
        </w:tc>
        <w:tc>
          <w:tcPr>
            <w:tcW w:w="644"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22,0</w:t>
            </w:r>
          </w:p>
        </w:tc>
        <w:tc>
          <w:tcPr>
            <w:tcW w:w="110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117,6</w:t>
            </w:r>
          </w:p>
        </w:tc>
      </w:tr>
      <w:tr w:rsidR="00650212" w:rsidRPr="00650212" w:rsidTr="00236176">
        <w:trPr>
          <w:jc w:val="center"/>
        </w:trPr>
        <w:tc>
          <w:tcPr>
            <w:tcW w:w="458" w:type="dxa"/>
            <w:vMerge/>
          </w:tcPr>
          <w:p w:rsidR="00650212" w:rsidRPr="00650212" w:rsidRDefault="00650212" w:rsidP="00650212">
            <w:pPr>
              <w:spacing w:after="0" w:line="240" w:lineRule="auto"/>
              <w:jc w:val="both"/>
              <w:rPr>
                <w:rFonts w:ascii="Times New Roman" w:hAnsi="Times New Roman" w:cs="Times New Roman"/>
                <w:sz w:val="20"/>
                <w:szCs w:val="20"/>
              </w:rPr>
            </w:pPr>
          </w:p>
        </w:tc>
        <w:tc>
          <w:tcPr>
            <w:tcW w:w="1718" w:type="dxa"/>
            <w:vMerge/>
          </w:tcPr>
          <w:p w:rsidR="00650212" w:rsidRPr="00650212" w:rsidRDefault="00650212" w:rsidP="00650212">
            <w:pPr>
              <w:spacing w:after="0" w:line="240" w:lineRule="auto"/>
              <w:jc w:val="both"/>
              <w:rPr>
                <w:rFonts w:ascii="Times New Roman" w:hAnsi="Times New Roman" w:cs="Times New Roman"/>
                <w:sz w:val="20"/>
                <w:szCs w:val="20"/>
              </w:rPr>
            </w:pPr>
          </w:p>
        </w:tc>
        <w:tc>
          <w:tcPr>
            <w:tcW w:w="595" w:type="dxa"/>
            <w:vMerge/>
          </w:tcPr>
          <w:p w:rsidR="00650212" w:rsidRPr="00650212" w:rsidRDefault="00650212" w:rsidP="00650212">
            <w:pPr>
              <w:spacing w:after="0" w:line="240" w:lineRule="auto"/>
              <w:jc w:val="both"/>
              <w:rPr>
                <w:rFonts w:ascii="Times New Roman" w:hAnsi="Times New Roman" w:cs="Times New Roman"/>
                <w:sz w:val="20"/>
                <w:szCs w:val="20"/>
              </w:rPr>
            </w:pPr>
          </w:p>
        </w:tc>
        <w:tc>
          <w:tcPr>
            <w:tcW w:w="751" w:type="dxa"/>
            <w:vMerge/>
          </w:tcPr>
          <w:p w:rsidR="00650212" w:rsidRPr="00650212" w:rsidRDefault="00650212" w:rsidP="00650212">
            <w:pPr>
              <w:spacing w:after="0" w:line="240" w:lineRule="auto"/>
              <w:jc w:val="both"/>
              <w:rPr>
                <w:rFonts w:ascii="Times New Roman" w:hAnsi="Times New Roman" w:cs="Times New Roman"/>
                <w:sz w:val="20"/>
                <w:szCs w:val="20"/>
              </w:rPr>
            </w:pPr>
          </w:p>
        </w:tc>
        <w:tc>
          <w:tcPr>
            <w:tcW w:w="1328" w:type="dxa"/>
            <w:vMerge/>
          </w:tcPr>
          <w:p w:rsidR="00650212" w:rsidRPr="00650212" w:rsidRDefault="00650212" w:rsidP="00650212">
            <w:pPr>
              <w:spacing w:after="0" w:line="240" w:lineRule="auto"/>
              <w:jc w:val="both"/>
              <w:rPr>
                <w:rFonts w:ascii="Times New Roman" w:hAnsi="Times New Roman" w:cs="Times New Roman"/>
                <w:sz w:val="20"/>
                <w:szCs w:val="20"/>
              </w:rPr>
            </w:pPr>
          </w:p>
        </w:tc>
        <w:tc>
          <w:tcPr>
            <w:tcW w:w="232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объем поступления налогов и сборов от субъектов малого и среднего предпринимательства в консолидированный бюджет Амурской области (в ценах текущих лет), </w:t>
            </w:r>
            <w:proofErr w:type="spellStart"/>
            <w:proofErr w:type="gramStart"/>
            <w:r w:rsidRPr="00650212">
              <w:rPr>
                <w:rFonts w:ascii="Times New Roman" w:hAnsi="Times New Roman" w:cs="Times New Roman"/>
                <w:sz w:val="20"/>
                <w:szCs w:val="20"/>
              </w:rPr>
              <w:t>млн</w:t>
            </w:r>
            <w:proofErr w:type="spellEnd"/>
            <w:proofErr w:type="gramEnd"/>
            <w:r w:rsidRPr="00650212">
              <w:rPr>
                <w:rFonts w:ascii="Times New Roman" w:hAnsi="Times New Roman" w:cs="Times New Roman"/>
                <w:sz w:val="20"/>
                <w:szCs w:val="20"/>
              </w:rPr>
              <w:t xml:space="preserve"> рублей</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30,2</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33,2</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36,3</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39,5</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40</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41</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42</w:t>
            </w:r>
          </w:p>
        </w:tc>
        <w:tc>
          <w:tcPr>
            <w:tcW w:w="579"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43</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44</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45</w:t>
            </w:r>
          </w:p>
        </w:tc>
        <w:tc>
          <w:tcPr>
            <w:tcW w:w="567"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46</w:t>
            </w:r>
          </w:p>
        </w:tc>
        <w:tc>
          <w:tcPr>
            <w:tcW w:w="644"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48,7</w:t>
            </w:r>
          </w:p>
        </w:tc>
        <w:tc>
          <w:tcPr>
            <w:tcW w:w="110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161,3</w:t>
            </w:r>
          </w:p>
        </w:tc>
      </w:tr>
      <w:tr w:rsidR="00650212" w:rsidRPr="00650212" w:rsidTr="00236176">
        <w:trPr>
          <w:jc w:val="center"/>
        </w:trPr>
        <w:tc>
          <w:tcPr>
            <w:tcW w:w="45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1.1.</w:t>
            </w:r>
          </w:p>
        </w:tc>
        <w:tc>
          <w:tcPr>
            <w:tcW w:w="171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Основное мероприятие 1. Информационная поддержка субъектов малого и среднего предпринимательства</w:t>
            </w:r>
          </w:p>
        </w:tc>
        <w:tc>
          <w:tcPr>
            <w:tcW w:w="59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2015</w:t>
            </w:r>
          </w:p>
        </w:tc>
        <w:tc>
          <w:tcPr>
            <w:tcW w:w="751"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2025</w:t>
            </w:r>
          </w:p>
        </w:tc>
        <w:tc>
          <w:tcPr>
            <w:tcW w:w="132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Отдел экономического развития и муниципальных закупок администрации Завитинского района</w:t>
            </w:r>
          </w:p>
        </w:tc>
        <w:tc>
          <w:tcPr>
            <w:tcW w:w="232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Публикация статей в местном СМИ о мерах поддержки предпринимательства, ед.</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3</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4</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4</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5</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5</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5</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5</w:t>
            </w:r>
          </w:p>
        </w:tc>
        <w:tc>
          <w:tcPr>
            <w:tcW w:w="579"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5</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5</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5</w:t>
            </w:r>
          </w:p>
        </w:tc>
        <w:tc>
          <w:tcPr>
            <w:tcW w:w="567"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6</w:t>
            </w:r>
          </w:p>
        </w:tc>
        <w:tc>
          <w:tcPr>
            <w:tcW w:w="644"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7</w:t>
            </w:r>
          </w:p>
        </w:tc>
        <w:tc>
          <w:tcPr>
            <w:tcW w:w="110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233,3</w:t>
            </w:r>
          </w:p>
        </w:tc>
      </w:tr>
      <w:tr w:rsidR="00650212" w:rsidRPr="00650212" w:rsidTr="00236176">
        <w:trPr>
          <w:trHeight w:val="3026"/>
          <w:jc w:val="center"/>
        </w:trPr>
        <w:tc>
          <w:tcPr>
            <w:tcW w:w="45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lastRenderedPageBreak/>
              <w:t>1.2.</w:t>
            </w:r>
          </w:p>
        </w:tc>
        <w:tc>
          <w:tcPr>
            <w:tcW w:w="171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Основное мероприятие 2. Организационная поддержка субъектов малого и среднего предпринимательства</w:t>
            </w:r>
          </w:p>
        </w:tc>
        <w:tc>
          <w:tcPr>
            <w:tcW w:w="59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2015</w:t>
            </w:r>
          </w:p>
        </w:tc>
        <w:tc>
          <w:tcPr>
            <w:tcW w:w="751"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2015</w:t>
            </w:r>
          </w:p>
        </w:tc>
        <w:tc>
          <w:tcPr>
            <w:tcW w:w="132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Отдел сельского хозяйства администрации </w:t>
            </w:r>
            <w:proofErr w:type="spellStart"/>
            <w:r w:rsidRPr="00650212">
              <w:rPr>
                <w:rFonts w:ascii="Times New Roman" w:hAnsi="Times New Roman" w:cs="Times New Roman"/>
                <w:sz w:val="20"/>
                <w:szCs w:val="20"/>
              </w:rPr>
              <w:t>Завитинского</w:t>
            </w:r>
            <w:proofErr w:type="spellEnd"/>
            <w:r w:rsidRPr="00650212">
              <w:rPr>
                <w:rFonts w:ascii="Times New Roman" w:hAnsi="Times New Roman" w:cs="Times New Roman"/>
                <w:sz w:val="20"/>
                <w:szCs w:val="20"/>
              </w:rPr>
              <w:t xml:space="preserve"> района, </w:t>
            </w:r>
            <w:proofErr w:type="spellStart"/>
            <w:proofErr w:type="gramStart"/>
            <w:r w:rsidRPr="00650212">
              <w:rPr>
                <w:rFonts w:ascii="Times New Roman" w:hAnsi="Times New Roman" w:cs="Times New Roman"/>
                <w:sz w:val="20"/>
                <w:szCs w:val="20"/>
              </w:rPr>
              <w:t>бизнес-структуры</w:t>
            </w:r>
            <w:proofErr w:type="spellEnd"/>
            <w:proofErr w:type="gramEnd"/>
            <w:r w:rsidRPr="00650212">
              <w:rPr>
                <w:rFonts w:ascii="Times New Roman" w:hAnsi="Times New Roman" w:cs="Times New Roman"/>
                <w:sz w:val="20"/>
                <w:szCs w:val="20"/>
              </w:rPr>
              <w:t xml:space="preserve"> района, Совет предпринимателей при главе Завитинского района</w:t>
            </w:r>
          </w:p>
        </w:tc>
        <w:tc>
          <w:tcPr>
            <w:tcW w:w="232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Проведение конкурсов мастерства среди </w:t>
            </w:r>
            <w:proofErr w:type="spellStart"/>
            <w:proofErr w:type="gramStart"/>
            <w:r w:rsidRPr="00650212">
              <w:rPr>
                <w:rFonts w:ascii="Times New Roman" w:hAnsi="Times New Roman" w:cs="Times New Roman"/>
                <w:sz w:val="20"/>
                <w:szCs w:val="20"/>
              </w:rPr>
              <w:t>бизнес-структур</w:t>
            </w:r>
            <w:proofErr w:type="spellEnd"/>
            <w:proofErr w:type="gramEnd"/>
            <w:r w:rsidRPr="00650212">
              <w:rPr>
                <w:rFonts w:ascii="Times New Roman" w:hAnsi="Times New Roman" w:cs="Times New Roman"/>
                <w:sz w:val="20"/>
                <w:szCs w:val="20"/>
              </w:rPr>
              <w:t>, ед.</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w:t>
            </w:r>
          </w:p>
        </w:tc>
        <w:tc>
          <w:tcPr>
            <w:tcW w:w="579"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w:t>
            </w:r>
          </w:p>
        </w:tc>
        <w:tc>
          <w:tcPr>
            <w:tcW w:w="567"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w:t>
            </w:r>
          </w:p>
        </w:tc>
        <w:tc>
          <w:tcPr>
            <w:tcW w:w="644"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w:t>
            </w:r>
          </w:p>
        </w:tc>
        <w:tc>
          <w:tcPr>
            <w:tcW w:w="110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100</w:t>
            </w:r>
          </w:p>
        </w:tc>
      </w:tr>
      <w:tr w:rsidR="00650212" w:rsidRPr="00650212" w:rsidTr="00236176">
        <w:trPr>
          <w:trHeight w:val="3026"/>
          <w:jc w:val="center"/>
        </w:trPr>
        <w:tc>
          <w:tcPr>
            <w:tcW w:w="45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1.3.</w:t>
            </w:r>
          </w:p>
        </w:tc>
        <w:tc>
          <w:tcPr>
            <w:tcW w:w="171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Основное мероприятие 3. Финансовая поддержка субъектов малого и среднего предпринимательства</w:t>
            </w:r>
          </w:p>
        </w:tc>
        <w:tc>
          <w:tcPr>
            <w:tcW w:w="59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2019</w:t>
            </w:r>
          </w:p>
        </w:tc>
        <w:tc>
          <w:tcPr>
            <w:tcW w:w="751"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2025</w:t>
            </w:r>
          </w:p>
        </w:tc>
        <w:tc>
          <w:tcPr>
            <w:tcW w:w="132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Отдел экономического развития и муниципальных закупок администрации </w:t>
            </w:r>
            <w:proofErr w:type="spellStart"/>
            <w:r w:rsidRPr="00650212">
              <w:rPr>
                <w:rFonts w:ascii="Times New Roman" w:hAnsi="Times New Roman" w:cs="Times New Roman"/>
                <w:sz w:val="20"/>
                <w:szCs w:val="20"/>
              </w:rPr>
              <w:t>Завитинского</w:t>
            </w:r>
            <w:proofErr w:type="spellEnd"/>
            <w:r w:rsidRPr="00650212">
              <w:rPr>
                <w:rFonts w:ascii="Times New Roman" w:hAnsi="Times New Roman" w:cs="Times New Roman"/>
                <w:sz w:val="20"/>
                <w:szCs w:val="20"/>
              </w:rPr>
              <w:t xml:space="preserve"> района, </w:t>
            </w:r>
            <w:proofErr w:type="spellStart"/>
            <w:proofErr w:type="gramStart"/>
            <w:r w:rsidRPr="00650212">
              <w:rPr>
                <w:rFonts w:ascii="Times New Roman" w:hAnsi="Times New Roman" w:cs="Times New Roman"/>
                <w:sz w:val="20"/>
                <w:szCs w:val="20"/>
              </w:rPr>
              <w:t>бизнес-структуры</w:t>
            </w:r>
            <w:proofErr w:type="spellEnd"/>
            <w:proofErr w:type="gramEnd"/>
            <w:r w:rsidRPr="00650212">
              <w:rPr>
                <w:rFonts w:ascii="Times New Roman" w:hAnsi="Times New Roman" w:cs="Times New Roman"/>
                <w:sz w:val="20"/>
                <w:szCs w:val="20"/>
              </w:rPr>
              <w:t xml:space="preserve"> района</w:t>
            </w:r>
          </w:p>
        </w:tc>
        <w:tc>
          <w:tcPr>
            <w:tcW w:w="2328"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Число субъектов малого и среднего предпринимательства, получивших поддержку из районного бюджета, ед.</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12</w:t>
            </w:r>
          </w:p>
        </w:tc>
        <w:tc>
          <w:tcPr>
            <w:tcW w:w="579"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3</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3</w:t>
            </w:r>
          </w:p>
        </w:tc>
        <w:tc>
          <w:tcPr>
            <w:tcW w:w="567"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4</w:t>
            </w:r>
          </w:p>
        </w:tc>
        <w:tc>
          <w:tcPr>
            <w:tcW w:w="567"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4</w:t>
            </w:r>
          </w:p>
        </w:tc>
        <w:tc>
          <w:tcPr>
            <w:tcW w:w="644" w:type="dxa"/>
            <w:shd w:val="clear" w:color="auto" w:fill="auto"/>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5</w:t>
            </w:r>
          </w:p>
        </w:tc>
        <w:tc>
          <w:tcPr>
            <w:tcW w:w="1105" w:type="dxa"/>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в 5 раз</w:t>
            </w:r>
          </w:p>
        </w:tc>
      </w:tr>
    </w:tbl>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Приложение № 2</w:t>
      </w:r>
    </w:p>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к муниципальной программе «Развитие субъектов малого и среднего предпринимательства </w:t>
      </w:r>
      <w:proofErr w:type="gramStart"/>
      <w:r w:rsidRPr="00650212">
        <w:rPr>
          <w:rFonts w:ascii="Times New Roman" w:hAnsi="Times New Roman" w:cs="Times New Roman"/>
          <w:sz w:val="20"/>
          <w:szCs w:val="20"/>
        </w:rPr>
        <w:t>в</w:t>
      </w:r>
      <w:proofErr w:type="gramEnd"/>
      <w:r w:rsidRPr="00650212">
        <w:rPr>
          <w:rFonts w:ascii="Times New Roman" w:hAnsi="Times New Roman" w:cs="Times New Roman"/>
          <w:sz w:val="20"/>
          <w:szCs w:val="20"/>
        </w:rPr>
        <w:t xml:space="preserve"> </w:t>
      </w:r>
      <w:proofErr w:type="gramStart"/>
      <w:r w:rsidRPr="00650212">
        <w:rPr>
          <w:rFonts w:ascii="Times New Roman" w:hAnsi="Times New Roman" w:cs="Times New Roman"/>
          <w:sz w:val="20"/>
          <w:szCs w:val="20"/>
        </w:rPr>
        <w:t>Завитинском</w:t>
      </w:r>
      <w:proofErr w:type="gramEnd"/>
      <w:r w:rsidRPr="00650212">
        <w:rPr>
          <w:rFonts w:ascii="Times New Roman" w:hAnsi="Times New Roman" w:cs="Times New Roman"/>
          <w:sz w:val="20"/>
          <w:szCs w:val="20"/>
        </w:rPr>
        <w:t xml:space="preserve"> районе»</w:t>
      </w:r>
    </w:p>
    <w:p w:rsidR="00650212" w:rsidRPr="00650212" w:rsidRDefault="00650212" w:rsidP="00650212">
      <w:pPr>
        <w:spacing w:after="0" w:line="240" w:lineRule="auto"/>
        <w:jc w:val="both"/>
        <w:rPr>
          <w:rFonts w:ascii="Times New Roman" w:hAnsi="Times New Roman" w:cs="Times New Roman"/>
          <w:bCs/>
          <w:sz w:val="20"/>
          <w:szCs w:val="20"/>
        </w:rPr>
      </w:pPr>
      <w:r w:rsidRPr="00650212">
        <w:rPr>
          <w:rFonts w:ascii="Times New Roman" w:hAnsi="Times New Roman" w:cs="Times New Roman"/>
          <w:bCs/>
          <w:sz w:val="20"/>
          <w:szCs w:val="20"/>
        </w:rPr>
        <w:t>Ресурсное обеспечение и прогнозная (справочная) оценка расходов на реализацию мероприятий муниципальной программы Завитинского района из различных источников финансирования</w:t>
      </w:r>
    </w:p>
    <w:tbl>
      <w:tblPr>
        <w:tblW w:w="5237" w:type="pct"/>
        <w:jc w:val="center"/>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4"/>
        <w:gridCol w:w="2281"/>
        <w:gridCol w:w="2010"/>
        <w:gridCol w:w="705"/>
        <w:gridCol w:w="907"/>
        <w:gridCol w:w="934"/>
        <w:gridCol w:w="709"/>
        <w:gridCol w:w="675"/>
        <w:gridCol w:w="672"/>
        <w:gridCol w:w="613"/>
        <w:gridCol w:w="613"/>
        <w:gridCol w:w="623"/>
        <w:gridCol w:w="719"/>
        <w:gridCol w:w="705"/>
        <w:gridCol w:w="646"/>
        <w:gridCol w:w="685"/>
        <w:gridCol w:w="632"/>
        <w:gridCol w:w="632"/>
        <w:gridCol w:w="351"/>
      </w:tblGrid>
      <w:tr w:rsidR="00650212" w:rsidRPr="00B71F0F" w:rsidTr="00650212">
        <w:trPr>
          <w:trHeight w:val="541"/>
          <w:jc w:val="center"/>
        </w:trPr>
        <w:tc>
          <w:tcPr>
            <w:tcW w:w="436" w:type="pct"/>
            <w:vMerge w:val="restar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Статус</w:t>
            </w:r>
          </w:p>
        </w:tc>
        <w:tc>
          <w:tcPr>
            <w:tcW w:w="689" w:type="pct"/>
            <w:vMerge w:val="restar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Наименование муниципальной программы, основного мероприятия</w:t>
            </w:r>
          </w:p>
        </w:tc>
        <w:tc>
          <w:tcPr>
            <w:tcW w:w="607" w:type="pct"/>
            <w:vMerge w:val="restar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Источники финансирования</w:t>
            </w:r>
          </w:p>
        </w:tc>
        <w:tc>
          <w:tcPr>
            <w:tcW w:w="982" w:type="pct"/>
            <w:gridSpan w:val="4"/>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Код бюджетной классификации</w:t>
            </w:r>
          </w:p>
        </w:tc>
        <w:tc>
          <w:tcPr>
            <w:tcW w:w="2286" w:type="pct"/>
            <w:gridSpan w:val="12"/>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Оценка расходов (тыс. рублей)</w:t>
            </w:r>
          </w:p>
        </w:tc>
      </w:tr>
      <w:tr w:rsidR="00650212" w:rsidRPr="00B71F0F" w:rsidTr="00650212">
        <w:trPr>
          <w:trHeight w:val="266"/>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13" w:type="pct"/>
            <w:shd w:val="clear" w:color="auto" w:fill="auto"/>
            <w:vAlign w:val="center"/>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ГРБС</w:t>
            </w:r>
          </w:p>
        </w:tc>
        <w:tc>
          <w:tcPr>
            <w:tcW w:w="274" w:type="pct"/>
            <w:shd w:val="clear" w:color="auto" w:fill="auto"/>
            <w:vAlign w:val="center"/>
            <w:hideMark/>
          </w:tcPr>
          <w:p w:rsidR="00650212" w:rsidRPr="00B71F0F" w:rsidRDefault="00650212" w:rsidP="00650212">
            <w:pPr>
              <w:spacing w:after="0" w:line="240" w:lineRule="auto"/>
              <w:jc w:val="both"/>
              <w:rPr>
                <w:rFonts w:ascii="Times New Roman" w:hAnsi="Times New Roman" w:cs="Times New Roman"/>
                <w:sz w:val="16"/>
                <w:szCs w:val="16"/>
              </w:rPr>
            </w:pPr>
            <w:proofErr w:type="spellStart"/>
            <w:r w:rsidRPr="00B71F0F">
              <w:rPr>
                <w:rFonts w:ascii="Times New Roman" w:hAnsi="Times New Roman" w:cs="Times New Roman"/>
                <w:sz w:val="16"/>
                <w:szCs w:val="16"/>
              </w:rPr>
              <w:t>Рз</w:t>
            </w:r>
            <w:proofErr w:type="spellEnd"/>
            <w:r w:rsidRPr="00B71F0F">
              <w:rPr>
                <w:rFonts w:ascii="Times New Roman" w:hAnsi="Times New Roman" w:cs="Times New Roman"/>
                <w:sz w:val="16"/>
                <w:szCs w:val="16"/>
              </w:rPr>
              <w:t xml:space="preserve"> </w:t>
            </w:r>
            <w:proofErr w:type="gramStart"/>
            <w:r w:rsidRPr="00B71F0F">
              <w:rPr>
                <w:rFonts w:ascii="Times New Roman" w:hAnsi="Times New Roman" w:cs="Times New Roman"/>
                <w:sz w:val="16"/>
                <w:szCs w:val="16"/>
              </w:rPr>
              <w:t>ПР</w:t>
            </w:r>
            <w:proofErr w:type="gramEnd"/>
          </w:p>
        </w:tc>
        <w:tc>
          <w:tcPr>
            <w:tcW w:w="282" w:type="pct"/>
            <w:shd w:val="clear" w:color="auto" w:fill="auto"/>
            <w:vAlign w:val="center"/>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ЦСР</w:t>
            </w:r>
          </w:p>
        </w:tc>
        <w:tc>
          <w:tcPr>
            <w:tcW w:w="214" w:type="pct"/>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ВР</w:t>
            </w:r>
          </w:p>
        </w:tc>
        <w:tc>
          <w:tcPr>
            <w:tcW w:w="204"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всего</w:t>
            </w:r>
          </w:p>
        </w:tc>
        <w:tc>
          <w:tcPr>
            <w:tcW w:w="203"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2015</w:t>
            </w:r>
          </w:p>
        </w:tc>
        <w:tc>
          <w:tcPr>
            <w:tcW w:w="185"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2016</w:t>
            </w:r>
          </w:p>
        </w:tc>
        <w:tc>
          <w:tcPr>
            <w:tcW w:w="185"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2017</w:t>
            </w:r>
          </w:p>
        </w:tc>
        <w:tc>
          <w:tcPr>
            <w:tcW w:w="188"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2018</w:t>
            </w:r>
          </w:p>
        </w:tc>
        <w:tc>
          <w:tcPr>
            <w:tcW w:w="21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2019</w:t>
            </w:r>
          </w:p>
        </w:tc>
        <w:tc>
          <w:tcPr>
            <w:tcW w:w="213"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2020</w:t>
            </w:r>
          </w:p>
        </w:tc>
        <w:tc>
          <w:tcPr>
            <w:tcW w:w="195"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2021</w:t>
            </w:r>
          </w:p>
        </w:tc>
        <w:tc>
          <w:tcPr>
            <w:tcW w:w="2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2022</w:t>
            </w:r>
          </w:p>
        </w:tc>
        <w:tc>
          <w:tcPr>
            <w:tcW w:w="191"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2023</w:t>
            </w:r>
          </w:p>
        </w:tc>
        <w:tc>
          <w:tcPr>
            <w:tcW w:w="191"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2024</w:t>
            </w:r>
          </w:p>
        </w:tc>
        <w:tc>
          <w:tcPr>
            <w:tcW w:w="1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2025</w:t>
            </w:r>
          </w:p>
        </w:tc>
      </w:tr>
      <w:tr w:rsidR="00650212" w:rsidRPr="00B71F0F" w:rsidTr="00B71F0F">
        <w:trPr>
          <w:trHeight w:val="212"/>
          <w:jc w:val="center"/>
        </w:trPr>
        <w:tc>
          <w:tcPr>
            <w:tcW w:w="436"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w:t>
            </w:r>
          </w:p>
        </w:tc>
        <w:tc>
          <w:tcPr>
            <w:tcW w:w="689"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w:t>
            </w: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3</w:t>
            </w:r>
          </w:p>
        </w:tc>
        <w:tc>
          <w:tcPr>
            <w:tcW w:w="213"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4</w:t>
            </w:r>
          </w:p>
        </w:tc>
        <w:tc>
          <w:tcPr>
            <w:tcW w:w="274"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w:t>
            </w:r>
          </w:p>
        </w:tc>
        <w:tc>
          <w:tcPr>
            <w:tcW w:w="282"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6</w:t>
            </w: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7</w:t>
            </w:r>
          </w:p>
        </w:tc>
        <w:tc>
          <w:tcPr>
            <w:tcW w:w="204"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8</w:t>
            </w:r>
          </w:p>
        </w:tc>
        <w:tc>
          <w:tcPr>
            <w:tcW w:w="203"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9</w:t>
            </w:r>
          </w:p>
        </w:tc>
        <w:tc>
          <w:tcPr>
            <w:tcW w:w="185"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10</w:t>
            </w:r>
          </w:p>
        </w:tc>
        <w:tc>
          <w:tcPr>
            <w:tcW w:w="185"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11</w:t>
            </w:r>
          </w:p>
        </w:tc>
        <w:tc>
          <w:tcPr>
            <w:tcW w:w="188"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12</w:t>
            </w:r>
          </w:p>
        </w:tc>
        <w:tc>
          <w:tcPr>
            <w:tcW w:w="21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13</w:t>
            </w:r>
          </w:p>
        </w:tc>
        <w:tc>
          <w:tcPr>
            <w:tcW w:w="213"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14</w:t>
            </w:r>
          </w:p>
        </w:tc>
        <w:tc>
          <w:tcPr>
            <w:tcW w:w="195"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15</w:t>
            </w:r>
          </w:p>
        </w:tc>
        <w:tc>
          <w:tcPr>
            <w:tcW w:w="2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16</w:t>
            </w:r>
          </w:p>
        </w:tc>
        <w:tc>
          <w:tcPr>
            <w:tcW w:w="191"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17</w:t>
            </w:r>
          </w:p>
        </w:tc>
        <w:tc>
          <w:tcPr>
            <w:tcW w:w="191"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18</w:t>
            </w:r>
          </w:p>
        </w:tc>
        <w:tc>
          <w:tcPr>
            <w:tcW w:w="1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19</w:t>
            </w:r>
          </w:p>
        </w:tc>
      </w:tr>
      <w:tr w:rsidR="00650212" w:rsidRPr="00B71F0F" w:rsidTr="00650212">
        <w:trPr>
          <w:trHeight w:val="300"/>
          <w:jc w:val="center"/>
        </w:trPr>
        <w:tc>
          <w:tcPr>
            <w:tcW w:w="436" w:type="pct"/>
            <w:vMerge w:val="restar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Муниципальная программа</w:t>
            </w:r>
          </w:p>
        </w:tc>
        <w:tc>
          <w:tcPr>
            <w:tcW w:w="689" w:type="pct"/>
            <w:vMerge w:val="restar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 xml:space="preserve">Развитие субъектов малого и среднего предпринимательства </w:t>
            </w:r>
            <w:proofErr w:type="gramStart"/>
            <w:r w:rsidRPr="00B71F0F">
              <w:rPr>
                <w:rFonts w:ascii="Times New Roman" w:hAnsi="Times New Roman" w:cs="Times New Roman"/>
                <w:sz w:val="16"/>
                <w:szCs w:val="16"/>
              </w:rPr>
              <w:t>в</w:t>
            </w:r>
            <w:proofErr w:type="gramEnd"/>
            <w:r w:rsidRPr="00B71F0F">
              <w:rPr>
                <w:rFonts w:ascii="Times New Roman" w:hAnsi="Times New Roman" w:cs="Times New Roman"/>
                <w:sz w:val="16"/>
                <w:szCs w:val="16"/>
              </w:rPr>
              <w:t xml:space="preserve"> Завитинском района</w:t>
            </w: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Всего</w:t>
            </w:r>
          </w:p>
        </w:tc>
        <w:tc>
          <w:tcPr>
            <w:tcW w:w="213" w:type="pct"/>
            <w:shd w:val="clear" w:color="auto" w:fill="auto"/>
            <w:vAlign w:val="center"/>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7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bCs/>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bCs/>
                <w:sz w:val="16"/>
                <w:szCs w:val="16"/>
              </w:rPr>
              <w:t>5788,7</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478,0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25,0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9,0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8,0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952,0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2353,5</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896,9</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896,9</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149,4</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10,0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10,0</w:t>
            </w:r>
          </w:p>
        </w:tc>
      </w:tr>
      <w:tr w:rsidR="00650212" w:rsidRPr="00B71F0F" w:rsidTr="00650212">
        <w:trPr>
          <w:trHeight w:val="305"/>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Федеральный бюджет</w:t>
            </w:r>
          </w:p>
        </w:tc>
        <w:tc>
          <w:tcPr>
            <w:tcW w:w="213" w:type="pct"/>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7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255"/>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Областной бюджет</w:t>
            </w:r>
          </w:p>
        </w:tc>
        <w:tc>
          <w:tcPr>
            <w:tcW w:w="213" w:type="pct"/>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7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4959,2</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900,0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2281,0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841,9</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841,9</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94,4</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241"/>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Местный бюджет</w:t>
            </w:r>
          </w:p>
        </w:tc>
        <w:tc>
          <w:tcPr>
            <w:tcW w:w="213" w:type="pct"/>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7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829,5</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478,0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25,0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9,0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8,0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52,0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72,5</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55,0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55,0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55,0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10,0</w:t>
            </w:r>
          </w:p>
        </w:tc>
      </w:tr>
      <w:tr w:rsidR="00650212" w:rsidRPr="00B71F0F" w:rsidTr="00650212">
        <w:trPr>
          <w:trHeight w:val="425"/>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Внебюджетные источники</w:t>
            </w:r>
          </w:p>
        </w:tc>
        <w:tc>
          <w:tcPr>
            <w:tcW w:w="213" w:type="pct"/>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7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168"/>
          <w:jc w:val="center"/>
        </w:trPr>
        <w:tc>
          <w:tcPr>
            <w:tcW w:w="436" w:type="pct"/>
            <w:vMerge w:val="restar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Основное мероприятие 1</w:t>
            </w:r>
          </w:p>
        </w:tc>
        <w:tc>
          <w:tcPr>
            <w:tcW w:w="689" w:type="pct"/>
            <w:vMerge w:val="restar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 Информационная поддержка субъектов малого и среднего предпринимательства</w:t>
            </w: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Всего</w:t>
            </w:r>
          </w:p>
        </w:tc>
        <w:tc>
          <w:tcPr>
            <w:tcW w:w="213" w:type="pct"/>
            <w:shd w:val="clear" w:color="auto" w:fill="auto"/>
            <w:noWrap/>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 </w:t>
            </w:r>
          </w:p>
        </w:tc>
        <w:tc>
          <w:tcPr>
            <w:tcW w:w="274" w:type="pct"/>
            <w:shd w:val="clear" w:color="auto" w:fill="auto"/>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shd w:val="clear" w:color="auto" w:fill="auto"/>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bCs/>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136,5</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8,0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25,0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9,0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8,0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4,5</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2,0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25,0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25,0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10,0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10,0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10,0</w:t>
            </w:r>
          </w:p>
        </w:tc>
      </w:tr>
      <w:tr w:rsidR="00650212" w:rsidRPr="00B71F0F" w:rsidTr="00650212">
        <w:trPr>
          <w:trHeight w:val="271"/>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Федеральный бюджет</w:t>
            </w:r>
          </w:p>
        </w:tc>
        <w:tc>
          <w:tcPr>
            <w:tcW w:w="213" w:type="pct"/>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7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273"/>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Областной бюджет</w:t>
            </w:r>
          </w:p>
        </w:tc>
        <w:tc>
          <w:tcPr>
            <w:tcW w:w="213" w:type="pct"/>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7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421"/>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vMerge w:val="restar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Местный бюджет, всего:                                в т.ч.:</w:t>
            </w:r>
          </w:p>
        </w:tc>
        <w:tc>
          <w:tcPr>
            <w:tcW w:w="213" w:type="pct"/>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7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bCs/>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136,5</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8,0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25,0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9,0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8,0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4,5</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2,0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10,0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10,0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10,0</w:t>
            </w:r>
          </w:p>
        </w:tc>
      </w:tr>
      <w:tr w:rsidR="00650212" w:rsidRPr="00B71F0F" w:rsidTr="00650212">
        <w:trPr>
          <w:trHeight w:val="315"/>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13"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002</w:t>
            </w:r>
          </w:p>
        </w:tc>
        <w:tc>
          <w:tcPr>
            <w:tcW w:w="274"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0412</w:t>
            </w:r>
          </w:p>
        </w:tc>
        <w:tc>
          <w:tcPr>
            <w:tcW w:w="282"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5410100080</w:t>
            </w: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244</w:t>
            </w: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77,0</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8,0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9,0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8,0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300"/>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13"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002</w:t>
            </w:r>
          </w:p>
        </w:tc>
        <w:tc>
          <w:tcPr>
            <w:tcW w:w="274"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0412</w:t>
            </w:r>
          </w:p>
        </w:tc>
        <w:tc>
          <w:tcPr>
            <w:tcW w:w="282"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8889065</w:t>
            </w: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244</w:t>
            </w: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25,0</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 </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25,0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300"/>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13"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002</w:t>
            </w:r>
          </w:p>
        </w:tc>
        <w:tc>
          <w:tcPr>
            <w:tcW w:w="274"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0412</w:t>
            </w:r>
          </w:p>
        </w:tc>
        <w:tc>
          <w:tcPr>
            <w:tcW w:w="282"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54101</w:t>
            </w:r>
            <w:r w:rsidRPr="00B71F0F">
              <w:rPr>
                <w:rFonts w:ascii="Times New Roman" w:hAnsi="Times New Roman" w:cs="Times New Roman"/>
                <w:sz w:val="16"/>
                <w:szCs w:val="16"/>
                <w:lang w:val="en-US"/>
              </w:rPr>
              <w:t>S</w:t>
            </w:r>
            <w:r w:rsidRPr="00B71F0F">
              <w:rPr>
                <w:rFonts w:ascii="Times New Roman" w:hAnsi="Times New Roman" w:cs="Times New Roman"/>
                <w:sz w:val="16"/>
                <w:szCs w:val="16"/>
              </w:rPr>
              <w:t>0130</w:t>
            </w: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244</w:t>
            </w: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34,5</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4,5</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10,0</w:t>
            </w:r>
          </w:p>
        </w:tc>
      </w:tr>
      <w:tr w:rsidR="00650212" w:rsidRPr="00B71F0F" w:rsidTr="00650212">
        <w:trPr>
          <w:trHeight w:val="470"/>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Внебюджетные источники</w:t>
            </w:r>
          </w:p>
        </w:tc>
        <w:tc>
          <w:tcPr>
            <w:tcW w:w="213" w:type="pct"/>
            <w:shd w:val="clear" w:color="auto" w:fill="auto"/>
            <w:textDirection w:val="btLr"/>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 </w:t>
            </w:r>
          </w:p>
        </w:tc>
        <w:tc>
          <w:tcPr>
            <w:tcW w:w="274" w:type="pct"/>
            <w:shd w:val="clear" w:color="auto" w:fill="auto"/>
            <w:textDirection w:val="btLr"/>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shd w:val="clear" w:color="auto" w:fill="auto"/>
            <w:textDirection w:val="btLr"/>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166"/>
          <w:jc w:val="center"/>
        </w:trPr>
        <w:tc>
          <w:tcPr>
            <w:tcW w:w="436" w:type="pct"/>
            <w:vMerge w:val="restar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Основное мероприятие 2</w:t>
            </w:r>
          </w:p>
        </w:tc>
        <w:tc>
          <w:tcPr>
            <w:tcW w:w="689" w:type="pct"/>
            <w:vMerge w:val="restar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Организационная поддержка субъектов малого и среднего предпринимательства</w:t>
            </w: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Всего</w:t>
            </w:r>
          </w:p>
        </w:tc>
        <w:tc>
          <w:tcPr>
            <w:tcW w:w="213" w:type="pct"/>
            <w:shd w:val="clear" w:color="auto" w:fill="auto"/>
            <w:noWrap/>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 </w:t>
            </w:r>
          </w:p>
        </w:tc>
        <w:tc>
          <w:tcPr>
            <w:tcW w:w="274" w:type="pct"/>
            <w:shd w:val="clear" w:color="auto" w:fill="auto"/>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shd w:val="clear" w:color="auto" w:fill="auto"/>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bCs/>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30,0</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30,0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r>
      <w:tr w:rsidR="00650212" w:rsidRPr="00B71F0F" w:rsidTr="00650212">
        <w:trPr>
          <w:trHeight w:val="269"/>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Федеральный бюджет</w:t>
            </w:r>
          </w:p>
        </w:tc>
        <w:tc>
          <w:tcPr>
            <w:tcW w:w="213" w:type="pct"/>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7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bCs/>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235"/>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Областной бюджет</w:t>
            </w:r>
          </w:p>
        </w:tc>
        <w:tc>
          <w:tcPr>
            <w:tcW w:w="213" w:type="pct"/>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7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bCs/>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169"/>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Местный бюджет</w:t>
            </w:r>
          </w:p>
        </w:tc>
        <w:tc>
          <w:tcPr>
            <w:tcW w:w="213" w:type="pct"/>
            <w:shd w:val="clear" w:color="auto" w:fill="auto"/>
            <w:noWrap/>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002</w:t>
            </w:r>
          </w:p>
        </w:tc>
        <w:tc>
          <w:tcPr>
            <w:tcW w:w="274" w:type="pct"/>
            <w:shd w:val="clear" w:color="auto" w:fill="auto"/>
            <w:noWrap/>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0412</w:t>
            </w:r>
          </w:p>
        </w:tc>
        <w:tc>
          <w:tcPr>
            <w:tcW w:w="282" w:type="pct"/>
            <w:shd w:val="clear" w:color="auto" w:fill="auto"/>
            <w:noWrap/>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5410008</w:t>
            </w:r>
          </w:p>
        </w:tc>
        <w:tc>
          <w:tcPr>
            <w:tcW w:w="214" w:type="pct"/>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244</w:t>
            </w: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30,0</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30,0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415"/>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Внебюджетные источники</w:t>
            </w:r>
          </w:p>
          <w:p w:rsidR="00650212" w:rsidRPr="00B71F0F" w:rsidRDefault="00650212" w:rsidP="00650212">
            <w:pPr>
              <w:spacing w:after="0" w:line="240" w:lineRule="auto"/>
              <w:jc w:val="both"/>
              <w:rPr>
                <w:rFonts w:ascii="Times New Roman" w:hAnsi="Times New Roman" w:cs="Times New Roman"/>
                <w:sz w:val="16"/>
                <w:szCs w:val="16"/>
              </w:rPr>
            </w:pPr>
          </w:p>
        </w:tc>
        <w:tc>
          <w:tcPr>
            <w:tcW w:w="213" w:type="pct"/>
            <w:shd w:val="clear" w:color="auto" w:fill="auto"/>
            <w:noWrap/>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 </w:t>
            </w:r>
          </w:p>
        </w:tc>
        <w:tc>
          <w:tcPr>
            <w:tcW w:w="274" w:type="pct"/>
            <w:shd w:val="clear" w:color="auto" w:fill="auto"/>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shd w:val="clear" w:color="auto" w:fill="auto"/>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bCs/>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142"/>
          <w:jc w:val="center"/>
        </w:trPr>
        <w:tc>
          <w:tcPr>
            <w:tcW w:w="436" w:type="pct"/>
            <w:vMerge w:val="restar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Основное мероприятие 3</w:t>
            </w:r>
          </w:p>
        </w:tc>
        <w:tc>
          <w:tcPr>
            <w:tcW w:w="689" w:type="pct"/>
            <w:vMerge w:val="restar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Финансовая поддержка субъектов малого и среднего предпринимательства</w:t>
            </w: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Всего</w:t>
            </w:r>
          </w:p>
        </w:tc>
        <w:tc>
          <w:tcPr>
            <w:tcW w:w="213" w:type="pct"/>
            <w:shd w:val="clear" w:color="auto" w:fill="auto"/>
            <w:textDirection w:val="btLr"/>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74" w:type="pct"/>
            <w:shd w:val="clear" w:color="auto" w:fill="auto"/>
            <w:textDirection w:val="btLr"/>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shd w:val="clear" w:color="auto" w:fill="auto"/>
            <w:textDirection w:val="btLr"/>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bCs/>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bCs/>
                <w:sz w:val="16"/>
                <w:szCs w:val="16"/>
              </w:rPr>
              <w:t>5682,2</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440,0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947,5</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2351,5</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896,9</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896,9</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149,4</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r>
      <w:tr w:rsidR="00650212" w:rsidRPr="00B71F0F" w:rsidTr="00650212">
        <w:trPr>
          <w:trHeight w:val="261"/>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Федеральный бюджет</w:t>
            </w:r>
          </w:p>
        </w:tc>
        <w:tc>
          <w:tcPr>
            <w:tcW w:w="213" w:type="pct"/>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7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225"/>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Областной бюджет</w:t>
            </w:r>
          </w:p>
        </w:tc>
        <w:tc>
          <w:tcPr>
            <w:tcW w:w="213" w:type="pct"/>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7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4959,2</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900,0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2281,0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841,9</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841,9</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94,4</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467"/>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vMerge w:val="restar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Местный бюджет всего: в т.ч.</w:t>
            </w:r>
          </w:p>
        </w:tc>
        <w:tc>
          <w:tcPr>
            <w:tcW w:w="213" w:type="pct"/>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7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bCs/>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bCs/>
                <w:sz w:val="16"/>
                <w:szCs w:val="16"/>
              </w:rPr>
              <w:t>723</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440,0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47,5</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70,5</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55,0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55,0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55,0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bCs/>
                <w:sz w:val="16"/>
                <w:szCs w:val="16"/>
              </w:rPr>
            </w:pPr>
            <w:r w:rsidRPr="00B71F0F">
              <w:rPr>
                <w:rFonts w:ascii="Times New Roman" w:hAnsi="Times New Roman" w:cs="Times New Roman"/>
                <w:bCs/>
                <w:sz w:val="16"/>
                <w:szCs w:val="16"/>
              </w:rPr>
              <w:t>0,0</w:t>
            </w:r>
          </w:p>
        </w:tc>
      </w:tr>
      <w:tr w:rsidR="00650212" w:rsidRPr="00B71F0F" w:rsidTr="00650212">
        <w:trPr>
          <w:trHeight w:val="300"/>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13"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002</w:t>
            </w:r>
          </w:p>
        </w:tc>
        <w:tc>
          <w:tcPr>
            <w:tcW w:w="274"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0412</w:t>
            </w:r>
          </w:p>
        </w:tc>
        <w:tc>
          <w:tcPr>
            <w:tcW w:w="282"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54101</w:t>
            </w:r>
            <w:r w:rsidRPr="00B71F0F">
              <w:rPr>
                <w:rFonts w:ascii="Times New Roman" w:hAnsi="Times New Roman" w:cs="Times New Roman"/>
                <w:sz w:val="16"/>
                <w:szCs w:val="16"/>
                <w:lang w:val="en-US"/>
              </w:rPr>
              <w:t>S</w:t>
            </w:r>
            <w:r w:rsidRPr="00B71F0F">
              <w:rPr>
                <w:rFonts w:ascii="Times New Roman" w:hAnsi="Times New Roman" w:cs="Times New Roman"/>
                <w:sz w:val="16"/>
                <w:szCs w:val="16"/>
              </w:rPr>
              <w:t>0130</w:t>
            </w: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800</w:t>
            </w: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415</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415,0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300"/>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213"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002</w:t>
            </w:r>
          </w:p>
        </w:tc>
        <w:tc>
          <w:tcPr>
            <w:tcW w:w="274"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0412</w:t>
            </w:r>
          </w:p>
        </w:tc>
        <w:tc>
          <w:tcPr>
            <w:tcW w:w="282"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54101</w:t>
            </w:r>
            <w:r w:rsidRPr="00B71F0F">
              <w:rPr>
                <w:rFonts w:ascii="Times New Roman" w:hAnsi="Times New Roman" w:cs="Times New Roman"/>
                <w:sz w:val="16"/>
                <w:szCs w:val="16"/>
                <w:lang w:val="en-US"/>
              </w:rPr>
              <w:t>S</w:t>
            </w:r>
            <w:r w:rsidRPr="00B71F0F">
              <w:rPr>
                <w:rFonts w:ascii="Times New Roman" w:hAnsi="Times New Roman" w:cs="Times New Roman"/>
                <w:sz w:val="16"/>
                <w:szCs w:val="16"/>
              </w:rPr>
              <w:t>0130</w:t>
            </w: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800</w:t>
            </w: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308</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25,0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47,5</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70,5</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55,0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55,0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55,0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r w:rsidR="00650212" w:rsidRPr="00B71F0F" w:rsidTr="00650212">
        <w:trPr>
          <w:trHeight w:val="469"/>
          <w:jc w:val="center"/>
        </w:trPr>
        <w:tc>
          <w:tcPr>
            <w:tcW w:w="436"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89" w:type="pct"/>
            <w:vMerge/>
            <w:hideMark/>
          </w:tcPr>
          <w:p w:rsidR="00650212" w:rsidRPr="00B71F0F" w:rsidRDefault="00650212" w:rsidP="00650212">
            <w:pPr>
              <w:spacing w:after="0" w:line="240" w:lineRule="auto"/>
              <w:jc w:val="both"/>
              <w:rPr>
                <w:rFonts w:ascii="Times New Roman" w:hAnsi="Times New Roman" w:cs="Times New Roman"/>
                <w:sz w:val="16"/>
                <w:szCs w:val="16"/>
              </w:rPr>
            </w:pPr>
          </w:p>
        </w:tc>
        <w:tc>
          <w:tcPr>
            <w:tcW w:w="607" w:type="pct"/>
            <w:shd w:val="clear" w:color="auto" w:fill="auto"/>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Внебюджетные источники</w:t>
            </w:r>
          </w:p>
        </w:tc>
        <w:tc>
          <w:tcPr>
            <w:tcW w:w="213" w:type="pct"/>
            <w:shd w:val="clear" w:color="auto" w:fill="auto"/>
            <w:textDirection w:val="btLr"/>
            <w:hideMark/>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 </w:t>
            </w:r>
          </w:p>
        </w:tc>
        <w:tc>
          <w:tcPr>
            <w:tcW w:w="274" w:type="pct"/>
            <w:shd w:val="clear" w:color="auto" w:fill="auto"/>
            <w:textDirection w:val="btLr"/>
          </w:tcPr>
          <w:p w:rsidR="00650212" w:rsidRPr="00B71F0F" w:rsidRDefault="00650212" w:rsidP="00650212">
            <w:pPr>
              <w:spacing w:after="0" w:line="240" w:lineRule="auto"/>
              <w:jc w:val="both"/>
              <w:rPr>
                <w:rFonts w:ascii="Times New Roman" w:hAnsi="Times New Roman" w:cs="Times New Roman"/>
                <w:sz w:val="16"/>
                <w:szCs w:val="16"/>
              </w:rPr>
            </w:pPr>
          </w:p>
        </w:tc>
        <w:tc>
          <w:tcPr>
            <w:tcW w:w="282" w:type="pct"/>
            <w:shd w:val="clear" w:color="auto" w:fill="auto"/>
            <w:textDirection w:val="btLr"/>
          </w:tcPr>
          <w:p w:rsidR="00650212" w:rsidRPr="00B71F0F" w:rsidRDefault="00650212" w:rsidP="00650212">
            <w:pPr>
              <w:spacing w:after="0" w:line="240" w:lineRule="auto"/>
              <w:jc w:val="both"/>
              <w:rPr>
                <w:rFonts w:ascii="Times New Roman" w:hAnsi="Times New Roman" w:cs="Times New Roman"/>
                <w:sz w:val="16"/>
                <w:szCs w:val="16"/>
              </w:rPr>
            </w:pPr>
          </w:p>
        </w:tc>
        <w:tc>
          <w:tcPr>
            <w:tcW w:w="214" w:type="pct"/>
          </w:tcPr>
          <w:p w:rsidR="00650212" w:rsidRPr="00B71F0F" w:rsidRDefault="00650212" w:rsidP="00650212">
            <w:pPr>
              <w:spacing w:after="0" w:line="240" w:lineRule="auto"/>
              <w:jc w:val="both"/>
              <w:rPr>
                <w:rFonts w:ascii="Times New Roman" w:hAnsi="Times New Roman" w:cs="Times New Roman"/>
                <w:sz w:val="16"/>
                <w:szCs w:val="16"/>
              </w:rPr>
            </w:pPr>
          </w:p>
        </w:tc>
        <w:tc>
          <w:tcPr>
            <w:tcW w:w="204"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bCs/>
                <w:sz w:val="16"/>
                <w:szCs w:val="16"/>
              </w:rPr>
              <w:t>0,0</w:t>
            </w:r>
          </w:p>
        </w:tc>
        <w:tc>
          <w:tcPr>
            <w:tcW w:w="20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88"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13"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5"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2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91"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c>
          <w:tcPr>
            <w:tcW w:w="107" w:type="pct"/>
            <w:shd w:val="clear" w:color="auto" w:fill="auto"/>
            <w:vAlign w:val="center"/>
          </w:tcPr>
          <w:p w:rsidR="00650212" w:rsidRPr="00B71F0F" w:rsidRDefault="00650212" w:rsidP="00650212">
            <w:pPr>
              <w:spacing w:after="0" w:line="240" w:lineRule="auto"/>
              <w:jc w:val="both"/>
              <w:rPr>
                <w:rFonts w:ascii="Times New Roman" w:hAnsi="Times New Roman" w:cs="Times New Roman"/>
                <w:sz w:val="16"/>
                <w:szCs w:val="16"/>
              </w:rPr>
            </w:pPr>
            <w:r w:rsidRPr="00B71F0F">
              <w:rPr>
                <w:rFonts w:ascii="Times New Roman" w:hAnsi="Times New Roman" w:cs="Times New Roman"/>
                <w:sz w:val="16"/>
                <w:szCs w:val="16"/>
              </w:rPr>
              <w:t>0,0</w:t>
            </w:r>
          </w:p>
        </w:tc>
      </w:tr>
    </w:tbl>
    <w:p w:rsidR="00650212" w:rsidRPr="00B71F0F" w:rsidRDefault="00650212" w:rsidP="00650212">
      <w:pPr>
        <w:spacing w:after="0" w:line="240" w:lineRule="auto"/>
        <w:jc w:val="both"/>
        <w:rPr>
          <w:rFonts w:ascii="Times New Roman" w:hAnsi="Times New Roman" w:cs="Times New Roman"/>
          <w:sz w:val="16"/>
          <w:szCs w:val="16"/>
        </w:rPr>
      </w:pPr>
    </w:p>
    <w:p w:rsidR="00650212" w:rsidRPr="00B71F0F" w:rsidRDefault="00650212" w:rsidP="00650212">
      <w:pPr>
        <w:spacing w:after="0" w:line="240" w:lineRule="auto"/>
        <w:jc w:val="both"/>
        <w:rPr>
          <w:rFonts w:ascii="Times New Roman" w:hAnsi="Times New Roman" w:cs="Times New Roman"/>
          <w:sz w:val="16"/>
          <w:szCs w:val="16"/>
        </w:rPr>
      </w:pPr>
    </w:p>
    <w:p w:rsidR="00650212" w:rsidRPr="00B71F0F" w:rsidRDefault="00650212" w:rsidP="00650212">
      <w:pPr>
        <w:spacing w:after="0" w:line="240" w:lineRule="auto"/>
        <w:jc w:val="both"/>
        <w:rPr>
          <w:rFonts w:ascii="Times New Roman" w:hAnsi="Times New Roman" w:cs="Times New Roman"/>
          <w:sz w:val="16"/>
          <w:szCs w:val="16"/>
        </w:rPr>
        <w:sectPr w:rsidR="00650212" w:rsidRPr="00B71F0F" w:rsidSect="00650212">
          <w:pgSz w:w="16838" w:h="11906" w:orient="landscape"/>
          <w:pgMar w:top="567" w:right="567" w:bottom="567" w:left="680" w:header="709" w:footer="709" w:gutter="0"/>
          <w:cols w:space="708"/>
          <w:docGrid w:linePitch="381"/>
        </w:sectPr>
      </w:pPr>
    </w:p>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lastRenderedPageBreak/>
        <w:t>Приложение № 3к муниципальной программе «Развитие субъектов малого и среднего предпринимательства в Завитинском районе</w:t>
      </w:r>
      <w:proofErr w:type="gramStart"/>
      <w:r w:rsidRPr="00650212">
        <w:rPr>
          <w:rFonts w:ascii="Times New Roman" w:hAnsi="Times New Roman" w:cs="Times New Roman"/>
          <w:sz w:val="20"/>
          <w:szCs w:val="20"/>
        </w:rPr>
        <w:t>»</w:t>
      </w:r>
      <w:r w:rsidRPr="00650212">
        <w:rPr>
          <w:rFonts w:ascii="Times New Roman" w:hAnsi="Times New Roman" w:cs="Times New Roman"/>
          <w:bCs/>
          <w:sz w:val="20"/>
          <w:szCs w:val="20"/>
        </w:rPr>
        <w:t>К</w:t>
      </w:r>
      <w:proofErr w:type="gramEnd"/>
      <w:r w:rsidRPr="00650212">
        <w:rPr>
          <w:rFonts w:ascii="Times New Roman" w:hAnsi="Times New Roman" w:cs="Times New Roman"/>
          <w:bCs/>
          <w:sz w:val="20"/>
          <w:szCs w:val="20"/>
        </w:rPr>
        <w:t>оэффициенты значимости основных мероприятий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
        <w:gridCol w:w="2786"/>
        <w:gridCol w:w="698"/>
        <w:gridCol w:w="698"/>
        <w:gridCol w:w="698"/>
        <w:gridCol w:w="698"/>
        <w:gridCol w:w="698"/>
        <w:gridCol w:w="666"/>
        <w:gridCol w:w="666"/>
        <w:gridCol w:w="666"/>
        <w:gridCol w:w="666"/>
        <w:gridCol w:w="666"/>
        <w:gridCol w:w="674"/>
      </w:tblGrid>
      <w:tr w:rsidR="00650212" w:rsidRPr="00650212" w:rsidTr="00236176">
        <w:trPr>
          <w:jc w:val="center"/>
        </w:trPr>
        <w:tc>
          <w:tcPr>
            <w:tcW w:w="274" w:type="pct"/>
            <w:vMerge w:val="restar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w:t>
            </w:r>
          </w:p>
          <w:p w:rsidR="00650212" w:rsidRPr="00650212" w:rsidRDefault="00650212" w:rsidP="00650212">
            <w:pPr>
              <w:spacing w:after="0" w:line="240" w:lineRule="auto"/>
              <w:jc w:val="both"/>
              <w:rPr>
                <w:rFonts w:ascii="Times New Roman" w:hAnsi="Times New Roman" w:cs="Times New Roman"/>
                <w:sz w:val="20"/>
                <w:szCs w:val="20"/>
              </w:rPr>
            </w:pPr>
            <w:proofErr w:type="spellStart"/>
            <w:proofErr w:type="gramStart"/>
            <w:r w:rsidRPr="00650212">
              <w:rPr>
                <w:rFonts w:ascii="Times New Roman" w:hAnsi="Times New Roman" w:cs="Times New Roman"/>
                <w:sz w:val="20"/>
                <w:szCs w:val="20"/>
              </w:rPr>
              <w:t>п</w:t>
            </w:r>
            <w:proofErr w:type="spellEnd"/>
            <w:proofErr w:type="gramEnd"/>
            <w:r w:rsidRPr="00650212">
              <w:rPr>
                <w:rFonts w:ascii="Times New Roman" w:hAnsi="Times New Roman" w:cs="Times New Roman"/>
                <w:sz w:val="20"/>
                <w:szCs w:val="20"/>
              </w:rPr>
              <w:t>/</w:t>
            </w:r>
            <w:proofErr w:type="spellStart"/>
            <w:r w:rsidRPr="00650212">
              <w:rPr>
                <w:rFonts w:ascii="Times New Roman" w:hAnsi="Times New Roman" w:cs="Times New Roman"/>
                <w:sz w:val="20"/>
                <w:szCs w:val="20"/>
              </w:rPr>
              <w:t>п</w:t>
            </w:r>
            <w:proofErr w:type="spellEnd"/>
          </w:p>
        </w:tc>
        <w:tc>
          <w:tcPr>
            <w:tcW w:w="1281" w:type="pct"/>
            <w:vMerge w:val="restar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Наименование программы, программы, основного мероприятия, мероприятия</w:t>
            </w:r>
          </w:p>
        </w:tc>
        <w:tc>
          <w:tcPr>
            <w:tcW w:w="3445" w:type="pct"/>
            <w:gridSpan w:val="11"/>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Значение планового показателя по годам реализации</w:t>
            </w:r>
          </w:p>
        </w:tc>
      </w:tr>
      <w:tr w:rsidR="00650212" w:rsidRPr="00650212" w:rsidTr="00236176">
        <w:trPr>
          <w:jc w:val="center"/>
        </w:trPr>
        <w:tc>
          <w:tcPr>
            <w:tcW w:w="274" w:type="pct"/>
            <w:vMerge/>
          </w:tcPr>
          <w:p w:rsidR="00650212" w:rsidRPr="00650212" w:rsidRDefault="00650212" w:rsidP="00650212">
            <w:pPr>
              <w:spacing w:after="0" w:line="240" w:lineRule="auto"/>
              <w:jc w:val="both"/>
              <w:rPr>
                <w:rFonts w:ascii="Times New Roman" w:hAnsi="Times New Roman" w:cs="Times New Roman"/>
                <w:sz w:val="20"/>
                <w:szCs w:val="20"/>
              </w:rPr>
            </w:pPr>
          </w:p>
        </w:tc>
        <w:tc>
          <w:tcPr>
            <w:tcW w:w="1281" w:type="pct"/>
            <w:vMerge/>
          </w:tcPr>
          <w:p w:rsidR="00650212" w:rsidRPr="00650212" w:rsidRDefault="00650212" w:rsidP="00650212">
            <w:pPr>
              <w:spacing w:after="0" w:line="240" w:lineRule="auto"/>
              <w:jc w:val="both"/>
              <w:rPr>
                <w:rFonts w:ascii="Times New Roman" w:hAnsi="Times New Roman" w:cs="Times New Roman"/>
                <w:sz w:val="20"/>
                <w:szCs w:val="20"/>
              </w:rPr>
            </w:pP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2015</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2016</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2017</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2018</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2019</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2020</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2021</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2022</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2023</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2024</w:t>
            </w:r>
          </w:p>
        </w:tc>
        <w:tc>
          <w:tcPr>
            <w:tcW w:w="310"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2025</w:t>
            </w:r>
          </w:p>
        </w:tc>
      </w:tr>
      <w:tr w:rsidR="00650212" w:rsidRPr="00650212" w:rsidTr="00236176">
        <w:trPr>
          <w:jc w:val="center"/>
        </w:trPr>
        <w:tc>
          <w:tcPr>
            <w:tcW w:w="274"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w:t>
            </w:r>
          </w:p>
        </w:tc>
        <w:tc>
          <w:tcPr>
            <w:tcW w:w="128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2</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3</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4</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5</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6</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7</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8</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9</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11</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12</w:t>
            </w:r>
          </w:p>
        </w:tc>
        <w:tc>
          <w:tcPr>
            <w:tcW w:w="310"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13</w:t>
            </w:r>
          </w:p>
        </w:tc>
      </w:tr>
      <w:tr w:rsidR="00650212" w:rsidRPr="00650212" w:rsidTr="00236176">
        <w:trPr>
          <w:jc w:val="center"/>
        </w:trPr>
        <w:tc>
          <w:tcPr>
            <w:tcW w:w="274"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w:t>
            </w:r>
          </w:p>
        </w:tc>
        <w:tc>
          <w:tcPr>
            <w:tcW w:w="128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 xml:space="preserve">Развитие субъектов малого и среднего предпринимательства </w:t>
            </w:r>
            <w:proofErr w:type="gramStart"/>
            <w:r w:rsidRPr="00650212">
              <w:rPr>
                <w:rFonts w:ascii="Times New Roman" w:hAnsi="Times New Roman" w:cs="Times New Roman"/>
                <w:sz w:val="20"/>
                <w:szCs w:val="20"/>
              </w:rPr>
              <w:t>в</w:t>
            </w:r>
            <w:proofErr w:type="gramEnd"/>
            <w:r w:rsidRPr="00650212">
              <w:rPr>
                <w:rFonts w:ascii="Times New Roman" w:hAnsi="Times New Roman" w:cs="Times New Roman"/>
                <w:sz w:val="20"/>
                <w:szCs w:val="20"/>
              </w:rPr>
              <w:t xml:space="preserve"> Завитинском района </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0,0</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310"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r>
      <w:tr w:rsidR="00650212" w:rsidRPr="00650212" w:rsidTr="00236176">
        <w:trPr>
          <w:jc w:val="center"/>
        </w:trPr>
        <w:tc>
          <w:tcPr>
            <w:tcW w:w="274"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1.1</w:t>
            </w:r>
          </w:p>
        </w:tc>
        <w:tc>
          <w:tcPr>
            <w:tcW w:w="128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Информационная поддержка субъектов малого и среднего предпринимательства</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0,3</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0,1</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0,1</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0,1</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0,1</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c>
          <w:tcPr>
            <w:tcW w:w="310"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1,0</w:t>
            </w:r>
          </w:p>
        </w:tc>
      </w:tr>
      <w:tr w:rsidR="00650212" w:rsidRPr="00650212" w:rsidTr="00236176">
        <w:trPr>
          <w:jc w:val="center"/>
        </w:trPr>
        <w:tc>
          <w:tcPr>
            <w:tcW w:w="274"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1.3</w:t>
            </w:r>
          </w:p>
        </w:tc>
        <w:tc>
          <w:tcPr>
            <w:tcW w:w="128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Финансовая поддержка субъектов малого и среднего предпринимательства</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0,7</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0,0</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0,0</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0,0</w:t>
            </w:r>
          </w:p>
        </w:tc>
        <w:tc>
          <w:tcPr>
            <w:tcW w:w="321"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0,9</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0,9</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0,9</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0,9</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0,0</w:t>
            </w:r>
          </w:p>
        </w:tc>
        <w:tc>
          <w:tcPr>
            <w:tcW w:w="306"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0,0</w:t>
            </w:r>
          </w:p>
        </w:tc>
        <w:tc>
          <w:tcPr>
            <w:tcW w:w="310" w:type="pct"/>
          </w:tcPr>
          <w:p w:rsidR="00650212" w:rsidRPr="00650212" w:rsidRDefault="00650212" w:rsidP="00650212">
            <w:pPr>
              <w:spacing w:after="0" w:line="240" w:lineRule="auto"/>
              <w:jc w:val="both"/>
              <w:rPr>
                <w:rFonts w:ascii="Times New Roman" w:hAnsi="Times New Roman" w:cs="Times New Roman"/>
                <w:sz w:val="20"/>
                <w:szCs w:val="20"/>
              </w:rPr>
            </w:pPr>
            <w:r w:rsidRPr="00650212">
              <w:rPr>
                <w:rFonts w:ascii="Times New Roman" w:hAnsi="Times New Roman" w:cs="Times New Roman"/>
                <w:sz w:val="20"/>
                <w:szCs w:val="20"/>
              </w:rPr>
              <w:t>0,0</w:t>
            </w:r>
          </w:p>
        </w:tc>
      </w:tr>
    </w:tbl>
    <w:p w:rsidR="00650212" w:rsidRDefault="00650212" w:rsidP="00650212">
      <w:pPr>
        <w:spacing w:after="0" w:line="240" w:lineRule="auto"/>
        <w:jc w:val="both"/>
        <w:rPr>
          <w:rFonts w:ascii="Times New Roman" w:hAnsi="Times New Roman" w:cs="Times New Roman"/>
          <w:sz w:val="20"/>
          <w:szCs w:val="20"/>
        </w:rPr>
      </w:pPr>
    </w:p>
    <w:p w:rsidR="00120388" w:rsidRPr="00706EE3" w:rsidRDefault="00B71F0F" w:rsidP="0012038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Распоряжение  </w:t>
      </w:r>
      <w:r w:rsidR="00120388" w:rsidRPr="00706EE3">
        <w:rPr>
          <w:rFonts w:ascii="Times New Roman" w:hAnsi="Times New Roman" w:cs="Times New Roman"/>
          <w:b/>
          <w:sz w:val="20"/>
          <w:szCs w:val="20"/>
        </w:rPr>
        <w:t xml:space="preserve">от 30.12.2020                                                                                                                                  </w:t>
      </w:r>
      <w:r>
        <w:rPr>
          <w:rFonts w:ascii="Times New Roman" w:hAnsi="Times New Roman" w:cs="Times New Roman"/>
          <w:b/>
          <w:sz w:val="20"/>
          <w:szCs w:val="20"/>
        </w:rPr>
        <w:t xml:space="preserve">                 </w:t>
      </w:r>
      <w:r w:rsidR="00120388" w:rsidRPr="00706EE3">
        <w:rPr>
          <w:rFonts w:ascii="Times New Roman" w:hAnsi="Times New Roman" w:cs="Times New Roman"/>
          <w:b/>
          <w:sz w:val="20"/>
          <w:szCs w:val="20"/>
        </w:rPr>
        <w:t>№</w:t>
      </w:r>
      <w:r>
        <w:rPr>
          <w:rFonts w:ascii="Times New Roman" w:hAnsi="Times New Roman" w:cs="Times New Roman"/>
          <w:b/>
          <w:sz w:val="20"/>
          <w:szCs w:val="20"/>
        </w:rPr>
        <w:t xml:space="preserve"> </w:t>
      </w:r>
      <w:r w:rsidR="00120388" w:rsidRPr="00706EE3">
        <w:rPr>
          <w:rFonts w:ascii="Times New Roman" w:hAnsi="Times New Roman" w:cs="Times New Roman"/>
          <w:b/>
          <w:sz w:val="20"/>
          <w:szCs w:val="20"/>
        </w:rPr>
        <w:t>363</w:t>
      </w:r>
    </w:p>
    <w:p w:rsidR="00120388" w:rsidRPr="00055DA8" w:rsidRDefault="00120388" w:rsidP="00120388">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 xml:space="preserve">Об утверждении Плана мероприятий по организации универсальной ярмарки на территории </w:t>
      </w:r>
      <w:proofErr w:type="spellStart"/>
      <w:r w:rsidRPr="00055DA8">
        <w:rPr>
          <w:rFonts w:ascii="Times New Roman" w:hAnsi="Times New Roman" w:cs="Times New Roman"/>
          <w:sz w:val="20"/>
          <w:szCs w:val="20"/>
        </w:rPr>
        <w:t>Завитинского</w:t>
      </w:r>
      <w:proofErr w:type="spellEnd"/>
      <w:r w:rsidRPr="00055DA8">
        <w:rPr>
          <w:rFonts w:ascii="Times New Roman" w:hAnsi="Times New Roman" w:cs="Times New Roman"/>
          <w:sz w:val="20"/>
          <w:szCs w:val="20"/>
        </w:rPr>
        <w:t xml:space="preserve"> района в 2021 году</w:t>
      </w:r>
      <w:proofErr w:type="gramStart"/>
      <w:r w:rsidR="00B71F0F">
        <w:rPr>
          <w:rFonts w:ascii="Times New Roman" w:hAnsi="Times New Roman" w:cs="Times New Roman"/>
          <w:sz w:val="20"/>
          <w:szCs w:val="20"/>
        </w:rPr>
        <w:t xml:space="preserve"> </w:t>
      </w:r>
      <w:r w:rsidRPr="00055DA8">
        <w:rPr>
          <w:rFonts w:ascii="Times New Roman" w:hAnsi="Times New Roman" w:cs="Times New Roman"/>
          <w:sz w:val="20"/>
          <w:szCs w:val="20"/>
        </w:rPr>
        <w:t>В</w:t>
      </w:r>
      <w:proofErr w:type="gramEnd"/>
      <w:r w:rsidRPr="00055DA8">
        <w:rPr>
          <w:rFonts w:ascii="Times New Roman" w:hAnsi="Times New Roman" w:cs="Times New Roman"/>
          <w:sz w:val="20"/>
          <w:szCs w:val="20"/>
        </w:rPr>
        <w:t xml:space="preserve"> целях реализации постановления главы </w:t>
      </w:r>
      <w:proofErr w:type="spellStart"/>
      <w:r w:rsidRPr="00055DA8">
        <w:rPr>
          <w:rFonts w:ascii="Times New Roman" w:hAnsi="Times New Roman" w:cs="Times New Roman"/>
          <w:sz w:val="20"/>
          <w:szCs w:val="20"/>
        </w:rPr>
        <w:t>Завитинского</w:t>
      </w:r>
      <w:proofErr w:type="spellEnd"/>
      <w:r w:rsidRPr="00055DA8">
        <w:rPr>
          <w:rFonts w:ascii="Times New Roman" w:hAnsi="Times New Roman" w:cs="Times New Roman"/>
          <w:sz w:val="20"/>
          <w:szCs w:val="20"/>
        </w:rPr>
        <w:t xml:space="preserve"> района от 23.12.2019 № 464 «Об организации универсальной ярмарки на территории </w:t>
      </w:r>
      <w:proofErr w:type="spellStart"/>
      <w:r w:rsidRPr="00055DA8">
        <w:rPr>
          <w:rFonts w:ascii="Times New Roman" w:hAnsi="Times New Roman" w:cs="Times New Roman"/>
          <w:sz w:val="20"/>
          <w:szCs w:val="20"/>
        </w:rPr>
        <w:t>Завитинского</w:t>
      </w:r>
      <w:proofErr w:type="spellEnd"/>
      <w:r w:rsidRPr="00055DA8">
        <w:rPr>
          <w:rFonts w:ascii="Times New Roman" w:hAnsi="Times New Roman" w:cs="Times New Roman"/>
          <w:sz w:val="20"/>
          <w:szCs w:val="20"/>
        </w:rPr>
        <w:t xml:space="preserve"> района», в соответствии с постановлением Правительства Амурской области от 17.04.2015г. № 181 «Об утверждении Положения об организации ярмарок и продажи товаров (выполнении работ, оказании услуг) на них на </w:t>
      </w:r>
      <w:proofErr w:type="gramStart"/>
      <w:r w:rsidRPr="00055DA8">
        <w:rPr>
          <w:rFonts w:ascii="Times New Roman" w:hAnsi="Times New Roman" w:cs="Times New Roman"/>
          <w:sz w:val="20"/>
          <w:szCs w:val="20"/>
        </w:rPr>
        <w:t>территории</w:t>
      </w:r>
      <w:proofErr w:type="gramEnd"/>
      <w:r w:rsidRPr="00055DA8">
        <w:rPr>
          <w:rFonts w:ascii="Times New Roman" w:hAnsi="Times New Roman" w:cs="Times New Roman"/>
          <w:sz w:val="20"/>
          <w:szCs w:val="20"/>
        </w:rPr>
        <w:t xml:space="preserve"> Амурской области»1. Утвердить План мероприятий по организации универсальной ярмарки на территории </w:t>
      </w:r>
      <w:proofErr w:type="spellStart"/>
      <w:r w:rsidRPr="00055DA8">
        <w:rPr>
          <w:rFonts w:ascii="Times New Roman" w:hAnsi="Times New Roman" w:cs="Times New Roman"/>
          <w:sz w:val="20"/>
          <w:szCs w:val="20"/>
        </w:rPr>
        <w:t>Завитинского</w:t>
      </w:r>
      <w:proofErr w:type="spellEnd"/>
      <w:r w:rsidRPr="00055DA8">
        <w:rPr>
          <w:rFonts w:ascii="Times New Roman" w:hAnsi="Times New Roman" w:cs="Times New Roman"/>
          <w:sz w:val="20"/>
          <w:szCs w:val="20"/>
        </w:rPr>
        <w:t xml:space="preserve"> района в 2021 году.2. Настоящее распоряжение подлежит официальному опубликованию.3. </w:t>
      </w:r>
      <w:proofErr w:type="gramStart"/>
      <w:r w:rsidRPr="00055DA8">
        <w:rPr>
          <w:rFonts w:ascii="Times New Roman" w:hAnsi="Times New Roman" w:cs="Times New Roman"/>
          <w:sz w:val="20"/>
          <w:szCs w:val="20"/>
        </w:rPr>
        <w:t>Контроль за</w:t>
      </w:r>
      <w:proofErr w:type="gramEnd"/>
      <w:r w:rsidRPr="00055DA8">
        <w:rPr>
          <w:rFonts w:ascii="Times New Roman" w:hAnsi="Times New Roman" w:cs="Times New Roman"/>
          <w:sz w:val="20"/>
          <w:szCs w:val="20"/>
        </w:rPr>
        <w:t xml:space="preserve"> исполнением настоящего распоряжения возложить на первого заместителя главы администрации </w:t>
      </w:r>
      <w:proofErr w:type="spellStart"/>
      <w:r w:rsidRPr="00055DA8">
        <w:rPr>
          <w:rFonts w:ascii="Times New Roman" w:hAnsi="Times New Roman" w:cs="Times New Roman"/>
          <w:sz w:val="20"/>
          <w:szCs w:val="20"/>
        </w:rPr>
        <w:t>Завитинского</w:t>
      </w:r>
      <w:proofErr w:type="spellEnd"/>
      <w:r w:rsidRPr="00055DA8">
        <w:rPr>
          <w:rFonts w:ascii="Times New Roman" w:hAnsi="Times New Roman" w:cs="Times New Roman"/>
          <w:sz w:val="20"/>
          <w:szCs w:val="20"/>
        </w:rPr>
        <w:t xml:space="preserve"> района А.Н. </w:t>
      </w:r>
      <w:proofErr w:type="spellStart"/>
      <w:r w:rsidRPr="00055DA8">
        <w:rPr>
          <w:rFonts w:ascii="Times New Roman" w:hAnsi="Times New Roman" w:cs="Times New Roman"/>
          <w:sz w:val="20"/>
          <w:szCs w:val="20"/>
        </w:rPr>
        <w:t>Мацкан</w:t>
      </w:r>
      <w:proofErr w:type="spellEnd"/>
      <w:r w:rsidRPr="00055DA8">
        <w:rPr>
          <w:rFonts w:ascii="Times New Roman" w:hAnsi="Times New Roman" w:cs="Times New Roman"/>
          <w:sz w:val="20"/>
          <w:szCs w:val="20"/>
        </w:rPr>
        <w:t>.</w:t>
      </w:r>
    </w:p>
    <w:p w:rsidR="00120388" w:rsidRPr="00055DA8" w:rsidRDefault="00120388" w:rsidP="00120388">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 xml:space="preserve">Глава </w:t>
      </w:r>
      <w:proofErr w:type="spellStart"/>
      <w:r w:rsidRPr="00055DA8">
        <w:rPr>
          <w:rFonts w:ascii="Times New Roman" w:hAnsi="Times New Roman" w:cs="Times New Roman"/>
          <w:sz w:val="20"/>
          <w:szCs w:val="20"/>
        </w:rPr>
        <w:t>Завитинского</w:t>
      </w:r>
      <w:proofErr w:type="spellEnd"/>
      <w:r w:rsidRPr="00055DA8">
        <w:rPr>
          <w:rFonts w:ascii="Times New Roman" w:hAnsi="Times New Roman" w:cs="Times New Roman"/>
          <w:sz w:val="20"/>
          <w:szCs w:val="20"/>
        </w:rPr>
        <w:t xml:space="preserve"> района                                                     </w:t>
      </w:r>
      <w:r>
        <w:rPr>
          <w:rFonts w:ascii="Times New Roman" w:hAnsi="Times New Roman" w:cs="Times New Roman"/>
          <w:sz w:val="20"/>
          <w:szCs w:val="20"/>
        </w:rPr>
        <w:t xml:space="preserve">                                                                               </w:t>
      </w:r>
      <w:r w:rsidRPr="00055DA8">
        <w:rPr>
          <w:rFonts w:ascii="Times New Roman" w:hAnsi="Times New Roman" w:cs="Times New Roman"/>
          <w:sz w:val="20"/>
          <w:szCs w:val="20"/>
        </w:rPr>
        <w:t xml:space="preserve">           С.С. </w:t>
      </w:r>
      <w:proofErr w:type="spellStart"/>
      <w:r w:rsidRPr="00055DA8">
        <w:rPr>
          <w:rFonts w:ascii="Times New Roman" w:hAnsi="Times New Roman" w:cs="Times New Roman"/>
          <w:sz w:val="20"/>
          <w:szCs w:val="20"/>
        </w:rPr>
        <w:t>Линевич</w:t>
      </w:r>
      <w:proofErr w:type="spellEnd"/>
    </w:p>
    <w:p w:rsidR="00120388" w:rsidRPr="00055DA8" w:rsidRDefault="00120388" w:rsidP="00120388">
      <w:pPr>
        <w:spacing w:after="0" w:line="240" w:lineRule="auto"/>
        <w:jc w:val="both"/>
        <w:rPr>
          <w:rFonts w:ascii="Times New Roman" w:hAnsi="Times New Roman" w:cs="Times New Roman"/>
          <w:sz w:val="20"/>
          <w:szCs w:val="20"/>
        </w:rPr>
      </w:pPr>
      <w:proofErr w:type="spellStart"/>
      <w:r w:rsidRPr="00055DA8">
        <w:rPr>
          <w:rFonts w:ascii="Times New Roman" w:hAnsi="Times New Roman" w:cs="Times New Roman"/>
          <w:sz w:val="20"/>
          <w:szCs w:val="20"/>
        </w:rPr>
        <w:t>Приложениек</w:t>
      </w:r>
      <w:proofErr w:type="spellEnd"/>
      <w:r w:rsidRPr="00055DA8">
        <w:rPr>
          <w:rFonts w:ascii="Times New Roman" w:hAnsi="Times New Roman" w:cs="Times New Roman"/>
          <w:sz w:val="20"/>
          <w:szCs w:val="20"/>
        </w:rPr>
        <w:t xml:space="preserve"> распоряжению главы </w:t>
      </w:r>
      <w:proofErr w:type="spellStart"/>
      <w:r w:rsidRPr="00055DA8">
        <w:rPr>
          <w:rFonts w:ascii="Times New Roman" w:hAnsi="Times New Roman" w:cs="Times New Roman"/>
          <w:sz w:val="20"/>
          <w:szCs w:val="20"/>
        </w:rPr>
        <w:t>Завитинского</w:t>
      </w:r>
      <w:proofErr w:type="spellEnd"/>
      <w:r w:rsidRPr="00055DA8">
        <w:rPr>
          <w:rFonts w:ascii="Times New Roman" w:hAnsi="Times New Roman" w:cs="Times New Roman"/>
          <w:sz w:val="20"/>
          <w:szCs w:val="20"/>
        </w:rPr>
        <w:t xml:space="preserve">      района</w:t>
      </w:r>
      <w:r w:rsidR="00B71F0F">
        <w:rPr>
          <w:rFonts w:ascii="Times New Roman" w:hAnsi="Times New Roman" w:cs="Times New Roman"/>
          <w:sz w:val="20"/>
          <w:szCs w:val="20"/>
        </w:rPr>
        <w:t xml:space="preserve"> </w:t>
      </w:r>
      <w:r w:rsidRPr="00055DA8">
        <w:rPr>
          <w:rFonts w:ascii="Times New Roman" w:hAnsi="Times New Roman" w:cs="Times New Roman"/>
          <w:sz w:val="20"/>
          <w:szCs w:val="20"/>
        </w:rPr>
        <w:t xml:space="preserve">от </w:t>
      </w:r>
      <w:r w:rsidR="00B71F0F">
        <w:rPr>
          <w:rFonts w:ascii="Times New Roman" w:hAnsi="Times New Roman" w:cs="Times New Roman"/>
          <w:sz w:val="20"/>
          <w:szCs w:val="20"/>
        </w:rPr>
        <w:t>30.12.2020</w:t>
      </w:r>
      <w:r w:rsidRPr="00055DA8">
        <w:rPr>
          <w:rFonts w:ascii="Times New Roman" w:hAnsi="Times New Roman" w:cs="Times New Roman"/>
          <w:sz w:val="20"/>
          <w:szCs w:val="20"/>
        </w:rPr>
        <w:t xml:space="preserve"> № </w:t>
      </w:r>
      <w:r w:rsidR="00B71F0F">
        <w:rPr>
          <w:rFonts w:ascii="Times New Roman" w:hAnsi="Times New Roman" w:cs="Times New Roman"/>
          <w:sz w:val="20"/>
          <w:szCs w:val="20"/>
        </w:rPr>
        <w:t>363</w:t>
      </w:r>
      <w:r>
        <w:rPr>
          <w:rFonts w:ascii="Times New Roman" w:hAnsi="Times New Roman" w:cs="Times New Roman"/>
          <w:sz w:val="20"/>
          <w:szCs w:val="20"/>
        </w:rPr>
        <w:t xml:space="preserve"> </w:t>
      </w:r>
      <w:r w:rsidRPr="00055DA8">
        <w:rPr>
          <w:rFonts w:ascii="Times New Roman" w:hAnsi="Times New Roman" w:cs="Times New Roman"/>
          <w:sz w:val="20"/>
          <w:szCs w:val="20"/>
        </w:rPr>
        <w:t>План</w:t>
      </w:r>
      <w:r>
        <w:rPr>
          <w:rFonts w:ascii="Times New Roman" w:hAnsi="Times New Roman" w:cs="Times New Roman"/>
          <w:sz w:val="20"/>
          <w:szCs w:val="20"/>
        </w:rPr>
        <w:t xml:space="preserve"> </w:t>
      </w:r>
      <w:r w:rsidRPr="00055DA8">
        <w:rPr>
          <w:rFonts w:ascii="Times New Roman" w:hAnsi="Times New Roman" w:cs="Times New Roman"/>
          <w:sz w:val="20"/>
          <w:szCs w:val="20"/>
        </w:rPr>
        <w:t xml:space="preserve">мероприятий по организации универсальной ярмарки на территории </w:t>
      </w:r>
      <w:proofErr w:type="spellStart"/>
      <w:r w:rsidRPr="00055DA8">
        <w:rPr>
          <w:rFonts w:ascii="Times New Roman" w:hAnsi="Times New Roman" w:cs="Times New Roman"/>
          <w:sz w:val="20"/>
          <w:szCs w:val="20"/>
        </w:rPr>
        <w:t>Завитинского</w:t>
      </w:r>
      <w:proofErr w:type="spellEnd"/>
      <w:r w:rsidRPr="00055DA8">
        <w:rPr>
          <w:rFonts w:ascii="Times New Roman" w:hAnsi="Times New Roman" w:cs="Times New Roman"/>
          <w:sz w:val="20"/>
          <w:szCs w:val="20"/>
        </w:rPr>
        <w:t xml:space="preserve"> района</w:t>
      </w:r>
    </w:p>
    <w:tbl>
      <w:tblPr>
        <w:tblW w:w="0" w:type="auto"/>
        <w:jc w:val="center"/>
        <w:tblLayout w:type="fixed"/>
        <w:tblLook w:val="0000"/>
      </w:tblPr>
      <w:tblGrid>
        <w:gridCol w:w="751"/>
        <w:gridCol w:w="5811"/>
        <w:gridCol w:w="3612"/>
      </w:tblGrid>
      <w:tr w:rsidR="00120388" w:rsidRPr="00055DA8" w:rsidTr="00352EAD">
        <w:trPr>
          <w:trHeight w:val="20"/>
          <w:jc w:val="center"/>
        </w:trPr>
        <w:tc>
          <w:tcPr>
            <w:tcW w:w="751" w:type="dxa"/>
            <w:tcBorders>
              <w:top w:val="single" w:sz="4" w:space="0" w:color="000000"/>
              <w:left w:val="single" w:sz="4" w:space="0" w:color="000000"/>
              <w:bottom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 xml:space="preserve">№ </w:t>
            </w:r>
            <w:proofErr w:type="spellStart"/>
            <w:proofErr w:type="gramStart"/>
            <w:r w:rsidRPr="00055DA8">
              <w:rPr>
                <w:rFonts w:ascii="Times New Roman" w:hAnsi="Times New Roman" w:cs="Times New Roman"/>
                <w:sz w:val="20"/>
                <w:szCs w:val="20"/>
              </w:rPr>
              <w:t>п</w:t>
            </w:r>
            <w:proofErr w:type="spellEnd"/>
            <w:proofErr w:type="gramEnd"/>
            <w:r w:rsidRPr="00055DA8">
              <w:rPr>
                <w:rFonts w:ascii="Times New Roman" w:hAnsi="Times New Roman" w:cs="Times New Roman"/>
                <w:sz w:val="20"/>
                <w:szCs w:val="20"/>
              </w:rPr>
              <w:t>/</w:t>
            </w:r>
            <w:proofErr w:type="spellStart"/>
            <w:r w:rsidRPr="00055DA8">
              <w:rPr>
                <w:rFonts w:ascii="Times New Roman" w:hAnsi="Times New Roman" w:cs="Times New Roman"/>
                <w:sz w:val="20"/>
                <w:szCs w:val="20"/>
              </w:rPr>
              <w:t>п</w:t>
            </w:r>
            <w:proofErr w:type="spellEnd"/>
          </w:p>
        </w:tc>
        <w:tc>
          <w:tcPr>
            <w:tcW w:w="5811" w:type="dxa"/>
            <w:tcBorders>
              <w:top w:val="single" w:sz="4" w:space="0" w:color="000000"/>
              <w:left w:val="single" w:sz="4" w:space="0" w:color="000000"/>
              <w:bottom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Мероприятия</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Ответственные лица</w:t>
            </w:r>
          </w:p>
        </w:tc>
      </w:tr>
      <w:tr w:rsidR="00120388" w:rsidRPr="00055DA8" w:rsidTr="00352EAD">
        <w:trPr>
          <w:trHeight w:val="20"/>
          <w:jc w:val="center"/>
        </w:trPr>
        <w:tc>
          <w:tcPr>
            <w:tcW w:w="751" w:type="dxa"/>
            <w:tcBorders>
              <w:top w:val="single" w:sz="4" w:space="0" w:color="000000"/>
              <w:left w:val="single" w:sz="4" w:space="0" w:color="000000"/>
              <w:bottom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1</w:t>
            </w:r>
          </w:p>
        </w:tc>
        <w:tc>
          <w:tcPr>
            <w:tcW w:w="5811" w:type="dxa"/>
            <w:tcBorders>
              <w:top w:val="single" w:sz="4" w:space="0" w:color="000000"/>
              <w:left w:val="single" w:sz="4" w:space="0" w:color="000000"/>
              <w:bottom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 xml:space="preserve">Подготовка площадки для проведения универсальной ярмарки по адресу: </w:t>
            </w:r>
            <w:proofErr w:type="gramStart"/>
            <w:r w:rsidRPr="00055DA8">
              <w:rPr>
                <w:rFonts w:ascii="Times New Roman" w:hAnsi="Times New Roman" w:cs="Times New Roman"/>
                <w:sz w:val="20"/>
                <w:szCs w:val="20"/>
              </w:rPr>
              <w:t>г</w:t>
            </w:r>
            <w:proofErr w:type="gramEnd"/>
            <w:r w:rsidRPr="00055DA8">
              <w:rPr>
                <w:rFonts w:ascii="Times New Roman" w:hAnsi="Times New Roman" w:cs="Times New Roman"/>
                <w:sz w:val="20"/>
                <w:szCs w:val="20"/>
              </w:rPr>
              <w:t>. Завитинск, ул. Кооперативная, 82 (земельный участок: 28:12:010539:1).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proofErr w:type="spellStart"/>
            <w:r w:rsidRPr="00055DA8">
              <w:rPr>
                <w:rFonts w:ascii="Times New Roman" w:hAnsi="Times New Roman" w:cs="Times New Roman"/>
                <w:sz w:val="20"/>
                <w:szCs w:val="20"/>
              </w:rPr>
              <w:t>Сегодин</w:t>
            </w:r>
            <w:proofErr w:type="spellEnd"/>
            <w:r w:rsidRPr="00055DA8">
              <w:rPr>
                <w:rFonts w:ascii="Times New Roman" w:hAnsi="Times New Roman" w:cs="Times New Roman"/>
                <w:sz w:val="20"/>
                <w:szCs w:val="20"/>
              </w:rPr>
              <w:t xml:space="preserve"> Ю.В. – директор МУП «Рынок»</w:t>
            </w:r>
          </w:p>
        </w:tc>
      </w:tr>
      <w:tr w:rsidR="00120388" w:rsidRPr="00055DA8" w:rsidTr="00352EAD">
        <w:trPr>
          <w:trHeight w:val="20"/>
          <w:jc w:val="center"/>
        </w:trPr>
        <w:tc>
          <w:tcPr>
            <w:tcW w:w="751" w:type="dxa"/>
            <w:tcBorders>
              <w:top w:val="single" w:sz="4" w:space="0" w:color="000000"/>
              <w:left w:val="single" w:sz="4" w:space="0" w:color="000000"/>
              <w:bottom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2</w:t>
            </w:r>
          </w:p>
        </w:tc>
        <w:tc>
          <w:tcPr>
            <w:tcW w:w="5811" w:type="dxa"/>
            <w:tcBorders>
              <w:top w:val="single" w:sz="4" w:space="0" w:color="000000"/>
              <w:left w:val="single" w:sz="4" w:space="0" w:color="000000"/>
              <w:bottom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Разработка и утверждение схемы размещения торговых мест</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proofErr w:type="spellStart"/>
            <w:r w:rsidRPr="00055DA8">
              <w:rPr>
                <w:rFonts w:ascii="Times New Roman" w:hAnsi="Times New Roman" w:cs="Times New Roman"/>
                <w:sz w:val="20"/>
                <w:szCs w:val="20"/>
              </w:rPr>
              <w:t>Сегодин</w:t>
            </w:r>
            <w:proofErr w:type="spellEnd"/>
            <w:r w:rsidRPr="00055DA8">
              <w:rPr>
                <w:rFonts w:ascii="Times New Roman" w:hAnsi="Times New Roman" w:cs="Times New Roman"/>
                <w:sz w:val="20"/>
                <w:szCs w:val="20"/>
              </w:rPr>
              <w:t xml:space="preserve"> Ю.В. – директор МУП «Рынок»</w:t>
            </w:r>
          </w:p>
        </w:tc>
      </w:tr>
      <w:tr w:rsidR="00120388" w:rsidRPr="00055DA8" w:rsidTr="00352EAD">
        <w:trPr>
          <w:trHeight w:val="20"/>
          <w:jc w:val="center"/>
        </w:trPr>
        <w:tc>
          <w:tcPr>
            <w:tcW w:w="751" w:type="dxa"/>
            <w:tcBorders>
              <w:top w:val="single" w:sz="4" w:space="0" w:color="000000"/>
              <w:left w:val="single" w:sz="4" w:space="0" w:color="000000"/>
              <w:bottom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3</w:t>
            </w:r>
          </w:p>
        </w:tc>
        <w:tc>
          <w:tcPr>
            <w:tcW w:w="5811" w:type="dxa"/>
            <w:tcBorders>
              <w:top w:val="single" w:sz="4" w:space="0" w:color="000000"/>
              <w:left w:val="single" w:sz="4" w:space="0" w:color="000000"/>
              <w:bottom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Проведение разметки и нумерации мест для продажи товаров согласно схеме размещения мест для продажи товаров на ярмарке</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proofErr w:type="spellStart"/>
            <w:r w:rsidRPr="00055DA8">
              <w:rPr>
                <w:rFonts w:ascii="Times New Roman" w:hAnsi="Times New Roman" w:cs="Times New Roman"/>
                <w:sz w:val="20"/>
                <w:szCs w:val="20"/>
              </w:rPr>
              <w:t>Сегодин</w:t>
            </w:r>
            <w:proofErr w:type="spellEnd"/>
            <w:r w:rsidRPr="00055DA8">
              <w:rPr>
                <w:rFonts w:ascii="Times New Roman" w:hAnsi="Times New Roman" w:cs="Times New Roman"/>
                <w:sz w:val="20"/>
                <w:szCs w:val="20"/>
              </w:rPr>
              <w:t xml:space="preserve"> Ю.В. – директор МУП «Рынок»</w:t>
            </w:r>
          </w:p>
        </w:tc>
      </w:tr>
      <w:tr w:rsidR="00120388" w:rsidRPr="00055DA8" w:rsidTr="00352EAD">
        <w:trPr>
          <w:trHeight w:val="20"/>
          <w:jc w:val="center"/>
        </w:trPr>
        <w:tc>
          <w:tcPr>
            <w:tcW w:w="751" w:type="dxa"/>
            <w:tcBorders>
              <w:top w:val="single" w:sz="4" w:space="0" w:color="000000"/>
              <w:left w:val="single" w:sz="4" w:space="0" w:color="000000"/>
              <w:bottom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4</w:t>
            </w:r>
          </w:p>
        </w:tc>
        <w:tc>
          <w:tcPr>
            <w:tcW w:w="5811" w:type="dxa"/>
            <w:tcBorders>
              <w:top w:val="single" w:sz="4" w:space="0" w:color="000000"/>
              <w:left w:val="single" w:sz="4" w:space="0" w:color="000000"/>
              <w:bottom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 xml:space="preserve">Разработка и утверждение графика проведения ярмарки </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proofErr w:type="spellStart"/>
            <w:r w:rsidRPr="00055DA8">
              <w:rPr>
                <w:rFonts w:ascii="Times New Roman" w:hAnsi="Times New Roman" w:cs="Times New Roman"/>
                <w:sz w:val="20"/>
                <w:szCs w:val="20"/>
              </w:rPr>
              <w:t>Сегодин</w:t>
            </w:r>
            <w:proofErr w:type="spellEnd"/>
            <w:r w:rsidRPr="00055DA8">
              <w:rPr>
                <w:rFonts w:ascii="Times New Roman" w:hAnsi="Times New Roman" w:cs="Times New Roman"/>
                <w:sz w:val="20"/>
                <w:szCs w:val="20"/>
              </w:rPr>
              <w:t xml:space="preserve"> Ю.В. – директор МУП «Рынок»</w:t>
            </w:r>
          </w:p>
        </w:tc>
      </w:tr>
      <w:tr w:rsidR="00120388" w:rsidRPr="00055DA8" w:rsidTr="00352EAD">
        <w:trPr>
          <w:trHeight w:val="20"/>
          <w:jc w:val="center"/>
        </w:trPr>
        <w:tc>
          <w:tcPr>
            <w:tcW w:w="751" w:type="dxa"/>
            <w:tcBorders>
              <w:top w:val="single" w:sz="4" w:space="0" w:color="000000"/>
              <w:left w:val="single" w:sz="4" w:space="0" w:color="000000"/>
              <w:bottom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5</w:t>
            </w:r>
          </w:p>
        </w:tc>
        <w:tc>
          <w:tcPr>
            <w:tcW w:w="5811" w:type="dxa"/>
            <w:tcBorders>
              <w:top w:val="single" w:sz="4" w:space="0" w:color="000000"/>
              <w:left w:val="single" w:sz="4" w:space="0" w:color="000000"/>
              <w:bottom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Оборудование места проведения ярмарки контейнерами для сбора мусора в соответствии с требованиями санитарных правил и организация уборки и вывоза мусора</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proofErr w:type="spellStart"/>
            <w:r w:rsidRPr="00055DA8">
              <w:rPr>
                <w:rFonts w:ascii="Times New Roman" w:hAnsi="Times New Roman" w:cs="Times New Roman"/>
                <w:sz w:val="20"/>
                <w:szCs w:val="20"/>
              </w:rPr>
              <w:t>Сегодин</w:t>
            </w:r>
            <w:proofErr w:type="spellEnd"/>
            <w:r w:rsidRPr="00055DA8">
              <w:rPr>
                <w:rFonts w:ascii="Times New Roman" w:hAnsi="Times New Roman" w:cs="Times New Roman"/>
                <w:sz w:val="20"/>
                <w:szCs w:val="20"/>
              </w:rPr>
              <w:t xml:space="preserve"> Ю.В. – директор МУП «Рынок»</w:t>
            </w:r>
          </w:p>
        </w:tc>
      </w:tr>
      <w:tr w:rsidR="00120388" w:rsidRPr="00055DA8" w:rsidTr="00352EAD">
        <w:trPr>
          <w:trHeight w:val="20"/>
          <w:jc w:val="center"/>
        </w:trPr>
        <w:tc>
          <w:tcPr>
            <w:tcW w:w="751" w:type="dxa"/>
            <w:tcBorders>
              <w:top w:val="single" w:sz="4" w:space="0" w:color="000000"/>
              <w:left w:val="single" w:sz="4" w:space="0" w:color="000000"/>
              <w:bottom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6</w:t>
            </w:r>
          </w:p>
        </w:tc>
        <w:tc>
          <w:tcPr>
            <w:tcW w:w="5811" w:type="dxa"/>
            <w:tcBorders>
              <w:top w:val="single" w:sz="4" w:space="0" w:color="000000"/>
              <w:left w:val="single" w:sz="4" w:space="0" w:color="000000"/>
              <w:bottom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r w:rsidRPr="00055DA8">
              <w:rPr>
                <w:rFonts w:ascii="Times New Roman" w:hAnsi="Times New Roman" w:cs="Times New Roman"/>
                <w:sz w:val="20"/>
                <w:szCs w:val="20"/>
              </w:rPr>
              <w:t>Оборудование доступного для обозрения места, на котором размещается информация об организаторе ярмарки с указанием его наименования, адреса, режима работы ярмарки</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20388" w:rsidRPr="00055DA8" w:rsidRDefault="00120388" w:rsidP="00352EAD">
            <w:pPr>
              <w:spacing w:after="0" w:line="240" w:lineRule="auto"/>
              <w:jc w:val="both"/>
              <w:rPr>
                <w:rFonts w:ascii="Times New Roman" w:hAnsi="Times New Roman" w:cs="Times New Roman"/>
                <w:sz w:val="20"/>
                <w:szCs w:val="20"/>
              </w:rPr>
            </w:pPr>
            <w:proofErr w:type="spellStart"/>
            <w:r w:rsidRPr="00055DA8">
              <w:rPr>
                <w:rFonts w:ascii="Times New Roman" w:hAnsi="Times New Roman" w:cs="Times New Roman"/>
                <w:sz w:val="20"/>
                <w:szCs w:val="20"/>
              </w:rPr>
              <w:t>Сегодин</w:t>
            </w:r>
            <w:proofErr w:type="spellEnd"/>
            <w:r w:rsidRPr="00055DA8">
              <w:rPr>
                <w:rFonts w:ascii="Times New Roman" w:hAnsi="Times New Roman" w:cs="Times New Roman"/>
                <w:sz w:val="20"/>
                <w:szCs w:val="20"/>
              </w:rPr>
              <w:t xml:space="preserve"> Ю.В. – директор МУП «Рынок»</w:t>
            </w:r>
          </w:p>
        </w:tc>
      </w:tr>
    </w:tbl>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0"/>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Default="00650212" w:rsidP="00650212">
      <w:pPr>
        <w:spacing w:after="0" w:line="240" w:lineRule="auto"/>
        <w:jc w:val="both"/>
        <w:rPr>
          <w:rFonts w:ascii="Times New Roman" w:hAnsi="Times New Roman" w:cs="Times New Roman"/>
          <w:sz w:val="28"/>
          <w:szCs w:val="20"/>
        </w:rPr>
      </w:pPr>
    </w:p>
    <w:p w:rsidR="00650212" w:rsidRPr="00650212" w:rsidRDefault="00650212" w:rsidP="00650212">
      <w:pPr>
        <w:spacing w:after="0" w:line="240" w:lineRule="auto"/>
        <w:jc w:val="both"/>
        <w:rPr>
          <w:rFonts w:ascii="Times New Roman" w:hAnsi="Times New Roman" w:cs="Times New Roman"/>
          <w:sz w:val="28"/>
          <w:szCs w:val="20"/>
        </w:rPr>
      </w:pPr>
    </w:p>
    <w:p w:rsidR="00650212" w:rsidRPr="00650212" w:rsidRDefault="00650212" w:rsidP="00650212">
      <w:pPr>
        <w:spacing w:after="0" w:line="240" w:lineRule="auto"/>
        <w:jc w:val="both"/>
        <w:rPr>
          <w:rFonts w:ascii="Times New Roman" w:hAnsi="Times New Roman" w:cs="Times New Roman"/>
          <w:sz w:val="28"/>
          <w:szCs w:val="20"/>
        </w:rPr>
      </w:pPr>
      <w:r w:rsidRPr="00650212">
        <w:rPr>
          <w:rFonts w:ascii="Times New Roman" w:hAnsi="Times New Roman" w:cs="Times New Roman"/>
          <w:sz w:val="28"/>
          <w:szCs w:val="20"/>
        </w:rPr>
        <w:t>Тираж: 250 экз.</w:t>
      </w:r>
    </w:p>
    <w:p w:rsidR="00650212" w:rsidRPr="00650212" w:rsidRDefault="00650212" w:rsidP="00650212">
      <w:pPr>
        <w:spacing w:after="0" w:line="240" w:lineRule="auto"/>
        <w:jc w:val="both"/>
        <w:rPr>
          <w:rFonts w:ascii="Times New Roman" w:hAnsi="Times New Roman" w:cs="Times New Roman"/>
          <w:sz w:val="28"/>
          <w:szCs w:val="20"/>
        </w:rPr>
      </w:pPr>
      <w:r w:rsidRPr="00650212">
        <w:rPr>
          <w:rFonts w:ascii="Times New Roman" w:hAnsi="Times New Roman" w:cs="Times New Roman"/>
          <w:sz w:val="28"/>
          <w:szCs w:val="20"/>
        </w:rPr>
        <w:t>Учредитель: Администрация Завитинского района</w:t>
      </w:r>
    </w:p>
    <w:p w:rsidR="00650212" w:rsidRPr="00650212" w:rsidRDefault="00650212" w:rsidP="00650212">
      <w:pPr>
        <w:spacing w:after="0" w:line="240" w:lineRule="auto"/>
        <w:jc w:val="both"/>
        <w:rPr>
          <w:rFonts w:ascii="Times New Roman" w:hAnsi="Times New Roman" w:cs="Times New Roman"/>
          <w:sz w:val="28"/>
          <w:szCs w:val="20"/>
        </w:rPr>
      </w:pPr>
      <w:r w:rsidRPr="00650212">
        <w:rPr>
          <w:rFonts w:ascii="Times New Roman" w:hAnsi="Times New Roman" w:cs="Times New Roman"/>
          <w:sz w:val="28"/>
          <w:szCs w:val="20"/>
        </w:rPr>
        <w:t xml:space="preserve">Адрес: Завитинский район, </w:t>
      </w:r>
      <w:proofErr w:type="gramStart"/>
      <w:r w:rsidRPr="00650212">
        <w:rPr>
          <w:rFonts w:ascii="Times New Roman" w:hAnsi="Times New Roman" w:cs="Times New Roman"/>
          <w:sz w:val="28"/>
          <w:szCs w:val="20"/>
        </w:rPr>
        <w:t>г</w:t>
      </w:r>
      <w:proofErr w:type="gramEnd"/>
      <w:r w:rsidRPr="00650212">
        <w:rPr>
          <w:rFonts w:ascii="Times New Roman" w:hAnsi="Times New Roman" w:cs="Times New Roman"/>
          <w:sz w:val="28"/>
          <w:szCs w:val="20"/>
        </w:rPr>
        <w:t>. Завитинск, ул. Куйбышева, 44.</w:t>
      </w:r>
    </w:p>
    <w:p w:rsidR="00650212" w:rsidRPr="00650212" w:rsidRDefault="00650212" w:rsidP="00650212">
      <w:pPr>
        <w:spacing w:after="0" w:line="240" w:lineRule="auto"/>
        <w:jc w:val="both"/>
        <w:rPr>
          <w:rFonts w:ascii="Times New Roman" w:hAnsi="Times New Roman" w:cs="Times New Roman"/>
          <w:sz w:val="28"/>
          <w:szCs w:val="20"/>
        </w:rPr>
      </w:pPr>
      <w:r w:rsidRPr="00650212">
        <w:rPr>
          <w:rFonts w:ascii="Times New Roman" w:hAnsi="Times New Roman" w:cs="Times New Roman"/>
          <w:sz w:val="28"/>
          <w:szCs w:val="20"/>
        </w:rPr>
        <w:t>Телефон: 8 (41636) 22-1-61, 23-5-01, факс: 8 (41636) 22-1-61</w:t>
      </w:r>
    </w:p>
    <w:p w:rsidR="00650212" w:rsidRPr="00650212" w:rsidRDefault="00650212" w:rsidP="00650212">
      <w:pPr>
        <w:spacing w:after="0" w:line="240" w:lineRule="auto"/>
        <w:jc w:val="both"/>
        <w:rPr>
          <w:rFonts w:ascii="Times New Roman" w:hAnsi="Times New Roman" w:cs="Times New Roman"/>
          <w:sz w:val="28"/>
          <w:szCs w:val="20"/>
        </w:rPr>
      </w:pPr>
      <w:r w:rsidRPr="00650212">
        <w:rPr>
          <w:rFonts w:ascii="Times New Roman" w:hAnsi="Times New Roman" w:cs="Times New Roman"/>
          <w:sz w:val="28"/>
          <w:szCs w:val="20"/>
          <w:lang w:val="en-US"/>
        </w:rPr>
        <w:t>E</w:t>
      </w:r>
      <w:r w:rsidRPr="00650212">
        <w:rPr>
          <w:rFonts w:ascii="Times New Roman" w:hAnsi="Times New Roman" w:cs="Times New Roman"/>
          <w:sz w:val="28"/>
          <w:szCs w:val="20"/>
        </w:rPr>
        <w:t>-</w:t>
      </w:r>
      <w:r w:rsidRPr="00650212">
        <w:rPr>
          <w:rFonts w:ascii="Times New Roman" w:hAnsi="Times New Roman" w:cs="Times New Roman"/>
          <w:sz w:val="28"/>
          <w:szCs w:val="20"/>
          <w:lang w:val="en-US"/>
        </w:rPr>
        <w:t>mail</w:t>
      </w:r>
      <w:r w:rsidRPr="00650212">
        <w:rPr>
          <w:rFonts w:ascii="Times New Roman" w:hAnsi="Times New Roman" w:cs="Times New Roman"/>
          <w:sz w:val="28"/>
          <w:szCs w:val="20"/>
        </w:rPr>
        <w:t xml:space="preserve">: </w:t>
      </w:r>
      <w:proofErr w:type="spellStart"/>
      <w:r w:rsidRPr="00650212">
        <w:rPr>
          <w:rFonts w:ascii="Times New Roman" w:hAnsi="Times New Roman" w:cs="Times New Roman"/>
          <w:sz w:val="28"/>
          <w:szCs w:val="20"/>
          <w:lang w:val="en-US"/>
        </w:rPr>
        <w:t>orgotdel</w:t>
      </w:r>
      <w:proofErr w:type="spellEnd"/>
      <w:r w:rsidRPr="00650212">
        <w:rPr>
          <w:rFonts w:ascii="Times New Roman" w:hAnsi="Times New Roman" w:cs="Times New Roman"/>
          <w:sz w:val="28"/>
          <w:szCs w:val="20"/>
        </w:rPr>
        <w:t>16@</w:t>
      </w:r>
      <w:r w:rsidRPr="00650212">
        <w:rPr>
          <w:rFonts w:ascii="Times New Roman" w:hAnsi="Times New Roman" w:cs="Times New Roman"/>
          <w:sz w:val="28"/>
          <w:szCs w:val="20"/>
          <w:lang w:val="en-US"/>
        </w:rPr>
        <w:t>mail</w:t>
      </w:r>
      <w:r w:rsidRPr="00650212">
        <w:rPr>
          <w:rFonts w:ascii="Times New Roman" w:hAnsi="Times New Roman" w:cs="Times New Roman"/>
          <w:sz w:val="28"/>
          <w:szCs w:val="20"/>
        </w:rPr>
        <w:t>.</w:t>
      </w:r>
      <w:proofErr w:type="spellStart"/>
      <w:r w:rsidRPr="00650212">
        <w:rPr>
          <w:rFonts w:ascii="Times New Roman" w:hAnsi="Times New Roman" w:cs="Times New Roman"/>
          <w:sz w:val="28"/>
          <w:szCs w:val="20"/>
          <w:lang w:val="en-US"/>
        </w:rPr>
        <w:t>ru</w:t>
      </w:r>
      <w:proofErr w:type="spellEnd"/>
    </w:p>
    <w:p w:rsidR="00F325CC" w:rsidRPr="00650212" w:rsidRDefault="00650212" w:rsidP="00F325CC">
      <w:pPr>
        <w:spacing w:after="0" w:line="240" w:lineRule="auto"/>
        <w:jc w:val="both"/>
        <w:rPr>
          <w:rFonts w:ascii="Times New Roman" w:hAnsi="Times New Roman" w:cs="Times New Roman"/>
          <w:b/>
          <w:sz w:val="28"/>
          <w:szCs w:val="20"/>
        </w:rPr>
      </w:pPr>
      <w:proofErr w:type="gramStart"/>
      <w:r w:rsidRPr="00650212">
        <w:rPr>
          <w:rFonts w:ascii="Times New Roman" w:hAnsi="Times New Roman" w:cs="Times New Roman"/>
          <w:sz w:val="28"/>
          <w:szCs w:val="20"/>
        </w:rPr>
        <w:t>Ответственный за выпуск:</w:t>
      </w:r>
      <w:proofErr w:type="gramEnd"/>
      <w:r w:rsidRPr="00650212">
        <w:rPr>
          <w:rFonts w:ascii="Times New Roman" w:hAnsi="Times New Roman" w:cs="Times New Roman"/>
          <w:sz w:val="28"/>
          <w:szCs w:val="20"/>
        </w:rPr>
        <w:t xml:space="preserve"> </w:t>
      </w:r>
      <w:proofErr w:type="spellStart"/>
      <w:r w:rsidRPr="00650212">
        <w:rPr>
          <w:rFonts w:ascii="Times New Roman" w:hAnsi="Times New Roman" w:cs="Times New Roman"/>
          <w:sz w:val="28"/>
          <w:szCs w:val="20"/>
        </w:rPr>
        <w:t>Валеева</w:t>
      </w:r>
      <w:proofErr w:type="spellEnd"/>
      <w:r w:rsidRPr="00650212">
        <w:rPr>
          <w:rFonts w:ascii="Times New Roman" w:hAnsi="Times New Roman" w:cs="Times New Roman"/>
          <w:sz w:val="28"/>
          <w:szCs w:val="20"/>
        </w:rPr>
        <w:t xml:space="preserve"> В.И.</w:t>
      </w:r>
    </w:p>
    <w:p w:rsidR="004313ED" w:rsidRPr="00F325CC" w:rsidRDefault="004313ED" w:rsidP="00F325CC">
      <w:pPr>
        <w:spacing w:after="0" w:line="240" w:lineRule="auto"/>
        <w:jc w:val="both"/>
        <w:rPr>
          <w:rFonts w:ascii="Times New Roman" w:hAnsi="Times New Roman" w:cs="Times New Roman"/>
          <w:sz w:val="20"/>
          <w:szCs w:val="20"/>
        </w:rPr>
      </w:pPr>
    </w:p>
    <w:sectPr w:rsidR="004313ED" w:rsidRPr="00F325CC" w:rsidSect="00650212">
      <w:pgSz w:w="11906" w:h="16838"/>
      <w:pgMar w:top="567" w:right="567" w:bottom="56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C3A"/>
    <w:multiLevelType w:val="multilevel"/>
    <w:tmpl w:val="594C426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92174B"/>
    <w:multiLevelType w:val="hybridMultilevel"/>
    <w:tmpl w:val="DE7A9D9C"/>
    <w:lvl w:ilvl="0" w:tplc="3220555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F048BA"/>
    <w:multiLevelType w:val="hybridMultilevel"/>
    <w:tmpl w:val="1F6828AE"/>
    <w:lvl w:ilvl="0" w:tplc="37AC0BDA">
      <w:start w:val="1"/>
      <w:numFmt w:val="decimal"/>
      <w:lvlText w:val="%1."/>
      <w:lvlJc w:val="left"/>
      <w:pPr>
        <w:ind w:left="1140" w:hanging="3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1DB25C1F"/>
    <w:multiLevelType w:val="hybridMultilevel"/>
    <w:tmpl w:val="8B06D3F2"/>
    <w:lvl w:ilvl="0" w:tplc="77009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E52F2B"/>
    <w:multiLevelType w:val="hybridMultilevel"/>
    <w:tmpl w:val="BDB4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AB538F"/>
    <w:multiLevelType w:val="hybridMultilevel"/>
    <w:tmpl w:val="D076FCFC"/>
    <w:lvl w:ilvl="0" w:tplc="BCA6D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1F07EF"/>
    <w:multiLevelType w:val="hybridMultilevel"/>
    <w:tmpl w:val="FFDE88A6"/>
    <w:lvl w:ilvl="0" w:tplc="C9566D84">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0B42F7A"/>
    <w:multiLevelType w:val="hybridMultilevel"/>
    <w:tmpl w:val="D422D6F2"/>
    <w:lvl w:ilvl="0" w:tplc="9E406EEC">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32D3173C"/>
    <w:multiLevelType w:val="multilevel"/>
    <w:tmpl w:val="20D26AF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DB17E9E"/>
    <w:multiLevelType w:val="multilevel"/>
    <w:tmpl w:val="A3741D6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3EC7A65"/>
    <w:multiLevelType w:val="hybridMultilevel"/>
    <w:tmpl w:val="E4BA5C46"/>
    <w:lvl w:ilvl="0" w:tplc="1B107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A037BB"/>
    <w:multiLevelType w:val="hybridMultilevel"/>
    <w:tmpl w:val="FB14D4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78904BB"/>
    <w:multiLevelType w:val="hybridMultilevel"/>
    <w:tmpl w:val="1AA23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F838ED"/>
    <w:multiLevelType w:val="multilevel"/>
    <w:tmpl w:val="5BE83034"/>
    <w:lvl w:ilvl="0">
      <w:start w:val="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48715F15"/>
    <w:multiLevelType w:val="hybridMultilevel"/>
    <w:tmpl w:val="98E86536"/>
    <w:lvl w:ilvl="0" w:tplc="2CBA1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111E58"/>
    <w:multiLevelType w:val="multilevel"/>
    <w:tmpl w:val="A5CE7462"/>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B2B03FB"/>
    <w:multiLevelType w:val="hybridMultilevel"/>
    <w:tmpl w:val="AC64EA86"/>
    <w:lvl w:ilvl="0" w:tplc="D61217F6">
      <w:start w:val="2"/>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110590"/>
    <w:multiLevelType w:val="multilevel"/>
    <w:tmpl w:val="3A32D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397E9C"/>
    <w:multiLevelType w:val="multilevel"/>
    <w:tmpl w:val="6E762CCE"/>
    <w:lvl w:ilvl="0">
      <w:start w:val="1"/>
      <w:numFmt w:val="decimal"/>
      <w:lvlText w:val="%1."/>
      <w:lvlJc w:val="left"/>
      <w:pPr>
        <w:ind w:left="1714"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19">
    <w:nsid w:val="5CE46035"/>
    <w:multiLevelType w:val="hybridMultilevel"/>
    <w:tmpl w:val="8ED0236C"/>
    <w:lvl w:ilvl="0" w:tplc="A9ACD6C2">
      <w:start w:val="1"/>
      <w:numFmt w:val="decimal"/>
      <w:lvlText w:val="%1."/>
      <w:lvlJc w:val="left"/>
      <w:pPr>
        <w:ind w:left="2134" w:hanging="135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C76322"/>
    <w:multiLevelType w:val="hybridMultilevel"/>
    <w:tmpl w:val="3190A836"/>
    <w:lvl w:ilvl="0" w:tplc="787A4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1EC6577"/>
    <w:multiLevelType w:val="multilevel"/>
    <w:tmpl w:val="AF889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774A49"/>
    <w:multiLevelType w:val="hybridMultilevel"/>
    <w:tmpl w:val="68363A2C"/>
    <w:lvl w:ilvl="0" w:tplc="F5CE7030">
      <w:start w:val="1"/>
      <w:numFmt w:val="decimal"/>
      <w:lvlText w:val="%1."/>
      <w:lvlJc w:val="left"/>
      <w:pPr>
        <w:ind w:left="870" w:hanging="8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5C86953"/>
    <w:multiLevelType w:val="hybridMultilevel"/>
    <w:tmpl w:val="D0EC6C04"/>
    <w:lvl w:ilvl="0" w:tplc="6418637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882FE3"/>
    <w:multiLevelType w:val="hybridMultilevel"/>
    <w:tmpl w:val="D72A21F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E22C71"/>
    <w:multiLevelType w:val="hybridMultilevel"/>
    <w:tmpl w:val="3FA88716"/>
    <w:lvl w:ilvl="0" w:tplc="0E540DE8">
      <w:start w:val="1"/>
      <w:numFmt w:val="russianLower"/>
      <w:lvlText w:val="%1)"/>
      <w:lvlJc w:val="left"/>
      <w:pPr>
        <w:ind w:left="1069" w:hanging="360"/>
      </w:pPr>
      <w:rPr>
        <w:rFonts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6DC903FA"/>
    <w:multiLevelType w:val="hybridMultilevel"/>
    <w:tmpl w:val="F9BE949A"/>
    <w:lvl w:ilvl="0" w:tplc="D638E2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E617E5"/>
    <w:multiLevelType w:val="hybridMultilevel"/>
    <w:tmpl w:val="5DDA0D56"/>
    <w:lvl w:ilvl="0" w:tplc="D1A07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6C2F0F"/>
    <w:multiLevelType w:val="hybridMultilevel"/>
    <w:tmpl w:val="E3A24490"/>
    <w:lvl w:ilvl="0" w:tplc="3DBCB1E4">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7994754A"/>
    <w:multiLevelType w:val="multilevel"/>
    <w:tmpl w:val="85FCA14C"/>
    <w:lvl w:ilvl="0">
      <w:start w:val="1"/>
      <w:numFmt w:val="decimal"/>
      <w:lvlText w:val="%1."/>
      <w:lvlJc w:val="left"/>
      <w:pPr>
        <w:ind w:left="1573" w:hanging="100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2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8"/>
  </w:num>
  <w:num w:numId="5">
    <w:abstractNumId w:val="25"/>
  </w:num>
  <w:num w:numId="6">
    <w:abstractNumId w:val="19"/>
  </w:num>
  <w:num w:numId="7">
    <w:abstractNumId w:val="16"/>
  </w:num>
  <w:num w:numId="8">
    <w:abstractNumId w:val="7"/>
  </w:num>
  <w:num w:numId="9">
    <w:abstractNumId w:val="12"/>
  </w:num>
  <w:num w:numId="10">
    <w:abstractNumId w:val="29"/>
  </w:num>
  <w:num w:numId="11">
    <w:abstractNumId w:val="2"/>
  </w:num>
  <w:num w:numId="12">
    <w:abstractNumId w:val="14"/>
  </w:num>
  <w:num w:numId="13">
    <w:abstractNumId w:val="3"/>
  </w:num>
  <w:num w:numId="14">
    <w:abstractNumId w:val="5"/>
  </w:num>
  <w:num w:numId="15">
    <w:abstractNumId w:val="23"/>
  </w:num>
  <w:num w:numId="16">
    <w:abstractNumId w:val="27"/>
  </w:num>
  <w:num w:numId="17">
    <w:abstractNumId w:val="21"/>
  </w:num>
  <w:num w:numId="18">
    <w:abstractNumId w:val="22"/>
  </w:num>
  <w:num w:numId="19">
    <w:abstractNumId w:val="17"/>
  </w:num>
  <w:num w:numId="20">
    <w:abstractNumId w:val="20"/>
  </w:num>
  <w:num w:numId="21">
    <w:abstractNumId w:val="24"/>
  </w:num>
  <w:num w:numId="22">
    <w:abstractNumId w:val="10"/>
  </w:num>
  <w:num w:numId="23">
    <w:abstractNumId w:val="15"/>
  </w:num>
  <w:num w:numId="24">
    <w:abstractNumId w:val="0"/>
  </w:num>
  <w:num w:numId="25">
    <w:abstractNumId w:val="8"/>
  </w:num>
  <w:num w:numId="26">
    <w:abstractNumId w:val="13"/>
  </w:num>
  <w:num w:numId="27">
    <w:abstractNumId w:val="30"/>
  </w:num>
  <w:num w:numId="28">
    <w:abstractNumId w:val="1"/>
  </w:num>
  <w:num w:numId="29">
    <w:abstractNumId w:val="4"/>
  </w:num>
  <w:num w:numId="30">
    <w:abstractNumId w:val="18"/>
  </w:num>
  <w:num w:numId="31">
    <w:abstractNumId w:val="9"/>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drawingGridHorizontalSpacing w:val="110"/>
  <w:displayHorizontalDrawingGridEvery w:val="2"/>
  <w:characterSpacingControl w:val="doNotCompress"/>
  <w:compat/>
  <w:rsids>
    <w:rsidRoot w:val="00F325CC"/>
    <w:rsid w:val="00055DA8"/>
    <w:rsid w:val="00091839"/>
    <w:rsid w:val="000B65F8"/>
    <w:rsid w:val="00120388"/>
    <w:rsid w:val="0012510F"/>
    <w:rsid w:val="001A75F4"/>
    <w:rsid w:val="001D2C60"/>
    <w:rsid w:val="00236176"/>
    <w:rsid w:val="00347970"/>
    <w:rsid w:val="004145CE"/>
    <w:rsid w:val="00422611"/>
    <w:rsid w:val="004313ED"/>
    <w:rsid w:val="005F2A1E"/>
    <w:rsid w:val="00650212"/>
    <w:rsid w:val="006B7046"/>
    <w:rsid w:val="006C3CAA"/>
    <w:rsid w:val="00706EE3"/>
    <w:rsid w:val="007173D2"/>
    <w:rsid w:val="00733D5B"/>
    <w:rsid w:val="00784FFD"/>
    <w:rsid w:val="0079298B"/>
    <w:rsid w:val="007951C4"/>
    <w:rsid w:val="0087264C"/>
    <w:rsid w:val="00976985"/>
    <w:rsid w:val="00AB6236"/>
    <w:rsid w:val="00B01A88"/>
    <w:rsid w:val="00B25CDF"/>
    <w:rsid w:val="00B71F0F"/>
    <w:rsid w:val="00BF6B34"/>
    <w:rsid w:val="00C2113B"/>
    <w:rsid w:val="00CD4706"/>
    <w:rsid w:val="00DC43F3"/>
    <w:rsid w:val="00DD7664"/>
    <w:rsid w:val="00E06F36"/>
    <w:rsid w:val="00F325CC"/>
    <w:rsid w:val="00F431DA"/>
    <w:rsid w:val="00F87FB3"/>
    <w:rsid w:val="00FA3442"/>
    <w:rsid w:val="00FD6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ED"/>
  </w:style>
  <w:style w:type="paragraph" w:styleId="1">
    <w:name w:val="heading 1"/>
    <w:basedOn w:val="a"/>
    <w:next w:val="a"/>
    <w:link w:val="10"/>
    <w:qFormat/>
    <w:rsid w:val="00091839"/>
    <w:pPr>
      <w:widowControl w:val="0"/>
      <w:autoSpaceDE w:val="0"/>
      <w:autoSpaceDN w:val="0"/>
      <w:adjustRightInd w:val="0"/>
      <w:spacing w:before="108" w:after="108" w:line="240" w:lineRule="auto"/>
      <w:jc w:val="center"/>
      <w:outlineLvl w:val="0"/>
    </w:pPr>
    <w:rPr>
      <w:rFonts w:ascii="Arial" w:eastAsia="Calibri" w:hAnsi="Arial" w:cs="Times New Roman"/>
      <w:b/>
      <w:bCs/>
      <w:color w:val="000080"/>
      <w:sz w:val="24"/>
      <w:szCs w:val="24"/>
    </w:rPr>
  </w:style>
  <w:style w:type="paragraph" w:styleId="2">
    <w:name w:val="heading 2"/>
    <w:basedOn w:val="a"/>
    <w:next w:val="a"/>
    <w:link w:val="20"/>
    <w:qFormat/>
    <w:rsid w:val="00091839"/>
    <w:pPr>
      <w:keepNext/>
      <w:spacing w:before="240" w:after="60" w:line="240" w:lineRule="auto"/>
      <w:outlineLvl w:val="1"/>
    </w:pPr>
    <w:rPr>
      <w:rFonts w:ascii="Arial" w:eastAsia="Calibri"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839"/>
    <w:rPr>
      <w:rFonts w:ascii="Arial" w:eastAsia="Calibri" w:hAnsi="Arial" w:cs="Times New Roman"/>
      <w:b/>
      <w:bCs/>
      <w:color w:val="000080"/>
      <w:sz w:val="24"/>
      <w:szCs w:val="24"/>
    </w:rPr>
  </w:style>
  <w:style w:type="character" w:customStyle="1" w:styleId="20">
    <w:name w:val="Заголовок 2 Знак"/>
    <w:basedOn w:val="a0"/>
    <w:link w:val="2"/>
    <w:rsid w:val="00091839"/>
    <w:rPr>
      <w:rFonts w:ascii="Arial" w:eastAsia="Calibri" w:hAnsi="Arial" w:cs="Times New Roman"/>
      <w:b/>
      <w:bCs/>
      <w:i/>
      <w:iCs/>
      <w:sz w:val="28"/>
      <w:szCs w:val="28"/>
    </w:rPr>
  </w:style>
  <w:style w:type="character" w:styleId="a3">
    <w:name w:val="Hyperlink"/>
    <w:basedOn w:val="a0"/>
    <w:uiPriority w:val="99"/>
    <w:unhideWhenUsed/>
    <w:rsid w:val="00F325CC"/>
    <w:rPr>
      <w:color w:val="0000FF" w:themeColor="hyperlink"/>
      <w:u w:val="single"/>
    </w:rPr>
  </w:style>
  <w:style w:type="paragraph" w:styleId="a4">
    <w:name w:val="Balloon Text"/>
    <w:basedOn w:val="a"/>
    <w:link w:val="a5"/>
    <w:uiPriority w:val="99"/>
    <w:unhideWhenUsed/>
    <w:rsid w:val="00091839"/>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rsid w:val="00091839"/>
    <w:rPr>
      <w:rFonts w:ascii="Tahoma" w:eastAsia="Calibri" w:hAnsi="Tahoma" w:cs="Times New Roman"/>
      <w:sz w:val="16"/>
      <w:szCs w:val="16"/>
    </w:rPr>
  </w:style>
  <w:style w:type="table" w:styleId="a6">
    <w:name w:val="Table Grid"/>
    <w:basedOn w:val="a1"/>
    <w:uiPriority w:val="59"/>
    <w:rsid w:val="0009183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091839"/>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7">
    <w:name w:val="Normal (Web)"/>
    <w:aliases w:val="Обычный (Web)1,Обычный (Web)1 Знак,Обычный (Web),Обычный (веб)1,Обычный (веб)11"/>
    <w:basedOn w:val="a"/>
    <w:uiPriority w:val="99"/>
    <w:rsid w:val="00091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91839"/>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rsid w:val="00091839"/>
    <w:rPr>
      <w:rFonts w:ascii="Calibri" w:eastAsia="Times New Roman" w:hAnsi="Calibri" w:cs="Times New Roman"/>
      <w:sz w:val="16"/>
      <w:szCs w:val="16"/>
    </w:rPr>
  </w:style>
  <w:style w:type="paragraph" w:customStyle="1" w:styleId="ConsPlusNormal">
    <w:name w:val="ConsPlusNormal"/>
    <w:rsid w:val="00091839"/>
    <w:pPr>
      <w:autoSpaceDE w:val="0"/>
      <w:autoSpaceDN w:val="0"/>
      <w:adjustRightInd w:val="0"/>
      <w:spacing w:after="0" w:line="240" w:lineRule="auto"/>
    </w:pPr>
    <w:rPr>
      <w:rFonts w:ascii="Arial" w:eastAsia="Calibri" w:hAnsi="Arial" w:cs="Arial"/>
      <w:sz w:val="20"/>
      <w:szCs w:val="20"/>
      <w:lang w:eastAsia="ru-RU"/>
    </w:rPr>
  </w:style>
  <w:style w:type="paragraph" w:customStyle="1" w:styleId="11">
    <w:name w:val="Абзац списка1"/>
    <w:basedOn w:val="a"/>
    <w:rsid w:val="00091839"/>
    <w:pPr>
      <w:ind w:left="720"/>
    </w:pPr>
    <w:rPr>
      <w:rFonts w:ascii="Calibri" w:eastAsia="Calibri" w:hAnsi="Calibri" w:cs="Calibri"/>
    </w:rPr>
  </w:style>
  <w:style w:type="paragraph" w:customStyle="1" w:styleId="12">
    <w:name w:val="Обычный1"/>
    <w:basedOn w:val="a"/>
    <w:rsid w:val="00091839"/>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Default">
    <w:name w:val="Default"/>
    <w:rsid w:val="0009183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1">
    <w:name w:val="Абзац списка2"/>
    <w:basedOn w:val="a"/>
    <w:rsid w:val="00091839"/>
    <w:pPr>
      <w:spacing w:after="0" w:line="240" w:lineRule="auto"/>
      <w:ind w:left="720"/>
    </w:pPr>
    <w:rPr>
      <w:rFonts w:ascii="Times New Roman" w:eastAsia="Calibri" w:hAnsi="Times New Roman" w:cs="Times New Roman"/>
      <w:sz w:val="20"/>
      <w:szCs w:val="20"/>
      <w:lang w:eastAsia="ru-RU"/>
    </w:rPr>
  </w:style>
  <w:style w:type="paragraph" w:customStyle="1" w:styleId="22">
    <w:name w:val="Знак Знак2 Знак Знак"/>
    <w:basedOn w:val="a"/>
    <w:rsid w:val="00091839"/>
    <w:pPr>
      <w:spacing w:before="100" w:beforeAutospacing="1" w:after="100" w:afterAutospacing="1" w:line="240" w:lineRule="auto"/>
    </w:pPr>
    <w:rPr>
      <w:rFonts w:ascii="Tahoma" w:eastAsia="Calibri" w:hAnsi="Tahoma" w:cs="Tahoma"/>
      <w:sz w:val="20"/>
      <w:szCs w:val="20"/>
      <w:lang w:val="en-US"/>
    </w:rPr>
  </w:style>
  <w:style w:type="paragraph" w:styleId="23">
    <w:name w:val="Body Text Indent 2"/>
    <w:basedOn w:val="a"/>
    <w:link w:val="24"/>
    <w:rsid w:val="00091839"/>
    <w:pPr>
      <w:spacing w:after="120" w:line="480" w:lineRule="auto"/>
      <w:ind w:left="283"/>
    </w:pPr>
    <w:rPr>
      <w:rFonts w:ascii="Times New Roman" w:eastAsia="Calibri" w:hAnsi="Times New Roman" w:cs="Times New Roman"/>
      <w:sz w:val="24"/>
      <w:szCs w:val="24"/>
    </w:rPr>
  </w:style>
  <w:style w:type="character" w:customStyle="1" w:styleId="24">
    <w:name w:val="Основной текст с отступом 2 Знак"/>
    <w:basedOn w:val="a0"/>
    <w:link w:val="23"/>
    <w:rsid w:val="00091839"/>
    <w:rPr>
      <w:rFonts w:ascii="Times New Roman" w:eastAsia="Calibri" w:hAnsi="Times New Roman" w:cs="Times New Roman"/>
      <w:sz w:val="24"/>
      <w:szCs w:val="24"/>
    </w:rPr>
  </w:style>
  <w:style w:type="paragraph" w:styleId="a8">
    <w:name w:val="header"/>
    <w:basedOn w:val="a"/>
    <w:link w:val="a9"/>
    <w:uiPriority w:val="99"/>
    <w:rsid w:val="0009183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091839"/>
    <w:rPr>
      <w:rFonts w:ascii="Times New Roman" w:eastAsia="Calibri" w:hAnsi="Times New Roman" w:cs="Times New Roman"/>
      <w:sz w:val="24"/>
      <w:szCs w:val="24"/>
    </w:rPr>
  </w:style>
  <w:style w:type="character" w:styleId="aa">
    <w:name w:val="page number"/>
    <w:rsid w:val="00091839"/>
    <w:rPr>
      <w:rFonts w:cs="Times New Roman"/>
    </w:rPr>
  </w:style>
  <w:style w:type="paragraph" w:customStyle="1" w:styleId="ConsPlusNonformat">
    <w:name w:val="ConsPlusNonformat"/>
    <w:rsid w:val="0009183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b">
    <w:name w:val="footer"/>
    <w:basedOn w:val="a"/>
    <w:link w:val="ac"/>
    <w:uiPriority w:val="99"/>
    <w:rsid w:val="0009183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c">
    <w:name w:val="Нижний колонтитул Знак"/>
    <w:basedOn w:val="a0"/>
    <w:link w:val="ab"/>
    <w:uiPriority w:val="99"/>
    <w:rsid w:val="00091839"/>
    <w:rPr>
      <w:rFonts w:ascii="Times New Roman" w:eastAsia="Calibri" w:hAnsi="Times New Roman" w:cs="Times New Roman"/>
      <w:sz w:val="24"/>
      <w:szCs w:val="24"/>
    </w:rPr>
  </w:style>
  <w:style w:type="paragraph" w:customStyle="1" w:styleId="ConsNormal">
    <w:name w:val="ConsNormal"/>
    <w:rsid w:val="00091839"/>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091839"/>
    <w:rPr>
      <w:rFonts w:ascii="Times New Roman" w:hAnsi="Times New Roman"/>
      <w:sz w:val="24"/>
    </w:rPr>
  </w:style>
  <w:style w:type="paragraph" w:styleId="ad">
    <w:name w:val="Title"/>
    <w:basedOn w:val="a"/>
    <w:link w:val="ae"/>
    <w:qFormat/>
    <w:rsid w:val="00091839"/>
    <w:pPr>
      <w:spacing w:after="0" w:line="240" w:lineRule="auto"/>
      <w:jc w:val="center"/>
    </w:pPr>
    <w:rPr>
      <w:rFonts w:ascii="Times New Roman" w:eastAsia="Times New Roman" w:hAnsi="Times New Roman" w:cs="Times New Roman"/>
      <w:b/>
      <w:bCs/>
      <w:sz w:val="28"/>
      <w:szCs w:val="28"/>
    </w:rPr>
  </w:style>
  <w:style w:type="character" w:customStyle="1" w:styleId="ae">
    <w:name w:val="Название Знак"/>
    <w:basedOn w:val="a0"/>
    <w:link w:val="ad"/>
    <w:rsid w:val="00091839"/>
    <w:rPr>
      <w:rFonts w:ascii="Times New Roman" w:eastAsia="Times New Roman" w:hAnsi="Times New Roman" w:cs="Times New Roman"/>
      <w:b/>
      <w:bCs/>
      <w:sz w:val="28"/>
      <w:szCs w:val="28"/>
    </w:rPr>
  </w:style>
  <w:style w:type="paragraph" w:customStyle="1" w:styleId="CharChar">
    <w:name w:val="Char Char Знак Знак Знак Знак Знак Знак Знак"/>
    <w:basedOn w:val="a"/>
    <w:autoRedefine/>
    <w:rsid w:val="00091839"/>
    <w:pPr>
      <w:spacing w:after="160" w:line="240" w:lineRule="auto"/>
    </w:pPr>
    <w:rPr>
      <w:rFonts w:ascii="Bookman Old Style" w:eastAsia="Times New Roman" w:hAnsi="Bookman Old Style" w:cs="Bookman Old Style"/>
      <w:b/>
      <w:bCs/>
      <w:sz w:val="32"/>
      <w:szCs w:val="32"/>
      <w:lang w:val="en-GB"/>
    </w:rPr>
  </w:style>
  <w:style w:type="paragraph" w:customStyle="1" w:styleId="af">
    <w:name w:val="Нормальный (таблица)"/>
    <w:basedOn w:val="a"/>
    <w:next w:val="a"/>
    <w:uiPriority w:val="99"/>
    <w:rsid w:val="0009183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0">
    <w:name w:val="Гипертекстовая ссылка"/>
    <w:uiPriority w:val="99"/>
    <w:rsid w:val="00091839"/>
    <w:rPr>
      <w:rFonts w:cs="Times New Roman"/>
      <w:b w:val="0"/>
      <w:color w:val="106BBE"/>
    </w:rPr>
  </w:style>
  <w:style w:type="character" w:customStyle="1" w:styleId="af1">
    <w:name w:val="Основной текст_"/>
    <w:link w:val="13"/>
    <w:rsid w:val="00091839"/>
    <w:rPr>
      <w:spacing w:val="10"/>
      <w:sz w:val="21"/>
      <w:szCs w:val="21"/>
      <w:shd w:val="clear" w:color="auto" w:fill="FFFFFF"/>
    </w:rPr>
  </w:style>
  <w:style w:type="paragraph" w:customStyle="1" w:styleId="13">
    <w:name w:val="Основной текст1"/>
    <w:basedOn w:val="a"/>
    <w:link w:val="af1"/>
    <w:rsid w:val="00091839"/>
    <w:pPr>
      <w:widowControl w:val="0"/>
      <w:shd w:val="clear" w:color="auto" w:fill="FFFFFF"/>
      <w:spacing w:before="960" w:after="120" w:line="389" w:lineRule="exact"/>
      <w:ind w:firstLine="740"/>
      <w:jc w:val="both"/>
    </w:pPr>
    <w:rPr>
      <w:spacing w:val="10"/>
      <w:sz w:val="21"/>
      <w:szCs w:val="21"/>
    </w:rPr>
  </w:style>
  <w:style w:type="character" w:customStyle="1" w:styleId="af2">
    <w:name w:val="Цветовое выделение"/>
    <w:uiPriority w:val="99"/>
    <w:rsid w:val="007173D2"/>
    <w:rPr>
      <w:b/>
      <w:color w:val="26282F"/>
      <w:sz w:val="26"/>
    </w:rPr>
  </w:style>
  <w:style w:type="paragraph" w:customStyle="1" w:styleId="af3">
    <w:name w:val="Прижатый влево"/>
    <w:basedOn w:val="a"/>
    <w:next w:val="a"/>
    <w:uiPriority w:val="99"/>
    <w:rsid w:val="007173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4">
    <w:name w:val="Знак Знак Знак Знак Знак Знак1 Знак"/>
    <w:basedOn w:val="a"/>
    <w:rsid w:val="007173D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4">
    <w:name w:val="Body Text"/>
    <w:basedOn w:val="a"/>
    <w:link w:val="af5"/>
    <w:rsid w:val="007173D2"/>
    <w:pPr>
      <w:spacing w:after="0" w:line="240" w:lineRule="auto"/>
      <w:jc w:val="center"/>
    </w:pPr>
    <w:rPr>
      <w:rFonts w:ascii="Times New Roman" w:eastAsia="Times New Roman" w:hAnsi="Times New Roman" w:cs="Times New Roman"/>
      <w:b/>
      <w:sz w:val="28"/>
      <w:szCs w:val="20"/>
    </w:rPr>
  </w:style>
  <w:style w:type="character" w:customStyle="1" w:styleId="af5">
    <w:name w:val="Основной текст Знак"/>
    <w:basedOn w:val="a0"/>
    <w:link w:val="af4"/>
    <w:rsid w:val="007173D2"/>
    <w:rPr>
      <w:rFonts w:ascii="Times New Roman" w:eastAsia="Times New Roman" w:hAnsi="Times New Roman" w:cs="Times New Roman"/>
      <w:b/>
      <w:sz w:val="28"/>
      <w:szCs w:val="20"/>
    </w:rPr>
  </w:style>
  <w:style w:type="paragraph" w:styleId="HTML">
    <w:name w:val="HTML Preformatted"/>
    <w:basedOn w:val="a"/>
    <w:link w:val="HTML0"/>
    <w:rsid w:val="0071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0">
    <w:name w:val="Стандартный HTML Знак"/>
    <w:basedOn w:val="a0"/>
    <w:link w:val="HTML"/>
    <w:rsid w:val="007173D2"/>
    <w:rPr>
      <w:rFonts w:ascii="Arial Unicode MS" w:eastAsia="Arial Unicode MS" w:hAnsi="Arial Unicode MS" w:cs="Times New Roman"/>
      <w:sz w:val="20"/>
      <w:szCs w:val="20"/>
    </w:rPr>
  </w:style>
  <w:style w:type="paragraph" w:styleId="af6">
    <w:name w:val="Body Text Indent"/>
    <w:basedOn w:val="a"/>
    <w:link w:val="af7"/>
    <w:rsid w:val="007173D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7173D2"/>
    <w:rPr>
      <w:rFonts w:ascii="Times New Roman" w:eastAsia="Times New Roman" w:hAnsi="Times New Roman" w:cs="Times New Roman"/>
      <w:sz w:val="24"/>
      <w:szCs w:val="24"/>
    </w:rPr>
  </w:style>
  <w:style w:type="paragraph" w:customStyle="1" w:styleId="af8">
    <w:name w:val="Информация об изменениях документа"/>
    <w:basedOn w:val="a"/>
    <w:next w:val="a"/>
    <w:uiPriority w:val="99"/>
    <w:rsid w:val="007173D2"/>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7173D2"/>
  </w:style>
  <w:style w:type="paragraph" w:customStyle="1" w:styleId="CharChar1">
    <w:name w:val="Char Char1 Знак Знак Знак"/>
    <w:basedOn w:val="a"/>
    <w:rsid w:val="007173D2"/>
    <w:pPr>
      <w:spacing w:after="0" w:line="240" w:lineRule="auto"/>
    </w:pPr>
    <w:rPr>
      <w:rFonts w:ascii="Verdana" w:eastAsia="Times New Roman" w:hAnsi="Verdana" w:cs="Verdana"/>
      <w:sz w:val="20"/>
      <w:szCs w:val="20"/>
      <w:lang w:val="en-US"/>
    </w:rPr>
  </w:style>
  <w:style w:type="paragraph" w:styleId="af9">
    <w:name w:val="Subtitle"/>
    <w:basedOn w:val="a"/>
    <w:link w:val="afa"/>
    <w:qFormat/>
    <w:rsid w:val="007173D2"/>
    <w:pPr>
      <w:spacing w:after="0" w:line="240" w:lineRule="auto"/>
      <w:jc w:val="center"/>
    </w:pPr>
    <w:rPr>
      <w:rFonts w:ascii="Times New Roman" w:eastAsia="Calibri" w:hAnsi="Times New Roman" w:cs="Times New Roman"/>
      <w:b/>
      <w:sz w:val="32"/>
      <w:szCs w:val="20"/>
    </w:rPr>
  </w:style>
  <w:style w:type="character" w:customStyle="1" w:styleId="afa">
    <w:name w:val="Подзаголовок Знак"/>
    <w:basedOn w:val="a0"/>
    <w:link w:val="af9"/>
    <w:rsid w:val="007173D2"/>
    <w:rPr>
      <w:rFonts w:ascii="Times New Roman" w:eastAsia="Calibri"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2225/e5df2423e468bfaf0e1f73197a895a7966135331/" TargetMode="External"/><Relationship Id="rId18" Type="http://schemas.openxmlformats.org/officeDocument/2006/relationships/hyperlink" Target="http://www.consultant.ru/document/cons_doc_LAW_294842/14e9738be002fe3ab76c0d580b863aac1ac65fb7/" TargetMode="External"/><Relationship Id="rId26" Type="http://schemas.openxmlformats.org/officeDocument/2006/relationships/hyperlink" Target="http://www.consultant.ru/document/Cons_doc_LAW_83079/27650359c98f25ee0dd36771b5c50565552b6eb3/" TargetMode="External"/><Relationship Id="rId39" Type="http://schemas.openxmlformats.org/officeDocument/2006/relationships/hyperlink" Target="garantF1://24015747.1000" TargetMode="External"/><Relationship Id="rId21" Type="http://schemas.openxmlformats.org/officeDocument/2006/relationships/hyperlink" Target="consultantplus://offline/ref=DEF0C4998B1E62770792613A1BD09862158271719EB3A4DC409356948B811A9C728CB8F1B2EAA844k3pCG" TargetMode="External"/><Relationship Id="rId34" Type="http://schemas.openxmlformats.org/officeDocument/2006/relationships/hyperlink" Target="garantF1://10003000.0" TargetMode="External"/><Relationship Id="rId42" Type="http://schemas.openxmlformats.org/officeDocument/2006/relationships/hyperlink" Target="consultantplus://offline/ref=0D19E24DAA0A63FEAAAD41A8970E34434B58C1B40AFB956840ED83F8A6v6UAG" TargetMode="External"/><Relationship Id="rId47" Type="http://schemas.openxmlformats.org/officeDocument/2006/relationships/hyperlink" Target="garantF1://70253464.2" TargetMode="External"/><Relationship Id="rId50" Type="http://schemas.openxmlformats.org/officeDocument/2006/relationships/hyperlink" Target="garantF1://10003000.0" TargetMode="External"/><Relationship Id="rId55" Type="http://schemas.openxmlformats.org/officeDocument/2006/relationships/hyperlink" Target="garantF1://94365.0" TargetMode="External"/><Relationship Id="rId7" Type="http://schemas.openxmlformats.org/officeDocument/2006/relationships/hyperlink" Target="http://www.consultant.ru/document/cons_doc_LAW_294842/eb7eae1100b053f8f82ccbf32a654ba6a9426ccb/" TargetMode="External"/><Relationship Id="rId12" Type="http://schemas.openxmlformats.org/officeDocument/2006/relationships/hyperlink" Target="http://www.consultant.ru/document/cons_doc_LAW_83079/6ac3d4a7df03c77bf14636dc1f98452104b1a1d5/" TargetMode="External"/><Relationship Id="rId17" Type="http://schemas.openxmlformats.org/officeDocument/2006/relationships/hyperlink" Target="http://www.consultant.ru/document/cons_doc_LAW_294842/71861d068253eb32f913279b4bdb983015034efe/" TargetMode="External"/><Relationship Id="rId25" Type="http://schemas.openxmlformats.org/officeDocument/2006/relationships/hyperlink" Target="http://www.consultant.ru/document/Cons_doc_LAW_83079/27650359c98f25ee0dd36771b5c50565552b6eb3/" TargetMode="External"/><Relationship Id="rId33" Type="http://schemas.openxmlformats.org/officeDocument/2006/relationships/hyperlink" Target="consultantplus://offline/ref=246373BCC4E8A4D7BDD9AB619C78CEE54B5F61E43D7CFEFB806CAF386F099B5F95E03A17F58Ca9d0I" TargetMode="External"/><Relationship Id="rId38" Type="http://schemas.openxmlformats.org/officeDocument/2006/relationships/hyperlink" Target="garantF1://94365.0" TargetMode="External"/><Relationship Id="rId46" Type="http://schemas.openxmlformats.org/officeDocument/2006/relationships/hyperlink" Target="garantF1://24015747.100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213045/" TargetMode="External"/><Relationship Id="rId20" Type="http://schemas.openxmlformats.org/officeDocument/2006/relationships/hyperlink" Target="http://www.consultant.ru/document/cons_doc_LAW_370269/f6d38f75cab625e9d5a3e9ec4b589acf813edc81/" TargetMode="External"/><Relationship Id="rId29" Type="http://schemas.openxmlformats.org/officeDocument/2006/relationships/hyperlink" Target="consultantplus://offline/ref=A1D8A3DCF471E7FC147542886B3A05ECBF90B868EBCA95C88850A65FD9BCA040FD2622W6x1F" TargetMode="External"/><Relationship Id="rId41" Type="http://schemas.openxmlformats.org/officeDocument/2006/relationships/hyperlink" Target="consultantplus://offline/ref=0D19E24DAA0A63FEAAAD41A8970E34434B58C1B40AFB956840ED83F8A6v6UAG" TargetMode="External"/><Relationship Id="rId54" Type="http://schemas.openxmlformats.org/officeDocument/2006/relationships/hyperlink" Target="garantF1://94365.1000" TargetMode="External"/><Relationship Id="rId1" Type="http://schemas.openxmlformats.org/officeDocument/2006/relationships/numbering" Target="numbering.xml"/><Relationship Id="rId6" Type="http://schemas.openxmlformats.org/officeDocument/2006/relationships/hyperlink" Target="consultantplus://offline/ref=60E634001C4D8C68A69367103FB1C8E37A3310BCC75E4E1A9AF291D46B0209FB4F82987FD739C4V4H" TargetMode="External"/><Relationship Id="rId11" Type="http://schemas.openxmlformats.org/officeDocument/2006/relationships/hyperlink" Target="http://www.consultant.ru/document/Cons_doc_LAW_102225/e5df2423e468bfaf0e1f73197a895a7966135331/" TargetMode="External"/><Relationship Id="rId24" Type="http://schemas.openxmlformats.org/officeDocument/2006/relationships/hyperlink" Target="http://www.consultant.ru/document/Cons_doc_LAW_83079/27650359c98f25ee0dd36771b5c50565552b6eb3/" TargetMode="External"/><Relationship Id="rId32" Type="http://schemas.openxmlformats.org/officeDocument/2006/relationships/hyperlink" Target="consultantplus://offline/ref=F256319636F70D2AFFB17F6B74D01C62C4E6A99B8DE37C199996B29F71DEB61435D952FE2903048EA0y6F" TargetMode="External"/><Relationship Id="rId37" Type="http://schemas.openxmlformats.org/officeDocument/2006/relationships/hyperlink" Target="garantF1://94365.1000" TargetMode="External"/><Relationship Id="rId40" Type="http://schemas.openxmlformats.org/officeDocument/2006/relationships/hyperlink" Target="consultantplus://offline/ref=0D19E24DAA0A63FEAAAD41A8970E34434850C3BA08F6956840ED83F8A66A0310684DF8830CF2EC8Av0U1G" TargetMode="External"/><Relationship Id="rId45" Type="http://schemas.openxmlformats.org/officeDocument/2006/relationships/hyperlink" Target="garantF1://86367.0" TargetMode="External"/><Relationship Id="rId53" Type="http://schemas.openxmlformats.org/officeDocument/2006/relationships/hyperlink" Target="garantF1://12054854.0" TargetMode="External"/><Relationship Id="rId58" Type="http://schemas.openxmlformats.org/officeDocument/2006/relationships/fontTable" Target="fontTable.xml"/><Relationship Id="rId5" Type="http://schemas.openxmlformats.org/officeDocument/2006/relationships/hyperlink" Target="http://www.consultant.ru/document/cons_doc_LAW_311060/4350098a9850cbb0447c30c46c2370736d989908/" TargetMode="External"/><Relationship Id="rId15" Type="http://schemas.openxmlformats.org/officeDocument/2006/relationships/hyperlink" Target="http://www.consultant.ru/document/cons_doc_LAW_323537/" TargetMode="External"/><Relationship Id="rId23" Type="http://schemas.openxmlformats.org/officeDocument/2006/relationships/hyperlink" Target="http://www.consultant.ru/document/cons_doc_LAW_86846/" TargetMode="External"/><Relationship Id="rId28" Type="http://schemas.openxmlformats.org/officeDocument/2006/relationships/hyperlink" Target="http://www.consultant.ru/document/Cons_doc_LAW_83079/27650359c98f25ee0dd36771b5c50565552b6eb3/" TargetMode="External"/><Relationship Id="rId36" Type="http://schemas.openxmlformats.org/officeDocument/2006/relationships/hyperlink" Target="garantF1://86367.0" TargetMode="External"/><Relationship Id="rId49" Type="http://schemas.openxmlformats.org/officeDocument/2006/relationships/hyperlink" Target="consultantplus://offline/ref=366D616416BF8260DA4F811EA07475E496E349DF981F59A744EAD94FCA4958FDE272D59CB4DA6724H9DAA" TargetMode="External"/><Relationship Id="rId57" Type="http://schemas.openxmlformats.org/officeDocument/2006/relationships/hyperlink" Target="garantF1://24015747.1000" TargetMode="External"/><Relationship Id="rId10" Type="http://schemas.openxmlformats.org/officeDocument/2006/relationships/hyperlink" Target="http://www.consultant.ru/document/cons_doc_LAW_183806/" TargetMode="External"/><Relationship Id="rId19" Type="http://schemas.openxmlformats.org/officeDocument/2006/relationships/hyperlink" Target="http://www.consultant.ru/document/cons_doc_LAW_370269/93145f6aaa1cf18b1f29d935d297cc675b3e9f0c/" TargetMode="External"/><Relationship Id="rId31" Type="http://schemas.openxmlformats.org/officeDocument/2006/relationships/hyperlink" Target="consultantplus://offline/ref=F256319636F70D2AFFB17F6B74D01C62C4E6A99B8DE37C199996B29F71DEB61435D952FDA2yEF" TargetMode="External"/><Relationship Id="rId44" Type="http://schemas.openxmlformats.org/officeDocument/2006/relationships/hyperlink" Target="garantF1://12012604.0" TargetMode="External"/><Relationship Id="rId52" Type="http://schemas.openxmlformats.org/officeDocument/2006/relationships/hyperlink" Target="garantF1://86367.0" TargetMode="External"/><Relationship Id="rId4" Type="http://schemas.openxmlformats.org/officeDocument/2006/relationships/webSettings" Target="webSettings.xml"/><Relationship Id="rId9" Type="http://schemas.openxmlformats.org/officeDocument/2006/relationships/hyperlink" Target="http://www.consultant.ru/document/cons_doc_LAW_294842/71861d068253eb32f913279b4bdb983015034efe/" TargetMode="External"/><Relationship Id="rId14" Type="http://schemas.openxmlformats.org/officeDocument/2006/relationships/hyperlink" Target="http://www.consultant.ru/document/cons_doc_LAW_102225/961331e258b1e916ec38bd1bee1aa5e3d88aa9f1/" TargetMode="External"/><Relationship Id="rId22" Type="http://schemas.openxmlformats.org/officeDocument/2006/relationships/hyperlink" Target="consultantplus://offline/ref=DEF0C4998B1E62770792613A1BD09862158271719EB3A4DC409356948B811A9C728CB8F1B2EAA844k3pDG" TargetMode="External"/><Relationship Id="rId27" Type="http://schemas.openxmlformats.org/officeDocument/2006/relationships/hyperlink" Target="http://www.consultant.ru/document/Cons_doc_LAW_83079/27650359c98f25ee0dd36771b5c50565552b6eb3/" TargetMode="External"/><Relationship Id="rId30" Type="http://schemas.openxmlformats.org/officeDocument/2006/relationships/hyperlink" Target="consultantplus://offline/ref=F256319636F70D2AFFB17F6B74D01C62C4E6A99B8DE37C199996B29F71DEB61435D952FE2903048EA0y3F" TargetMode="External"/><Relationship Id="rId35" Type="http://schemas.openxmlformats.org/officeDocument/2006/relationships/hyperlink" Target="garantF1://12012604.0" TargetMode="External"/><Relationship Id="rId43" Type="http://schemas.openxmlformats.org/officeDocument/2006/relationships/hyperlink" Target="garantF1://10003000.0" TargetMode="External"/><Relationship Id="rId48" Type="http://schemas.openxmlformats.org/officeDocument/2006/relationships/hyperlink" Target="consultantplus://offline/ref=366D616416BF8260DA4F811EA07475E496E349DF981F59A744EAD94FCA4958FDE272D59CB4DA6724H9DAA" TargetMode="External"/><Relationship Id="rId56" Type="http://schemas.openxmlformats.org/officeDocument/2006/relationships/hyperlink" Target="garantF1://24087999.0" TargetMode="External"/><Relationship Id="rId8" Type="http://schemas.openxmlformats.org/officeDocument/2006/relationships/hyperlink" Target="http://www.consultant.ru/document/cons_doc_LAW_294842/14e9738be002fe3ab76c0d580b863aac1ac65fb7/" TargetMode="External"/><Relationship Id="rId51" Type="http://schemas.openxmlformats.org/officeDocument/2006/relationships/hyperlink" Target="garantF1://1201260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43695</Words>
  <Characters>249064</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Розенко ЕВ</cp:lastModifiedBy>
  <cp:revision>15</cp:revision>
  <cp:lastPrinted>2021-01-18T23:42:00Z</cp:lastPrinted>
  <dcterms:created xsi:type="dcterms:W3CDTF">2021-01-12T04:18:00Z</dcterms:created>
  <dcterms:modified xsi:type="dcterms:W3CDTF">2021-01-19T01:32:00Z</dcterms:modified>
</cp:coreProperties>
</file>