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6B8A" w:rsidRPr="006A3DD5" w:rsidRDefault="00586D87" w:rsidP="00206B8A">
      <w:pPr>
        <w:spacing w:after="0"/>
        <w:jc w:val="center"/>
        <w:rPr>
          <w:rFonts w:ascii="Times New Roman" w:eastAsia="Calibri" w:hAnsi="Times New Roman" w:cs="Times New Roman"/>
          <w:b/>
          <w:bCs/>
        </w:rPr>
      </w:pPr>
      <w:bookmarkStart w:id="0" w:name="_GoBack"/>
      <w:bookmarkEnd w:id="0"/>
      <w:r w:rsidRPr="006A3DD5">
        <w:rPr>
          <w:rFonts w:ascii="Times New Roman" w:eastAsia="Calibri" w:hAnsi="Times New Roman" w:cs="Times New Roman"/>
          <w:b/>
          <w:bCs/>
        </w:rPr>
        <w:t>Отчет</w:t>
      </w:r>
    </w:p>
    <w:p w:rsidR="005408B3" w:rsidRPr="006A3DD5" w:rsidRDefault="00586D87" w:rsidP="00206B8A">
      <w:pPr>
        <w:spacing w:after="0"/>
        <w:jc w:val="center"/>
        <w:rPr>
          <w:rFonts w:ascii="Times New Roman" w:eastAsia="Calibri" w:hAnsi="Times New Roman" w:cs="Times New Roman"/>
          <w:b/>
          <w:bCs/>
        </w:rPr>
      </w:pPr>
      <w:r w:rsidRPr="006A3DD5">
        <w:rPr>
          <w:rFonts w:ascii="Times New Roman" w:eastAsia="Calibri" w:hAnsi="Times New Roman" w:cs="Times New Roman"/>
          <w:b/>
          <w:bCs/>
        </w:rPr>
        <w:t>начальника ОМВД России</w:t>
      </w:r>
      <w:r w:rsidR="005408B3" w:rsidRPr="006A3DD5">
        <w:rPr>
          <w:rFonts w:ascii="Times New Roman" w:eastAsia="Calibri" w:hAnsi="Times New Roman" w:cs="Times New Roman"/>
          <w:b/>
          <w:bCs/>
        </w:rPr>
        <w:t xml:space="preserve"> </w:t>
      </w:r>
      <w:r w:rsidRPr="006A3DD5">
        <w:rPr>
          <w:rFonts w:ascii="Times New Roman" w:eastAsia="Calibri" w:hAnsi="Times New Roman" w:cs="Times New Roman"/>
          <w:b/>
          <w:bCs/>
        </w:rPr>
        <w:t>«Завитинское</w:t>
      </w:r>
      <w:r w:rsidR="00816291" w:rsidRPr="006A3DD5">
        <w:rPr>
          <w:rFonts w:ascii="Times New Roman" w:eastAsia="Calibri" w:hAnsi="Times New Roman" w:cs="Times New Roman"/>
          <w:b/>
          <w:bCs/>
        </w:rPr>
        <w:t>»</w:t>
      </w:r>
    </w:p>
    <w:p w:rsidR="00816291" w:rsidRPr="006A3DD5" w:rsidRDefault="00FC1044" w:rsidP="00206B8A">
      <w:pPr>
        <w:spacing w:after="0"/>
        <w:jc w:val="center"/>
        <w:rPr>
          <w:rFonts w:ascii="Times New Roman" w:eastAsia="Calibri" w:hAnsi="Times New Roman" w:cs="Times New Roman"/>
          <w:b/>
          <w:bCs/>
        </w:rPr>
      </w:pPr>
      <w:r w:rsidRPr="006A3DD5">
        <w:rPr>
          <w:rFonts w:ascii="Times New Roman" w:eastAsia="Calibri" w:hAnsi="Times New Roman" w:cs="Times New Roman"/>
          <w:b/>
          <w:bCs/>
        </w:rPr>
        <w:t>«</w:t>
      </w:r>
      <w:r w:rsidR="00816291" w:rsidRPr="006A3DD5">
        <w:rPr>
          <w:rFonts w:ascii="Times New Roman" w:eastAsia="Calibri" w:hAnsi="Times New Roman" w:cs="Times New Roman"/>
          <w:b/>
          <w:bCs/>
        </w:rPr>
        <w:t>Об итогах</w:t>
      </w:r>
      <w:r w:rsidR="00206B8A" w:rsidRPr="006A3DD5">
        <w:rPr>
          <w:rFonts w:ascii="Times New Roman" w:eastAsia="Calibri" w:hAnsi="Times New Roman" w:cs="Times New Roman"/>
          <w:b/>
          <w:bCs/>
        </w:rPr>
        <w:t xml:space="preserve"> </w:t>
      </w:r>
      <w:r w:rsidR="00816291" w:rsidRPr="006A3DD5">
        <w:rPr>
          <w:rFonts w:ascii="Times New Roman" w:eastAsia="Calibri" w:hAnsi="Times New Roman" w:cs="Times New Roman"/>
          <w:b/>
          <w:bCs/>
        </w:rPr>
        <w:t>оперативно - служебной деятельности</w:t>
      </w:r>
      <w:r w:rsidR="00206B8A" w:rsidRPr="006A3DD5">
        <w:rPr>
          <w:rFonts w:ascii="Times New Roman" w:eastAsia="Calibri" w:hAnsi="Times New Roman" w:cs="Times New Roman"/>
          <w:b/>
          <w:bCs/>
        </w:rPr>
        <w:t xml:space="preserve"> </w:t>
      </w:r>
      <w:r w:rsidR="00816291" w:rsidRPr="006A3DD5">
        <w:rPr>
          <w:rFonts w:ascii="Times New Roman" w:eastAsia="Calibri" w:hAnsi="Times New Roman" w:cs="Times New Roman"/>
          <w:b/>
          <w:bCs/>
        </w:rPr>
        <w:t>ОМВД России «Завитинское»</w:t>
      </w:r>
      <w:r w:rsidRPr="006A3DD5">
        <w:rPr>
          <w:rFonts w:ascii="Times New Roman" w:eastAsia="Calibri" w:hAnsi="Times New Roman" w:cs="Times New Roman"/>
          <w:b/>
          <w:bCs/>
        </w:rPr>
        <w:t>»</w:t>
      </w:r>
      <w:r w:rsidR="00816291" w:rsidRPr="006A3DD5">
        <w:rPr>
          <w:rFonts w:ascii="Times New Roman" w:eastAsia="Calibri" w:hAnsi="Times New Roman" w:cs="Times New Roman"/>
          <w:b/>
          <w:bCs/>
        </w:rPr>
        <w:t xml:space="preserve"> за 2022 год</w:t>
      </w:r>
    </w:p>
    <w:p w:rsidR="00816291" w:rsidRPr="006A3DD5" w:rsidRDefault="00816291" w:rsidP="00816291">
      <w:pPr>
        <w:pStyle w:val="a5"/>
        <w:jc w:val="right"/>
        <w:rPr>
          <w:rFonts w:ascii="Times New Roman" w:eastAsia="Calibri" w:hAnsi="Times New Roman"/>
          <w:bCs/>
          <w:lang w:eastAsia="en-US"/>
        </w:rPr>
      </w:pPr>
    </w:p>
    <w:p w:rsidR="00816291" w:rsidRPr="006A3DD5" w:rsidRDefault="00816291" w:rsidP="00816291">
      <w:pPr>
        <w:pStyle w:val="a5"/>
        <w:jc w:val="center"/>
        <w:rPr>
          <w:rFonts w:ascii="Times New Roman" w:eastAsia="Calibri" w:hAnsi="Times New Roman"/>
          <w:b/>
          <w:bCs/>
          <w:lang w:eastAsia="en-US"/>
        </w:rPr>
      </w:pPr>
      <w:r w:rsidRPr="006A3DD5">
        <w:rPr>
          <w:rFonts w:ascii="Times New Roman" w:eastAsia="Calibri" w:hAnsi="Times New Roman"/>
          <w:b/>
          <w:bCs/>
          <w:lang w:eastAsia="en-US"/>
        </w:rPr>
        <w:t>Уважаемая Наталья Владимировна! Уважаемые депутаты!</w:t>
      </w:r>
    </w:p>
    <w:p w:rsidR="00FB083E" w:rsidRPr="006A3DD5" w:rsidRDefault="00FB083E" w:rsidP="00507EDF">
      <w:pPr>
        <w:spacing w:after="0" w:line="240" w:lineRule="auto"/>
        <w:ind w:firstLine="709"/>
        <w:jc w:val="both"/>
        <w:rPr>
          <w:rFonts w:ascii="Times New Roman" w:eastAsia="Calibri" w:hAnsi="Times New Roman" w:cs="Times New Roman"/>
        </w:rPr>
      </w:pPr>
      <w:r w:rsidRPr="006A3DD5">
        <w:rPr>
          <w:rFonts w:ascii="Times New Roman" w:eastAsia="Calibri" w:hAnsi="Times New Roman" w:cs="Times New Roman"/>
        </w:rPr>
        <w:t>В целях реализации принципов открытости и публичности, создания условий для обеспечения прав граждан, общественных объединений и организаций, государственных и муниципальных органов на получение достоверной информации о деятельности полиции в соответствии с Федеральным законом от 07 февраля 2011 № 3-ФЗ «О полиции», в соответствии с требованиями приказа МВД РФ от 30 августа 2011 № 975 «Об организации и проведении отчетов должностных лиц территориальных органов МВД России», сегодня Вашему вниманию предоставляется отчёт о результатах деятельности ОМВД России «Завитинское» за 2022 год.</w:t>
      </w:r>
    </w:p>
    <w:p w:rsidR="0092017D" w:rsidRPr="006A3DD5" w:rsidRDefault="0092017D" w:rsidP="00507EDF">
      <w:pPr>
        <w:pStyle w:val="a5"/>
        <w:ind w:firstLine="709"/>
        <w:jc w:val="both"/>
        <w:rPr>
          <w:rFonts w:ascii="Times New Roman" w:eastAsia="Calibri" w:hAnsi="Times New Roman"/>
          <w:bCs/>
          <w:lang w:eastAsia="en-US"/>
        </w:rPr>
      </w:pPr>
      <w:r w:rsidRPr="006A3DD5">
        <w:rPr>
          <w:rFonts w:ascii="Times New Roman" w:eastAsia="Calibri" w:hAnsi="Times New Roman"/>
          <w:bCs/>
          <w:lang w:eastAsia="en-US"/>
        </w:rPr>
        <w:t>Оценивая эффективность деятельности ОМВД России «Завитинское»  за 2022 год,  необходимо отметить что, в целом принимаемые меры позволили удержать под контролем складывающуюся на территории</w:t>
      </w:r>
      <w:r w:rsidR="00A51195" w:rsidRPr="006A3DD5">
        <w:rPr>
          <w:rFonts w:ascii="Times New Roman" w:eastAsia="Calibri" w:hAnsi="Times New Roman"/>
          <w:bCs/>
          <w:lang w:eastAsia="en-US"/>
        </w:rPr>
        <w:t xml:space="preserve"> города и округа  криминогенную </w:t>
      </w:r>
      <w:r w:rsidRPr="006A3DD5">
        <w:rPr>
          <w:rFonts w:ascii="Times New Roman" w:eastAsia="Calibri" w:hAnsi="Times New Roman"/>
          <w:bCs/>
          <w:lang w:eastAsia="en-US"/>
        </w:rPr>
        <w:t>обстановку и достичь определенных положительных результатов работы.</w:t>
      </w:r>
    </w:p>
    <w:p w:rsidR="00394785" w:rsidRPr="006A3DD5" w:rsidRDefault="0092017D" w:rsidP="006A3DD5">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За 12 месяцев 2022  года в ОМВД России «Завитинское» наблюдается рост на 2,9 % количества поступающей информации о преступлениях, административных правонарушениях, о происшествиях по сравнению с 2021 годом (с 4189 до 4311 сообщения). Количество возбужденных уголовных дел снизилось на 7,9 % по сравнению с 2021 годом (с 341 до 314). Количество вынесенных постановлений об отказе в возбуждении уголовного дела незначительного увеличилось в сравнении с прошлым годом (0,9%, 1333 про</w:t>
      </w:r>
      <w:r w:rsidR="00394785" w:rsidRPr="006A3DD5">
        <w:rPr>
          <w:rFonts w:ascii="Times New Roman" w:eastAsia="Times New Roman" w:hAnsi="Times New Roman" w:cs="Times New Roman"/>
          <w:lang w:eastAsia="ru-RU"/>
        </w:rPr>
        <w:t>тив 1321).</w:t>
      </w:r>
    </w:p>
    <w:p w:rsidR="0092017D" w:rsidRPr="006A3DD5" w:rsidRDefault="0092017D" w:rsidP="006A3DD5">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 xml:space="preserve">Оперативная обстановка на обслуживаемой территории в отчетном периоде 2022 года характеризуется снижением на 12,2 </w:t>
      </w:r>
      <w:proofErr w:type="gramStart"/>
      <w:r w:rsidRPr="006A3DD5">
        <w:rPr>
          <w:rFonts w:ascii="Times New Roman" w:eastAsia="Times New Roman" w:hAnsi="Times New Roman" w:cs="Times New Roman"/>
          <w:lang w:eastAsia="ru-RU"/>
        </w:rPr>
        <w:t>%  количества</w:t>
      </w:r>
      <w:proofErr w:type="gramEnd"/>
      <w:r w:rsidRPr="006A3DD5">
        <w:rPr>
          <w:rFonts w:ascii="Times New Roman" w:eastAsia="Times New Roman" w:hAnsi="Times New Roman" w:cs="Times New Roman"/>
          <w:lang w:eastAsia="ru-RU"/>
        </w:rPr>
        <w:t xml:space="preserve"> зарегистрированных  преступлений. А также расследованием на 20,7 % меньше преступлений, чем в 2021 году. Не раскрытыми осталось 237 преступлений (229)</w:t>
      </w:r>
      <w:r w:rsidR="00505F94" w:rsidRPr="006A3DD5">
        <w:rPr>
          <w:rFonts w:ascii="Times New Roman" w:eastAsia="Times New Roman" w:hAnsi="Times New Roman" w:cs="Times New Roman"/>
          <w:lang w:eastAsia="ru-RU"/>
        </w:rPr>
        <w:t xml:space="preserve">. </w:t>
      </w:r>
      <w:r w:rsidRPr="006A3DD5">
        <w:rPr>
          <w:rFonts w:ascii="Times New Roman" w:eastAsia="Times New Roman" w:hAnsi="Times New Roman" w:cs="Times New Roman"/>
          <w:lang w:eastAsia="ru-RU"/>
        </w:rPr>
        <w:t>Общий процент раскрываемости составил 43,7%, против 50,3% прошлого года.  При среднеобластном показателе 50,8%. В производстве находится 7 уголовных дел, по которым есть обвиняемый, подозреваемый.</w:t>
      </w:r>
    </w:p>
    <w:p w:rsidR="0092017D" w:rsidRPr="006A3DD5" w:rsidRDefault="0092017D" w:rsidP="006A3DD5">
      <w:pPr>
        <w:shd w:val="clear" w:color="auto" w:fill="FFFFFF"/>
        <w:spacing w:after="0" w:line="240" w:lineRule="auto"/>
        <w:ind w:firstLine="709"/>
        <w:jc w:val="both"/>
        <w:rPr>
          <w:rFonts w:ascii="Times New Roman" w:eastAsia="Times New Roman" w:hAnsi="Times New Roman" w:cs="Times New Roman"/>
          <w:snapToGrid w:val="0"/>
          <w:lang w:eastAsia="ru-RU"/>
        </w:rPr>
      </w:pPr>
      <w:r w:rsidRPr="006A3DD5">
        <w:rPr>
          <w:rFonts w:ascii="Times New Roman" w:eastAsia="Times New Roman" w:hAnsi="Times New Roman" w:cs="Times New Roman"/>
          <w:lang w:eastAsia="ru-RU"/>
        </w:rPr>
        <w:t>В структуре зарегистрированных преступлений на 8,2 % снизилось количество зарегистрированных тяжких и особо тяжких преступных посягательств. У</w:t>
      </w:r>
      <w:r w:rsidRPr="006A3DD5">
        <w:rPr>
          <w:rFonts w:ascii="Times New Roman" w:eastAsia="Times New Roman" w:hAnsi="Times New Roman" w:cs="Times New Roman"/>
          <w:snapToGrid w:val="0"/>
          <w:lang w:eastAsia="ru-RU"/>
        </w:rPr>
        <w:t>дельный вес раскрытых тяжких и особо тяжких преступлений составил –40,2% (2021 – 51,6%).</w:t>
      </w:r>
    </w:p>
    <w:p w:rsidR="0092017D" w:rsidRPr="006A3DD5" w:rsidRDefault="0092017D" w:rsidP="006A3DD5">
      <w:pPr>
        <w:shd w:val="clear" w:color="auto" w:fill="FFFFFF"/>
        <w:spacing w:after="0" w:line="240" w:lineRule="auto"/>
        <w:ind w:firstLine="709"/>
        <w:jc w:val="both"/>
        <w:rPr>
          <w:rFonts w:ascii="Times New Roman" w:eastAsia="Times New Roman" w:hAnsi="Times New Roman" w:cs="Times New Roman"/>
          <w:snapToGrid w:val="0"/>
          <w:lang w:eastAsia="ru-RU"/>
        </w:rPr>
      </w:pPr>
      <w:r w:rsidRPr="006A3DD5">
        <w:rPr>
          <w:rFonts w:ascii="Times New Roman" w:eastAsia="Times New Roman" w:hAnsi="Times New Roman" w:cs="Times New Roman"/>
          <w:snapToGrid w:val="0"/>
          <w:lang w:eastAsia="ru-RU"/>
        </w:rPr>
        <w:t xml:space="preserve">В общей структуре преступности наблюдается уменьшение фактов умышленного причинения тяжкого вреда здоровью (-33,3%, 6/4), рост количества хищений чужого имущества путем кражи (+5,7%, 175/185), рост квартирных краж (34,5%, 29/39), грабежей (+100%, 2/4),  вымогательств значительно снизилось  (75%, 4/1), </w:t>
      </w:r>
      <w:r w:rsidR="00505F94" w:rsidRPr="006A3DD5">
        <w:rPr>
          <w:rFonts w:ascii="Times New Roman" w:eastAsia="Times New Roman" w:hAnsi="Times New Roman" w:cs="Times New Roman"/>
          <w:snapToGrid w:val="0"/>
          <w:lang w:eastAsia="ru-RU"/>
        </w:rPr>
        <w:t xml:space="preserve"> с</w:t>
      </w:r>
      <w:r w:rsidR="002F733C" w:rsidRPr="006A3DD5">
        <w:rPr>
          <w:rFonts w:ascii="Times New Roman" w:eastAsia="Times New Roman" w:hAnsi="Times New Roman" w:cs="Times New Roman"/>
          <w:snapToGrid w:val="0"/>
          <w:lang w:eastAsia="ru-RU"/>
        </w:rPr>
        <w:t>ократилось</w:t>
      </w:r>
      <w:r w:rsidR="00505F94" w:rsidRPr="006A3DD5">
        <w:rPr>
          <w:rFonts w:ascii="Times New Roman" w:eastAsia="Times New Roman" w:hAnsi="Times New Roman" w:cs="Times New Roman"/>
          <w:snapToGrid w:val="0"/>
          <w:lang w:eastAsia="ru-RU"/>
        </w:rPr>
        <w:t xml:space="preserve"> </w:t>
      </w:r>
      <w:r w:rsidR="002F733C" w:rsidRPr="006A3DD5">
        <w:rPr>
          <w:rFonts w:ascii="Times New Roman" w:eastAsia="Times New Roman" w:hAnsi="Times New Roman" w:cs="Times New Roman"/>
          <w:snapToGrid w:val="0"/>
          <w:lang w:eastAsia="ru-RU"/>
        </w:rPr>
        <w:t xml:space="preserve">количество </w:t>
      </w:r>
      <w:r w:rsidRPr="006A3DD5">
        <w:rPr>
          <w:rFonts w:ascii="Times New Roman" w:eastAsia="Times New Roman" w:hAnsi="Times New Roman" w:cs="Times New Roman"/>
          <w:snapToGrid w:val="0"/>
          <w:lang w:eastAsia="ru-RU"/>
        </w:rPr>
        <w:t>преступлений, связанных с незаконным оборотом оружия (-57,9%, 19/8), преступлений, связанных с незаконным оборотом наркотических средств (-20%, 35/28).</w:t>
      </w:r>
    </w:p>
    <w:p w:rsidR="0092017D" w:rsidRPr="006A3DD5" w:rsidRDefault="0092017D" w:rsidP="006A3DD5">
      <w:pPr>
        <w:shd w:val="clear" w:color="auto" w:fill="FFFFFF"/>
        <w:spacing w:after="0" w:line="240" w:lineRule="auto"/>
        <w:ind w:firstLine="709"/>
        <w:jc w:val="both"/>
        <w:rPr>
          <w:rFonts w:ascii="Times New Roman" w:eastAsia="Times New Roman" w:hAnsi="Times New Roman" w:cs="Times New Roman"/>
          <w:snapToGrid w:val="0"/>
          <w:lang w:eastAsia="ru-RU"/>
        </w:rPr>
      </w:pPr>
      <w:r w:rsidRPr="006A3DD5">
        <w:rPr>
          <w:rFonts w:ascii="Times New Roman" w:eastAsia="Times New Roman" w:hAnsi="Times New Roman" w:cs="Times New Roman"/>
          <w:snapToGrid w:val="0"/>
          <w:lang w:eastAsia="ru-RU"/>
        </w:rPr>
        <w:t>Сократилось число зарегистрированных краж транспортных средств (-66,7%, 3/1), фактов неправомерного завладения ТС (-71,4%, 7/2),</w:t>
      </w:r>
      <w:r w:rsidR="001D4A55" w:rsidRPr="006A3DD5">
        <w:rPr>
          <w:rFonts w:ascii="Times New Roman" w:eastAsia="Times New Roman" w:hAnsi="Times New Roman" w:cs="Times New Roman"/>
          <w:snapToGrid w:val="0"/>
          <w:lang w:eastAsia="ru-RU"/>
        </w:rPr>
        <w:t>увеличилось число</w:t>
      </w:r>
      <w:r w:rsidRPr="006A3DD5">
        <w:rPr>
          <w:rFonts w:ascii="Times New Roman" w:eastAsia="Times New Roman" w:hAnsi="Times New Roman" w:cs="Times New Roman"/>
          <w:snapToGrid w:val="0"/>
          <w:lang w:eastAsia="ru-RU"/>
        </w:rPr>
        <w:t xml:space="preserve"> разбойных нападений (+100%, 0/1), преступлений, связанных с нарушением ПДД и эксплуатации ТС, повлекшие смерть человека (+100%, 1/2).</w:t>
      </w:r>
    </w:p>
    <w:p w:rsidR="006343F0" w:rsidRPr="006A3DD5" w:rsidRDefault="006343F0" w:rsidP="006A3DD5">
      <w:pPr>
        <w:shd w:val="clear" w:color="auto" w:fill="FFFFFF"/>
        <w:spacing w:after="0" w:line="240" w:lineRule="auto"/>
        <w:ind w:firstLine="709"/>
        <w:jc w:val="both"/>
        <w:rPr>
          <w:rFonts w:ascii="Times New Roman" w:eastAsia="Times New Roman" w:hAnsi="Times New Roman" w:cs="Times New Roman"/>
          <w:snapToGrid w:val="0"/>
          <w:lang w:eastAsia="ru-RU"/>
        </w:rPr>
      </w:pPr>
      <w:r w:rsidRPr="006A3DD5">
        <w:rPr>
          <w:rFonts w:ascii="Times New Roman" w:eastAsia="Times New Roman" w:hAnsi="Times New Roman" w:cs="Times New Roman"/>
          <w:snapToGrid w:val="0"/>
          <w:lang w:eastAsia="ru-RU"/>
        </w:rPr>
        <w:t xml:space="preserve">Развитие </w:t>
      </w:r>
      <w:r w:rsidR="008E79A0" w:rsidRPr="006A3DD5">
        <w:rPr>
          <w:rFonts w:ascii="Times New Roman" w:eastAsia="Times New Roman" w:hAnsi="Times New Roman" w:cs="Times New Roman"/>
          <w:snapToGrid w:val="0"/>
          <w:lang w:eastAsia="ru-RU"/>
        </w:rPr>
        <w:t>телекоммуникационных</w:t>
      </w:r>
      <w:r w:rsidRPr="006A3DD5">
        <w:rPr>
          <w:rFonts w:ascii="Times New Roman" w:eastAsia="Times New Roman" w:hAnsi="Times New Roman" w:cs="Times New Roman"/>
          <w:snapToGrid w:val="0"/>
          <w:lang w:eastAsia="ru-RU"/>
        </w:rPr>
        <w:t xml:space="preserve"> систем</w:t>
      </w:r>
      <w:r w:rsidR="008E79A0" w:rsidRPr="006A3DD5">
        <w:rPr>
          <w:rFonts w:ascii="Times New Roman" w:eastAsia="Times New Roman" w:hAnsi="Times New Roman" w:cs="Times New Roman"/>
          <w:snapToGrid w:val="0"/>
          <w:lang w:eastAsia="ru-RU"/>
        </w:rPr>
        <w:t xml:space="preserve"> и повсеместное использование безналичного расчета по-прежнему является одной из причин увеличения количества преступлений, в первую очередь имущественного характера.</w:t>
      </w:r>
    </w:p>
    <w:p w:rsidR="006343F0" w:rsidRPr="006A3DD5" w:rsidRDefault="009638EA" w:rsidP="006A3DD5">
      <w:pPr>
        <w:shd w:val="clear" w:color="auto" w:fill="FFFFFF"/>
        <w:spacing w:after="0" w:line="240" w:lineRule="auto"/>
        <w:ind w:firstLine="709"/>
        <w:jc w:val="both"/>
        <w:rPr>
          <w:rFonts w:ascii="Times New Roman" w:eastAsia="Times New Roman" w:hAnsi="Times New Roman" w:cs="Times New Roman"/>
          <w:snapToGrid w:val="0"/>
          <w:lang w:eastAsia="ru-RU"/>
        </w:rPr>
      </w:pPr>
      <w:r w:rsidRPr="006A3DD5">
        <w:rPr>
          <w:rFonts w:ascii="Times New Roman" w:eastAsia="Times New Roman" w:hAnsi="Times New Roman" w:cs="Times New Roman"/>
          <w:snapToGrid w:val="0"/>
          <w:lang w:eastAsia="ru-RU"/>
        </w:rPr>
        <w:t xml:space="preserve">Количество краж совершенных с использованием </w:t>
      </w:r>
      <w:r w:rsidRPr="006A3DD5">
        <w:rPr>
          <w:rFonts w:ascii="Times New Roman" w:eastAsia="Times New Roman" w:hAnsi="Times New Roman" w:cs="Times New Roman"/>
          <w:snapToGrid w:val="0"/>
          <w:lang w:val="en-US" w:eastAsia="ru-RU"/>
        </w:rPr>
        <w:t>IT</w:t>
      </w:r>
      <w:r w:rsidRPr="006A3DD5">
        <w:rPr>
          <w:rFonts w:ascii="Times New Roman" w:eastAsia="Times New Roman" w:hAnsi="Times New Roman" w:cs="Times New Roman"/>
          <w:snapToGrid w:val="0"/>
          <w:lang w:eastAsia="ru-RU"/>
        </w:rPr>
        <w:t xml:space="preserve"> –технологий осталось на прежнем уровне 45(45)</w:t>
      </w:r>
      <w:r w:rsidR="00CA6207" w:rsidRPr="006A3DD5">
        <w:rPr>
          <w:rFonts w:ascii="Times New Roman" w:eastAsia="Times New Roman" w:hAnsi="Times New Roman" w:cs="Times New Roman"/>
          <w:snapToGrid w:val="0"/>
          <w:lang w:eastAsia="ru-RU"/>
        </w:rPr>
        <w:t xml:space="preserve"> – по 19 преступлен</w:t>
      </w:r>
      <w:r w:rsidR="00A51195" w:rsidRPr="006A3DD5">
        <w:rPr>
          <w:rFonts w:ascii="Times New Roman" w:eastAsia="Times New Roman" w:hAnsi="Times New Roman" w:cs="Times New Roman"/>
          <w:snapToGrid w:val="0"/>
          <w:lang w:eastAsia="ru-RU"/>
        </w:rPr>
        <w:t>иям лица установлены</w:t>
      </w:r>
      <w:r w:rsidR="00CA6207" w:rsidRPr="006A3DD5">
        <w:rPr>
          <w:rFonts w:ascii="Times New Roman" w:eastAsia="Times New Roman" w:hAnsi="Times New Roman" w:cs="Times New Roman"/>
          <w:snapToGrid w:val="0"/>
          <w:lang w:eastAsia="ru-RU"/>
        </w:rPr>
        <w:t xml:space="preserve">. </w:t>
      </w:r>
      <w:r w:rsidR="00BD4803" w:rsidRPr="006A3DD5">
        <w:rPr>
          <w:rFonts w:ascii="Times New Roman" w:eastAsia="Times New Roman" w:hAnsi="Times New Roman" w:cs="Times New Roman"/>
          <w:snapToGrid w:val="0"/>
          <w:lang w:eastAsia="ru-RU"/>
        </w:rPr>
        <w:t xml:space="preserve"> Все </w:t>
      </w:r>
      <w:r w:rsidR="00CA6207" w:rsidRPr="006A3DD5">
        <w:rPr>
          <w:rFonts w:ascii="Times New Roman" w:eastAsia="Times New Roman" w:hAnsi="Times New Roman" w:cs="Times New Roman"/>
          <w:snapToGrid w:val="0"/>
          <w:lang w:eastAsia="ru-RU"/>
        </w:rPr>
        <w:t xml:space="preserve">раскрытые </w:t>
      </w:r>
      <w:r w:rsidR="00BD4803" w:rsidRPr="006A3DD5">
        <w:rPr>
          <w:rFonts w:ascii="Times New Roman" w:eastAsia="Times New Roman" w:hAnsi="Times New Roman" w:cs="Times New Roman"/>
          <w:snapToGrid w:val="0"/>
          <w:lang w:eastAsia="ru-RU"/>
        </w:rPr>
        <w:t xml:space="preserve">преступления </w:t>
      </w:r>
      <w:r w:rsidR="00CA6207" w:rsidRPr="006A3DD5">
        <w:rPr>
          <w:rFonts w:ascii="Times New Roman" w:eastAsia="Times New Roman" w:hAnsi="Times New Roman" w:cs="Times New Roman"/>
          <w:snapToGrid w:val="0"/>
          <w:lang w:eastAsia="ru-RU"/>
        </w:rPr>
        <w:t>были совершены лицами, проживающими на территории обслуживания.</w:t>
      </w:r>
      <w:r w:rsidR="006B71B4" w:rsidRPr="006A3DD5">
        <w:rPr>
          <w:rFonts w:ascii="Arial" w:hAnsi="Arial" w:cs="Arial"/>
        </w:rPr>
        <w:t xml:space="preserve"> </w:t>
      </w:r>
      <w:r w:rsidR="006B71B4" w:rsidRPr="006A3DD5">
        <w:rPr>
          <w:rFonts w:ascii="Times New Roman" w:eastAsia="Times New Roman" w:hAnsi="Times New Roman" w:cs="Times New Roman"/>
          <w:snapToGrid w:val="0"/>
          <w:lang w:eastAsia="ru-RU"/>
        </w:rPr>
        <w:t xml:space="preserve">Работа </w:t>
      </w:r>
      <w:r w:rsidR="004D1861" w:rsidRPr="006A3DD5">
        <w:rPr>
          <w:rFonts w:ascii="Times New Roman" w:eastAsia="Times New Roman" w:hAnsi="Times New Roman" w:cs="Times New Roman"/>
          <w:snapToGrid w:val="0"/>
          <w:lang w:eastAsia="ru-RU"/>
        </w:rPr>
        <w:t>по</w:t>
      </w:r>
      <w:r w:rsidR="006B71B4" w:rsidRPr="006A3DD5">
        <w:rPr>
          <w:rFonts w:ascii="Times New Roman" w:eastAsia="Times New Roman" w:hAnsi="Times New Roman" w:cs="Times New Roman"/>
          <w:snapToGrid w:val="0"/>
          <w:lang w:eastAsia="ru-RU"/>
        </w:rPr>
        <w:t xml:space="preserve"> установлению </w:t>
      </w:r>
      <w:r w:rsidR="004D1861" w:rsidRPr="006A3DD5">
        <w:rPr>
          <w:rFonts w:ascii="Times New Roman" w:eastAsia="Times New Roman" w:hAnsi="Times New Roman" w:cs="Times New Roman"/>
          <w:snapToGrid w:val="0"/>
          <w:lang w:eastAsia="ru-RU"/>
        </w:rPr>
        <w:t>лиц ведется. Основной упор делается на профилактику данного вида преступлений</w:t>
      </w:r>
      <w:r w:rsidR="00A51195" w:rsidRPr="006A3DD5">
        <w:rPr>
          <w:rFonts w:ascii="Times New Roman" w:eastAsia="Times New Roman" w:hAnsi="Times New Roman" w:cs="Times New Roman"/>
          <w:snapToGrid w:val="0"/>
          <w:lang w:eastAsia="ru-RU"/>
        </w:rPr>
        <w:t xml:space="preserve"> </w:t>
      </w:r>
      <w:r w:rsidR="004D1861" w:rsidRPr="006A3DD5">
        <w:rPr>
          <w:rFonts w:ascii="Times New Roman" w:eastAsia="Times New Roman" w:hAnsi="Times New Roman" w:cs="Times New Roman"/>
          <w:snapToGrid w:val="0"/>
          <w:lang w:eastAsia="ru-RU"/>
        </w:rPr>
        <w:t>путем доведения через СМИ информации до граждан.</w:t>
      </w:r>
    </w:p>
    <w:p w:rsidR="0092017D" w:rsidRPr="006A3DD5" w:rsidRDefault="0092017D" w:rsidP="006A3DD5">
      <w:pPr>
        <w:shd w:val="clear" w:color="auto" w:fill="FFFFFF"/>
        <w:spacing w:after="0" w:line="240" w:lineRule="auto"/>
        <w:ind w:firstLine="709"/>
        <w:jc w:val="both"/>
        <w:rPr>
          <w:rFonts w:ascii="Times New Roman" w:eastAsia="Times New Roman" w:hAnsi="Times New Roman" w:cs="Times New Roman"/>
          <w:snapToGrid w:val="0"/>
          <w:lang w:eastAsia="ru-RU"/>
        </w:rPr>
      </w:pPr>
      <w:r w:rsidRPr="006A3DD5">
        <w:rPr>
          <w:rFonts w:ascii="Times New Roman" w:eastAsia="Times New Roman" w:hAnsi="Times New Roman" w:cs="Times New Roman"/>
          <w:snapToGrid w:val="0"/>
          <w:lang w:eastAsia="ru-RU"/>
        </w:rPr>
        <w:t xml:space="preserve">Количество убийств и покушений на убийство в 2022 году снизилось в сравнении с прошлым годом, и составило (-75% 4/1). Количество изнасилований в 2022 году осталось на уровне прошлого </w:t>
      </w:r>
      <w:proofErr w:type="gramStart"/>
      <w:r w:rsidRPr="006A3DD5">
        <w:rPr>
          <w:rFonts w:ascii="Times New Roman" w:eastAsia="Times New Roman" w:hAnsi="Times New Roman" w:cs="Times New Roman"/>
          <w:snapToGrid w:val="0"/>
          <w:lang w:eastAsia="ru-RU"/>
        </w:rPr>
        <w:t>года,  и</w:t>
      </w:r>
      <w:proofErr w:type="gramEnd"/>
      <w:r w:rsidRPr="006A3DD5">
        <w:rPr>
          <w:rFonts w:ascii="Times New Roman" w:eastAsia="Times New Roman" w:hAnsi="Times New Roman" w:cs="Times New Roman"/>
          <w:snapToGrid w:val="0"/>
          <w:lang w:eastAsia="ru-RU"/>
        </w:rPr>
        <w:t xml:space="preserve"> в абсолютных ед</w:t>
      </w:r>
      <w:r w:rsidR="00F64ABB" w:rsidRPr="006A3DD5">
        <w:rPr>
          <w:rFonts w:ascii="Times New Roman" w:eastAsia="Times New Roman" w:hAnsi="Times New Roman" w:cs="Times New Roman"/>
          <w:snapToGrid w:val="0"/>
          <w:lang w:eastAsia="ru-RU"/>
        </w:rPr>
        <w:t>иницах составило 1 преступление.</w:t>
      </w:r>
    </w:p>
    <w:p w:rsidR="00F64ABB" w:rsidRPr="006A3DD5" w:rsidRDefault="00F64ABB" w:rsidP="006A3DD5">
      <w:pPr>
        <w:widowControl w:val="0"/>
        <w:tabs>
          <w:tab w:val="left" w:pos="3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В со</w:t>
      </w:r>
      <w:r w:rsidR="006111C9" w:rsidRPr="006A3DD5">
        <w:rPr>
          <w:rFonts w:ascii="Times New Roman" w:eastAsia="Times New Roman" w:hAnsi="Times New Roman" w:cs="Times New Roman"/>
          <w:lang w:eastAsia="ru-RU"/>
        </w:rPr>
        <w:t>стоянии алкогольного опьянения +1,4% 71 (70)</w:t>
      </w:r>
      <w:r w:rsidRPr="006A3DD5">
        <w:rPr>
          <w:rFonts w:ascii="Times New Roman" w:eastAsia="Times New Roman" w:hAnsi="Times New Roman" w:cs="Times New Roman"/>
          <w:lang w:eastAsia="ru-RU"/>
        </w:rPr>
        <w:t xml:space="preserve">, удельный </w:t>
      </w:r>
      <w:proofErr w:type="gramStart"/>
      <w:r w:rsidRPr="006A3DD5">
        <w:rPr>
          <w:rFonts w:ascii="Times New Roman" w:eastAsia="Times New Roman" w:hAnsi="Times New Roman" w:cs="Times New Roman"/>
          <w:lang w:eastAsia="ru-RU"/>
        </w:rPr>
        <w:t>вес  38</w:t>
      </w:r>
      <w:proofErr w:type="gramEnd"/>
      <w:r w:rsidRPr="006A3DD5">
        <w:rPr>
          <w:rFonts w:ascii="Times New Roman" w:eastAsia="Times New Roman" w:hAnsi="Times New Roman" w:cs="Times New Roman"/>
          <w:lang w:eastAsia="ru-RU"/>
        </w:rPr>
        <w:t>,6% (2021-30,2%), р</w:t>
      </w:r>
      <w:r w:rsidR="006111C9" w:rsidRPr="006A3DD5">
        <w:rPr>
          <w:rFonts w:ascii="Times New Roman" w:eastAsia="Times New Roman" w:hAnsi="Times New Roman" w:cs="Times New Roman"/>
          <w:lang w:eastAsia="ru-RU"/>
        </w:rPr>
        <w:t>анее совершавшими преступления -9,0%, 142 (156)</w:t>
      </w:r>
      <w:r w:rsidRPr="006A3DD5">
        <w:rPr>
          <w:rFonts w:ascii="Times New Roman" w:eastAsia="Times New Roman" w:hAnsi="Times New Roman" w:cs="Times New Roman"/>
          <w:lang w:eastAsia="ru-RU"/>
        </w:rPr>
        <w:t>, удельный вес 77,2% (2021-67,2%),  ранее судимыми за прес</w:t>
      </w:r>
      <w:r w:rsidR="006111C9" w:rsidRPr="006A3DD5">
        <w:rPr>
          <w:rFonts w:ascii="Times New Roman" w:eastAsia="Times New Roman" w:hAnsi="Times New Roman" w:cs="Times New Roman"/>
          <w:lang w:eastAsia="ru-RU"/>
        </w:rPr>
        <w:t>тупления -23,3%, 66 (86)</w:t>
      </w:r>
      <w:r w:rsidRPr="006A3DD5">
        <w:rPr>
          <w:rFonts w:ascii="Times New Roman" w:eastAsia="Times New Roman" w:hAnsi="Times New Roman" w:cs="Times New Roman"/>
          <w:lang w:eastAsia="ru-RU"/>
        </w:rPr>
        <w:t>, удельный вес 35,9% против 37,1% прошлого года.</w:t>
      </w:r>
    </w:p>
    <w:p w:rsidR="00F03F98" w:rsidRPr="006A3DD5" w:rsidRDefault="00F64ABB" w:rsidP="006A3DD5">
      <w:pPr>
        <w:widowControl w:val="0"/>
        <w:tabs>
          <w:tab w:val="left" w:pos="360"/>
        </w:tabs>
        <w:autoSpaceDE w:val="0"/>
        <w:autoSpaceDN w:val="0"/>
        <w:adjustRightInd w:val="0"/>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 xml:space="preserve">Преступлений, совершенных организованной группой или преступным сообществом не выявлено. </w:t>
      </w:r>
    </w:p>
    <w:p w:rsidR="0092017D" w:rsidRPr="006A3DD5" w:rsidRDefault="0092017D" w:rsidP="006A3DD5">
      <w:pPr>
        <w:shd w:val="clear" w:color="auto" w:fill="FFFFFF"/>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snapToGrid w:val="0"/>
          <w:lang w:eastAsia="ru-RU"/>
        </w:rPr>
        <w:t>Число преступных деяний</w:t>
      </w:r>
      <w:r w:rsidRPr="006A3DD5">
        <w:rPr>
          <w:rFonts w:ascii="Times New Roman" w:eastAsia="Times New Roman" w:hAnsi="Times New Roman" w:cs="Times New Roman"/>
          <w:lang w:eastAsia="ru-RU"/>
        </w:rPr>
        <w:t xml:space="preserve">, совершенных </w:t>
      </w:r>
      <w:proofErr w:type="gramStart"/>
      <w:r w:rsidRPr="006A3DD5">
        <w:rPr>
          <w:rFonts w:ascii="Times New Roman" w:eastAsia="Times New Roman" w:hAnsi="Times New Roman" w:cs="Times New Roman"/>
          <w:lang w:eastAsia="ru-RU"/>
        </w:rPr>
        <w:t>в общественных местах</w:t>
      </w:r>
      <w:proofErr w:type="gramEnd"/>
      <w:r w:rsidRPr="006A3DD5">
        <w:rPr>
          <w:rFonts w:ascii="Times New Roman" w:eastAsia="Times New Roman" w:hAnsi="Times New Roman" w:cs="Times New Roman"/>
          <w:lang w:eastAsia="ru-RU"/>
        </w:rPr>
        <w:t xml:space="preserve"> выросло на 9,1% и составило 72 преступления, из которых 55 (7</w:t>
      </w:r>
      <w:r w:rsidR="00394785" w:rsidRPr="006A3DD5">
        <w:rPr>
          <w:rFonts w:ascii="Times New Roman" w:eastAsia="Times New Roman" w:hAnsi="Times New Roman" w:cs="Times New Roman"/>
          <w:lang w:eastAsia="ru-RU"/>
        </w:rPr>
        <w:t xml:space="preserve">,8%) относятся к категории, так </w:t>
      </w:r>
      <w:r w:rsidRPr="006A3DD5">
        <w:rPr>
          <w:rFonts w:ascii="Times New Roman" w:eastAsia="Times New Roman" w:hAnsi="Times New Roman" w:cs="Times New Roman"/>
          <w:lang w:eastAsia="ru-RU"/>
        </w:rPr>
        <w:t xml:space="preserve">называемых уличных. </w:t>
      </w:r>
      <w:r w:rsidRPr="006A3DD5">
        <w:rPr>
          <w:rFonts w:ascii="Times New Roman" w:eastAsia="Times New Roman" w:hAnsi="Times New Roman" w:cs="Times New Roman"/>
          <w:lang w:eastAsia="ru-RU"/>
        </w:rPr>
        <w:lastRenderedPageBreak/>
        <w:t>Раскрываемость данного вида преступлений составила 33,9 % (2021-28,9%).</w:t>
      </w:r>
      <w:r w:rsidR="00FB083E" w:rsidRPr="006A3DD5">
        <w:rPr>
          <w:rFonts w:ascii="Times New Roman" w:eastAsia="Times New Roman" w:hAnsi="Times New Roman" w:cs="Times New Roman"/>
          <w:lang w:eastAsia="ru-RU"/>
        </w:rPr>
        <w:t xml:space="preserve"> </w:t>
      </w:r>
      <w:r w:rsidR="003823C6" w:rsidRPr="006A3DD5">
        <w:rPr>
          <w:rFonts w:ascii="Times New Roman" w:eastAsia="Times New Roman" w:hAnsi="Times New Roman" w:cs="Times New Roman"/>
          <w:lang w:eastAsia="ru-RU"/>
        </w:rPr>
        <w:t xml:space="preserve">В связи с участившимися случаями поджогов </w:t>
      </w:r>
      <w:r w:rsidR="006343F0" w:rsidRPr="006A3DD5">
        <w:rPr>
          <w:rFonts w:ascii="Times New Roman" w:eastAsia="Times New Roman" w:hAnsi="Times New Roman" w:cs="Times New Roman"/>
          <w:lang w:eastAsia="ru-RU"/>
        </w:rPr>
        <w:t xml:space="preserve">военных комиссариатов, а так же распоряжения УМВД России по Амурской области, с мая 2022 года на круглосуточное дежурство были задействованы сотрудники ОМВД, а также подразделение ОППСП в котором на  01.05.2022 года  некомплект составил 2 единицы, что в свою очередь повлияло на рост </w:t>
      </w:r>
      <w:r w:rsidR="006343F0" w:rsidRPr="006A3DD5">
        <w:rPr>
          <w:rFonts w:ascii="Times New Roman" w:eastAsia="Times New Roman" w:hAnsi="Times New Roman" w:cs="Times New Roman"/>
          <w:snapToGrid w:val="0"/>
          <w:lang w:eastAsia="ru-RU"/>
        </w:rPr>
        <w:t>преступлений</w:t>
      </w:r>
      <w:r w:rsidR="006343F0" w:rsidRPr="006A3DD5">
        <w:rPr>
          <w:rFonts w:ascii="Times New Roman" w:eastAsia="Times New Roman" w:hAnsi="Times New Roman" w:cs="Times New Roman"/>
          <w:lang w:eastAsia="ru-RU"/>
        </w:rPr>
        <w:t>, совершенных в общественных местах.</w:t>
      </w:r>
    </w:p>
    <w:p w:rsidR="004A24B4" w:rsidRPr="006A3DD5" w:rsidRDefault="004A24B4" w:rsidP="00507EDF">
      <w:pPr>
        <w:pStyle w:val="ad"/>
        <w:spacing w:after="0" w:line="240" w:lineRule="auto"/>
        <w:ind w:firstLine="709"/>
        <w:jc w:val="both"/>
        <w:rPr>
          <w:rFonts w:ascii="Times New Roman" w:hAnsi="Times New Roman" w:cs="Times New Roman"/>
        </w:rPr>
      </w:pPr>
      <w:r w:rsidRPr="006A3DD5">
        <w:rPr>
          <w:rFonts w:ascii="Times New Roman" w:hAnsi="Times New Roman" w:cs="Times New Roman"/>
        </w:rPr>
        <w:t>Одним из важных направлений в профилактике, выявлении и раскрытии преступлений и правонарушений является работа с несовершеннолетними. На профилактическом учете в ПДН состоит 28 (34) несовершеннолетних, 16 (</w:t>
      </w:r>
      <w:proofErr w:type="gramStart"/>
      <w:r w:rsidRPr="006A3DD5">
        <w:rPr>
          <w:rFonts w:ascii="Times New Roman" w:hAnsi="Times New Roman" w:cs="Times New Roman"/>
        </w:rPr>
        <w:t>9)законных</w:t>
      </w:r>
      <w:proofErr w:type="gramEnd"/>
      <w:r w:rsidRPr="006A3DD5">
        <w:rPr>
          <w:rFonts w:ascii="Times New Roman" w:hAnsi="Times New Roman" w:cs="Times New Roman"/>
        </w:rPr>
        <w:t xml:space="preserve"> представителей.</w:t>
      </w:r>
    </w:p>
    <w:p w:rsidR="004A24B4" w:rsidRPr="006A3DD5" w:rsidRDefault="004A24B4" w:rsidP="00507EDF">
      <w:pPr>
        <w:pStyle w:val="ad"/>
        <w:spacing w:after="0" w:line="240" w:lineRule="auto"/>
        <w:ind w:firstLine="709"/>
        <w:jc w:val="both"/>
        <w:rPr>
          <w:rFonts w:ascii="Times New Roman" w:hAnsi="Times New Roman" w:cs="Times New Roman"/>
        </w:rPr>
      </w:pPr>
      <w:r w:rsidRPr="006A3DD5">
        <w:rPr>
          <w:rFonts w:ascii="Times New Roman" w:hAnsi="Times New Roman" w:cs="Times New Roman"/>
        </w:rPr>
        <w:t xml:space="preserve">По итогам работы за 12 месяцев 2022 года на территории Завитинского муниципального округа наблюдается рост подростковой преступности на 12,5 %.  Удельный вес от раскрытых преступлений составил 7,6%. </w:t>
      </w:r>
    </w:p>
    <w:p w:rsidR="004A24B4" w:rsidRPr="006A3DD5" w:rsidRDefault="004A24B4" w:rsidP="006A3DD5">
      <w:pPr>
        <w:pStyle w:val="ad"/>
        <w:spacing w:after="0" w:line="240" w:lineRule="auto"/>
        <w:ind w:firstLine="709"/>
        <w:jc w:val="both"/>
        <w:rPr>
          <w:rFonts w:ascii="Times New Roman" w:hAnsi="Times New Roman" w:cs="Times New Roman"/>
        </w:rPr>
      </w:pPr>
      <w:r w:rsidRPr="006A3DD5">
        <w:rPr>
          <w:rFonts w:ascii="Times New Roman" w:hAnsi="Times New Roman" w:cs="Times New Roman"/>
        </w:rPr>
        <w:t xml:space="preserve">Для стабилизации числа общественно опасных деяний, в ЦВСНП г. </w:t>
      </w:r>
      <w:proofErr w:type="gramStart"/>
      <w:r w:rsidRPr="006A3DD5">
        <w:rPr>
          <w:rFonts w:ascii="Times New Roman" w:hAnsi="Times New Roman" w:cs="Times New Roman"/>
        </w:rPr>
        <w:t>Свободного  сроком</w:t>
      </w:r>
      <w:proofErr w:type="gramEnd"/>
      <w:r w:rsidRPr="006A3DD5">
        <w:rPr>
          <w:rFonts w:ascii="Times New Roman" w:hAnsi="Times New Roman" w:cs="Times New Roman"/>
        </w:rPr>
        <w:t xml:space="preserve"> на 30 суток направлено 4 (3) подростка, для дальнейшего направления в специальную школу закрытого типа сроком на три года ( 3).</w:t>
      </w:r>
    </w:p>
    <w:p w:rsidR="004A24B4" w:rsidRPr="006A3DD5" w:rsidRDefault="004A24B4" w:rsidP="006A3DD5">
      <w:pPr>
        <w:pStyle w:val="ad"/>
        <w:spacing w:after="0" w:line="240" w:lineRule="auto"/>
        <w:ind w:firstLine="709"/>
        <w:jc w:val="both"/>
        <w:rPr>
          <w:rFonts w:ascii="Times New Roman" w:hAnsi="Times New Roman" w:cs="Times New Roman"/>
        </w:rPr>
      </w:pPr>
      <w:r w:rsidRPr="006A3DD5">
        <w:rPr>
          <w:rFonts w:ascii="Times New Roman" w:hAnsi="Times New Roman" w:cs="Times New Roman"/>
        </w:rPr>
        <w:t>В отёчном периоде 2022 года проводились комплексные оперативно-профилактические мероприятия «Условник», «Здоровье», Семья», «Каникулы», «Всеобуч», «Трезвый подросток», «Твой выбор», «Безопасность детства. Подросткам и законным представителям доводилась информация о возможностях организации досуговой занятости детей, о мерах социальной поддержки, психологической и правовой помощи.</w:t>
      </w:r>
    </w:p>
    <w:p w:rsidR="00F64ABB" w:rsidRPr="006A3DD5" w:rsidRDefault="00F64ABB" w:rsidP="006A3DD5">
      <w:pPr>
        <w:pStyle w:val="ad"/>
        <w:spacing w:after="0" w:line="240" w:lineRule="auto"/>
        <w:ind w:firstLine="709"/>
        <w:jc w:val="both"/>
        <w:rPr>
          <w:rFonts w:ascii="Times New Roman" w:hAnsi="Times New Roman" w:cs="Times New Roman"/>
          <w:b/>
        </w:rPr>
      </w:pPr>
      <w:r w:rsidRPr="006A3DD5">
        <w:rPr>
          <w:rFonts w:ascii="Times New Roman" w:hAnsi="Times New Roman" w:cs="Times New Roman"/>
        </w:rPr>
        <w:t xml:space="preserve">Инспекторами ПДН совместно с органами системы профилактики в образовательных учреждениях, местах концентрации молодежи, спортивных секциях, в семьях состоящих на учете Завитинского муниципального округа было проведено 712 (426) беседы по правовой тематике. </w:t>
      </w:r>
    </w:p>
    <w:p w:rsidR="005A0501" w:rsidRPr="006A3DD5" w:rsidRDefault="00F64ABB" w:rsidP="006A3DD5">
      <w:pPr>
        <w:pStyle w:val="ad"/>
        <w:spacing w:after="0" w:line="240" w:lineRule="auto"/>
        <w:ind w:firstLine="709"/>
        <w:jc w:val="both"/>
        <w:rPr>
          <w:rFonts w:ascii="Times New Roman" w:hAnsi="Times New Roman" w:cs="Times New Roman"/>
        </w:rPr>
      </w:pPr>
      <w:r w:rsidRPr="006A3DD5">
        <w:rPr>
          <w:rFonts w:ascii="Times New Roman" w:hAnsi="Times New Roman" w:cs="Times New Roman"/>
        </w:rPr>
        <w:t>Осуществлено 86 рейдов (109), в том числе по выявлению нарушений ЗАО № 316–ОЗ – 29 (45</w:t>
      </w:r>
      <w:proofErr w:type="gramStart"/>
      <w:r w:rsidRPr="006A3DD5">
        <w:rPr>
          <w:rFonts w:ascii="Times New Roman" w:hAnsi="Times New Roman" w:cs="Times New Roman"/>
        </w:rPr>
        <w:t>)</w:t>
      </w:r>
      <w:proofErr w:type="gramEnd"/>
      <w:r w:rsidRPr="006A3DD5">
        <w:rPr>
          <w:rFonts w:ascii="Times New Roman" w:hAnsi="Times New Roman" w:cs="Times New Roman"/>
        </w:rPr>
        <w:t xml:space="preserve"> В ходе указанных мероприятий проверялись вокзалы, общежитие ГПОАУ </w:t>
      </w:r>
      <w:proofErr w:type="spellStart"/>
      <w:r w:rsidRPr="006A3DD5">
        <w:rPr>
          <w:rFonts w:ascii="Times New Roman" w:hAnsi="Times New Roman" w:cs="Times New Roman"/>
        </w:rPr>
        <w:t>АмАК</w:t>
      </w:r>
      <w:proofErr w:type="spellEnd"/>
      <w:r w:rsidRPr="006A3DD5">
        <w:rPr>
          <w:rFonts w:ascii="Times New Roman" w:hAnsi="Times New Roman" w:cs="Times New Roman"/>
        </w:rPr>
        <w:t xml:space="preserve"> отделение № 6 г. Завитинск, жилой сектор, питейные заведения.  </w:t>
      </w:r>
    </w:p>
    <w:p w:rsidR="00507EDF" w:rsidRPr="006A3DD5" w:rsidRDefault="005A0501" w:rsidP="006A3DD5">
      <w:pPr>
        <w:pStyle w:val="ad"/>
        <w:spacing w:after="0" w:line="240" w:lineRule="auto"/>
        <w:ind w:firstLine="709"/>
        <w:jc w:val="both"/>
        <w:rPr>
          <w:rFonts w:ascii="Times New Roman" w:hAnsi="Times New Roman" w:cs="Times New Roman"/>
        </w:rPr>
      </w:pPr>
      <w:r w:rsidRPr="006A3DD5">
        <w:rPr>
          <w:rFonts w:ascii="Times New Roman" w:hAnsi="Times New Roman" w:cs="Times New Roman"/>
        </w:rPr>
        <w:t xml:space="preserve">На </w:t>
      </w:r>
      <w:r w:rsidR="00577CC2" w:rsidRPr="006A3DD5">
        <w:rPr>
          <w:rFonts w:ascii="Times New Roman" w:hAnsi="Times New Roman" w:cs="Times New Roman"/>
        </w:rPr>
        <w:t>профилактических</w:t>
      </w:r>
      <w:r w:rsidRPr="006A3DD5">
        <w:rPr>
          <w:rFonts w:ascii="Times New Roman" w:hAnsi="Times New Roman" w:cs="Times New Roman"/>
        </w:rPr>
        <w:t xml:space="preserve"> учетах в ОУУП ПДН </w:t>
      </w:r>
      <w:r w:rsidR="00083AFD" w:rsidRPr="006A3DD5">
        <w:rPr>
          <w:rFonts w:ascii="Times New Roman" w:hAnsi="Times New Roman" w:cs="Times New Roman"/>
        </w:rPr>
        <w:t>ОМВД России «</w:t>
      </w:r>
      <w:proofErr w:type="spellStart"/>
      <w:r w:rsidR="00083AFD" w:rsidRPr="006A3DD5">
        <w:rPr>
          <w:rFonts w:ascii="Times New Roman" w:hAnsi="Times New Roman" w:cs="Times New Roman"/>
        </w:rPr>
        <w:t>Завити</w:t>
      </w:r>
      <w:r w:rsidR="00577CC2" w:rsidRPr="006A3DD5">
        <w:rPr>
          <w:rFonts w:ascii="Times New Roman" w:hAnsi="Times New Roman" w:cs="Times New Roman"/>
        </w:rPr>
        <w:t>н</w:t>
      </w:r>
      <w:proofErr w:type="spellEnd"/>
      <w:r w:rsidR="00083AFD" w:rsidRPr="006A3DD5">
        <w:rPr>
          <w:rFonts w:ascii="Times New Roman" w:hAnsi="Times New Roman" w:cs="Times New Roman"/>
          <w:lang w:val="en-US"/>
        </w:rPr>
        <w:t>c</w:t>
      </w:r>
      <w:r w:rsidR="00577CC2" w:rsidRPr="006A3DD5">
        <w:rPr>
          <w:rFonts w:ascii="Times New Roman" w:hAnsi="Times New Roman" w:cs="Times New Roman"/>
        </w:rPr>
        <w:t xml:space="preserve">кое» состоит лиц – 173 (180),  из них ранее судимых – 169 (132), осужденных к мерам наказания, не связанных с лишением свободы – 110 (109), семейных дебоширов  - 28 (17), страдающих алкоголизмом представляющих опасность для окружающих – 0 (1), в отношении которых на постоянной основе осуществляются профилактические мероприятия. Оной из мер снижения уровня </w:t>
      </w:r>
      <w:proofErr w:type="spellStart"/>
      <w:r w:rsidR="00577CC2" w:rsidRPr="006A3DD5">
        <w:rPr>
          <w:rFonts w:ascii="Times New Roman" w:hAnsi="Times New Roman" w:cs="Times New Roman"/>
        </w:rPr>
        <w:t>рецедивной</w:t>
      </w:r>
      <w:proofErr w:type="spellEnd"/>
      <w:r w:rsidR="00577CC2" w:rsidRPr="006A3DD5">
        <w:rPr>
          <w:rFonts w:ascii="Times New Roman" w:hAnsi="Times New Roman" w:cs="Times New Roman"/>
        </w:rPr>
        <w:t xml:space="preserve"> преступности </w:t>
      </w:r>
      <w:proofErr w:type="gramStart"/>
      <w:r w:rsidR="00577CC2" w:rsidRPr="006A3DD5">
        <w:rPr>
          <w:rFonts w:ascii="Times New Roman" w:hAnsi="Times New Roman" w:cs="Times New Roman"/>
        </w:rPr>
        <w:t>является  установление</w:t>
      </w:r>
      <w:proofErr w:type="gramEnd"/>
      <w:r w:rsidR="00577CC2" w:rsidRPr="006A3DD5">
        <w:rPr>
          <w:rFonts w:ascii="Times New Roman" w:hAnsi="Times New Roman" w:cs="Times New Roman"/>
        </w:rPr>
        <w:t xml:space="preserve"> административного надзора за лицами освобожденными из мест лишения свободы. В настоящее время в ОМВД по надзором состоит – 27 человек (27), формально попадающих под административный надзор – 15 (</w:t>
      </w:r>
      <w:r w:rsidR="00507EDF" w:rsidRPr="006A3DD5">
        <w:rPr>
          <w:rFonts w:ascii="Times New Roman" w:hAnsi="Times New Roman" w:cs="Times New Roman"/>
        </w:rPr>
        <w:t>11). В ходе проводимых профилактических   мероприятий в отношении  лиц, состоящих на профилактических учетах УУП, а так же представляющих профилактический интерес за отчетный период, преступления совершенные категорией граждан такими как, ранее судимыми снизилось – 57 (76)- 25%, также снизились  преступления, совершенные лицами, ранее совершающими 125(150)- 16,7 %, на  прежнем уровне  остались преступления совершенными лицами в состоянии алкогольного опьянения – 68 (68).</w:t>
      </w:r>
    </w:p>
    <w:p w:rsidR="00647050" w:rsidRPr="006A3DD5" w:rsidRDefault="00647050" w:rsidP="006A3DD5">
      <w:pPr>
        <w:pStyle w:val="ad"/>
        <w:spacing w:after="0" w:line="240" w:lineRule="auto"/>
        <w:ind w:firstLine="709"/>
        <w:jc w:val="both"/>
        <w:rPr>
          <w:rFonts w:ascii="Times New Roman" w:hAnsi="Times New Roman" w:cs="Times New Roman"/>
        </w:rPr>
      </w:pPr>
      <w:r w:rsidRPr="006A3DD5">
        <w:rPr>
          <w:rFonts w:ascii="Times New Roman" w:hAnsi="Times New Roman" w:cs="Times New Roman"/>
        </w:rPr>
        <w:t>Административная практика</w:t>
      </w:r>
      <w:r w:rsidR="00E5394A" w:rsidRPr="006A3DD5">
        <w:rPr>
          <w:rFonts w:ascii="Times New Roman" w:hAnsi="Times New Roman" w:cs="Times New Roman"/>
        </w:rPr>
        <w:t xml:space="preserve"> показала, что</w:t>
      </w:r>
      <w:r w:rsidRPr="006A3DD5">
        <w:rPr>
          <w:rFonts w:ascii="Times New Roman" w:hAnsi="Times New Roman" w:cs="Times New Roman"/>
        </w:rPr>
        <w:t xml:space="preserve"> </w:t>
      </w:r>
      <w:r w:rsidR="00E5394A" w:rsidRPr="006A3DD5">
        <w:rPr>
          <w:rFonts w:ascii="Times New Roman" w:hAnsi="Times New Roman" w:cs="Times New Roman"/>
        </w:rPr>
        <w:t xml:space="preserve">за 2022 год личным составом подразделений и </w:t>
      </w:r>
      <w:proofErr w:type="gramStart"/>
      <w:r w:rsidR="00E5394A" w:rsidRPr="006A3DD5">
        <w:rPr>
          <w:rFonts w:ascii="Times New Roman" w:hAnsi="Times New Roman" w:cs="Times New Roman"/>
        </w:rPr>
        <w:t>служб  ОМВД</w:t>
      </w:r>
      <w:proofErr w:type="gramEnd"/>
      <w:r w:rsidR="00E5394A" w:rsidRPr="006A3DD5">
        <w:rPr>
          <w:rFonts w:ascii="Times New Roman" w:hAnsi="Times New Roman" w:cs="Times New Roman"/>
        </w:rPr>
        <w:t xml:space="preserve"> «Завитинское» выявлено и задокументировано </w:t>
      </w:r>
      <w:r w:rsidR="00303977" w:rsidRPr="006A3DD5">
        <w:rPr>
          <w:rFonts w:ascii="Times New Roman" w:hAnsi="Times New Roman" w:cs="Times New Roman"/>
        </w:rPr>
        <w:t>696</w:t>
      </w:r>
      <w:r w:rsidR="00E5394A" w:rsidRPr="006A3DD5">
        <w:rPr>
          <w:rFonts w:ascii="Times New Roman" w:hAnsi="Times New Roman" w:cs="Times New Roman"/>
        </w:rPr>
        <w:t xml:space="preserve"> (813) административных правонарушения (без учёта ГИБДД), снижение на 14 %.</w:t>
      </w:r>
      <w:r w:rsidRPr="006A3DD5">
        <w:rPr>
          <w:rFonts w:ascii="Times New Roman" w:eastAsiaTheme="minorEastAsia" w:hAnsi="Times New Roman" w:cs="Times New Roman"/>
          <w:b/>
          <w:lang w:eastAsia="ru-RU"/>
        </w:rPr>
        <w:t xml:space="preserve"> </w:t>
      </w:r>
    </w:p>
    <w:tbl>
      <w:tblPr>
        <w:tblW w:w="0" w:type="auto"/>
        <w:tblInd w:w="284" w:type="dxa"/>
        <w:tblLook w:val="04A0" w:firstRow="1" w:lastRow="0" w:firstColumn="1" w:lastColumn="0" w:noHBand="0" w:noVBand="1"/>
      </w:tblPr>
      <w:tblGrid>
        <w:gridCol w:w="4716"/>
        <w:gridCol w:w="2196"/>
        <w:gridCol w:w="2374"/>
      </w:tblGrid>
      <w:tr w:rsidR="00647050" w:rsidRPr="006A3DD5" w:rsidTr="00A97F77">
        <w:tc>
          <w:tcPr>
            <w:tcW w:w="4717" w:type="dxa"/>
          </w:tcPr>
          <w:p w:rsidR="00647050" w:rsidRPr="006A3DD5" w:rsidRDefault="00647050" w:rsidP="00507EDF">
            <w:pPr>
              <w:spacing w:line="240" w:lineRule="auto"/>
              <w:ind w:right="709" w:firstLine="709"/>
              <w:contextualSpacing/>
              <w:jc w:val="both"/>
              <w:rPr>
                <w:rFonts w:ascii="Times New Roman" w:eastAsiaTheme="minorEastAsia" w:hAnsi="Times New Roman" w:cs="Times New Roman"/>
                <w:lang w:eastAsia="ru-RU"/>
              </w:rPr>
            </w:pPr>
          </w:p>
        </w:tc>
        <w:tc>
          <w:tcPr>
            <w:tcW w:w="2196" w:type="dxa"/>
            <w:vAlign w:val="center"/>
          </w:tcPr>
          <w:p w:rsidR="00647050" w:rsidRPr="006A3DD5" w:rsidRDefault="00647050" w:rsidP="00507EDF">
            <w:pPr>
              <w:spacing w:line="240" w:lineRule="auto"/>
              <w:ind w:right="709" w:firstLine="709"/>
              <w:contextualSpacing/>
              <w:jc w:val="both"/>
              <w:rPr>
                <w:rFonts w:ascii="Times New Roman" w:eastAsiaTheme="minorEastAsia" w:hAnsi="Times New Roman" w:cs="Times New Roman"/>
                <w:b/>
                <w:lang w:eastAsia="ru-RU"/>
              </w:rPr>
            </w:pPr>
          </w:p>
        </w:tc>
        <w:tc>
          <w:tcPr>
            <w:tcW w:w="2374" w:type="dxa"/>
            <w:vAlign w:val="center"/>
          </w:tcPr>
          <w:p w:rsidR="00647050" w:rsidRPr="006A3DD5" w:rsidRDefault="00647050" w:rsidP="00507EDF">
            <w:pPr>
              <w:spacing w:line="240" w:lineRule="auto"/>
              <w:ind w:right="709" w:firstLine="709"/>
              <w:contextualSpacing/>
              <w:jc w:val="both"/>
              <w:rPr>
                <w:rFonts w:ascii="Times New Roman" w:eastAsiaTheme="minorEastAsia" w:hAnsi="Times New Roman" w:cs="Times New Roman"/>
                <w:lang w:eastAsia="ru-RU"/>
              </w:rPr>
            </w:pPr>
          </w:p>
        </w:tc>
      </w:tr>
    </w:tbl>
    <w:p w:rsidR="00647050" w:rsidRPr="006A3DD5" w:rsidRDefault="00647050" w:rsidP="00507EDF">
      <w:pPr>
        <w:spacing w:line="240" w:lineRule="auto"/>
        <w:ind w:right="709" w:firstLine="709"/>
        <w:contextualSpacing/>
        <w:jc w:val="both"/>
        <w:rPr>
          <w:rFonts w:ascii="Times New Roman" w:eastAsiaTheme="minorEastAsia" w:hAnsi="Times New Roman" w:cs="Times New Roman"/>
          <w:b/>
          <w:lang w:eastAsia="ru-RU"/>
        </w:rPr>
      </w:pPr>
      <w:r w:rsidRPr="006A3DD5">
        <w:rPr>
          <w:rFonts w:ascii="Times New Roman" w:eastAsiaTheme="minorEastAsia" w:hAnsi="Times New Roman" w:cs="Times New Roman"/>
          <w:b/>
          <w:lang w:eastAsia="ru-RU"/>
        </w:rPr>
        <w:t xml:space="preserve">По службам обстановка складывается следующим образом  </w:t>
      </w:r>
    </w:p>
    <w:p w:rsidR="00A97F77" w:rsidRPr="006A3DD5" w:rsidRDefault="00A97F77" w:rsidP="00507EDF">
      <w:pPr>
        <w:spacing w:line="240" w:lineRule="auto"/>
        <w:ind w:right="709" w:firstLine="709"/>
        <w:contextualSpacing/>
        <w:jc w:val="both"/>
        <w:rPr>
          <w:rFonts w:ascii="Times New Roman" w:eastAsiaTheme="minorEastAsia" w:hAnsi="Times New Roman" w:cs="Times New Roman"/>
          <w:b/>
          <w:lang w:eastAsia="ru-RU"/>
        </w:rPr>
      </w:pP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2126"/>
        <w:gridCol w:w="3686"/>
      </w:tblGrid>
      <w:tr w:rsidR="00647050" w:rsidRPr="006A3DD5" w:rsidTr="00A97F77">
        <w:tc>
          <w:tcPr>
            <w:tcW w:w="1384" w:type="dxa"/>
          </w:tcPr>
          <w:p w:rsidR="00647050" w:rsidRPr="006A3DD5" w:rsidRDefault="00647050" w:rsidP="00A97F77">
            <w:pPr>
              <w:spacing w:after="0" w:line="240" w:lineRule="atLeast"/>
              <w:ind w:firstLine="709"/>
              <w:jc w:val="both"/>
              <w:rPr>
                <w:rFonts w:ascii="Times New Roman" w:eastAsiaTheme="minorEastAsia" w:hAnsi="Times New Roman" w:cs="Times New Roman"/>
                <w:lang w:eastAsia="ru-RU"/>
              </w:rPr>
            </w:pPr>
          </w:p>
        </w:tc>
        <w:tc>
          <w:tcPr>
            <w:tcW w:w="2126" w:type="dxa"/>
            <w:hideMark/>
          </w:tcPr>
          <w:p w:rsidR="00647050" w:rsidRPr="006A3DD5" w:rsidRDefault="00647050" w:rsidP="00A97F77">
            <w:pPr>
              <w:spacing w:after="0" w:line="240" w:lineRule="atLeast"/>
              <w:ind w:firstLine="709"/>
              <w:jc w:val="both"/>
              <w:rPr>
                <w:rFonts w:ascii="Times New Roman" w:eastAsiaTheme="minorEastAsia" w:hAnsi="Times New Roman" w:cs="Times New Roman"/>
                <w:b/>
                <w:lang w:eastAsia="ru-RU"/>
              </w:rPr>
            </w:pPr>
            <w:r w:rsidRPr="006A3DD5">
              <w:rPr>
                <w:rFonts w:ascii="Times New Roman" w:eastAsiaTheme="minorEastAsia" w:hAnsi="Times New Roman" w:cs="Times New Roman"/>
                <w:b/>
                <w:lang w:eastAsia="ru-RU"/>
              </w:rPr>
              <w:t>2022 г.</w:t>
            </w:r>
          </w:p>
        </w:tc>
        <w:tc>
          <w:tcPr>
            <w:tcW w:w="3686" w:type="dxa"/>
            <w:hideMark/>
          </w:tcPr>
          <w:p w:rsidR="00647050" w:rsidRPr="006A3DD5" w:rsidRDefault="00647050" w:rsidP="00A97F77">
            <w:pPr>
              <w:spacing w:after="0" w:line="240" w:lineRule="atLeast"/>
              <w:ind w:firstLine="709"/>
              <w:jc w:val="both"/>
              <w:rPr>
                <w:rFonts w:ascii="Times New Roman" w:eastAsiaTheme="minorEastAsia" w:hAnsi="Times New Roman" w:cs="Times New Roman"/>
                <w:b/>
                <w:lang w:eastAsia="ru-RU"/>
              </w:rPr>
            </w:pPr>
            <w:r w:rsidRPr="006A3DD5">
              <w:rPr>
                <w:rFonts w:ascii="Times New Roman" w:eastAsiaTheme="minorEastAsia" w:hAnsi="Times New Roman" w:cs="Times New Roman"/>
                <w:b/>
                <w:lang w:eastAsia="ru-RU"/>
              </w:rPr>
              <w:t>2021 г.</w:t>
            </w:r>
          </w:p>
        </w:tc>
      </w:tr>
      <w:tr w:rsidR="00647050" w:rsidRPr="006A3DD5" w:rsidTr="00A97F77">
        <w:tc>
          <w:tcPr>
            <w:tcW w:w="1384" w:type="dxa"/>
            <w:hideMark/>
          </w:tcPr>
          <w:p w:rsidR="00647050" w:rsidRPr="006A3DD5" w:rsidRDefault="00647050" w:rsidP="00A97F77">
            <w:pPr>
              <w:spacing w:after="0" w:line="240" w:lineRule="atLeast"/>
              <w:jc w:val="both"/>
              <w:rPr>
                <w:rFonts w:ascii="Times New Roman" w:eastAsiaTheme="minorEastAsia" w:hAnsi="Times New Roman" w:cs="Times New Roman"/>
                <w:b/>
                <w:lang w:eastAsia="ru-RU"/>
              </w:rPr>
            </w:pPr>
            <w:r w:rsidRPr="006A3DD5">
              <w:rPr>
                <w:rFonts w:ascii="Times New Roman" w:eastAsiaTheme="minorEastAsia" w:hAnsi="Times New Roman" w:cs="Times New Roman"/>
                <w:b/>
                <w:lang w:eastAsia="ru-RU"/>
              </w:rPr>
              <w:t>ОУУП</w:t>
            </w:r>
          </w:p>
        </w:tc>
        <w:tc>
          <w:tcPr>
            <w:tcW w:w="2126" w:type="dxa"/>
          </w:tcPr>
          <w:p w:rsidR="00647050" w:rsidRPr="006A3DD5" w:rsidRDefault="00647050" w:rsidP="00A97F77">
            <w:pPr>
              <w:spacing w:after="0" w:line="240" w:lineRule="atLeast"/>
              <w:ind w:firstLine="709"/>
              <w:jc w:val="both"/>
              <w:rPr>
                <w:rFonts w:ascii="Times New Roman" w:eastAsiaTheme="minorEastAsia" w:hAnsi="Times New Roman" w:cs="Times New Roman"/>
                <w:lang w:eastAsia="ru-RU"/>
              </w:rPr>
            </w:pPr>
            <w:r w:rsidRPr="006A3DD5">
              <w:rPr>
                <w:rFonts w:ascii="Times New Roman" w:eastAsiaTheme="minorEastAsia" w:hAnsi="Times New Roman" w:cs="Times New Roman"/>
                <w:lang w:eastAsia="ru-RU"/>
              </w:rPr>
              <w:t>426</w:t>
            </w:r>
          </w:p>
        </w:tc>
        <w:tc>
          <w:tcPr>
            <w:tcW w:w="3686" w:type="dxa"/>
          </w:tcPr>
          <w:p w:rsidR="00647050" w:rsidRPr="006A3DD5" w:rsidRDefault="00647050" w:rsidP="00A97F77">
            <w:pPr>
              <w:spacing w:after="0" w:line="240" w:lineRule="atLeast"/>
              <w:ind w:firstLine="709"/>
              <w:jc w:val="both"/>
              <w:rPr>
                <w:rFonts w:ascii="Times New Roman" w:eastAsiaTheme="minorEastAsia" w:hAnsi="Times New Roman" w:cs="Times New Roman"/>
                <w:lang w:eastAsia="ru-RU"/>
              </w:rPr>
            </w:pPr>
            <w:r w:rsidRPr="006A3DD5">
              <w:rPr>
                <w:rFonts w:ascii="Times New Roman" w:eastAsiaTheme="minorEastAsia" w:hAnsi="Times New Roman" w:cs="Times New Roman"/>
                <w:lang w:eastAsia="ru-RU"/>
              </w:rPr>
              <w:t>409</w:t>
            </w:r>
          </w:p>
        </w:tc>
      </w:tr>
      <w:tr w:rsidR="00647050" w:rsidRPr="006A3DD5" w:rsidTr="00A97F77">
        <w:tc>
          <w:tcPr>
            <w:tcW w:w="1384" w:type="dxa"/>
            <w:hideMark/>
          </w:tcPr>
          <w:p w:rsidR="00647050" w:rsidRPr="006A3DD5" w:rsidRDefault="00647050" w:rsidP="00A97F77">
            <w:pPr>
              <w:spacing w:after="0" w:line="240" w:lineRule="atLeast"/>
              <w:jc w:val="both"/>
              <w:rPr>
                <w:rFonts w:ascii="Times New Roman" w:eastAsiaTheme="minorEastAsia" w:hAnsi="Times New Roman" w:cs="Times New Roman"/>
                <w:b/>
                <w:lang w:eastAsia="ru-RU"/>
              </w:rPr>
            </w:pPr>
            <w:r w:rsidRPr="006A3DD5">
              <w:rPr>
                <w:rFonts w:ascii="Times New Roman" w:eastAsiaTheme="minorEastAsia" w:hAnsi="Times New Roman" w:cs="Times New Roman"/>
                <w:b/>
                <w:lang w:eastAsia="ru-RU"/>
              </w:rPr>
              <w:t xml:space="preserve">ОПДН   </w:t>
            </w:r>
          </w:p>
        </w:tc>
        <w:tc>
          <w:tcPr>
            <w:tcW w:w="2126" w:type="dxa"/>
          </w:tcPr>
          <w:p w:rsidR="00647050" w:rsidRPr="006A3DD5" w:rsidRDefault="00647050" w:rsidP="00A97F77">
            <w:pPr>
              <w:spacing w:after="0" w:line="240" w:lineRule="atLeast"/>
              <w:ind w:firstLine="709"/>
              <w:jc w:val="both"/>
              <w:rPr>
                <w:rFonts w:ascii="Times New Roman" w:eastAsiaTheme="minorEastAsia" w:hAnsi="Times New Roman" w:cs="Times New Roman"/>
                <w:lang w:eastAsia="ru-RU"/>
              </w:rPr>
            </w:pPr>
            <w:r w:rsidRPr="006A3DD5">
              <w:rPr>
                <w:rFonts w:ascii="Times New Roman" w:eastAsiaTheme="minorEastAsia" w:hAnsi="Times New Roman" w:cs="Times New Roman"/>
                <w:lang w:eastAsia="ru-RU"/>
              </w:rPr>
              <w:t>163</w:t>
            </w:r>
          </w:p>
        </w:tc>
        <w:tc>
          <w:tcPr>
            <w:tcW w:w="3686" w:type="dxa"/>
          </w:tcPr>
          <w:p w:rsidR="00647050" w:rsidRPr="006A3DD5" w:rsidRDefault="00647050" w:rsidP="00A97F77">
            <w:pPr>
              <w:spacing w:after="0" w:line="240" w:lineRule="atLeast"/>
              <w:ind w:firstLine="709"/>
              <w:jc w:val="both"/>
              <w:rPr>
                <w:rFonts w:ascii="Times New Roman" w:eastAsiaTheme="minorEastAsia" w:hAnsi="Times New Roman" w:cs="Times New Roman"/>
                <w:lang w:eastAsia="ru-RU"/>
              </w:rPr>
            </w:pPr>
            <w:r w:rsidRPr="006A3DD5">
              <w:rPr>
                <w:rFonts w:ascii="Times New Roman" w:eastAsiaTheme="minorEastAsia" w:hAnsi="Times New Roman" w:cs="Times New Roman"/>
                <w:lang w:eastAsia="ru-RU"/>
              </w:rPr>
              <w:t>118</w:t>
            </w:r>
          </w:p>
        </w:tc>
      </w:tr>
      <w:tr w:rsidR="00647050" w:rsidRPr="006A3DD5" w:rsidTr="00A97F77">
        <w:tc>
          <w:tcPr>
            <w:tcW w:w="1384" w:type="dxa"/>
            <w:hideMark/>
          </w:tcPr>
          <w:p w:rsidR="00647050" w:rsidRPr="006A3DD5" w:rsidRDefault="00647050" w:rsidP="00A97F77">
            <w:pPr>
              <w:spacing w:after="0" w:line="240" w:lineRule="atLeast"/>
              <w:jc w:val="both"/>
              <w:rPr>
                <w:rFonts w:ascii="Times New Roman" w:eastAsiaTheme="minorEastAsia" w:hAnsi="Times New Roman" w:cs="Times New Roman"/>
                <w:b/>
                <w:lang w:eastAsia="ru-RU"/>
              </w:rPr>
            </w:pPr>
            <w:r w:rsidRPr="006A3DD5">
              <w:rPr>
                <w:rFonts w:ascii="Times New Roman" w:eastAsiaTheme="minorEastAsia" w:hAnsi="Times New Roman" w:cs="Times New Roman"/>
                <w:b/>
                <w:lang w:eastAsia="ru-RU"/>
              </w:rPr>
              <w:t xml:space="preserve">ППСП                       </w:t>
            </w:r>
          </w:p>
        </w:tc>
        <w:tc>
          <w:tcPr>
            <w:tcW w:w="2126" w:type="dxa"/>
          </w:tcPr>
          <w:p w:rsidR="00647050" w:rsidRPr="006A3DD5" w:rsidRDefault="00647050" w:rsidP="00A97F77">
            <w:pPr>
              <w:spacing w:after="0" w:line="240" w:lineRule="atLeast"/>
              <w:ind w:firstLine="709"/>
              <w:jc w:val="both"/>
              <w:rPr>
                <w:rFonts w:ascii="Times New Roman" w:eastAsiaTheme="minorEastAsia" w:hAnsi="Times New Roman" w:cs="Times New Roman"/>
                <w:lang w:eastAsia="ru-RU"/>
              </w:rPr>
            </w:pPr>
            <w:r w:rsidRPr="006A3DD5">
              <w:rPr>
                <w:rFonts w:ascii="Times New Roman" w:eastAsiaTheme="minorEastAsia" w:hAnsi="Times New Roman" w:cs="Times New Roman"/>
                <w:lang w:eastAsia="ru-RU"/>
              </w:rPr>
              <w:t>79</w:t>
            </w:r>
          </w:p>
        </w:tc>
        <w:tc>
          <w:tcPr>
            <w:tcW w:w="3686" w:type="dxa"/>
          </w:tcPr>
          <w:p w:rsidR="00647050" w:rsidRPr="006A3DD5" w:rsidRDefault="00647050" w:rsidP="00A97F77">
            <w:pPr>
              <w:spacing w:after="0" w:line="240" w:lineRule="atLeast"/>
              <w:ind w:firstLine="709"/>
              <w:jc w:val="both"/>
              <w:rPr>
                <w:rFonts w:ascii="Times New Roman" w:eastAsiaTheme="minorEastAsia" w:hAnsi="Times New Roman" w:cs="Times New Roman"/>
                <w:lang w:eastAsia="ru-RU"/>
              </w:rPr>
            </w:pPr>
            <w:r w:rsidRPr="006A3DD5">
              <w:rPr>
                <w:rFonts w:ascii="Times New Roman" w:eastAsiaTheme="minorEastAsia" w:hAnsi="Times New Roman" w:cs="Times New Roman"/>
                <w:lang w:eastAsia="ru-RU"/>
              </w:rPr>
              <w:t>219</w:t>
            </w:r>
          </w:p>
        </w:tc>
      </w:tr>
      <w:tr w:rsidR="00647050" w:rsidRPr="006A3DD5" w:rsidTr="00A97F77">
        <w:tc>
          <w:tcPr>
            <w:tcW w:w="1384" w:type="dxa"/>
            <w:hideMark/>
          </w:tcPr>
          <w:p w:rsidR="00647050" w:rsidRPr="006A3DD5" w:rsidRDefault="00647050" w:rsidP="00A97F77">
            <w:pPr>
              <w:spacing w:after="0" w:line="240" w:lineRule="atLeast"/>
              <w:jc w:val="both"/>
              <w:rPr>
                <w:rFonts w:ascii="Times New Roman" w:eastAsiaTheme="minorEastAsia" w:hAnsi="Times New Roman" w:cs="Times New Roman"/>
                <w:b/>
                <w:lang w:eastAsia="ru-RU"/>
              </w:rPr>
            </w:pPr>
            <w:r w:rsidRPr="006A3DD5">
              <w:rPr>
                <w:rFonts w:ascii="Times New Roman" w:eastAsiaTheme="minorEastAsia" w:hAnsi="Times New Roman" w:cs="Times New Roman"/>
                <w:b/>
                <w:lang w:eastAsia="ru-RU"/>
              </w:rPr>
              <w:t xml:space="preserve">ИАЗ                 </w:t>
            </w:r>
          </w:p>
        </w:tc>
        <w:tc>
          <w:tcPr>
            <w:tcW w:w="2126" w:type="dxa"/>
          </w:tcPr>
          <w:p w:rsidR="00647050" w:rsidRPr="006A3DD5" w:rsidRDefault="00647050" w:rsidP="00A97F77">
            <w:pPr>
              <w:spacing w:after="0" w:line="240" w:lineRule="atLeast"/>
              <w:ind w:firstLine="709"/>
              <w:jc w:val="both"/>
              <w:rPr>
                <w:rFonts w:ascii="Times New Roman" w:eastAsiaTheme="minorEastAsia" w:hAnsi="Times New Roman" w:cs="Times New Roman"/>
                <w:lang w:eastAsia="ru-RU"/>
              </w:rPr>
            </w:pPr>
            <w:r w:rsidRPr="006A3DD5">
              <w:rPr>
                <w:rFonts w:ascii="Times New Roman" w:eastAsiaTheme="minorEastAsia" w:hAnsi="Times New Roman" w:cs="Times New Roman"/>
                <w:lang w:eastAsia="ru-RU"/>
              </w:rPr>
              <w:t>7</w:t>
            </w:r>
          </w:p>
        </w:tc>
        <w:tc>
          <w:tcPr>
            <w:tcW w:w="3686" w:type="dxa"/>
          </w:tcPr>
          <w:p w:rsidR="00647050" w:rsidRPr="006A3DD5" w:rsidRDefault="00647050" w:rsidP="00A97F77">
            <w:pPr>
              <w:spacing w:after="0" w:line="240" w:lineRule="atLeast"/>
              <w:ind w:firstLine="709"/>
              <w:jc w:val="both"/>
              <w:rPr>
                <w:rFonts w:ascii="Times New Roman" w:eastAsiaTheme="minorEastAsia" w:hAnsi="Times New Roman" w:cs="Times New Roman"/>
                <w:lang w:eastAsia="ru-RU"/>
              </w:rPr>
            </w:pPr>
            <w:r w:rsidRPr="006A3DD5">
              <w:rPr>
                <w:rFonts w:ascii="Times New Roman" w:eastAsiaTheme="minorEastAsia" w:hAnsi="Times New Roman" w:cs="Times New Roman"/>
                <w:lang w:eastAsia="ru-RU"/>
              </w:rPr>
              <w:t>29</w:t>
            </w:r>
          </w:p>
        </w:tc>
      </w:tr>
      <w:tr w:rsidR="00647050" w:rsidRPr="006A3DD5" w:rsidTr="00A97F77">
        <w:tc>
          <w:tcPr>
            <w:tcW w:w="1384" w:type="dxa"/>
          </w:tcPr>
          <w:p w:rsidR="00647050" w:rsidRPr="006A3DD5" w:rsidRDefault="00647050" w:rsidP="00A97F77">
            <w:pPr>
              <w:spacing w:after="0" w:line="240" w:lineRule="atLeast"/>
              <w:jc w:val="both"/>
              <w:rPr>
                <w:rFonts w:ascii="Times New Roman" w:eastAsiaTheme="minorEastAsia" w:hAnsi="Times New Roman" w:cs="Times New Roman"/>
                <w:b/>
                <w:lang w:eastAsia="ru-RU"/>
              </w:rPr>
            </w:pPr>
            <w:r w:rsidRPr="006A3DD5">
              <w:rPr>
                <w:rFonts w:ascii="Times New Roman" w:eastAsiaTheme="minorEastAsia" w:hAnsi="Times New Roman" w:cs="Times New Roman"/>
                <w:b/>
                <w:lang w:eastAsia="ru-RU"/>
              </w:rPr>
              <w:t>АН</w:t>
            </w:r>
          </w:p>
        </w:tc>
        <w:tc>
          <w:tcPr>
            <w:tcW w:w="2126" w:type="dxa"/>
          </w:tcPr>
          <w:p w:rsidR="00647050" w:rsidRPr="006A3DD5" w:rsidRDefault="00647050" w:rsidP="00A97F77">
            <w:pPr>
              <w:spacing w:after="0" w:line="240" w:lineRule="atLeast"/>
              <w:ind w:firstLine="709"/>
              <w:jc w:val="both"/>
              <w:rPr>
                <w:rFonts w:ascii="Times New Roman" w:eastAsiaTheme="minorEastAsia" w:hAnsi="Times New Roman" w:cs="Times New Roman"/>
                <w:lang w:eastAsia="ru-RU"/>
              </w:rPr>
            </w:pPr>
            <w:r w:rsidRPr="006A3DD5">
              <w:rPr>
                <w:rFonts w:ascii="Times New Roman" w:eastAsiaTheme="minorEastAsia" w:hAnsi="Times New Roman" w:cs="Times New Roman"/>
                <w:lang w:eastAsia="ru-RU"/>
              </w:rPr>
              <w:t>0</w:t>
            </w:r>
          </w:p>
        </w:tc>
        <w:tc>
          <w:tcPr>
            <w:tcW w:w="3686" w:type="dxa"/>
          </w:tcPr>
          <w:p w:rsidR="00647050" w:rsidRPr="006A3DD5" w:rsidRDefault="00647050" w:rsidP="00A97F77">
            <w:pPr>
              <w:spacing w:after="0" w:line="240" w:lineRule="atLeast"/>
              <w:ind w:firstLine="709"/>
              <w:jc w:val="both"/>
              <w:rPr>
                <w:rFonts w:ascii="Times New Roman" w:eastAsiaTheme="minorEastAsia" w:hAnsi="Times New Roman" w:cs="Times New Roman"/>
                <w:lang w:eastAsia="ru-RU"/>
              </w:rPr>
            </w:pPr>
            <w:r w:rsidRPr="006A3DD5">
              <w:rPr>
                <w:rFonts w:ascii="Times New Roman" w:eastAsiaTheme="minorEastAsia" w:hAnsi="Times New Roman" w:cs="Times New Roman"/>
                <w:lang w:eastAsia="ru-RU"/>
              </w:rPr>
              <w:t>26</w:t>
            </w:r>
          </w:p>
        </w:tc>
      </w:tr>
      <w:tr w:rsidR="00647050" w:rsidRPr="006A3DD5" w:rsidTr="00A97F77">
        <w:tc>
          <w:tcPr>
            <w:tcW w:w="1384" w:type="dxa"/>
          </w:tcPr>
          <w:p w:rsidR="00647050" w:rsidRPr="006A3DD5" w:rsidRDefault="00647050" w:rsidP="00A97F77">
            <w:pPr>
              <w:spacing w:after="0" w:line="240" w:lineRule="atLeast"/>
              <w:jc w:val="both"/>
              <w:rPr>
                <w:rFonts w:ascii="Times New Roman" w:eastAsiaTheme="minorEastAsia" w:hAnsi="Times New Roman" w:cs="Times New Roman"/>
                <w:b/>
                <w:lang w:eastAsia="ru-RU"/>
              </w:rPr>
            </w:pPr>
            <w:r w:rsidRPr="006A3DD5">
              <w:rPr>
                <w:rFonts w:ascii="Times New Roman" w:eastAsiaTheme="minorEastAsia" w:hAnsi="Times New Roman" w:cs="Times New Roman"/>
                <w:b/>
                <w:lang w:eastAsia="ru-RU"/>
              </w:rPr>
              <w:t>ГКОН</w:t>
            </w:r>
          </w:p>
        </w:tc>
        <w:tc>
          <w:tcPr>
            <w:tcW w:w="2126" w:type="dxa"/>
          </w:tcPr>
          <w:p w:rsidR="00647050" w:rsidRPr="006A3DD5" w:rsidRDefault="00647050" w:rsidP="00A97F77">
            <w:pPr>
              <w:spacing w:after="0" w:line="240" w:lineRule="atLeast"/>
              <w:ind w:firstLine="709"/>
              <w:jc w:val="both"/>
              <w:rPr>
                <w:rFonts w:ascii="Times New Roman" w:eastAsiaTheme="minorEastAsia" w:hAnsi="Times New Roman" w:cs="Times New Roman"/>
                <w:lang w:eastAsia="ru-RU"/>
              </w:rPr>
            </w:pPr>
            <w:r w:rsidRPr="006A3DD5">
              <w:rPr>
                <w:rFonts w:ascii="Times New Roman" w:eastAsiaTheme="minorEastAsia" w:hAnsi="Times New Roman" w:cs="Times New Roman"/>
                <w:lang w:eastAsia="ru-RU"/>
              </w:rPr>
              <w:t>13</w:t>
            </w:r>
          </w:p>
        </w:tc>
        <w:tc>
          <w:tcPr>
            <w:tcW w:w="3686" w:type="dxa"/>
          </w:tcPr>
          <w:p w:rsidR="00647050" w:rsidRPr="006A3DD5" w:rsidRDefault="00647050" w:rsidP="00A97F77">
            <w:pPr>
              <w:spacing w:after="0" w:line="240" w:lineRule="atLeast"/>
              <w:ind w:firstLine="709"/>
              <w:jc w:val="both"/>
              <w:rPr>
                <w:rFonts w:ascii="Times New Roman" w:eastAsiaTheme="minorEastAsia" w:hAnsi="Times New Roman" w:cs="Times New Roman"/>
                <w:lang w:eastAsia="ru-RU"/>
              </w:rPr>
            </w:pPr>
            <w:r w:rsidRPr="006A3DD5">
              <w:rPr>
                <w:rFonts w:ascii="Times New Roman" w:eastAsiaTheme="minorEastAsia" w:hAnsi="Times New Roman" w:cs="Times New Roman"/>
                <w:lang w:eastAsia="ru-RU"/>
              </w:rPr>
              <w:t>5</w:t>
            </w:r>
          </w:p>
        </w:tc>
      </w:tr>
      <w:tr w:rsidR="00647050" w:rsidRPr="006A3DD5" w:rsidTr="00A97F77">
        <w:tc>
          <w:tcPr>
            <w:tcW w:w="1384" w:type="dxa"/>
          </w:tcPr>
          <w:p w:rsidR="00647050" w:rsidRPr="006A3DD5" w:rsidRDefault="00647050" w:rsidP="00A97F77">
            <w:pPr>
              <w:spacing w:after="0" w:line="240" w:lineRule="atLeast"/>
              <w:jc w:val="both"/>
              <w:rPr>
                <w:rFonts w:ascii="Times New Roman" w:eastAsiaTheme="minorEastAsia" w:hAnsi="Times New Roman" w:cs="Times New Roman"/>
                <w:b/>
                <w:lang w:eastAsia="ru-RU"/>
              </w:rPr>
            </w:pPr>
            <w:r w:rsidRPr="006A3DD5">
              <w:rPr>
                <w:rFonts w:ascii="Times New Roman" w:eastAsiaTheme="minorEastAsia" w:hAnsi="Times New Roman" w:cs="Times New Roman"/>
                <w:b/>
                <w:lang w:eastAsia="ru-RU"/>
              </w:rPr>
              <w:t>ГАИ</w:t>
            </w:r>
          </w:p>
        </w:tc>
        <w:tc>
          <w:tcPr>
            <w:tcW w:w="2126" w:type="dxa"/>
          </w:tcPr>
          <w:p w:rsidR="00647050" w:rsidRPr="006A3DD5" w:rsidRDefault="00647050" w:rsidP="00A97F77">
            <w:pPr>
              <w:spacing w:after="0" w:line="240" w:lineRule="atLeast"/>
              <w:ind w:firstLine="709"/>
              <w:jc w:val="both"/>
              <w:rPr>
                <w:rFonts w:ascii="Times New Roman" w:eastAsiaTheme="minorEastAsia" w:hAnsi="Times New Roman" w:cs="Times New Roman"/>
                <w:lang w:eastAsia="ru-RU"/>
              </w:rPr>
            </w:pPr>
            <w:r w:rsidRPr="006A3DD5">
              <w:rPr>
                <w:rFonts w:ascii="Times New Roman" w:eastAsiaTheme="minorEastAsia" w:hAnsi="Times New Roman" w:cs="Times New Roman"/>
                <w:lang w:eastAsia="ru-RU"/>
              </w:rPr>
              <w:t>3</w:t>
            </w:r>
          </w:p>
        </w:tc>
        <w:tc>
          <w:tcPr>
            <w:tcW w:w="3686" w:type="dxa"/>
          </w:tcPr>
          <w:p w:rsidR="00647050" w:rsidRPr="006A3DD5" w:rsidRDefault="00647050" w:rsidP="00A97F77">
            <w:pPr>
              <w:spacing w:after="0" w:line="240" w:lineRule="atLeast"/>
              <w:ind w:firstLine="709"/>
              <w:jc w:val="both"/>
              <w:rPr>
                <w:rFonts w:ascii="Times New Roman" w:eastAsiaTheme="minorEastAsia" w:hAnsi="Times New Roman" w:cs="Times New Roman"/>
                <w:lang w:eastAsia="ru-RU"/>
              </w:rPr>
            </w:pPr>
            <w:r w:rsidRPr="006A3DD5">
              <w:rPr>
                <w:rFonts w:ascii="Times New Roman" w:eastAsiaTheme="minorEastAsia" w:hAnsi="Times New Roman" w:cs="Times New Roman"/>
                <w:lang w:eastAsia="ru-RU"/>
              </w:rPr>
              <w:t>4</w:t>
            </w:r>
          </w:p>
        </w:tc>
      </w:tr>
      <w:tr w:rsidR="00647050" w:rsidRPr="006A3DD5" w:rsidTr="00A97F77">
        <w:tc>
          <w:tcPr>
            <w:tcW w:w="1384" w:type="dxa"/>
          </w:tcPr>
          <w:p w:rsidR="00647050" w:rsidRPr="006A3DD5" w:rsidRDefault="00647050" w:rsidP="00A97F77">
            <w:pPr>
              <w:spacing w:after="0" w:line="240" w:lineRule="atLeast"/>
              <w:jc w:val="both"/>
              <w:rPr>
                <w:rFonts w:ascii="Times New Roman" w:eastAsiaTheme="minorEastAsia" w:hAnsi="Times New Roman" w:cs="Times New Roman"/>
                <w:b/>
                <w:lang w:eastAsia="ru-RU"/>
              </w:rPr>
            </w:pPr>
            <w:r w:rsidRPr="006A3DD5">
              <w:rPr>
                <w:rFonts w:ascii="Times New Roman" w:eastAsiaTheme="minorEastAsia" w:hAnsi="Times New Roman" w:cs="Times New Roman"/>
                <w:b/>
                <w:lang w:eastAsia="ru-RU"/>
              </w:rPr>
              <w:t>ДЧ</w:t>
            </w:r>
          </w:p>
        </w:tc>
        <w:tc>
          <w:tcPr>
            <w:tcW w:w="2126" w:type="dxa"/>
          </w:tcPr>
          <w:p w:rsidR="00647050" w:rsidRPr="006A3DD5" w:rsidRDefault="00647050" w:rsidP="00A97F77">
            <w:pPr>
              <w:spacing w:after="0" w:line="240" w:lineRule="atLeast"/>
              <w:ind w:firstLine="709"/>
              <w:jc w:val="both"/>
              <w:rPr>
                <w:rFonts w:ascii="Times New Roman" w:eastAsiaTheme="minorEastAsia" w:hAnsi="Times New Roman" w:cs="Times New Roman"/>
                <w:lang w:eastAsia="ru-RU"/>
              </w:rPr>
            </w:pPr>
            <w:r w:rsidRPr="006A3DD5">
              <w:rPr>
                <w:rFonts w:ascii="Times New Roman" w:eastAsiaTheme="minorEastAsia" w:hAnsi="Times New Roman" w:cs="Times New Roman"/>
                <w:lang w:eastAsia="ru-RU"/>
              </w:rPr>
              <w:t>2</w:t>
            </w:r>
          </w:p>
        </w:tc>
        <w:tc>
          <w:tcPr>
            <w:tcW w:w="3686" w:type="dxa"/>
          </w:tcPr>
          <w:p w:rsidR="00647050" w:rsidRPr="006A3DD5" w:rsidRDefault="00647050" w:rsidP="00A97F77">
            <w:pPr>
              <w:spacing w:after="0" w:line="240" w:lineRule="atLeast"/>
              <w:ind w:firstLine="709"/>
              <w:jc w:val="both"/>
              <w:rPr>
                <w:rFonts w:ascii="Times New Roman" w:eastAsiaTheme="minorEastAsia" w:hAnsi="Times New Roman" w:cs="Times New Roman"/>
                <w:lang w:eastAsia="ru-RU"/>
              </w:rPr>
            </w:pPr>
            <w:r w:rsidRPr="006A3DD5">
              <w:rPr>
                <w:rFonts w:ascii="Times New Roman" w:eastAsiaTheme="minorEastAsia" w:hAnsi="Times New Roman" w:cs="Times New Roman"/>
                <w:lang w:eastAsia="ru-RU"/>
              </w:rPr>
              <w:t>3</w:t>
            </w:r>
          </w:p>
        </w:tc>
      </w:tr>
      <w:tr w:rsidR="00647050" w:rsidRPr="006A3DD5" w:rsidTr="00A97F77">
        <w:tc>
          <w:tcPr>
            <w:tcW w:w="1384" w:type="dxa"/>
          </w:tcPr>
          <w:p w:rsidR="00647050" w:rsidRPr="006A3DD5" w:rsidRDefault="00647050" w:rsidP="00A97F77">
            <w:pPr>
              <w:spacing w:after="0" w:line="240" w:lineRule="atLeast"/>
              <w:jc w:val="both"/>
              <w:rPr>
                <w:rFonts w:ascii="Times New Roman" w:eastAsiaTheme="minorEastAsia" w:hAnsi="Times New Roman" w:cs="Times New Roman"/>
                <w:b/>
                <w:lang w:eastAsia="ru-RU"/>
              </w:rPr>
            </w:pPr>
            <w:r w:rsidRPr="006A3DD5">
              <w:rPr>
                <w:rFonts w:ascii="Times New Roman" w:eastAsiaTheme="minorEastAsia" w:hAnsi="Times New Roman" w:cs="Times New Roman"/>
                <w:b/>
                <w:lang w:eastAsia="ru-RU"/>
              </w:rPr>
              <w:t>НЭБ</w:t>
            </w:r>
          </w:p>
        </w:tc>
        <w:tc>
          <w:tcPr>
            <w:tcW w:w="2126" w:type="dxa"/>
          </w:tcPr>
          <w:p w:rsidR="00647050" w:rsidRPr="006A3DD5" w:rsidRDefault="00647050" w:rsidP="00A97F77">
            <w:pPr>
              <w:spacing w:after="0" w:line="240" w:lineRule="atLeast"/>
              <w:ind w:firstLine="709"/>
              <w:jc w:val="both"/>
              <w:rPr>
                <w:rFonts w:ascii="Times New Roman" w:eastAsiaTheme="minorEastAsia" w:hAnsi="Times New Roman" w:cs="Times New Roman"/>
                <w:lang w:eastAsia="ru-RU"/>
              </w:rPr>
            </w:pPr>
            <w:r w:rsidRPr="006A3DD5">
              <w:rPr>
                <w:rFonts w:ascii="Times New Roman" w:eastAsiaTheme="minorEastAsia" w:hAnsi="Times New Roman" w:cs="Times New Roman"/>
                <w:lang w:eastAsia="ru-RU"/>
              </w:rPr>
              <w:t>3</w:t>
            </w:r>
          </w:p>
        </w:tc>
        <w:tc>
          <w:tcPr>
            <w:tcW w:w="3686" w:type="dxa"/>
          </w:tcPr>
          <w:p w:rsidR="00647050" w:rsidRPr="006A3DD5" w:rsidRDefault="00647050" w:rsidP="00A97F77">
            <w:pPr>
              <w:spacing w:after="0" w:line="240" w:lineRule="atLeast"/>
              <w:ind w:firstLine="709"/>
              <w:jc w:val="both"/>
              <w:rPr>
                <w:rFonts w:ascii="Times New Roman" w:eastAsiaTheme="minorEastAsia" w:hAnsi="Times New Roman" w:cs="Times New Roman"/>
                <w:lang w:eastAsia="ru-RU"/>
              </w:rPr>
            </w:pPr>
            <w:r w:rsidRPr="006A3DD5">
              <w:rPr>
                <w:rFonts w:ascii="Times New Roman" w:eastAsiaTheme="minorEastAsia" w:hAnsi="Times New Roman" w:cs="Times New Roman"/>
                <w:lang w:eastAsia="ru-RU"/>
              </w:rPr>
              <w:t>0</w:t>
            </w:r>
          </w:p>
        </w:tc>
      </w:tr>
    </w:tbl>
    <w:p w:rsidR="00647050" w:rsidRPr="006A3DD5" w:rsidRDefault="00647050" w:rsidP="00507EDF">
      <w:pPr>
        <w:spacing w:after="0" w:line="240" w:lineRule="auto"/>
        <w:ind w:firstLine="709"/>
        <w:jc w:val="both"/>
        <w:rPr>
          <w:rFonts w:ascii="Times New Roman" w:eastAsia="Times New Roman" w:hAnsi="Times New Roman" w:cs="Times New Roman"/>
          <w:b/>
          <w:lang w:eastAsia="ru-RU"/>
        </w:rPr>
      </w:pPr>
      <w:r w:rsidRPr="006A3DD5">
        <w:rPr>
          <w:rFonts w:eastAsiaTheme="minorEastAsia"/>
          <w:lang w:eastAsia="ru-RU"/>
        </w:rPr>
        <w:t xml:space="preserve">        </w:t>
      </w:r>
    </w:p>
    <w:p w:rsidR="00647050" w:rsidRPr="006A3DD5" w:rsidRDefault="00647050" w:rsidP="00507EDF">
      <w:pPr>
        <w:spacing w:line="240" w:lineRule="auto"/>
        <w:ind w:right="98" w:firstLine="709"/>
        <w:contextualSpacing/>
        <w:jc w:val="both"/>
        <w:rPr>
          <w:rFonts w:ascii="Times New Roman" w:eastAsiaTheme="minorEastAsia" w:hAnsi="Times New Roman" w:cs="Times New Roman"/>
          <w:lang w:eastAsia="ru-RU"/>
        </w:rPr>
      </w:pPr>
      <w:r w:rsidRPr="006A3DD5">
        <w:rPr>
          <w:rFonts w:ascii="Times New Roman" w:eastAsiaTheme="minorEastAsia" w:hAnsi="Times New Roman" w:cs="Times New Roman"/>
          <w:lang w:eastAsia="ru-RU"/>
        </w:rPr>
        <w:lastRenderedPageBreak/>
        <w:t>За 12 месяцев 2022 года (без учета ГИБДД) должностными лицами ОМВД России «Завитинское» рассмотрено 50 административных материалов, из них 21 предупреждение, вынесено 29 административных штрафов на общую сумму 22000 рублей, взыскано 19000 рублей, процент взыскания штрафов 86 % (при пороговом показателе 70%).</w:t>
      </w:r>
    </w:p>
    <w:p w:rsidR="00A61E9D" w:rsidRPr="006A3DD5" w:rsidRDefault="00A61E9D" w:rsidP="00507EDF">
      <w:pPr>
        <w:shd w:val="clear" w:color="auto" w:fill="FFFFFF"/>
        <w:spacing w:after="0" w:line="240" w:lineRule="auto"/>
        <w:ind w:firstLine="709"/>
        <w:jc w:val="both"/>
        <w:rPr>
          <w:rFonts w:ascii="Times New Roman" w:eastAsia="Times New Roman" w:hAnsi="Times New Roman" w:cs="Times New Roman"/>
          <w:color w:val="000000"/>
        </w:rPr>
      </w:pPr>
      <w:r w:rsidRPr="006A3DD5">
        <w:rPr>
          <w:rFonts w:ascii="Times New Roman" w:eastAsia="Times New Roman" w:hAnsi="Times New Roman" w:cs="Times New Roman"/>
          <w:color w:val="000000"/>
        </w:rPr>
        <w:t>На территории Завитинского муниципального округа зарегистрировано всего 117 ДТП (126)</w:t>
      </w:r>
      <w:r w:rsidRPr="006A3DD5">
        <w:rPr>
          <w:rFonts w:ascii="Times New Roman" w:eastAsia="Times New Roman" w:hAnsi="Times New Roman" w:cs="Times New Roman"/>
          <w:color w:val="000000"/>
          <w:spacing w:val="-1"/>
        </w:rPr>
        <w:t xml:space="preserve">, в том числе с </w:t>
      </w:r>
      <w:r w:rsidRPr="006A3DD5">
        <w:rPr>
          <w:rFonts w:ascii="Times New Roman" w:eastAsia="Times New Roman" w:hAnsi="Times New Roman" w:cs="Times New Roman"/>
          <w:color w:val="000000"/>
        </w:rPr>
        <w:t xml:space="preserve">пострадавшими – 14 ДТП (9), при этом погибших-2 (0) и 13 человек были ранены (9), с материальным ущербом – 103 (117). </w:t>
      </w:r>
    </w:p>
    <w:p w:rsidR="00A61E9D" w:rsidRPr="006A3DD5" w:rsidRDefault="00A61E9D" w:rsidP="00507EDF">
      <w:pPr>
        <w:spacing w:after="0" w:line="240" w:lineRule="auto"/>
        <w:ind w:firstLine="709"/>
        <w:jc w:val="both"/>
        <w:rPr>
          <w:rFonts w:ascii="Times New Roman" w:eastAsia="Times New Roman" w:hAnsi="Times New Roman" w:cs="Times New Roman"/>
          <w:color w:val="000000"/>
        </w:rPr>
      </w:pPr>
      <w:r w:rsidRPr="006A3DD5">
        <w:rPr>
          <w:rFonts w:ascii="Times New Roman" w:eastAsia="Times New Roman" w:hAnsi="Times New Roman" w:cs="Times New Roman"/>
          <w:color w:val="000000"/>
        </w:rPr>
        <w:t>ДТП с участием несовершеннолетних – 0 (3), в том числе по вине несовершеннолетних - 0 (2); ДТП в состоянии опьянения - 16 (9), из них 2 ДТП учётные; ДТП с воителями, не имеющими или лишенными права управления ТС – 20, из них 2 ДТП учётные; ДТП с пешеходами – 3 (4), в том числе по вине пешеходов 1 (1).</w:t>
      </w:r>
    </w:p>
    <w:p w:rsidR="00A61E9D" w:rsidRPr="006A3DD5" w:rsidRDefault="00A61E9D" w:rsidP="00507EDF">
      <w:pPr>
        <w:shd w:val="clear" w:color="auto" w:fill="FFFFFF"/>
        <w:spacing w:after="0" w:line="240" w:lineRule="auto"/>
        <w:ind w:firstLine="709"/>
        <w:jc w:val="both"/>
        <w:rPr>
          <w:rFonts w:ascii="Times New Roman" w:eastAsia="Times New Roman" w:hAnsi="Times New Roman" w:cs="Times New Roman"/>
          <w:color w:val="000000"/>
        </w:rPr>
      </w:pPr>
      <w:r w:rsidRPr="006A3DD5">
        <w:rPr>
          <w:rFonts w:ascii="Times New Roman" w:eastAsia="Times New Roman" w:hAnsi="Times New Roman" w:cs="Times New Roman"/>
          <w:color w:val="000000"/>
        </w:rPr>
        <w:t xml:space="preserve">Основными видами ДТП с пострадавшими являются: съезд с дороги – 5, наезд на пешехода – 3, столкновение ТС - 3, опрокидывание ТС - 2, наезд на </w:t>
      </w:r>
      <w:proofErr w:type="spellStart"/>
      <w:r w:rsidRPr="006A3DD5">
        <w:rPr>
          <w:rFonts w:ascii="Times New Roman" w:eastAsia="Times New Roman" w:hAnsi="Times New Roman" w:cs="Times New Roman"/>
          <w:color w:val="000000"/>
        </w:rPr>
        <w:t>на</w:t>
      </w:r>
      <w:proofErr w:type="spellEnd"/>
      <w:r w:rsidRPr="006A3DD5">
        <w:rPr>
          <w:rFonts w:ascii="Times New Roman" w:eastAsia="Times New Roman" w:hAnsi="Times New Roman" w:cs="Times New Roman"/>
          <w:color w:val="000000"/>
        </w:rPr>
        <w:t xml:space="preserve"> сотрудника ДПС ГИБДД - 1.</w:t>
      </w:r>
    </w:p>
    <w:p w:rsidR="00A61E9D" w:rsidRPr="006A3DD5" w:rsidRDefault="00A61E9D" w:rsidP="00507EDF">
      <w:pPr>
        <w:shd w:val="clear" w:color="auto" w:fill="FFFFFF"/>
        <w:spacing w:after="0" w:line="240" w:lineRule="auto"/>
        <w:ind w:firstLine="709"/>
        <w:jc w:val="both"/>
        <w:rPr>
          <w:rFonts w:ascii="Times New Roman" w:eastAsia="Times New Roman" w:hAnsi="Times New Roman" w:cs="Times New Roman"/>
          <w:color w:val="000000"/>
        </w:rPr>
      </w:pPr>
      <w:r w:rsidRPr="006A3DD5">
        <w:rPr>
          <w:rFonts w:ascii="Times New Roman" w:eastAsia="Times New Roman" w:hAnsi="Times New Roman" w:cs="Times New Roman"/>
          <w:color w:val="000000"/>
        </w:rPr>
        <w:t xml:space="preserve"> По местам совершения ДТП с пострадавшими и </w:t>
      </w:r>
      <w:proofErr w:type="spellStart"/>
      <w:r w:rsidRPr="006A3DD5">
        <w:rPr>
          <w:rFonts w:ascii="Times New Roman" w:eastAsia="Times New Roman" w:hAnsi="Times New Roman" w:cs="Times New Roman"/>
          <w:color w:val="000000"/>
        </w:rPr>
        <w:t>пошибшими</w:t>
      </w:r>
      <w:proofErr w:type="spellEnd"/>
      <w:r w:rsidRPr="006A3DD5">
        <w:rPr>
          <w:rFonts w:ascii="Times New Roman" w:eastAsia="Times New Roman" w:hAnsi="Times New Roman" w:cs="Times New Roman"/>
          <w:color w:val="000000"/>
        </w:rPr>
        <w:t xml:space="preserve">: на ФАД «Амур» зарегистрировано 2 ДТП, 1 из них с погибшим, на региональных дорогах – 4, 1 из них с погибшим; на дорогах местного значения в населенных пунктах - 8. </w:t>
      </w:r>
    </w:p>
    <w:p w:rsidR="00A61E9D" w:rsidRPr="006A3DD5" w:rsidRDefault="00A61E9D" w:rsidP="00507EDF">
      <w:pPr>
        <w:shd w:val="clear" w:color="auto" w:fill="FFFFFF"/>
        <w:spacing w:after="0" w:line="240" w:lineRule="auto"/>
        <w:ind w:firstLine="709"/>
        <w:jc w:val="both"/>
        <w:rPr>
          <w:rFonts w:ascii="Times New Roman" w:hAnsi="Times New Roman" w:cs="Times New Roman"/>
          <w:color w:val="000000"/>
        </w:rPr>
      </w:pPr>
      <w:r w:rsidRPr="006A3DD5">
        <w:rPr>
          <w:rFonts w:ascii="Times New Roman" w:eastAsia="Times New Roman" w:hAnsi="Times New Roman" w:cs="Times New Roman"/>
          <w:color w:val="000000"/>
        </w:rPr>
        <w:t>С целью профилактики дорожно-транспортных происшествий, сотрудниками ОГИБДД ОМВД России «Завитинское» за 12 мес. 2022 г. Было выявлено 619 (АППГ 938, - 34,0%, причиной снижения количества выявленных административных правонарушения является не комплект личног</w:t>
      </w:r>
      <w:r w:rsidR="00394785" w:rsidRPr="006A3DD5">
        <w:rPr>
          <w:rFonts w:ascii="Times New Roman" w:eastAsia="Times New Roman" w:hAnsi="Times New Roman" w:cs="Times New Roman"/>
          <w:color w:val="000000"/>
        </w:rPr>
        <w:t>о состава ОГИБДД) нарушений ПДД.</w:t>
      </w:r>
      <w:r w:rsidRPr="006A3DD5">
        <w:rPr>
          <w:rFonts w:ascii="Times New Roman" w:eastAsia="Times New Roman" w:hAnsi="Times New Roman" w:cs="Times New Roman"/>
          <w:color w:val="000000"/>
        </w:rPr>
        <w:t xml:space="preserve"> </w:t>
      </w:r>
    </w:p>
    <w:p w:rsidR="00A61E9D" w:rsidRPr="006A3DD5" w:rsidRDefault="00A61E9D" w:rsidP="00507EDF">
      <w:pPr>
        <w:shd w:val="clear" w:color="auto" w:fill="FFFFFF"/>
        <w:spacing w:after="0" w:line="240" w:lineRule="auto"/>
        <w:ind w:firstLine="709"/>
        <w:jc w:val="both"/>
        <w:rPr>
          <w:rFonts w:ascii="Times New Roman" w:hAnsi="Times New Roman" w:cs="Times New Roman"/>
          <w:color w:val="000000"/>
        </w:rPr>
      </w:pPr>
      <w:r w:rsidRPr="006A3DD5">
        <w:rPr>
          <w:rFonts w:ascii="Times New Roman" w:eastAsia="Times New Roman" w:hAnsi="Times New Roman" w:cs="Times New Roman"/>
          <w:color w:val="000000" w:themeColor="text1"/>
        </w:rPr>
        <w:t xml:space="preserve">С целью профилактики аварийности и детского дорожно-транспортного травматизма сотрудниками отделения подготовлено и опубликовано 88 (94) материалов в районных СМИ, из них: в печати – в газете «Завитинский Вестник», 29 (30), в сети интернет – 59 (77) (на сайте администрации МО - 31; на странице администрации МО в инстаграм -4; на странице администрации МО в «Одноклассники» - 12;  на странице администрации МО в </w:t>
      </w:r>
      <w:proofErr w:type="spellStart"/>
      <w:r w:rsidRPr="006A3DD5">
        <w:rPr>
          <w:rFonts w:ascii="Times New Roman" w:eastAsia="Times New Roman" w:hAnsi="Times New Roman" w:cs="Times New Roman"/>
          <w:color w:val="000000" w:themeColor="text1"/>
        </w:rPr>
        <w:t>Telegram</w:t>
      </w:r>
      <w:proofErr w:type="spellEnd"/>
      <w:r w:rsidRPr="006A3DD5">
        <w:rPr>
          <w:rFonts w:ascii="Times New Roman" w:eastAsia="Times New Roman" w:hAnsi="Times New Roman" w:cs="Times New Roman"/>
          <w:color w:val="000000" w:themeColor="text1"/>
        </w:rPr>
        <w:t xml:space="preserve"> – 1; на странице «Завитинский вестник»  в инстаграм -2; на странице «Завитинский вестник» В Контакте -4; на странице «Завитинский вестник» в «Одноклассники» - 3; на странице «Завитинский вестник» в </w:t>
      </w:r>
      <w:proofErr w:type="spellStart"/>
      <w:r w:rsidRPr="006A3DD5">
        <w:rPr>
          <w:rFonts w:ascii="Times New Roman" w:eastAsia="Times New Roman" w:hAnsi="Times New Roman" w:cs="Times New Roman"/>
          <w:color w:val="000000" w:themeColor="text1"/>
        </w:rPr>
        <w:t>Telegram</w:t>
      </w:r>
      <w:proofErr w:type="spellEnd"/>
      <w:r w:rsidRPr="006A3DD5">
        <w:rPr>
          <w:rFonts w:ascii="Times New Roman" w:eastAsia="Times New Roman" w:hAnsi="Times New Roman" w:cs="Times New Roman"/>
          <w:color w:val="000000" w:themeColor="text1"/>
        </w:rPr>
        <w:t xml:space="preserve"> – 2).</w:t>
      </w:r>
    </w:p>
    <w:p w:rsidR="00A61E9D" w:rsidRPr="006A3DD5" w:rsidRDefault="00A61E9D" w:rsidP="00507EDF">
      <w:pPr>
        <w:shd w:val="clear" w:color="auto" w:fill="FFFFFF"/>
        <w:spacing w:after="0" w:line="240" w:lineRule="auto"/>
        <w:ind w:firstLine="709"/>
        <w:jc w:val="both"/>
        <w:rPr>
          <w:rFonts w:ascii="Times New Roman" w:hAnsi="Times New Roman" w:cs="Times New Roman"/>
          <w:color w:val="000000"/>
        </w:rPr>
      </w:pPr>
      <w:r w:rsidRPr="006A3DD5">
        <w:rPr>
          <w:rFonts w:ascii="Times New Roman" w:eastAsia="Times New Roman" w:hAnsi="Times New Roman" w:cs="Times New Roman"/>
          <w:color w:val="000000" w:themeColor="text1"/>
        </w:rPr>
        <w:t xml:space="preserve">Личным составом отделения ГИБДД, закрепленным за образовательными организациями, в целях предупреждения аварийности и детского дорожно-транспортного травматизма, проведено бесед: </w:t>
      </w:r>
    </w:p>
    <w:p w:rsidR="00A61E9D" w:rsidRPr="006A3DD5" w:rsidRDefault="00A61E9D" w:rsidP="00507EDF">
      <w:pPr>
        <w:shd w:val="clear" w:color="auto" w:fill="FFFFFF"/>
        <w:spacing w:after="0" w:line="240" w:lineRule="auto"/>
        <w:ind w:firstLine="709"/>
        <w:jc w:val="both"/>
        <w:rPr>
          <w:rFonts w:ascii="Times New Roman" w:hAnsi="Times New Roman" w:cs="Times New Roman"/>
          <w:color w:val="000000"/>
        </w:rPr>
      </w:pPr>
      <w:r w:rsidRPr="006A3DD5">
        <w:rPr>
          <w:rFonts w:ascii="Times New Roman" w:eastAsia="Times New Roman" w:hAnsi="Times New Roman" w:cs="Times New Roman"/>
          <w:color w:val="000000" w:themeColor="text1"/>
        </w:rPr>
        <w:t>- в общеобразовательных организациях – 79 (34)</w:t>
      </w:r>
    </w:p>
    <w:p w:rsidR="00A61E9D" w:rsidRPr="006A3DD5" w:rsidRDefault="00A61E9D" w:rsidP="00507EDF">
      <w:pPr>
        <w:shd w:val="clear" w:color="auto" w:fill="FFFFFF"/>
        <w:spacing w:after="0" w:line="240" w:lineRule="auto"/>
        <w:ind w:firstLine="709"/>
        <w:jc w:val="both"/>
        <w:rPr>
          <w:rFonts w:ascii="Times New Roman" w:hAnsi="Times New Roman" w:cs="Times New Roman"/>
          <w:color w:val="000000"/>
        </w:rPr>
      </w:pPr>
      <w:r w:rsidRPr="006A3DD5">
        <w:rPr>
          <w:rFonts w:ascii="Times New Roman" w:eastAsia="Times New Roman" w:hAnsi="Times New Roman" w:cs="Times New Roman"/>
          <w:color w:val="000000" w:themeColor="text1"/>
        </w:rPr>
        <w:t>- в дошкольных образовательных организациях – 16 (19)</w:t>
      </w:r>
    </w:p>
    <w:p w:rsidR="00A61E9D" w:rsidRPr="006A3DD5" w:rsidRDefault="00A61E9D" w:rsidP="00507EDF">
      <w:pPr>
        <w:shd w:val="clear" w:color="auto" w:fill="FFFFFF"/>
        <w:spacing w:after="0" w:line="240" w:lineRule="auto"/>
        <w:ind w:firstLine="709"/>
        <w:jc w:val="both"/>
        <w:rPr>
          <w:rFonts w:ascii="Times New Roman" w:hAnsi="Times New Roman" w:cs="Times New Roman"/>
          <w:color w:val="000000"/>
        </w:rPr>
      </w:pPr>
      <w:r w:rsidRPr="006A3DD5">
        <w:rPr>
          <w:rFonts w:ascii="Times New Roman" w:eastAsia="Times New Roman" w:hAnsi="Times New Roman" w:cs="Times New Roman"/>
          <w:color w:val="000000" w:themeColor="text1"/>
        </w:rPr>
        <w:t>- в профессиональных образовательных организациях – 5 (2)</w:t>
      </w:r>
    </w:p>
    <w:p w:rsidR="00A61E9D" w:rsidRPr="006A3DD5" w:rsidRDefault="00A61E9D" w:rsidP="00507EDF">
      <w:pPr>
        <w:shd w:val="clear" w:color="auto" w:fill="FFFFFF"/>
        <w:spacing w:after="0" w:line="240" w:lineRule="auto"/>
        <w:ind w:firstLine="709"/>
        <w:jc w:val="both"/>
        <w:rPr>
          <w:rFonts w:ascii="Times New Roman" w:hAnsi="Times New Roman" w:cs="Times New Roman"/>
          <w:color w:val="000000"/>
        </w:rPr>
      </w:pPr>
      <w:r w:rsidRPr="006A3DD5">
        <w:rPr>
          <w:rFonts w:ascii="Times New Roman" w:eastAsia="Times New Roman" w:hAnsi="Times New Roman" w:cs="Times New Roman"/>
          <w:color w:val="000000" w:themeColor="text1"/>
        </w:rPr>
        <w:t xml:space="preserve">- в организациях дополнительного образования – 2 (2) </w:t>
      </w:r>
    </w:p>
    <w:p w:rsidR="00A61E9D" w:rsidRPr="006A3DD5" w:rsidRDefault="00A61E9D" w:rsidP="00507EDF">
      <w:pPr>
        <w:shd w:val="clear" w:color="auto" w:fill="FFFFFF"/>
        <w:spacing w:after="0" w:line="240" w:lineRule="auto"/>
        <w:ind w:firstLine="709"/>
        <w:jc w:val="both"/>
        <w:rPr>
          <w:rFonts w:ascii="Times New Roman" w:hAnsi="Times New Roman" w:cs="Times New Roman"/>
          <w:color w:val="000000"/>
        </w:rPr>
      </w:pPr>
      <w:r w:rsidRPr="006A3DD5">
        <w:rPr>
          <w:rFonts w:ascii="Times New Roman" w:eastAsia="Times New Roman" w:hAnsi="Times New Roman" w:cs="Times New Roman"/>
          <w:color w:val="000000" w:themeColor="text1"/>
        </w:rPr>
        <w:t>- в иных учреждениях – 2 (1)</w:t>
      </w:r>
    </w:p>
    <w:p w:rsidR="00A61E9D" w:rsidRPr="006A3DD5" w:rsidRDefault="00A61E9D" w:rsidP="00507EDF">
      <w:pPr>
        <w:shd w:val="clear" w:color="auto" w:fill="FFFFFF"/>
        <w:spacing w:after="0" w:line="240" w:lineRule="auto"/>
        <w:ind w:firstLine="709"/>
        <w:jc w:val="both"/>
        <w:rPr>
          <w:rFonts w:ascii="Times New Roman" w:hAnsi="Times New Roman" w:cs="Times New Roman"/>
          <w:color w:val="000000"/>
        </w:rPr>
      </w:pPr>
      <w:proofErr w:type="gramStart"/>
      <w:r w:rsidRPr="006A3DD5">
        <w:rPr>
          <w:rFonts w:ascii="Times New Roman" w:eastAsia="Times New Roman" w:hAnsi="Times New Roman" w:cs="Times New Roman"/>
          <w:color w:val="000000" w:themeColor="text1"/>
        </w:rPr>
        <w:t>В  трудовых</w:t>
      </w:r>
      <w:proofErr w:type="gramEnd"/>
      <w:r w:rsidRPr="006A3DD5">
        <w:rPr>
          <w:rFonts w:ascii="Times New Roman" w:eastAsia="Times New Roman" w:hAnsi="Times New Roman" w:cs="Times New Roman"/>
          <w:color w:val="000000" w:themeColor="text1"/>
        </w:rPr>
        <w:t xml:space="preserve"> коллективах предприятий  и местах массового скопления граждан –  43 беседы (47). </w:t>
      </w:r>
    </w:p>
    <w:p w:rsidR="00A61E9D" w:rsidRPr="006A3DD5" w:rsidRDefault="00A61E9D" w:rsidP="00507EDF">
      <w:pPr>
        <w:shd w:val="clear" w:color="auto" w:fill="FFFFFF"/>
        <w:spacing w:after="0" w:line="240" w:lineRule="auto"/>
        <w:ind w:firstLine="709"/>
        <w:jc w:val="both"/>
        <w:rPr>
          <w:rFonts w:ascii="Times New Roman" w:hAnsi="Times New Roman" w:cs="Times New Roman"/>
          <w:color w:val="000000"/>
        </w:rPr>
      </w:pPr>
      <w:r w:rsidRPr="006A3DD5">
        <w:rPr>
          <w:rFonts w:ascii="Times New Roman" w:eastAsia="Times New Roman" w:hAnsi="Times New Roman" w:cs="Times New Roman"/>
          <w:color w:val="000000" w:themeColor="text1"/>
        </w:rPr>
        <w:t>Сотрудники ОГИБДД (пропаганда) приняли участие в девяти родительских собраниях.</w:t>
      </w:r>
    </w:p>
    <w:p w:rsidR="00A61E9D" w:rsidRPr="006A3DD5" w:rsidRDefault="00A61E9D" w:rsidP="00507EDF">
      <w:pPr>
        <w:shd w:val="clear" w:color="auto" w:fill="FFFFFF"/>
        <w:spacing w:after="0" w:line="240" w:lineRule="auto"/>
        <w:ind w:firstLine="709"/>
        <w:jc w:val="both"/>
        <w:rPr>
          <w:rFonts w:ascii="Times New Roman" w:hAnsi="Times New Roman" w:cs="Times New Roman"/>
          <w:color w:val="000000"/>
        </w:rPr>
      </w:pPr>
      <w:r w:rsidRPr="006A3DD5">
        <w:rPr>
          <w:rFonts w:ascii="Times New Roman" w:eastAsia="Times New Roman" w:hAnsi="Times New Roman" w:cs="Times New Roman"/>
          <w:color w:val="000000" w:themeColor="text1"/>
        </w:rPr>
        <w:t>В целях профилактики дорожно-транспортного травматизма, сотрудниками ОГИБДД организовано и проведено 22 мероприятия пропагандистской направленности (17).</w:t>
      </w:r>
    </w:p>
    <w:p w:rsidR="00A61E9D" w:rsidRPr="006A3DD5" w:rsidRDefault="00A61E9D" w:rsidP="00507EDF">
      <w:pPr>
        <w:shd w:val="clear" w:color="auto" w:fill="FFFFFF"/>
        <w:spacing w:after="0" w:line="240" w:lineRule="auto"/>
        <w:ind w:firstLine="709"/>
        <w:jc w:val="both"/>
        <w:rPr>
          <w:rFonts w:ascii="Times New Roman" w:eastAsia="Times New Roman" w:hAnsi="Times New Roman" w:cs="Times New Roman"/>
        </w:rPr>
      </w:pPr>
      <w:r w:rsidRPr="006A3DD5">
        <w:rPr>
          <w:rFonts w:ascii="Times New Roman" w:eastAsia="Times New Roman" w:hAnsi="Times New Roman" w:cs="Times New Roman"/>
        </w:rPr>
        <w:t>За 12 месяцев 2022 года ОГИБДД по ст. 264.1 УК РФ выявлено – 7 преступлений (5), по ст. 264.3 – 1, всего выявлено 10 (13) преступлений.</w:t>
      </w:r>
    </w:p>
    <w:p w:rsidR="00A61E9D" w:rsidRPr="006A3DD5" w:rsidRDefault="00A61E9D" w:rsidP="00507EDF">
      <w:pPr>
        <w:shd w:val="clear" w:color="auto" w:fill="FFFFFF"/>
        <w:spacing w:after="0" w:line="240" w:lineRule="auto"/>
        <w:ind w:firstLine="709"/>
        <w:jc w:val="both"/>
        <w:rPr>
          <w:rFonts w:ascii="Times New Roman" w:eastAsia="Times New Roman" w:hAnsi="Times New Roman" w:cs="Times New Roman"/>
        </w:rPr>
      </w:pPr>
      <w:r w:rsidRPr="006A3DD5">
        <w:rPr>
          <w:rFonts w:ascii="Times New Roman" w:eastAsia="Times New Roman" w:hAnsi="Times New Roman" w:cs="Times New Roman"/>
        </w:rPr>
        <w:t>На территории округа были организованы совместные профилактические мероприятия с личным составом ОМВД: «Ребенок – главный пассажир», Ж/д переезд», «Перевозчик», «Нетрезвый водитель», «Обгон, встречная полоса».</w:t>
      </w:r>
    </w:p>
    <w:p w:rsidR="00283267" w:rsidRPr="006A3DD5" w:rsidRDefault="00283267" w:rsidP="00507EDF">
      <w:pPr>
        <w:shd w:val="clear" w:color="auto" w:fill="FFFFFF"/>
        <w:spacing w:after="0" w:line="240" w:lineRule="auto"/>
        <w:ind w:firstLine="709"/>
        <w:jc w:val="both"/>
        <w:rPr>
          <w:rFonts w:ascii="Times New Roman" w:eastAsia="Times New Roman" w:hAnsi="Times New Roman" w:cs="Times New Roman"/>
        </w:rPr>
      </w:pPr>
      <w:r w:rsidRPr="006A3DD5">
        <w:rPr>
          <w:rFonts w:ascii="Times New Roman" w:eastAsia="Times New Roman" w:hAnsi="Times New Roman" w:cs="Times New Roman"/>
        </w:rPr>
        <w:t xml:space="preserve">В РЭГ ОГИБДД ОМВД России «Завитинское» организовано предоставление государственных услуг по регистрации транспортных средств, выдачи и обмену водительских удостоверений, выдачи ДОПОГ, ССКТС ТБ, с распределением приёма заявителей, с помощью: </w:t>
      </w:r>
    </w:p>
    <w:p w:rsidR="00283267" w:rsidRPr="006A3DD5" w:rsidRDefault="00283267" w:rsidP="00507EDF">
      <w:pPr>
        <w:shd w:val="clear" w:color="auto" w:fill="FFFFFF"/>
        <w:spacing w:after="0" w:line="240" w:lineRule="auto"/>
        <w:ind w:firstLine="709"/>
        <w:jc w:val="both"/>
        <w:rPr>
          <w:rFonts w:ascii="Times New Roman" w:eastAsia="Times New Roman" w:hAnsi="Times New Roman" w:cs="Times New Roman"/>
        </w:rPr>
      </w:pPr>
      <w:r w:rsidRPr="006A3DD5">
        <w:rPr>
          <w:rFonts w:ascii="Times New Roman" w:eastAsia="Times New Roman" w:hAnsi="Times New Roman" w:cs="Times New Roman"/>
        </w:rPr>
        <w:t xml:space="preserve">- предварительной записи как лично, так и по телефону; </w:t>
      </w:r>
    </w:p>
    <w:p w:rsidR="00283267" w:rsidRPr="006A3DD5" w:rsidRDefault="00283267" w:rsidP="00507EDF">
      <w:pPr>
        <w:shd w:val="clear" w:color="auto" w:fill="FFFFFF"/>
        <w:spacing w:after="0" w:line="240" w:lineRule="auto"/>
        <w:ind w:firstLine="709"/>
        <w:jc w:val="both"/>
        <w:rPr>
          <w:rFonts w:ascii="Times New Roman" w:eastAsia="Times New Roman" w:hAnsi="Times New Roman" w:cs="Times New Roman"/>
        </w:rPr>
      </w:pPr>
      <w:r w:rsidRPr="006A3DD5">
        <w:rPr>
          <w:rFonts w:ascii="Times New Roman" w:eastAsia="Times New Roman" w:hAnsi="Times New Roman" w:cs="Times New Roman"/>
        </w:rPr>
        <w:t>- с использованием ЕПГУ (единый портал госуслуг) и ОМУ (общий модуль управления);</w:t>
      </w:r>
    </w:p>
    <w:p w:rsidR="00283267" w:rsidRPr="006A3DD5" w:rsidRDefault="00283267" w:rsidP="00507EDF">
      <w:pPr>
        <w:shd w:val="clear" w:color="auto" w:fill="FFFFFF"/>
        <w:spacing w:after="0" w:line="240" w:lineRule="auto"/>
        <w:ind w:firstLine="709"/>
        <w:jc w:val="both"/>
        <w:rPr>
          <w:rFonts w:ascii="Times New Roman" w:eastAsia="Times New Roman" w:hAnsi="Times New Roman" w:cs="Times New Roman"/>
        </w:rPr>
      </w:pPr>
      <w:r w:rsidRPr="006A3DD5">
        <w:rPr>
          <w:rFonts w:ascii="Times New Roman" w:eastAsia="Times New Roman" w:hAnsi="Times New Roman" w:cs="Times New Roman"/>
        </w:rPr>
        <w:t>- а также в порядке «живой» очереди (имеются проблемы у граждан с предварительной записью на прием через единый портал государственных и муниципальных услуг, в связи с перебоями в работе информационной системы).</w:t>
      </w:r>
    </w:p>
    <w:p w:rsidR="00283267" w:rsidRPr="006A3DD5" w:rsidRDefault="00283267" w:rsidP="00507EDF">
      <w:pPr>
        <w:shd w:val="clear" w:color="auto" w:fill="FFFFFF"/>
        <w:spacing w:after="0" w:line="240" w:lineRule="auto"/>
        <w:ind w:firstLine="709"/>
        <w:jc w:val="both"/>
        <w:rPr>
          <w:rFonts w:ascii="Times New Roman" w:eastAsia="Times New Roman" w:hAnsi="Times New Roman" w:cs="Times New Roman"/>
        </w:rPr>
      </w:pPr>
      <w:r w:rsidRPr="006A3DD5">
        <w:rPr>
          <w:rFonts w:ascii="Times New Roman" w:eastAsia="Times New Roman" w:hAnsi="Times New Roman" w:cs="Times New Roman"/>
        </w:rPr>
        <w:t xml:space="preserve">Качество оказания государственных услуг находится на постоянном контроле руководства ОМВД России «Завитинское». Руководителями, ответственными за качество предоставления государственных услуг в ОМВД, на постоянной основе ведется мониторинг «глубины очереди». </w:t>
      </w:r>
      <w:r w:rsidRPr="006A3DD5">
        <w:rPr>
          <w:rFonts w:ascii="Times New Roman" w:eastAsia="Times New Roman" w:hAnsi="Times New Roman" w:cs="Times New Roman"/>
        </w:rPr>
        <w:lastRenderedPageBreak/>
        <w:t>Фактов нарушения не установлено («глубина очереди» составляет менее 5-ти рабочих дней). При обращении граждан по вопросам, связанным с оказанием государственных услуг по регистрации автомототранспортных средств, выдаче и обмену водительских удостоверений, время ожидания за получением государственных услуг в очереди не превышает 15 минут, что соответствует плановым показателям, определенным Указом Президента Российской Федерации от 7 мая 2012 г. № 601 «Об основных направлениях совершенствования системы государственного управления». Суммарный срок предоставления государственных услуг не превышает срока, установленного Административными регламентами по предоставлению государственных услуг. Нарушений соблюдения административных процедур предоставления государственных услуг не выявлено, фактов нарушения времени ожидания в очереди не установлено. Жалоб на качество предоставления государственных услуг на сотрудников РЭГ ОГИБДД ОМВД России «Завитинское» не поступало.</w:t>
      </w:r>
    </w:p>
    <w:p w:rsidR="00283267" w:rsidRPr="006A3DD5" w:rsidRDefault="00283267" w:rsidP="00507EDF">
      <w:pPr>
        <w:shd w:val="clear" w:color="auto" w:fill="FFFFFF"/>
        <w:spacing w:after="0" w:line="240" w:lineRule="auto"/>
        <w:ind w:firstLine="709"/>
        <w:jc w:val="both"/>
        <w:rPr>
          <w:rFonts w:ascii="Times New Roman" w:eastAsia="Times New Roman" w:hAnsi="Times New Roman" w:cs="Times New Roman"/>
        </w:rPr>
      </w:pPr>
      <w:r w:rsidRPr="006A3DD5">
        <w:rPr>
          <w:rFonts w:ascii="Times New Roman" w:eastAsia="Times New Roman" w:hAnsi="Times New Roman" w:cs="Times New Roman"/>
        </w:rPr>
        <w:t>Фактов искусственного завышения показателей предоставления государственных услуг не установлено.</w:t>
      </w:r>
    </w:p>
    <w:p w:rsidR="001C6DE0" w:rsidRPr="006A3DD5" w:rsidRDefault="00B93365" w:rsidP="00507EDF">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 xml:space="preserve">По состоянию на 31.12.2022 года поставлено на миграционный учёт ИГ и ЛБГ – 281 чел. (128): по месту пребывания – 270 чел. (117), по месту жительства – 11 чел. (11). Китай – 7, Таджикистан – 212, Киргизия – 9, Беларусь – 4, Армения – 9, Украина – 3, Азербайджан – 5, Узбекистан – 21. </w:t>
      </w:r>
    </w:p>
    <w:p w:rsidR="00B93365" w:rsidRPr="006A3DD5" w:rsidRDefault="00B93365" w:rsidP="00507EDF">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 xml:space="preserve">В настоящее время на территории района проживает 3 (5) человек по разрешению на временное проживание и 2 граждан по виду на жительство (6). </w:t>
      </w:r>
    </w:p>
    <w:p w:rsidR="00B93365" w:rsidRPr="006A3DD5" w:rsidRDefault="00B93365" w:rsidP="00507EDF">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Оформлено 63 заграничных паспорта (48). При приёме граждан сотрудниками отделения разъясняются преимущества получения государственных услуг через ЕПГУ, в том числе сокращенные сроки их оказания.</w:t>
      </w:r>
    </w:p>
    <w:p w:rsidR="00B93365" w:rsidRPr="006A3DD5" w:rsidRDefault="00B93365" w:rsidP="00507EDF">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Регулярно информируется население о возможностях обращения за оказанием государственных услуг в многофункциональные центры района и через Единый портал государственных услуг.</w:t>
      </w:r>
    </w:p>
    <w:p w:rsidR="00B93365" w:rsidRPr="006A3DD5" w:rsidRDefault="00B93365" w:rsidP="00507EDF">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Одним из важнейших направлений деятельности ОВМ ОМВД России «Завитинское» является паспортная работа. За год отделением выдано паспортов гражданина РФ 746 (645), в том числе взамен утраченных (похищенных) 57 (42); зарегистрировано граждан РФ по месту жительства 720 (860); по месту пребывания 174 (184); снято регистрационного учёта 1007 чел. (1180); исполнено обращений по запросам адресно-справочной информации 889 (982). Регулярно и без нарушения сроков направлялась информация главе районной администрации, в органы Росстата и РВК. За отчетный период выявлен один факт фиктивной постановки на регистрационный учет.</w:t>
      </w:r>
    </w:p>
    <w:p w:rsidR="001C6DE0" w:rsidRPr="006A3DD5" w:rsidRDefault="001C6DE0" w:rsidP="00507EDF">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Отделением ОВМ проведено 41 мероприятие по выявлению фактов нарушения миграционного законодательства, в результате которых за отчетный период сотрудниками отделения были выявлены 18 а</w:t>
      </w:r>
      <w:r w:rsidR="00A97F77" w:rsidRPr="006A3DD5">
        <w:rPr>
          <w:rFonts w:ascii="Times New Roman" w:eastAsia="Times New Roman" w:hAnsi="Times New Roman" w:cs="Times New Roman"/>
          <w:lang w:eastAsia="ru-RU"/>
        </w:rPr>
        <w:t>дминистративных правонарушения (</w:t>
      </w:r>
      <w:r w:rsidRPr="006A3DD5">
        <w:rPr>
          <w:rFonts w:ascii="Times New Roman" w:eastAsia="Times New Roman" w:hAnsi="Times New Roman" w:cs="Times New Roman"/>
          <w:lang w:eastAsia="ru-RU"/>
        </w:rPr>
        <w:t xml:space="preserve">10), из них: по ст. 18.8 КоАП РФ – 7 (6), по ст. 18.9 КоАП РФ – 3 (4), по ст. 18.10 КоАП РФ – 2 (0), ст. 18.15 – 5 (0), ст. 18.20 – 1 (0). Всего по главе 18 КоАП РФ привлечено к административной ответственности 17 физических лиц и 1 юридическое лицо. </w:t>
      </w:r>
    </w:p>
    <w:p w:rsidR="001C6DE0" w:rsidRPr="006A3DD5" w:rsidRDefault="001C6DE0" w:rsidP="00507EDF">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В отношении российских граждан по главе 19 КоАП РФ за отчетный период выявлено 84 (79) административных правонарушений</w:t>
      </w:r>
      <w:r w:rsidR="00B769AF" w:rsidRPr="006A3DD5">
        <w:rPr>
          <w:rFonts w:ascii="Times New Roman" w:eastAsia="Times New Roman" w:hAnsi="Times New Roman" w:cs="Times New Roman"/>
          <w:lang w:eastAsia="ru-RU"/>
        </w:rPr>
        <w:t>.</w:t>
      </w:r>
    </w:p>
    <w:p w:rsidR="001C6DE0" w:rsidRPr="006A3DD5" w:rsidRDefault="001C6DE0" w:rsidP="00507EDF">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Отделением проводилась активная работа по взысканию наложенных штрафов. Граждане уведомлялись о сроках платежей по штрафам заранее в письменной форме и непосредственно за день, за два до окончания срока внесения оплаты по штрафу в устной форме по телефону. Процент взыскания по штрафам, наложенным ОВМ ОМВД России «Завитинское» составил 85,05 %. На должном уровне налажено взаимодействие со службой судебных приставов, регулярно проводятся сверки. Постановления о возбуждении и о прекращении исполнительного производства направляются ОСП своевременно и в полном объеме.</w:t>
      </w:r>
    </w:p>
    <w:p w:rsidR="001C6DE0" w:rsidRPr="006A3DD5" w:rsidRDefault="001C6DE0" w:rsidP="00507EDF">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 xml:space="preserve"> Отделением ОВМ информация на сайте администрации Завитинского района Амурской области и в газете «Завитинский вестник» было размещено по одной заметке.</w:t>
      </w:r>
    </w:p>
    <w:p w:rsidR="00283267" w:rsidRPr="006A3DD5" w:rsidRDefault="00DE2F01" w:rsidP="00507EDF">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В отделении по вопросам ми</w:t>
      </w:r>
      <w:r w:rsidR="00B769AF" w:rsidRPr="006A3DD5">
        <w:rPr>
          <w:rFonts w:ascii="Times New Roman" w:eastAsia="Times New Roman" w:hAnsi="Times New Roman" w:cs="Times New Roman"/>
          <w:lang w:eastAsia="ru-RU"/>
        </w:rPr>
        <w:t>г</w:t>
      </w:r>
      <w:r w:rsidRPr="006A3DD5">
        <w:rPr>
          <w:rFonts w:ascii="Times New Roman" w:eastAsia="Times New Roman" w:hAnsi="Times New Roman" w:cs="Times New Roman"/>
          <w:lang w:eastAsia="ru-RU"/>
        </w:rPr>
        <w:t xml:space="preserve">рации ОМВД России «Завитинское» организовано предоставление государственных услуг. </w:t>
      </w:r>
      <w:r w:rsidR="00283267" w:rsidRPr="006A3DD5">
        <w:rPr>
          <w:rFonts w:ascii="Times New Roman" w:eastAsia="Times New Roman" w:hAnsi="Times New Roman" w:cs="Times New Roman"/>
          <w:lang w:eastAsia="ru-RU"/>
        </w:rPr>
        <w:t xml:space="preserve">Для популяризации получения государственных услуг через ЕПГУ продолжается разъяснительная работа среди населения: размещена информация на информационных стендах отделения, в задании МФЦ, в администрациях и других общественных местах, в ходе приема гражданам даются разъяснения о преимуществах подачи заявления для оказания государственных услуг через ЕПГУ, о сокращении сроков оказания услуги, о способах регистрации и подтверждении личности, а также о необходимости заблаговременно </w:t>
      </w:r>
      <w:r w:rsidR="00283267" w:rsidRPr="006A3DD5">
        <w:rPr>
          <w:rFonts w:ascii="Times New Roman" w:eastAsia="Times New Roman" w:hAnsi="Times New Roman" w:cs="Times New Roman"/>
          <w:lang w:eastAsia="ru-RU"/>
        </w:rPr>
        <w:lastRenderedPageBreak/>
        <w:t>регистрироваться на едином портале государственных услуг до достижения возраста 20-ти и 45-ти лет.</w:t>
      </w:r>
    </w:p>
    <w:p w:rsidR="00283267" w:rsidRPr="006A3DD5" w:rsidRDefault="00283267" w:rsidP="00507EDF">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Работа в ОМУ ИСОД МВД России организована, отметки о приеме граждан проставляются по мере поступления предварительной записи. Граждане, которые записаны на предоставление государственной услуги, принимаются строг</w:t>
      </w:r>
      <w:r w:rsidR="00B769AF" w:rsidRPr="006A3DD5">
        <w:rPr>
          <w:rFonts w:ascii="Times New Roman" w:eastAsia="Times New Roman" w:hAnsi="Times New Roman" w:cs="Times New Roman"/>
          <w:lang w:eastAsia="ru-RU"/>
        </w:rPr>
        <w:t>о в назначенное время. В случае</w:t>
      </w:r>
      <w:r w:rsidRPr="006A3DD5">
        <w:rPr>
          <w:rFonts w:ascii="Times New Roman" w:eastAsia="Times New Roman" w:hAnsi="Times New Roman" w:cs="Times New Roman"/>
          <w:lang w:eastAsia="ru-RU"/>
        </w:rPr>
        <w:t xml:space="preserve"> если граждане не прибывают в назначенное время, им предлагается перенести прием на другое удобное для них время. Запись осуществляется как в телефонном режиме, так и при личном приёме либо через «переписку с ведомством» на Едином портале государственных услуг. «Глубина очереди» не превышает 3 рабочих дней.</w:t>
      </w:r>
    </w:p>
    <w:p w:rsidR="00283267" w:rsidRPr="006A3DD5" w:rsidRDefault="00B769AF" w:rsidP="00507EDF">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Процент</w:t>
      </w:r>
      <w:r w:rsidR="00283267" w:rsidRPr="006A3DD5">
        <w:rPr>
          <w:rFonts w:ascii="Times New Roman" w:eastAsia="Times New Roman" w:hAnsi="Times New Roman" w:cs="Times New Roman"/>
          <w:lang w:eastAsia="ru-RU"/>
        </w:rPr>
        <w:t xml:space="preserve"> удовлетворенности заявителей качеством государственных услуг составил - 97,54 %. В отчётном периоде жалоб граждан на действия сотрудников ОВМ не поступало. Ожидание заявителей в очереди не превышает 15 минут.</w:t>
      </w:r>
    </w:p>
    <w:p w:rsidR="00283267" w:rsidRPr="006A3DD5" w:rsidRDefault="00283267" w:rsidP="00507EDF">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В отчетном периоде жалоб граждан на действия сотрудников отделения не поступало. Фактов нарушения срока предоставления государственных услуг не выявлено. Фактов необоснованного направления граждан за предоставлением государственных услуг в многофункциональные центры оказания государственных и муниципальных услуг, а также требования от граждан обязательной подачи заявлений через единый портал государственных и муниципальных услуг не было.</w:t>
      </w:r>
    </w:p>
    <w:p w:rsidR="00263BE6" w:rsidRPr="006A3DD5" w:rsidRDefault="00263BE6" w:rsidP="00507EDF">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На обслуживаемой территории ОМВД России «Завитинское» в региональном реестре добровольных народных дружин зарегистрированы 2 добровольные народные дружины: ДНД «</w:t>
      </w:r>
      <w:proofErr w:type="spellStart"/>
      <w:r w:rsidRPr="006A3DD5">
        <w:rPr>
          <w:rFonts w:ascii="Times New Roman" w:eastAsia="Times New Roman" w:hAnsi="Times New Roman" w:cs="Times New Roman"/>
          <w:lang w:eastAsia="ru-RU"/>
        </w:rPr>
        <w:t>Успеновская</w:t>
      </w:r>
      <w:proofErr w:type="spellEnd"/>
      <w:r w:rsidRPr="006A3DD5">
        <w:rPr>
          <w:rFonts w:ascii="Times New Roman" w:eastAsia="Times New Roman" w:hAnsi="Times New Roman" w:cs="Times New Roman"/>
          <w:lang w:eastAsia="ru-RU"/>
        </w:rPr>
        <w:t>» и ДНД «Завитинская». За дружинами закреплен начальник ОУУП и ПДН ОМВД России «Завитинское» майор полиции С.Н. Шорохов.</w:t>
      </w:r>
    </w:p>
    <w:p w:rsidR="00263BE6" w:rsidRPr="006A3DD5" w:rsidRDefault="00263BE6" w:rsidP="00507EDF">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В 2022 году члены ДНД «Завитинская» принимали участие в охране общественного порядка при проведении таких мероприятий, как «Лыжня России», «Масленица», акция «</w:t>
      </w:r>
      <w:r w:rsidRPr="006A3DD5">
        <w:rPr>
          <w:rFonts w:ascii="Times New Roman" w:eastAsia="Times New Roman" w:hAnsi="Times New Roman" w:cs="Times New Roman"/>
          <w:lang w:val="en-US" w:eastAsia="ru-RU"/>
        </w:rPr>
        <w:t>Z</w:t>
      </w:r>
      <w:r w:rsidRPr="006A3DD5">
        <w:rPr>
          <w:rFonts w:ascii="Times New Roman" w:eastAsia="Times New Roman" w:hAnsi="Times New Roman" w:cs="Times New Roman"/>
          <w:lang w:eastAsia="ru-RU"/>
        </w:rPr>
        <w:t xml:space="preserve">а </w:t>
      </w:r>
      <w:r w:rsidRPr="006A3DD5">
        <w:rPr>
          <w:rFonts w:ascii="Times New Roman" w:eastAsia="Times New Roman" w:hAnsi="Times New Roman" w:cs="Times New Roman"/>
          <w:lang w:val="en-US" w:eastAsia="ru-RU"/>
        </w:rPr>
        <w:t>V</w:t>
      </w:r>
      <w:r w:rsidRPr="006A3DD5">
        <w:rPr>
          <w:rFonts w:ascii="Times New Roman" w:eastAsia="Times New Roman" w:hAnsi="Times New Roman" w:cs="Times New Roman"/>
          <w:lang w:eastAsia="ru-RU"/>
        </w:rPr>
        <w:t xml:space="preserve">ас </w:t>
      </w:r>
      <w:r w:rsidRPr="006A3DD5">
        <w:rPr>
          <w:rFonts w:ascii="Times New Roman" w:eastAsia="Times New Roman" w:hAnsi="Times New Roman" w:cs="Times New Roman"/>
          <w:lang w:val="en-US" w:eastAsia="ru-RU"/>
        </w:rPr>
        <w:t>Z</w:t>
      </w:r>
      <w:proofErr w:type="spellStart"/>
      <w:r w:rsidRPr="006A3DD5">
        <w:rPr>
          <w:rFonts w:ascii="Times New Roman" w:eastAsia="Times New Roman" w:hAnsi="Times New Roman" w:cs="Times New Roman"/>
          <w:lang w:eastAsia="ru-RU"/>
        </w:rPr>
        <w:t>авитинск</w:t>
      </w:r>
      <w:proofErr w:type="spellEnd"/>
      <w:r w:rsidRPr="006A3DD5">
        <w:rPr>
          <w:rFonts w:ascii="Times New Roman" w:eastAsia="Times New Roman" w:hAnsi="Times New Roman" w:cs="Times New Roman"/>
          <w:lang w:eastAsia="ru-RU"/>
        </w:rPr>
        <w:t xml:space="preserve">», 9 мая 2022, 12 июня 2022, 25 июня 2022, 13.08.2022 (Рок фестиваль), поиск </w:t>
      </w:r>
      <w:r w:rsidR="006B71B4" w:rsidRPr="006A3DD5">
        <w:rPr>
          <w:rFonts w:ascii="Times New Roman" w:eastAsia="Times New Roman" w:hAnsi="Times New Roman" w:cs="Times New Roman"/>
          <w:lang w:eastAsia="ru-RU"/>
        </w:rPr>
        <w:t xml:space="preserve">без вести пропавшего </w:t>
      </w:r>
      <w:proofErr w:type="spellStart"/>
      <w:r w:rsidR="006B71B4" w:rsidRPr="006A3DD5">
        <w:rPr>
          <w:rFonts w:ascii="Times New Roman" w:eastAsia="Times New Roman" w:hAnsi="Times New Roman" w:cs="Times New Roman"/>
          <w:lang w:eastAsia="ru-RU"/>
        </w:rPr>
        <w:t>П.Рыкалова</w:t>
      </w:r>
      <w:proofErr w:type="spellEnd"/>
      <w:r w:rsidRPr="006A3DD5">
        <w:rPr>
          <w:rFonts w:ascii="Times New Roman" w:eastAsia="Times New Roman" w:hAnsi="Times New Roman" w:cs="Times New Roman"/>
          <w:lang w:eastAsia="ru-RU"/>
        </w:rPr>
        <w:t xml:space="preserve"> - всего 8 мероприятий. Членами ДНД «Завитинская» выявлено 3 правонарушения в области санитарно-эпидемиологического благополучия населения: КУСП№ 265 от 26.01.2022, КУСП№ 266 от 27.01.</w:t>
      </w:r>
      <w:r w:rsidR="006B71B4" w:rsidRPr="006A3DD5">
        <w:rPr>
          <w:rFonts w:ascii="Times New Roman" w:eastAsia="Times New Roman" w:hAnsi="Times New Roman" w:cs="Times New Roman"/>
          <w:lang w:eastAsia="ru-RU"/>
        </w:rPr>
        <w:t>2022, КУСП№ 4163 от 29.12.2021,</w:t>
      </w:r>
      <w:r w:rsidRPr="006A3DD5">
        <w:rPr>
          <w:rFonts w:ascii="Times New Roman" w:eastAsia="Times New Roman" w:hAnsi="Times New Roman" w:cs="Times New Roman"/>
          <w:lang w:eastAsia="ru-RU"/>
        </w:rPr>
        <w:t xml:space="preserve"> все правонарушения преду</w:t>
      </w:r>
      <w:r w:rsidR="006B71B4" w:rsidRPr="006A3DD5">
        <w:rPr>
          <w:rFonts w:ascii="Times New Roman" w:eastAsia="Times New Roman" w:hAnsi="Times New Roman" w:cs="Times New Roman"/>
          <w:lang w:eastAsia="ru-RU"/>
        </w:rPr>
        <w:t>смотрены ч.1 ст. 20.6.1 КоАП РФ.</w:t>
      </w:r>
    </w:p>
    <w:p w:rsidR="00263BE6" w:rsidRPr="006A3DD5" w:rsidRDefault="00263BE6" w:rsidP="00507EDF">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Члены ДНД «Завитинская» всегда принимают участие во всех мероприятиях по приглашению сотрудников ОМВД, но к мероприятиям по обеспечению безопасности детей в летний период времени, в том числе на водных объектах, члены ДНД «Завитинская» не приглашались, в работе комиссий советов, создаваемых органами внутренних дел, участия не принимали.</w:t>
      </w:r>
    </w:p>
    <w:p w:rsidR="00263BE6" w:rsidRPr="006A3DD5" w:rsidRDefault="00263BE6" w:rsidP="00507EDF">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На обслуживаемой территории не зарегистрированы общественные объединения правоохранительной направленности.</w:t>
      </w:r>
    </w:p>
    <w:p w:rsidR="00263BE6" w:rsidRPr="006A3DD5" w:rsidRDefault="00263BE6" w:rsidP="00507EDF">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 xml:space="preserve">В связи с тем, что все массовые мероприятия проводятся в основном </w:t>
      </w:r>
      <w:r w:rsidR="006B71B4" w:rsidRPr="006A3DD5">
        <w:rPr>
          <w:rFonts w:ascii="Times New Roman" w:eastAsia="Times New Roman" w:hAnsi="Times New Roman" w:cs="Times New Roman"/>
          <w:lang w:eastAsia="ru-RU"/>
        </w:rPr>
        <w:t xml:space="preserve">на территории г. Завитинска </w:t>
      </w:r>
      <w:r w:rsidRPr="006A3DD5">
        <w:rPr>
          <w:rFonts w:ascii="Times New Roman" w:eastAsia="Times New Roman" w:hAnsi="Times New Roman" w:cs="Times New Roman"/>
          <w:lang w:eastAsia="ru-RU"/>
        </w:rPr>
        <w:t xml:space="preserve"> ДНД «</w:t>
      </w:r>
      <w:proofErr w:type="spellStart"/>
      <w:r w:rsidRPr="006A3DD5">
        <w:rPr>
          <w:rFonts w:ascii="Times New Roman" w:eastAsia="Times New Roman" w:hAnsi="Times New Roman" w:cs="Times New Roman"/>
          <w:lang w:eastAsia="ru-RU"/>
        </w:rPr>
        <w:t>Успеновская</w:t>
      </w:r>
      <w:proofErr w:type="spellEnd"/>
      <w:r w:rsidRPr="006A3DD5">
        <w:rPr>
          <w:rFonts w:ascii="Times New Roman" w:eastAsia="Times New Roman" w:hAnsi="Times New Roman" w:cs="Times New Roman"/>
          <w:lang w:eastAsia="ru-RU"/>
        </w:rPr>
        <w:t xml:space="preserve">»  не может принимать участие во всех мероприятиях по приглашению сотрудников </w:t>
      </w:r>
      <w:r w:rsidR="006B71B4" w:rsidRPr="006A3DD5">
        <w:rPr>
          <w:rFonts w:ascii="Times New Roman" w:eastAsia="Times New Roman" w:hAnsi="Times New Roman" w:cs="Times New Roman"/>
          <w:lang w:eastAsia="ru-RU"/>
        </w:rPr>
        <w:t>ОМВД,</w:t>
      </w:r>
      <w:r w:rsidRPr="006A3DD5">
        <w:rPr>
          <w:rFonts w:ascii="Times New Roman" w:eastAsia="Times New Roman" w:hAnsi="Times New Roman" w:cs="Times New Roman"/>
          <w:lang w:eastAsia="ru-RU"/>
        </w:rPr>
        <w:t xml:space="preserve"> так, как состоит она из сотрудников пожарного расчета с. Успеновка Завитинского муниципального округа, в связи с чем покидать свою территорию им категорически запрещено. В настоящее время решается вопрос о ликвидации ДНД «</w:t>
      </w:r>
      <w:proofErr w:type="spellStart"/>
      <w:r w:rsidRPr="006A3DD5">
        <w:rPr>
          <w:rFonts w:ascii="Times New Roman" w:eastAsia="Times New Roman" w:hAnsi="Times New Roman" w:cs="Times New Roman"/>
          <w:lang w:eastAsia="ru-RU"/>
        </w:rPr>
        <w:t>Успеновкая</w:t>
      </w:r>
      <w:proofErr w:type="spellEnd"/>
      <w:r w:rsidRPr="006A3DD5">
        <w:rPr>
          <w:rFonts w:ascii="Times New Roman" w:eastAsia="Times New Roman" w:hAnsi="Times New Roman" w:cs="Times New Roman"/>
          <w:lang w:eastAsia="ru-RU"/>
        </w:rPr>
        <w:t>».</w:t>
      </w:r>
    </w:p>
    <w:p w:rsidR="00DE2F01" w:rsidRPr="006A3DD5" w:rsidRDefault="00DE2F01" w:rsidP="00507EDF">
      <w:pPr>
        <w:widowControl w:val="0"/>
        <w:tabs>
          <w:tab w:val="left" w:pos="0"/>
          <w:tab w:val="left" w:pos="567"/>
          <w:tab w:val="left" w:pos="851"/>
        </w:tabs>
        <w:spacing w:after="0" w:line="240" w:lineRule="auto"/>
        <w:ind w:firstLine="709"/>
        <w:jc w:val="both"/>
        <w:rPr>
          <w:rFonts w:ascii="Times New Roman" w:eastAsia="Times New Roman" w:hAnsi="Times New Roman" w:cs="Times New Roman"/>
          <w:spacing w:val="-2"/>
          <w:lang w:eastAsia="ru-RU"/>
        </w:rPr>
      </w:pPr>
      <w:r w:rsidRPr="006A3DD5">
        <w:rPr>
          <w:rFonts w:ascii="Times New Roman" w:eastAsia="Times New Roman" w:hAnsi="Times New Roman" w:cs="Times New Roman"/>
          <w:spacing w:val="-2"/>
          <w:lang w:eastAsia="ru-RU"/>
        </w:rPr>
        <w:t>В ОМВД России «</w:t>
      </w:r>
      <w:proofErr w:type="gramStart"/>
      <w:r w:rsidRPr="006A3DD5">
        <w:rPr>
          <w:rFonts w:ascii="Times New Roman" w:eastAsia="Times New Roman" w:hAnsi="Times New Roman" w:cs="Times New Roman"/>
          <w:spacing w:val="-2"/>
          <w:lang w:eastAsia="ru-RU"/>
        </w:rPr>
        <w:t>Завитинское»  штатная</w:t>
      </w:r>
      <w:proofErr w:type="gramEnd"/>
      <w:r w:rsidRPr="006A3DD5">
        <w:rPr>
          <w:rFonts w:ascii="Times New Roman" w:eastAsia="Times New Roman" w:hAnsi="Times New Roman" w:cs="Times New Roman"/>
          <w:spacing w:val="-2"/>
          <w:lang w:eastAsia="ru-RU"/>
        </w:rPr>
        <w:t xml:space="preserve"> численность аттестованного состава на</w:t>
      </w:r>
      <w:r w:rsidR="006B71B4" w:rsidRPr="006A3DD5">
        <w:rPr>
          <w:rFonts w:ascii="Times New Roman" w:eastAsia="Times New Roman" w:hAnsi="Times New Roman" w:cs="Times New Roman"/>
          <w:spacing w:val="-2"/>
          <w:lang w:eastAsia="ru-RU"/>
        </w:rPr>
        <w:t xml:space="preserve"> 31 декаб</w:t>
      </w:r>
      <w:r w:rsidRPr="006A3DD5">
        <w:rPr>
          <w:rFonts w:ascii="Times New Roman" w:eastAsia="Times New Roman" w:hAnsi="Times New Roman" w:cs="Times New Roman"/>
          <w:spacing w:val="-2"/>
          <w:lang w:eastAsia="ru-RU"/>
        </w:rPr>
        <w:t>ря 2023 г. составляет 71 ед. (71), 1 ед. - ФГГС, 13 ед. – работники. Некомплект аттестованного состава составляет 14 ед. или 19,7 % (9 ед. или 11,4 %).</w:t>
      </w:r>
    </w:p>
    <w:p w:rsidR="00DE2F01" w:rsidRPr="006A3DD5" w:rsidRDefault="00DE2F01" w:rsidP="00507EDF">
      <w:pPr>
        <w:widowControl w:val="0"/>
        <w:tabs>
          <w:tab w:val="left" w:pos="0"/>
          <w:tab w:val="left" w:pos="567"/>
          <w:tab w:val="left" w:pos="851"/>
        </w:tabs>
        <w:spacing w:after="0" w:line="240" w:lineRule="auto"/>
        <w:ind w:firstLine="709"/>
        <w:jc w:val="both"/>
        <w:rPr>
          <w:rFonts w:ascii="Times New Roman" w:eastAsia="Times New Roman" w:hAnsi="Times New Roman" w:cs="Times New Roman"/>
          <w:spacing w:val="-2"/>
          <w:lang w:eastAsia="ru-RU"/>
        </w:rPr>
      </w:pPr>
      <w:r w:rsidRPr="006A3DD5">
        <w:rPr>
          <w:rFonts w:ascii="Times New Roman" w:eastAsia="Times New Roman" w:hAnsi="Times New Roman" w:cs="Times New Roman"/>
          <w:spacing w:val="-2"/>
          <w:lang w:eastAsia="ru-RU"/>
        </w:rPr>
        <w:tab/>
        <w:t>За отчетный период принято на службу в ОМВД 6 кандидатов, уволено по различным основаниям 12 сотрудников, из них по п. 2 ч. 2 ст. 82 ФЗ № 342-ФЗ (по инициативе сотрудника) 5 сотрудников (</w:t>
      </w:r>
      <w:r w:rsidRPr="006A3DD5">
        <w:rPr>
          <w:rFonts w:ascii="Times New Roman" w:eastAsia="Times New Roman" w:hAnsi="Times New Roman" w:cs="Times New Roman"/>
          <w:i/>
          <w:spacing w:val="-2"/>
          <w:lang w:eastAsia="ru-RU"/>
        </w:rPr>
        <w:t>41,7 % от общего количества уволенных</w:t>
      </w:r>
      <w:r w:rsidRPr="006A3DD5">
        <w:rPr>
          <w:rFonts w:ascii="Times New Roman" w:eastAsia="Times New Roman" w:hAnsi="Times New Roman" w:cs="Times New Roman"/>
          <w:spacing w:val="-2"/>
          <w:lang w:eastAsia="ru-RU"/>
        </w:rPr>
        <w:t>), по п. 4 ч. 2 ст. 82 ФЗ № 342-ФЗ (по выслуге лет, дающей право на получение пенсии) 7 сотрудников (</w:t>
      </w:r>
      <w:r w:rsidRPr="006A3DD5">
        <w:rPr>
          <w:rFonts w:ascii="Times New Roman" w:eastAsia="Times New Roman" w:hAnsi="Times New Roman" w:cs="Times New Roman"/>
          <w:i/>
          <w:spacing w:val="-2"/>
          <w:lang w:eastAsia="ru-RU"/>
        </w:rPr>
        <w:t>58,3 % от общего количества уволенных</w:t>
      </w:r>
      <w:r w:rsidRPr="006A3DD5">
        <w:rPr>
          <w:rFonts w:ascii="Times New Roman" w:eastAsia="Times New Roman" w:hAnsi="Times New Roman" w:cs="Times New Roman"/>
          <w:spacing w:val="-2"/>
          <w:lang w:eastAsia="ru-RU"/>
        </w:rPr>
        <w:t>), 2 сотрудника уволены на 1 году службы.</w:t>
      </w:r>
    </w:p>
    <w:p w:rsidR="00DE2F01" w:rsidRPr="006A3DD5" w:rsidRDefault="00DE2F01" w:rsidP="00507EDF">
      <w:pPr>
        <w:tabs>
          <w:tab w:val="left" w:pos="851"/>
        </w:tabs>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 xml:space="preserve">  Данная негативная тенденция связана с низкой заработной платой сотрудников органов внутренних дел, распределением нагрузки среди молодых сотрудников и неоказания практической помощи в профессиональном становлении.</w:t>
      </w:r>
      <w:r w:rsidRPr="006A3DD5">
        <w:rPr>
          <w:rFonts w:ascii="Times New Roman" w:eastAsia="Times New Roman" w:hAnsi="Times New Roman" w:cs="Times New Roman"/>
          <w:lang w:eastAsia="ru-RU"/>
        </w:rPr>
        <w:tab/>
        <w:t xml:space="preserve"> </w:t>
      </w:r>
    </w:p>
    <w:p w:rsidR="00DE2F01" w:rsidRPr="006A3DD5" w:rsidRDefault="00DE2F01" w:rsidP="00507EDF">
      <w:pPr>
        <w:widowControl w:val="0"/>
        <w:tabs>
          <w:tab w:val="left" w:pos="0"/>
          <w:tab w:val="left" w:pos="567"/>
          <w:tab w:val="left" w:pos="851"/>
        </w:tabs>
        <w:spacing w:after="0" w:line="240" w:lineRule="auto"/>
        <w:ind w:firstLine="709"/>
        <w:jc w:val="both"/>
        <w:rPr>
          <w:rFonts w:ascii="Times New Roman" w:eastAsia="Times New Roman" w:hAnsi="Times New Roman" w:cs="Times New Roman"/>
          <w:spacing w:val="-2"/>
          <w:lang w:eastAsia="ru-RU"/>
        </w:rPr>
      </w:pPr>
      <w:r w:rsidRPr="006A3DD5">
        <w:rPr>
          <w:rFonts w:ascii="Times New Roman" w:eastAsia="Times New Roman" w:hAnsi="Times New Roman" w:cs="Times New Roman"/>
          <w:spacing w:val="-2"/>
          <w:lang w:eastAsia="ru-RU"/>
        </w:rPr>
        <w:tab/>
        <w:t>На конец отчетного периода не укомплектована должность номенклатуры УМВД – начальника отделения уголовного розыска ОМВД (с 20.07.2022).</w:t>
      </w:r>
    </w:p>
    <w:p w:rsidR="00DE2F01" w:rsidRPr="006A3DD5" w:rsidRDefault="006B71B4" w:rsidP="00507EDF">
      <w:pPr>
        <w:tabs>
          <w:tab w:val="left" w:pos="705"/>
          <w:tab w:val="left" w:pos="851"/>
        </w:tabs>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ab/>
      </w:r>
      <w:r w:rsidR="00DE2F01" w:rsidRPr="006A3DD5">
        <w:rPr>
          <w:rFonts w:ascii="Times New Roman" w:eastAsia="Times New Roman" w:hAnsi="Times New Roman" w:cs="Times New Roman"/>
          <w:lang w:eastAsia="ru-RU"/>
        </w:rPr>
        <w:t xml:space="preserve">Приказом УМВД России по Амурской области от 19 января 2022 г.  № 14 «Об организационно-штатных вопросах УМВД России по Амурской области» сокращена должность оперуполномоченного ОУР и введена должность младшего оперуполномоченного ОУР ОМВД, а </w:t>
      </w:r>
      <w:r w:rsidR="00DE2F01" w:rsidRPr="006A3DD5">
        <w:rPr>
          <w:rFonts w:ascii="Times New Roman" w:eastAsia="Times New Roman" w:hAnsi="Times New Roman" w:cs="Times New Roman"/>
          <w:lang w:eastAsia="ru-RU"/>
        </w:rPr>
        <w:lastRenderedPageBreak/>
        <w:t xml:space="preserve">так же сокращена должность старшего участкового уполномоченного полиции </w:t>
      </w:r>
      <w:proofErr w:type="spellStart"/>
      <w:r w:rsidR="00DE2F01" w:rsidRPr="006A3DD5">
        <w:rPr>
          <w:rFonts w:ascii="Times New Roman" w:eastAsia="Times New Roman" w:hAnsi="Times New Roman" w:cs="Times New Roman"/>
          <w:lang w:eastAsia="ru-RU"/>
        </w:rPr>
        <w:t>ОУУПиПДН</w:t>
      </w:r>
      <w:proofErr w:type="spellEnd"/>
      <w:r w:rsidR="00DE2F01" w:rsidRPr="006A3DD5">
        <w:rPr>
          <w:rFonts w:ascii="Times New Roman" w:eastAsia="Times New Roman" w:hAnsi="Times New Roman" w:cs="Times New Roman"/>
          <w:lang w:eastAsia="ru-RU"/>
        </w:rPr>
        <w:t xml:space="preserve"> ОМВД.</w:t>
      </w:r>
    </w:p>
    <w:p w:rsidR="00DE2F01" w:rsidRPr="006A3DD5" w:rsidRDefault="006B71B4" w:rsidP="00507EDF">
      <w:pPr>
        <w:tabs>
          <w:tab w:val="left" w:pos="705"/>
          <w:tab w:val="left" w:pos="851"/>
        </w:tabs>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ab/>
        <w:t xml:space="preserve"> </w:t>
      </w:r>
      <w:r w:rsidR="00DE2F01" w:rsidRPr="006A3DD5">
        <w:rPr>
          <w:rFonts w:ascii="Times New Roman" w:eastAsia="Times New Roman" w:hAnsi="Times New Roman" w:cs="Times New Roman"/>
          <w:lang w:eastAsia="ru-RU"/>
        </w:rPr>
        <w:t>Приказом УМВД России по Амурской области от 11 мая 2022 г. № 230 «Об организационно-штатных вопросах УМВД России по Амурской области» введена должность старшего инспектора оперативного направления ОМВД.</w:t>
      </w:r>
    </w:p>
    <w:p w:rsidR="00DE2F01" w:rsidRPr="006A3DD5" w:rsidRDefault="006B71B4" w:rsidP="00507EDF">
      <w:pPr>
        <w:tabs>
          <w:tab w:val="left" w:pos="705"/>
          <w:tab w:val="left" w:pos="851"/>
        </w:tabs>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ab/>
      </w:r>
      <w:r w:rsidR="00DE2F01" w:rsidRPr="006A3DD5">
        <w:rPr>
          <w:rFonts w:ascii="Times New Roman" w:eastAsia="Times New Roman" w:hAnsi="Times New Roman" w:cs="Times New Roman"/>
          <w:lang w:eastAsia="ru-RU"/>
        </w:rPr>
        <w:t>Приказом УМВД России по Амурской области от 17 августа 2022 г.                  № 400 «Об организационно-штатных вопросах УМВД России по Амурской области» сокращена должность помощника начальника ОМВД России (по РЛС)-руководителя группы (ГРЛС) и введена должность заместителя начальника ОМВД России – руководителя группы (ГРЛС) ОМВД.</w:t>
      </w:r>
    </w:p>
    <w:p w:rsidR="00DE2F01" w:rsidRPr="006A3DD5" w:rsidRDefault="00DE2F01" w:rsidP="00507EDF">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Приказом УМВД России по Амурской области от 18 ноября 2022 г.                        № 593 «Об организационно-штатных вопросах УМВД России по Амурской области» сокращена должность старшего инспектора (по анализу, планированию и контролю) группы анализа, планирования, контроля и информационного обеспечения) и введена должность инспектора (по анализу, планированию и контролю) группы анализа, планирования, контроля и информационного обеспечения) ОМВД.</w:t>
      </w:r>
    </w:p>
    <w:p w:rsidR="00DE2F01" w:rsidRPr="006A3DD5" w:rsidRDefault="00DE2F01" w:rsidP="00507EDF">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В целях стабилизации кадровой ситуации на постоянной основе проводится комплекс информационно-организационных и профессионально-ориентационных мероприятий, направленных на комплектование служб органов внутренних дел. В рамках данных мероприятий организовано взаимодействие с военным комиссариатом и центром занятости населения, активно используются возможности интернет ресурсов в том числе федерального значения (общероссийская база вакансий «Работа в России»), популярные социальные сети, актуализированы объявления на интернет ресурсе «</w:t>
      </w:r>
      <w:proofErr w:type="spellStart"/>
      <w:r w:rsidRPr="006A3DD5">
        <w:rPr>
          <w:rFonts w:ascii="Times New Roman" w:eastAsia="Times New Roman" w:hAnsi="Times New Roman" w:cs="Times New Roman"/>
          <w:lang w:eastAsia="ru-RU"/>
        </w:rPr>
        <w:t>Факультетус</w:t>
      </w:r>
      <w:proofErr w:type="spellEnd"/>
      <w:r w:rsidRPr="006A3DD5">
        <w:rPr>
          <w:rFonts w:ascii="Times New Roman" w:eastAsia="Times New Roman" w:hAnsi="Times New Roman" w:cs="Times New Roman"/>
          <w:lang w:eastAsia="ru-RU"/>
        </w:rPr>
        <w:t>». Информация о вакантных должностях размещается на сайте администрации Завитинского муниципального округа.</w:t>
      </w:r>
    </w:p>
    <w:p w:rsidR="00A97F77" w:rsidRPr="006A3DD5" w:rsidRDefault="00303977" w:rsidP="00507EDF">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В 2022 году на территории Завитинского муниципального округа действовали следующие м</w:t>
      </w:r>
      <w:r w:rsidR="00A97F77" w:rsidRPr="006A3DD5">
        <w:rPr>
          <w:rFonts w:ascii="Times New Roman" w:eastAsia="Times New Roman" w:hAnsi="Times New Roman" w:cs="Times New Roman"/>
          <w:lang w:eastAsia="ru-RU"/>
        </w:rPr>
        <w:t>униципальные программы</w:t>
      </w:r>
      <w:r w:rsidRPr="006A3DD5">
        <w:rPr>
          <w:rFonts w:ascii="Times New Roman" w:eastAsia="Times New Roman" w:hAnsi="Times New Roman" w:cs="Times New Roman"/>
          <w:lang w:eastAsia="ru-RU"/>
        </w:rPr>
        <w:t>, содержащие мероприятия правоохранительной направленности:</w:t>
      </w:r>
    </w:p>
    <w:p w:rsidR="00303977" w:rsidRPr="006A3DD5" w:rsidRDefault="00303977" w:rsidP="00206B8A">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 xml:space="preserve">- программа «Комплексные меры противодействия злоупотреблению наркотиками и их незаконному обороту на территории городского поселения «Город Завитинск» на 2021-2023 годы»- на </w:t>
      </w:r>
      <w:r w:rsidR="00AB2514" w:rsidRPr="006A3DD5">
        <w:rPr>
          <w:rFonts w:ascii="Times New Roman" w:eastAsia="Times New Roman" w:hAnsi="Times New Roman" w:cs="Times New Roman"/>
          <w:lang w:eastAsia="ru-RU"/>
        </w:rPr>
        <w:t>цели,</w:t>
      </w:r>
      <w:r w:rsidRPr="006A3DD5">
        <w:rPr>
          <w:rFonts w:ascii="Times New Roman" w:eastAsia="Times New Roman" w:hAnsi="Times New Roman" w:cs="Times New Roman"/>
          <w:lang w:eastAsia="ru-RU"/>
        </w:rPr>
        <w:t xml:space="preserve"> которой были предусмотрены средства в сумме </w:t>
      </w:r>
      <w:r w:rsidR="00E466C8" w:rsidRPr="006A3DD5">
        <w:rPr>
          <w:rFonts w:ascii="Times New Roman" w:eastAsia="Times New Roman" w:hAnsi="Times New Roman" w:cs="Times New Roman"/>
          <w:lang w:eastAsia="ru-RU"/>
        </w:rPr>
        <w:t xml:space="preserve">184951,65 рублей, </w:t>
      </w:r>
      <w:r w:rsidR="00206B8A" w:rsidRPr="006A3DD5">
        <w:rPr>
          <w:rFonts w:ascii="Times New Roman" w:eastAsia="Times New Roman" w:hAnsi="Times New Roman" w:cs="Times New Roman"/>
          <w:lang w:eastAsia="ru-RU"/>
        </w:rPr>
        <w:t>выделенные средства освоены в полном объеме;</w:t>
      </w:r>
    </w:p>
    <w:p w:rsidR="00AB2514" w:rsidRPr="006A3DD5" w:rsidRDefault="00AB2514" w:rsidP="008716C5">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 программа «Профилактика терроризма и экстремизма на территории городского поселения «Город Завитинск» на 2021-2023 годы» финансирование программы составило</w:t>
      </w:r>
      <w:r w:rsidR="00206B8A" w:rsidRPr="006A3DD5">
        <w:rPr>
          <w:rFonts w:ascii="Times New Roman" w:eastAsia="Times New Roman" w:hAnsi="Times New Roman" w:cs="Times New Roman"/>
          <w:lang w:eastAsia="ru-RU"/>
        </w:rPr>
        <w:t xml:space="preserve"> 134000,4 рублей, выделенные средства </w:t>
      </w:r>
      <w:r w:rsidRPr="006A3DD5">
        <w:rPr>
          <w:rFonts w:ascii="Times New Roman" w:eastAsia="Times New Roman" w:hAnsi="Times New Roman" w:cs="Times New Roman"/>
          <w:lang w:eastAsia="ru-RU"/>
        </w:rPr>
        <w:t>освоен</w:t>
      </w:r>
      <w:r w:rsidR="00206B8A" w:rsidRPr="006A3DD5">
        <w:rPr>
          <w:rFonts w:ascii="Times New Roman" w:eastAsia="Times New Roman" w:hAnsi="Times New Roman" w:cs="Times New Roman"/>
          <w:lang w:eastAsia="ru-RU"/>
        </w:rPr>
        <w:t>ы в полном объеме4</w:t>
      </w:r>
    </w:p>
    <w:p w:rsidR="00206B8A" w:rsidRPr="006A3DD5" w:rsidRDefault="00AB2514" w:rsidP="00206B8A">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 xml:space="preserve">- программа «Развитие сети автомобильных дорог общего пользования Завитинского муниципального округа»- финансирование программы </w:t>
      </w:r>
      <w:proofErr w:type="gramStart"/>
      <w:r w:rsidRPr="006A3DD5">
        <w:rPr>
          <w:rFonts w:ascii="Times New Roman" w:eastAsia="Times New Roman" w:hAnsi="Times New Roman" w:cs="Times New Roman"/>
          <w:lang w:eastAsia="ru-RU"/>
        </w:rPr>
        <w:t>составило  49575</w:t>
      </w:r>
      <w:proofErr w:type="gramEnd"/>
      <w:r w:rsidRPr="006A3DD5">
        <w:rPr>
          <w:rFonts w:ascii="Times New Roman" w:eastAsia="Times New Roman" w:hAnsi="Times New Roman" w:cs="Times New Roman"/>
          <w:lang w:eastAsia="ru-RU"/>
        </w:rPr>
        <w:t xml:space="preserve">,574 рублей, </w:t>
      </w:r>
      <w:r w:rsidR="00206B8A" w:rsidRPr="006A3DD5">
        <w:rPr>
          <w:rFonts w:ascii="Times New Roman" w:eastAsia="Times New Roman" w:hAnsi="Times New Roman" w:cs="Times New Roman"/>
          <w:lang w:eastAsia="ru-RU"/>
        </w:rPr>
        <w:t>выделенные средства освоены в полном объеме.</w:t>
      </w:r>
    </w:p>
    <w:p w:rsidR="00AB2514" w:rsidRPr="006A3DD5" w:rsidRDefault="00AB2514" w:rsidP="006B0471">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w:t>
      </w:r>
    </w:p>
    <w:p w:rsidR="006E1C47" w:rsidRPr="006A3DD5" w:rsidRDefault="00083AFD" w:rsidP="006E1C47">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 xml:space="preserve"> При поддержке Совета народных депутатов хотелось бы добиться повышение эффективности комплексного профилактического взаимодействия, а именно со стороны органов местного самоуправления:</w:t>
      </w:r>
    </w:p>
    <w:p w:rsidR="006E1C47" w:rsidRPr="006A3DD5" w:rsidRDefault="006E1C47" w:rsidP="006E1C47">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 Размещение наружной социальной рекламы, предупреждающих баннеров на темы профилактики безопасности дорожного движения, профилактика преступлений в сфере информационно – телекоммуникационных технологий;</w:t>
      </w:r>
    </w:p>
    <w:p w:rsidR="00083AFD" w:rsidRPr="006A3DD5" w:rsidRDefault="006E1C47" w:rsidP="002D4F95">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 xml:space="preserve">- В связи с отсутствием </w:t>
      </w:r>
      <w:proofErr w:type="spellStart"/>
      <w:r w:rsidRPr="006A3DD5">
        <w:rPr>
          <w:rFonts w:ascii="Times New Roman" w:eastAsia="Times New Roman" w:hAnsi="Times New Roman" w:cs="Times New Roman"/>
          <w:lang w:eastAsia="ru-RU"/>
        </w:rPr>
        <w:t>судебно</w:t>
      </w:r>
      <w:proofErr w:type="spellEnd"/>
      <w:r w:rsidRPr="006A3DD5">
        <w:rPr>
          <w:rFonts w:ascii="Times New Roman" w:eastAsia="Times New Roman" w:hAnsi="Times New Roman" w:cs="Times New Roman"/>
          <w:lang w:eastAsia="ru-RU"/>
        </w:rPr>
        <w:t xml:space="preserve"> – медицинского эксперта в Завитинском муниципальном </w:t>
      </w:r>
      <w:r w:rsidR="002D4F95" w:rsidRPr="006A3DD5">
        <w:rPr>
          <w:rFonts w:ascii="Times New Roman" w:eastAsia="Times New Roman" w:hAnsi="Times New Roman" w:cs="Times New Roman"/>
          <w:lang w:eastAsia="ru-RU"/>
        </w:rPr>
        <w:t>округе</w:t>
      </w:r>
      <w:r w:rsidRPr="006A3DD5">
        <w:rPr>
          <w:rFonts w:ascii="Times New Roman" w:eastAsia="Times New Roman" w:hAnsi="Times New Roman" w:cs="Times New Roman"/>
          <w:lang w:eastAsia="ru-RU"/>
        </w:rPr>
        <w:t>, появилась проблема транспортировки умерших граждан</w:t>
      </w:r>
      <w:r w:rsidR="002D4F95" w:rsidRPr="006A3DD5">
        <w:rPr>
          <w:rFonts w:ascii="Times New Roman" w:eastAsia="Times New Roman" w:hAnsi="Times New Roman" w:cs="Times New Roman"/>
          <w:lang w:eastAsia="ru-RU"/>
        </w:rPr>
        <w:t xml:space="preserve"> в г. Благовещенск для </w:t>
      </w:r>
      <w:proofErr w:type="gramStart"/>
      <w:r w:rsidR="002D4F95" w:rsidRPr="006A3DD5">
        <w:rPr>
          <w:rFonts w:ascii="Times New Roman" w:eastAsia="Times New Roman" w:hAnsi="Times New Roman" w:cs="Times New Roman"/>
          <w:lang w:eastAsia="ru-RU"/>
        </w:rPr>
        <w:t>проведения  судебно</w:t>
      </w:r>
      <w:proofErr w:type="gramEnd"/>
      <w:r w:rsidR="002D4F95" w:rsidRPr="006A3DD5">
        <w:rPr>
          <w:rFonts w:ascii="Times New Roman" w:eastAsia="Times New Roman" w:hAnsi="Times New Roman" w:cs="Times New Roman"/>
          <w:lang w:eastAsia="ru-RU"/>
        </w:rPr>
        <w:t>- медицинской экспертизы</w:t>
      </w:r>
      <w:r w:rsidRPr="006A3DD5">
        <w:rPr>
          <w:rFonts w:ascii="Times New Roman" w:eastAsia="Times New Roman" w:hAnsi="Times New Roman" w:cs="Times New Roman"/>
          <w:lang w:eastAsia="ru-RU"/>
        </w:rPr>
        <w:t>, предлагаем проработать</w:t>
      </w:r>
      <w:r w:rsidR="002D4F95" w:rsidRPr="006A3DD5">
        <w:rPr>
          <w:rFonts w:ascii="Times New Roman" w:eastAsia="Times New Roman" w:hAnsi="Times New Roman" w:cs="Times New Roman"/>
          <w:lang w:eastAsia="ru-RU"/>
        </w:rPr>
        <w:t xml:space="preserve"> данную проблему</w:t>
      </w:r>
      <w:r w:rsidRPr="006A3DD5">
        <w:rPr>
          <w:rFonts w:ascii="Times New Roman" w:eastAsia="Times New Roman" w:hAnsi="Times New Roman" w:cs="Times New Roman"/>
          <w:lang w:eastAsia="ru-RU"/>
        </w:rPr>
        <w:t xml:space="preserve"> совместно с другими муниципальными орган</w:t>
      </w:r>
      <w:r w:rsidR="002D4F95" w:rsidRPr="006A3DD5">
        <w:rPr>
          <w:rFonts w:ascii="Times New Roman" w:eastAsia="Times New Roman" w:hAnsi="Times New Roman" w:cs="Times New Roman"/>
          <w:lang w:eastAsia="ru-RU"/>
        </w:rPr>
        <w:t xml:space="preserve">ами,  </w:t>
      </w:r>
      <w:r w:rsidR="00206B8A" w:rsidRPr="006A3DD5">
        <w:rPr>
          <w:rFonts w:ascii="Times New Roman" w:eastAsia="Times New Roman" w:hAnsi="Times New Roman" w:cs="Times New Roman"/>
          <w:lang w:eastAsia="ru-RU"/>
        </w:rPr>
        <w:t>принять меры по устранению данной проблемы.</w:t>
      </w:r>
    </w:p>
    <w:p w:rsidR="008716C5" w:rsidRPr="006A3DD5" w:rsidRDefault="00A97F77" w:rsidP="008716C5">
      <w:pPr>
        <w:spacing w:after="0" w:line="240" w:lineRule="auto"/>
        <w:ind w:firstLine="709"/>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 xml:space="preserve">Благодарю за внимание и выражаю надежду на дальнейшую деловую поддержку помощь в вопросах совершенствования системы общественного порядка и общественной безопасности на территории Завитинского </w:t>
      </w:r>
      <w:r w:rsidR="006B0471" w:rsidRPr="006A3DD5">
        <w:rPr>
          <w:rFonts w:ascii="Times New Roman" w:eastAsia="Times New Roman" w:hAnsi="Times New Roman" w:cs="Times New Roman"/>
          <w:lang w:eastAsia="ru-RU"/>
        </w:rPr>
        <w:t>м</w:t>
      </w:r>
      <w:r w:rsidRPr="006A3DD5">
        <w:rPr>
          <w:rFonts w:ascii="Times New Roman" w:eastAsia="Times New Roman" w:hAnsi="Times New Roman" w:cs="Times New Roman"/>
          <w:lang w:eastAsia="ru-RU"/>
        </w:rPr>
        <w:t>униципального ок</w:t>
      </w:r>
      <w:r w:rsidR="008716C5" w:rsidRPr="006A3DD5">
        <w:rPr>
          <w:rFonts w:ascii="Times New Roman" w:eastAsia="Times New Roman" w:hAnsi="Times New Roman" w:cs="Times New Roman"/>
          <w:lang w:eastAsia="ru-RU"/>
        </w:rPr>
        <w:t>руга.</w:t>
      </w:r>
    </w:p>
    <w:p w:rsidR="008716C5" w:rsidRPr="006A3DD5" w:rsidRDefault="008716C5" w:rsidP="008716C5">
      <w:pPr>
        <w:spacing w:after="0" w:line="240" w:lineRule="auto"/>
        <w:jc w:val="both"/>
        <w:rPr>
          <w:rFonts w:ascii="Times New Roman" w:eastAsia="Times New Roman" w:hAnsi="Times New Roman" w:cs="Times New Roman"/>
          <w:lang w:eastAsia="ru-RU"/>
        </w:rPr>
      </w:pPr>
    </w:p>
    <w:p w:rsidR="008716C5" w:rsidRPr="006A3DD5" w:rsidRDefault="008716C5" w:rsidP="008716C5">
      <w:pPr>
        <w:spacing w:after="0" w:line="240" w:lineRule="auto"/>
        <w:jc w:val="both"/>
        <w:rPr>
          <w:rFonts w:ascii="Times New Roman" w:eastAsia="Times New Roman" w:hAnsi="Times New Roman" w:cs="Times New Roman"/>
          <w:lang w:eastAsia="ru-RU"/>
        </w:rPr>
      </w:pPr>
    </w:p>
    <w:p w:rsidR="008716C5" w:rsidRPr="006A3DD5" w:rsidRDefault="008716C5" w:rsidP="008716C5">
      <w:pPr>
        <w:spacing w:after="0" w:line="240" w:lineRule="auto"/>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 xml:space="preserve">Начальник </w:t>
      </w:r>
    </w:p>
    <w:p w:rsidR="008716C5" w:rsidRPr="006A3DD5" w:rsidRDefault="008716C5" w:rsidP="008716C5">
      <w:pPr>
        <w:spacing w:after="0" w:line="240" w:lineRule="auto"/>
        <w:jc w:val="both"/>
        <w:rPr>
          <w:rFonts w:ascii="Times New Roman" w:eastAsia="Times New Roman" w:hAnsi="Times New Roman" w:cs="Times New Roman"/>
          <w:lang w:eastAsia="ru-RU"/>
        </w:rPr>
      </w:pPr>
      <w:r w:rsidRPr="006A3DD5">
        <w:rPr>
          <w:rFonts w:ascii="Times New Roman" w:eastAsia="Times New Roman" w:hAnsi="Times New Roman" w:cs="Times New Roman"/>
          <w:lang w:eastAsia="ru-RU"/>
        </w:rPr>
        <w:t>ОМВД России «Завитинское»</w:t>
      </w:r>
      <w:r w:rsidRPr="006A3DD5">
        <w:rPr>
          <w:rFonts w:ascii="Times New Roman" w:eastAsia="Times New Roman" w:hAnsi="Times New Roman" w:cs="Times New Roman"/>
          <w:lang w:eastAsia="ru-RU"/>
        </w:rPr>
        <w:tab/>
      </w:r>
      <w:r w:rsidRPr="006A3DD5">
        <w:rPr>
          <w:rFonts w:ascii="Times New Roman" w:eastAsia="Times New Roman" w:hAnsi="Times New Roman" w:cs="Times New Roman"/>
          <w:lang w:eastAsia="ru-RU"/>
        </w:rPr>
        <w:tab/>
      </w:r>
      <w:r w:rsidRPr="006A3DD5">
        <w:rPr>
          <w:rFonts w:ascii="Times New Roman" w:eastAsia="Times New Roman" w:hAnsi="Times New Roman" w:cs="Times New Roman"/>
          <w:lang w:eastAsia="ru-RU"/>
        </w:rPr>
        <w:tab/>
      </w:r>
      <w:r w:rsidRPr="006A3DD5">
        <w:rPr>
          <w:rFonts w:ascii="Times New Roman" w:eastAsia="Times New Roman" w:hAnsi="Times New Roman" w:cs="Times New Roman"/>
          <w:lang w:eastAsia="ru-RU"/>
        </w:rPr>
        <w:tab/>
      </w:r>
      <w:r w:rsidRPr="006A3DD5">
        <w:rPr>
          <w:rFonts w:ascii="Times New Roman" w:eastAsia="Times New Roman" w:hAnsi="Times New Roman" w:cs="Times New Roman"/>
          <w:lang w:eastAsia="ru-RU"/>
        </w:rPr>
        <w:tab/>
        <w:t>Д.Р. Издебский</w:t>
      </w:r>
    </w:p>
    <w:p w:rsidR="008716C5" w:rsidRPr="006A3DD5" w:rsidRDefault="008716C5" w:rsidP="00507EDF">
      <w:pPr>
        <w:spacing w:after="0" w:line="240" w:lineRule="auto"/>
        <w:ind w:firstLine="709"/>
        <w:jc w:val="both"/>
        <w:rPr>
          <w:rFonts w:ascii="Times New Roman" w:eastAsia="Times New Roman" w:hAnsi="Times New Roman" w:cs="Times New Roman"/>
          <w:color w:val="FF0000"/>
          <w:sz w:val="20"/>
          <w:szCs w:val="20"/>
          <w:lang w:eastAsia="ru-RU"/>
        </w:rPr>
      </w:pPr>
    </w:p>
    <w:p w:rsidR="00DE2F01" w:rsidRPr="006A3DD5" w:rsidRDefault="00DE2F01" w:rsidP="00507EDF">
      <w:pPr>
        <w:spacing w:after="0" w:line="240" w:lineRule="auto"/>
        <w:ind w:firstLine="709"/>
        <w:jc w:val="both"/>
        <w:rPr>
          <w:rFonts w:ascii="Times New Roman" w:eastAsia="Calibri" w:hAnsi="Times New Roman" w:cs="Times New Roman"/>
          <w:sz w:val="20"/>
          <w:szCs w:val="20"/>
          <w:lang w:eastAsia="ru-RU"/>
        </w:rPr>
      </w:pPr>
    </w:p>
    <w:p w:rsidR="00DE2F01" w:rsidRPr="006A3DD5" w:rsidRDefault="00DE2F01" w:rsidP="00507EDF">
      <w:pPr>
        <w:spacing w:after="0" w:line="240" w:lineRule="auto"/>
        <w:ind w:firstLine="709"/>
        <w:jc w:val="both"/>
        <w:rPr>
          <w:rFonts w:ascii="Times New Roman" w:eastAsia="Times New Roman" w:hAnsi="Times New Roman" w:cs="Times New Roman"/>
          <w:bCs/>
          <w:sz w:val="20"/>
          <w:szCs w:val="20"/>
          <w:lang w:eastAsia="ru-RU"/>
        </w:rPr>
      </w:pPr>
    </w:p>
    <w:p w:rsidR="00CF154F" w:rsidRPr="006A3DD5" w:rsidRDefault="00CF154F" w:rsidP="00507EDF">
      <w:pPr>
        <w:pStyle w:val="a5"/>
        <w:ind w:firstLine="709"/>
        <w:jc w:val="both"/>
        <w:rPr>
          <w:rFonts w:ascii="Times New Roman" w:hAnsi="Times New Roman"/>
          <w:sz w:val="20"/>
          <w:szCs w:val="20"/>
        </w:rPr>
      </w:pPr>
    </w:p>
    <w:sectPr w:rsidR="00CF154F" w:rsidRPr="006A3DD5" w:rsidSect="00176700">
      <w:headerReference w:type="default" r:id="rId8"/>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2B00" w:rsidRDefault="00632B00" w:rsidP="00551CEA">
      <w:pPr>
        <w:spacing w:after="0" w:line="240" w:lineRule="auto"/>
      </w:pPr>
      <w:r>
        <w:separator/>
      </w:r>
    </w:p>
  </w:endnote>
  <w:endnote w:type="continuationSeparator" w:id="0">
    <w:p w:rsidR="00632B00" w:rsidRDefault="00632B00" w:rsidP="00551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2B00" w:rsidRDefault="00632B00" w:rsidP="00551CEA">
      <w:pPr>
        <w:spacing w:after="0" w:line="240" w:lineRule="auto"/>
      </w:pPr>
      <w:r>
        <w:separator/>
      </w:r>
    </w:p>
  </w:footnote>
  <w:footnote w:type="continuationSeparator" w:id="0">
    <w:p w:rsidR="00632B00" w:rsidRDefault="00632B00" w:rsidP="00551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171188"/>
      <w:docPartObj>
        <w:docPartGallery w:val="Page Numbers (Top of Page)"/>
        <w:docPartUnique/>
      </w:docPartObj>
    </w:sdtPr>
    <w:sdtEndPr/>
    <w:sdtContent>
      <w:p w:rsidR="00A97F77" w:rsidRDefault="00A97F77">
        <w:pPr>
          <w:pStyle w:val="a8"/>
          <w:jc w:val="center"/>
        </w:pPr>
        <w:r>
          <w:fldChar w:fldCharType="begin"/>
        </w:r>
        <w:r>
          <w:instrText xml:space="preserve"> PAGE   \* MERGEFORMAT </w:instrText>
        </w:r>
        <w:r>
          <w:fldChar w:fldCharType="separate"/>
        </w:r>
        <w:r w:rsidR="00206B8A">
          <w:rPr>
            <w:noProof/>
          </w:rPr>
          <w:t>10</w:t>
        </w:r>
        <w:r>
          <w:rPr>
            <w:noProof/>
          </w:rPr>
          <w:fldChar w:fldCharType="end"/>
        </w:r>
      </w:p>
    </w:sdtContent>
  </w:sdt>
  <w:p w:rsidR="00A97F77" w:rsidRDefault="00A97F77">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4B49AA"/>
    <w:multiLevelType w:val="hybridMultilevel"/>
    <w:tmpl w:val="6DE6AFDC"/>
    <w:lvl w:ilvl="0" w:tplc="E150549C">
      <w:start w:val="1"/>
      <w:numFmt w:val="decimal"/>
      <w:lvlText w:val="%1."/>
      <w:lvlJc w:val="left"/>
      <w:pPr>
        <w:ind w:left="2245" w:hanging="1110"/>
      </w:pPr>
    </w:lvl>
    <w:lvl w:ilvl="1" w:tplc="04190019">
      <w:start w:val="1"/>
      <w:numFmt w:val="lowerLetter"/>
      <w:lvlText w:val="%2."/>
      <w:lvlJc w:val="left"/>
      <w:pPr>
        <w:ind w:left="-4024" w:hanging="360"/>
      </w:pPr>
    </w:lvl>
    <w:lvl w:ilvl="2" w:tplc="0419001B">
      <w:start w:val="1"/>
      <w:numFmt w:val="lowerRoman"/>
      <w:lvlText w:val="%3."/>
      <w:lvlJc w:val="right"/>
      <w:pPr>
        <w:ind w:left="-3304" w:hanging="180"/>
      </w:pPr>
    </w:lvl>
    <w:lvl w:ilvl="3" w:tplc="0419000F">
      <w:start w:val="1"/>
      <w:numFmt w:val="decimal"/>
      <w:lvlText w:val="%4."/>
      <w:lvlJc w:val="left"/>
      <w:pPr>
        <w:ind w:left="-2584" w:hanging="360"/>
      </w:pPr>
    </w:lvl>
    <w:lvl w:ilvl="4" w:tplc="04190019">
      <w:start w:val="1"/>
      <w:numFmt w:val="lowerLetter"/>
      <w:lvlText w:val="%5."/>
      <w:lvlJc w:val="left"/>
      <w:pPr>
        <w:ind w:left="-1864" w:hanging="360"/>
      </w:pPr>
    </w:lvl>
    <w:lvl w:ilvl="5" w:tplc="0419001B">
      <w:start w:val="1"/>
      <w:numFmt w:val="lowerRoman"/>
      <w:lvlText w:val="%6."/>
      <w:lvlJc w:val="right"/>
      <w:pPr>
        <w:ind w:left="-1144" w:hanging="180"/>
      </w:pPr>
    </w:lvl>
    <w:lvl w:ilvl="6" w:tplc="0419000F">
      <w:start w:val="1"/>
      <w:numFmt w:val="decimal"/>
      <w:lvlText w:val="%7."/>
      <w:lvlJc w:val="left"/>
      <w:pPr>
        <w:ind w:left="-424" w:hanging="360"/>
      </w:pPr>
    </w:lvl>
    <w:lvl w:ilvl="7" w:tplc="04190019">
      <w:start w:val="1"/>
      <w:numFmt w:val="lowerLetter"/>
      <w:lvlText w:val="%8."/>
      <w:lvlJc w:val="left"/>
      <w:pPr>
        <w:ind w:left="296" w:hanging="360"/>
      </w:pPr>
    </w:lvl>
    <w:lvl w:ilvl="8" w:tplc="0419001B">
      <w:start w:val="1"/>
      <w:numFmt w:val="lowerRoman"/>
      <w:lvlText w:val="%9."/>
      <w:lvlJc w:val="right"/>
      <w:pPr>
        <w:ind w:left="1016" w:hanging="180"/>
      </w:pPr>
    </w:lvl>
  </w:abstractNum>
  <w:abstractNum w:abstractNumId="1" w15:restartNumberingAfterBreak="0">
    <w:nsid w:val="792008A9"/>
    <w:multiLevelType w:val="hybridMultilevel"/>
    <w:tmpl w:val="89C4BEAC"/>
    <w:lvl w:ilvl="0" w:tplc="F1FAC566">
      <w:start w:val="68"/>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C2387"/>
    <w:rsid w:val="00002B35"/>
    <w:rsid w:val="00003C96"/>
    <w:rsid w:val="0000487A"/>
    <w:rsid w:val="00004F14"/>
    <w:rsid w:val="0000771A"/>
    <w:rsid w:val="00007860"/>
    <w:rsid w:val="000104D7"/>
    <w:rsid w:val="000134E4"/>
    <w:rsid w:val="0001379B"/>
    <w:rsid w:val="00013DF3"/>
    <w:rsid w:val="00013F9C"/>
    <w:rsid w:val="000149D1"/>
    <w:rsid w:val="00014CC9"/>
    <w:rsid w:val="000156DB"/>
    <w:rsid w:val="00015E03"/>
    <w:rsid w:val="00017370"/>
    <w:rsid w:val="00017EA0"/>
    <w:rsid w:val="00020AD7"/>
    <w:rsid w:val="000210B2"/>
    <w:rsid w:val="00021454"/>
    <w:rsid w:val="00022CF4"/>
    <w:rsid w:val="000232CB"/>
    <w:rsid w:val="000246E9"/>
    <w:rsid w:val="00024D14"/>
    <w:rsid w:val="00026F84"/>
    <w:rsid w:val="00027210"/>
    <w:rsid w:val="00027688"/>
    <w:rsid w:val="000278E4"/>
    <w:rsid w:val="00030093"/>
    <w:rsid w:val="00030E1F"/>
    <w:rsid w:val="0003160D"/>
    <w:rsid w:val="00031929"/>
    <w:rsid w:val="00032297"/>
    <w:rsid w:val="00032534"/>
    <w:rsid w:val="00032ABE"/>
    <w:rsid w:val="00032BF7"/>
    <w:rsid w:val="000331B8"/>
    <w:rsid w:val="0003556A"/>
    <w:rsid w:val="0003666D"/>
    <w:rsid w:val="000374C8"/>
    <w:rsid w:val="0003795A"/>
    <w:rsid w:val="00037BDE"/>
    <w:rsid w:val="00041481"/>
    <w:rsid w:val="0004334C"/>
    <w:rsid w:val="00043551"/>
    <w:rsid w:val="00043F0E"/>
    <w:rsid w:val="00044A65"/>
    <w:rsid w:val="0004572B"/>
    <w:rsid w:val="00045C8C"/>
    <w:rsid w:val="00046B45"/>
    <w:rsid w:val="00046B9D"/>
    <w:rsid w:val="00046C77"/>
    <w:rsid w:val="00046F41"/>
    <w:rsid w:val="00047491"/>
    <w:rsid w:val="00047BF7"/>
    <w:rsid w:val="000502FE"/>
    <w:rsid w:val="000519C4"/>
    <w:rsid w:val="00053A15"/>
    <w:rsid w:val="00054176"/>
    <w:rsid w:val="00054694"/>
    <w:rsid w:val="00054E64"/>
    <w:rsid w:val="000551B2"/>
    <w:rsid w:val="00055A8C"/>
    <w:rsid w:val="00056284"/>
    <w:rsid w:val="000562F5"/>
    <w:rsid w:val="00056691"/>
    <w:rsid w:val="0005675E"/>
    <w:rsid w:val="000601C1"/>
    <w:rsid w:val="000621DC"/>
    <w:rsid w:val="00063354"/>
    <w:rsid w:val="00065107"/>
    <w:rsid w:val="0006514A"/>
    <w:rsid w:val="000668A8"/>
    <w:rsid w:val="00067D85"/>
    <w:rsid w:val="000700F0"/>
    <w:rsid w:val="00070436"/>
    <w:rsid w:val="00070923"/>
    <w:rsid w:val="000718BF"/>
    <w:rsid w:val="00071C73"/>
    <w:rsid w:val="00071D8F"/>
    <w:rsid w:val="00072148"/>
    <w:rsid w:val="000721BF"/>
    <w:rsid w:val="00072A10"/>
    <w:rsid w:val="00072DF5"/>
    <w:rsid w:val="000736DB"/>
    <w:rsid w:val="00074788"/>
    <w:rsid w:val="00074B33"/>
    <w:rsid w:val="00075591"/>
    <w:rsid w:val="000767F7"/>
    <w:rsid w:val="00076DB3"/>
    <w:rsid w:val="00076DD3"/>
    <w:rsid w:val="0008032A"/>
    <w:rsid w:val="00081F0E"/>
    <w:rsid w:val="00081F62"/>
    <w:rsid w:val="00082003"/>
    <w:rsid w:val="00082B5A"/>
    <w:rsid w:val="00083AFD"/>
    <w:rsid w:val="000843BD"/>
    <w:rsid w:val="00084CB9"/>
    <w:rsid w:val="000851F3"/>
    <w:rsid w:val="00090117"/>
    <w:rsid w:val="00090A30"/>
    <w:rsid w:val="0009212A"/>
    <w:rsid w:val="000933DE"/>
    <w:rsid w:val="000944FD"/>
    <w:rsid w:val="00095D31"/>
    <w:rsid w:val="000974CF"/>
    <w:rsid w:val="00097B97"/>
    <w:rsid w:val="000A0042"/>
    <w:rsid w:val="000A033D"/>
    <w:rsid w:val="000A14AD"/>
    <w:rsid w:val="000A1D4A"/>
    <w:rsid w:val="000A2967"/>
    <w:rsid w:val="000A47DC"/>
    <w:rsid w:val="000A4B00"/>
    <w:rsid w:val="000A56A1"/>
    <w:rsid w:val="000A58C3"/>
    <w:rsid w:val="000A67A6"/>
    <w:rsid w:val="000A6A2B"/>
    <w:rsid w:val="000B1816"/>
    <w:rsid w:val="000B2355"/>
    <w:rsid w:val="000B3185"/>
    <w:rsid w:val="000B349D"/>
    <w:rsid w:val="000B43AE"/>
    <w:rsid w:val="000B6FD5"/>
    <w:rsid w:val="000B73C2"/>
    <w:rsid w:val="000B7E54"/>
    <w:rsid w:val="000B7ED2"/>
    <w:rsid w:val="000B7EDC"/>
    <w:rsid w:val="000B7FF3"/>
    <w:rsid w:val="000C0471"/>
    <w:rsid w:val="000C12C6"/>
    <w:rsid w:val="000C1C0C"/>
    <w:rsid w:val="000C4FD1"/>
    <w:rsid w:val="000C51B2"/>
    <w:rsid w:val="000C6986"/>
    <w:rsid w:val="000C6CE1"/>
    <w:rsid w:val="000D079E"/>
    <w:rsid w:val="000D135E"/>
    <w:rsid w:val="000D14A2"/>
    <w:rsid w:val="000D16EA"/>
    <w:rsid w:val="000D197F"/>
    <w:rsid w:val="000D2BEB"/>
    <w:rsid w:val="000D2D09"/>
    <w:rsid w:val="000D4773"/>
    <w:rsid w:val="000D4BB8"/>
    <w:rsid w:val="000D4F1F"/>
    <w:rsid w:val="000D5032"/>
    <w:rsid w:val="000D5A3D"/>
    <w:rsid w:val="000D5C88"/>
    <w:rsid w:val="000D6525"/>
    <w:rsid w:val="000D7565"/>
    <w:rsid w:val="000D7923"/>
    <w:rsid w:val="000E23CA"/>
    <w:rsid w:val="000E29CA"/>
    <w:rsid w:val="000E2AE5"/>
    <w:rsid w:val="000E2D5E"/>
    <w:rsid w:val="000E3BC5"/>
    <w:rsid w:val="000E4182"/>
    <w:rsid w:val="000E43EE"/>
    <w:rsid w:val="000E62E7"/>
    <w:rsid w:val="000E667C"/>
    <w:rsid w:val="000E7E7B"/>
    <w:rsid w:val="000F0108"/>
    <w:rsid w:val="000F05EC"/>
    <w:rsid w:val="000F18E1"/>
    <w:rsid w:val="000F1C83"/>
    <w:rsid w:val="000F1F73"/>
    <w:rsid w:val="000F2085"/>
    <w:rsid w:val="000F265B"/>
    <w:rsid w:val="000F3973"/>
    <w:rsid w:val="000F3DA3"/>
    <w:rsid w:val="000F4897"/>
    <w:rsid w:val="000F4B39"/>
    <w:rsid w:val="000F4F85"/>
    <w:rsid w:val="000F511A"/>
    <w:rsid w:val="000F6D04"/>
    <w:rsid w:val="000F7C11"/>
    <w:rsid w:val="00100A71"/>
    <w:rsid w:val="001015E1"/>
    <w:rsid w:val="00102240"/>
    <w:rsid w:val="0010224B"/>
    <w:rsid w:val="00102320"/>
    <w:rsid w:val="00102C99"/>
    <w:rsid w:val="00104244"/>
    <w:rsid w:val="00104E6A"/>
    <w:rsid w:val="0010537A"/>
    <w:rsid w:val="00105DC0"/>
    <w:rsid w:val="00106178"/>
    <w:rsid w:val="00106630"/>
    <w:rsid w:val="00107853"/>
    <w:rsid w:val="0011186A"/>
    <w:rsid w:val="00112012"/>
    <w:rsid w:val="001120B3"/>
    <w:rsid w:val="0011238D"/>
    <w:rsid w:val="00113318"/>
    <w:rsid w:val="0011384F"/>
    <w:rsid w:val="00113D64"/>
    <w:rsid w:val="0011617A"/>
    <w:rsid w:val="001171D4"/>
    <w:rsid w:val="001173F7"/>
    <w:rsid w:val="00117482"/>
    <w:rsid w:val="0012128E"/>
    <w:rsid w:val="0012175A"/>
    <w:rsid w:val="00122500"/>
    <w:rsid w:val="001248CC"/>
    <w:rsid w:val="001252C5"/>
    <w:rsid w:val="001255C4"/>
    <w:rsid w:val="00125CA5"/>
    <w:rsid w:val="00126931"/>
    <w:rsid w:val="00126C52"/>
    <w:rsid w:val="00127ED6"/>
    <w:rsid w:val="00131505"/>
    <w:rsid w:val="00131BAA"/>
    <w:rsid w:val="0013465F"/>
    <w:rsid w:val="00136154"/>
    <w:rsid w:val="00136D32"/>
    <w:rsid w:val="00136DD2"/>
    <w:rsid w:val="00137623"/>
    <w:rsid w:val="001376E7"/>
    <w:rsid w:val="00137EE2"/>
    <w:rsid w:val="001409C7"/>
    <w:rsid w:val="00140C47"/>
    <w:rsid w:val="00140C82"/>
    <w:rsid w:val="00141672"/>
    <w:rsid w:val="0014191B"/>
    <w:rsid w:val="00142793"/>
    <w:rsid w:val="00142976"/>
    <w:rsid w:val="001440C7"/>
    <w:rsid w:val="00144159"/>
    <w:rsid w:val="001441B1"/>
    <w:rsid w:val="0014482D"/>
    <w:rsid w:val="0014493A"/>
    <w:rsid w:val="00144FFB"/>
    <w:rsid w:val="00145866"/>
    <w:rsid w:val="001479C7"/>
    <w:rsid w:val="0015037C"/>
    <w:rsid w:val="00150D6D"/>
    <w:rsid w:val="00150E17"/>
    <w:rsid w:val="00151533"/>
    <w:rsid w:val="0015181D"/>
    <w:rsid w:val="0015224A"/>
    <w:rsid w:val="00152EAE"/>
    <w:rsid w:val="001534E5"/>
    <w:rsid w:val="0015388F"/>
    <w:rsid w:val="001540EA"/>
    <w:rsid w:val="00154280"/>
    <w:rsid w:val="001543EC"/>
    <w:rsid w:val="00156958"/>
    <w:rsid w:val="001575CF"/>
    <w:rsid w:val="0015785E"/>
    <w:rsid w:val="001579B8"/>
    <w:rsid w:val="0016039C"/>
    <w:rsid w:val="00160B9F"/>
    <w:rsid w:val="00160BA8"/>
    <w:rsid w:val="00161299"/>
    <w:rsid w:val="001613DE"/>
    <w:rsid w:val="00161805"/>
    <w:rsid w:val="0016206A"/>
    <w:rsid w:val="00162704"/>
    <w:rsid w:val="00162815"/>
    <w:rsid w:val="00162FAC"/>
    <w:rsid w:val="00163028"/>
    <w:rsid w:val="0016342F"/>
    <w:rsid w:val="00163840"/>
    <w:rsid w:val="00163E8E"/>
    <w:rsid w:val="00163F22"/>
    <w:rsid w:val="0016434B"/>
    <w:rsid w:val="00167357"/>
    <w:rsid w:val="0017010E"/>
    <w:rsid w:val="00170121"/>
    <w:rsid w:val="0017095F"/>
    <w:rsid w:val="00172892"/>
    <w:rsid w:val="00172C56"/>
    <w:rsid w:val="00173478"/>
    <w:rsid w:val="00173F59"/>
    <w:rsid w:val="00174DD3"/>
    <w:rsid w:val="00175121"/>
    <w:rsid w:val="0017551A"/>
    <w:rsid w:val="00175C39"/>
    <w:rsid w:val="00176700"/>
    <w:rsid w:val="00176AB6"/>
    <w:rsid w:val="00177843"/>
    <w:rsid w:val="00177A14"/>
    <w:rsid w:val="00177FE7"/>
    <w:rsid w:val="001804C8"/>
    <w:rsid w:val="00181441"/>
    <w:rsid w:val="00181903"/>
    <w:rsid w:val="00181FF9"/>
    <w:rsid w:val="001850BF"/>
    <w:rsid w:val="00185652"/>
    <w:rsid w:val="001866E9"/>
    <w:rsid w:val="00186DB6"/>
    <w:rsid w:val="00187E83"/>
    <w:rsid w:val="0019026D"/>
    <w:rsid w:val="0019332B"/>
    <w:rsid w:val="00194D64"/>
    <w:rsid w:val="00194DC1"/>
    <w:rsid w:val="00194FD5"/>
    <w:rsid w:val="00195CA9"/>
    <w:rsid w:val="001969E9"/>
    <w:rsid w:val="001A02A6"/>
    <w:rsid w:val="001A3545"/>
    <w:rsid w:val="001A4E49"/>
    <w:rsid w:val="001A53EF"/>
    <w:rsid w:val="001A5AB8"/>
    <w:rsid w:val="001A61E4"/>
    <w:rsid w:val="001A6BBA"/>
    <w:rsid w:val="001B1535"/>
    <w:rsid w:val="001B1ABB"/>
    <w:rsid w:val="001B215A"/>
    <w:rsid w:val="001B2870"/>
    <w:rsid w:val="001B3A71"/>
    <w:rsid w:val="001B3CF4"/>
    <w:rsid w:val="001B5050"/>
    <w:rsid w:val="001B5D77"/>
    <w:rsid w:val="001B5EF9"/>
    <w:rsid w:val="001B5F6B"/>
    <w:rsid w:val="001B6330"/>
    <w:rsid w:val="001B7512"/>
    <w:rsid w:val="001B7C5A"/>
    <w:rsid w:val="001B7C70"/>
    <w:rsid w:val="001C00C4"/>
    <w:rsid w:val="001C0F7E"/>
    <w:rsid w:val="001C2FA9"/>
    <w:rsid w:val="001C4865"/>
    <w:rsid w:val="001C48F5"/>
    <w:rsid w:val="001C4C2C"/>
    <w:rsid w:val="001C5999"/>
    <w:rsid w:val="001C61AD"/>
    <w:rsid w:val="001C6DE0"/>
    <w:rsid w:val="001C76F8"/>
    <w:rsid w:val="001C7FBE"/>
    <w:rsid w:val="001D08DF"/>
    <w:rsid w:val="001D08F1"/>
    <w:rsid w:val="001D197A"/>
    <w:rsid w:val="001D1CBF"/>
    <w:rsid w:val="001D4A55"/>
    <w:rsid w:val="001D5E23"/>
    <w:rsid w:val="001D664F"/>
    <w:rsid w:val="001D702F"/>
    <w:rsid w:val="001D74FC"/>
    <w:rsid w:val="001E1684"/>
    <w:rsid w:val="001E2AD7"/>
    <w:rsid w:val="001E2D4E"/>
    <w:rsid w:val="001E2F68"/>
    <w:rsid w:val="001E499D"/>
    <w:rsid w:val="001E68A4"/>
    <w:rsid w:val="001E6EEB"/>
    <w:rsid w:val="001E711F"/>
    <w:rsid w:val="001E75F1"/>
    <w:rsid w:val="001E7A3B"/>
    <w:rsid w:val="001E7AF2"/>
    <w:rsid w:val="001E7EEC"/>
    <w:rsid w:val="001F0733"/>
    <w:rsid w:val="001F0CF8"/>
    <w:rsid w:val="001F1641"/>
    <w:rsid w:val="001F3247"/>
    <w:rsid w:val="001F3DB5"/>
    <w:rsid w:val="001F4254"/>
    <w:rsid w:val="001F466D"/>
    <w:rsid w:val="001F552E"/>
    <w:rsid w:val="001F55F6"/>
    <w:rsid w:val="001F6AEE"/>
    <w:rsid w:val="001F70F8"/>
    <w:rsid w:val="0020005D"/>
    <w:rsid w:val="002000C1"/>
    <w:rsid w:val="002006AF"/>
    <w:rsid w:val="00201050"/>
    <w:rsid w:val="0020178F"/>
    <w:rsid w:val="002019BC"/>
    <w:rsid w:val="0020214D"/>
    <w:rsid w:val="00202994"/>
    <w:rsid w:val="00203CCF"/>
    <w:rsid w:val="00203D68"/>
    <w:rsid w:val="00203DD3"/>
    <w:rsid w:val="0020496F"/>
    <w:rsid w:val="00205987"/>
    <w:rsid w:val="0020662D"/>
    <w:rsid w:val="00206B8A"/>
    <w:rsid w:val="00207148"/>
    <w:rsid w:val="0020748A"/>
    <w:rsid w:val="00207C98"/>
    <w:rsid w:val="00210B64"/>
    <w:rsid w:val="00212C96"/>
    <w:rsid w:val="00212E95"/>
    <w:rsid w:val="0021375E"/>
    <w:rsid w:val="002157E5"/>
    <w:rsid w:val="00216C91"/>
    <w:rsid w:val="0021705E"/>
    <w:rsid w:val="0021767E"/>
    <w:rsid w:val="00217AAA"/>
    <w:rsid w:val="00217DC7"/>
    <w:rsid w:val="00222468"/>
    <w:rsid w:val="00223322"/>
    <w:rsid w:val="002233F8"/>
    <w:rsid w:val="00223C8D"/>
    <w:rsid w:val="0022425B"/>
    <w:rsid w:val="0022469A"/>
    <w:rsid w:val="0022523B"/>
    <w:rsid w:val="002273A0"/>
    <w:rsid w:val="00227BB2"/>
    <w:rsid w:val="00227E3C"/>
    <w:rsid w:val="00230481"/>
    <w:rsid w:val="002315B7"/>
    <w:rsid w:val="00232639"/>
    <w:rsid w:val="0023308C"/>
    <w:rsid w:val="00233436"/>
    <w:rsid w:val="00233757"/>
    <w:rsid w:val="002346C4"/>
    <w:rsid w:val="0023474C"/>
    <w:rsid w:val="00235F45"/>
    <w:rsid w:val="00237855"/>
    <w:rsid w:val="002407AF"/>
    <w:rsid w:val="00241AC8"/>
    <w:rsid w:val="002431F4"/>
    <w:rsid w:val="002443FA"/>
    <w:rsid w:val="00244FBB"/>
    <w:rsid w:val="00245B09"/>
    <w:rsid w:val="00245C4F"/>
    <w:rsid w:val="002471D4"/>
    <w:rsid w:val="002473CF"/>
    <w:rsid w:val="002505E1"/>
    <w:rsid w:val="00252215"/>
    <w:rsid w:val="0025262A"/>
    <w:rsid w:val="00253323"/>
    <w:rsid w:val="00253AD2"/>
    <w:rsid w:val="00253CA0"/>
    <w:rsid w:val="00253F64"/>
    <w:rsid w:val="00255082"/>
    <w:rsid w:val="002561DA"/>
    <w:rsid w:val="0025639D"/>
    <w:rsid w:val="0025674F"/>
    <w:rsid w:val="00260C01"/>
    <w:rsid w:val="00262E06"/>
    <w:rsid w:val="00262E7B"/>
    <w:rsid w:val="00263BE6"/>
    <w:rsid w:val="002647EB"/>
    <w:rsid w:val="0026622F"/>
    <w:rsid w:val="002662C2"/>
    <w:rsid w:val="002668FA"/>
    <w:rsid w:val="0026717B"/>
    <w:rsid w:val="00267194"/>
    <w:rsid w:val="00270A6E"/>
    <w:rsid w:val="002714BA"/>
    <w:rsid w:val="00271516"/>
    <w:rsid w:val="00271523"/>
    <w:rsid w:val="0027304C"/>
    <w:rsid w:val="00273B4C"/>
    <w:rsid w:val="00273F13"/>
    <w:rsid w:val="00275D96"/>
    <w:rsid w:val="002762CA"/>
    <w:rsid w:val="0027639C"/>
    <w:rsid w:val="0027669F"/>
    <w:rsid w:val="00277156"/>
    <w:rsid w:val="00280804"/>
    <w:rsid w:val="002808D6"/>
    <w:rsid w:val="002811C5"/>
    <w:rsid w:val="002818FE"/>
    <w:rsid w:val="00283267"/>
    <w:rsid w:val="0028377A"/>
    <w:rsid w:val="00283C61"/>
    <w:rsid w:val="002848ED"/>
    <w:rsid w:val="00285ED7"/>
    <w:rsid w:val="00286C46"/>
    <w:rsid w:val="00287243"/>
    <w:rsid w:val="00290052"/>
    <w:rsid w:val="00290A13"/>
    <w:rsid w:val="00290F56"/>
    <w:rsid w:val="00291DC8"/>
    <w:rsid w:val="00291EF4"/>
    <w:rsid w:val="0029236B"/>
    <w:rsid w:val="00294E5D"/>
    <w:rsid w:val="0029516E"/>
    <w:rsid w:val="00295953"/>
    <w:rsid w:val="00296F3A"/>
    <w:rsid w:val="00297512"/>
    <w:rsid w:val="002A069D"/>
    <w:rsid w:val="002A199A"/>
    <w:rsid w:val="002A210D"/>
    <w:rsid w:val="002A2D54"/>
    <w:rsid w:val="002A381A"/>
    <w:rsid w:val="002A3BCE"/>
    <w:rsid w:val="002A4000"/>
    <w:rsid w:val="002A49B2"/>
    <w:rsid w:val="002A6268"/>
    <w:rsid w:val="002A6B6B"/>
    <w:rsid w:val="002A730D"/>
    <w:rsid w:val="002A7458"/>
    <w:rsid w:val="002B1452"/>
    <w:rsid w:val="002B1C10"/>
    <w:rsid w:val="002B22FF"/>
    <w:rsid w:val="002B50E2"/>
    <w:rsid w:val="002B5902"/>
    <w:rsid w:val="002B67F0"/>
    <w:rsid w:val="002B6FC3"/>
    <w:rsid w:val="002B7743"/>
    <w:rsid w:val="002B7E54"/>
    <w:rsid w:val="002C0130"/>
    <w:rsid w:val="002C0ABC"/>
    <w:rsid w:val="002C1791"/>
    <w:rsid w:val="002C1AA2"/>
    <w:rsid w:val="002C2787"/>
    <w:rsid w:val="002C2911"/>
    <w:rsid w:val="002C2D73"/>
    <w:rsid w:val="002C2D87"/>
    <w:rsid w:val="002C3D0E"/>
    <w:rsid w:val="002C57AB"/>
    <w:rsid w:val="002C719D"/>
    <w:rsid w:val="002C7DA1"/>
    <w:rsid w:val="002D0AEE"/>
    <w:rsid w:val="002D0E65"/>
    <w:rsid w:val="002D190D"/>
    <w:rsid w:val="002D1FF0"/>
    <w:rsid w:val="002D2483"/>
    <w:rsid w:val="002D2A67"/>
    <w:rsid w:val="002D31C4"/>
    <w:rsid w:val="002D48E1"/>
    <w:rsid w:val="002D4F95"/>
    <w:rsid w:val="002D76B9"/>
    <w:rsid w:val="002D78FA"/>
    <w:rsid w:val="002D7918"/>
    <w:rsid w:val="002D7C42"/>
    <w:rsid w:val="002E00D9"/>
    <w:rsid w:val="002E0FDE"/>
    <w:rsid w:val="002E1B42"/>
    <w:rsid w:val="002E2A95"/>
    <w:rsid w:val="002E2DCF"/>
    <w:rsid w:val="002E35C7"/>
    <w:rsid w:val="002E479F"/>
    <w:rsid w:val="002E4C96"/>
    <w:rsid w:val="002E53DA"/>
    <w:rsid w:val="002E55F3"/>
    <w:rsid w:val="002E5792"/>
    <w:rsid w:val="002E6458"/>
    <w:rsid w:val="002E7E0C"/>
    <w:rsid w:val="002F1523"/>
    <w:rsid w:val="002F2782"/>
    <w:rsid w:val="002F28AA"/>
    <w:rsid w:val="002F2AEC"/>
    <w:rsid w:val="002F3155"/>
    <w:rsid w:val="002F38C6"/>
    <w:rsid w:val="002F3CF3"/>
    <w:rsid w:val="002F42F7"/>
    <w:rsid w:val="002F443A"/>
    <w:rsid w:val="002F5005"/>
    <w:rsid w:val="002F52CE"/>
    <w:rsid w:val="002F6020"/>
    <w:rsid w:val="002F733C"/>
    <w:rsid w:val="002F77C6"/>
    <w:rsid w:val="003007E9"/>
    <w:rsid w:val="00300E49"/>
    <w:rsid w:val="003016B8"/>
    <w:rsid w:val="00301D0E"/>
    <w:rsid w:val="00302C70"/>
    <w:rsid w:val="003031A9"/>
    <w:rsid w:val="003034C7"/>
    <w:rsid w:val="00303977"/>
    <w:rsid w:val="0030400E"/>
    <w:rsid w:val="0030551D"/>
    <w:rsid w:val="003055E6"/>
    <w:rsid w:val="00306962"/>
    <w:rsid w:val="00306B7C"/>
    <w:rsid w:val="00307939"/>
    <w:rsid w:val="00307A51"/>
    <w:rsid w:val="00310ABE"/>
    <w:rsid w:val="00311417"/>
    <w:rsid w:val="00313308"/>
    <w:rsid w:val="0031491F"/>
    <w:rsid w:val="00314BD0"/>
    <w:rsid w:val="003151D9"/>
    <w:rsid w:val="00315A12"/>
    <w:rsid w:val="00321864"/>
    <w:rsid w:val="00321886"/>
    <w:rsid w:val="00322813"/>
    <w:rsid w:val="00322C0D"/>
    <w:rsid w:val="00323727"/>
    <w:rsid w:val="003239D6"/>
    <w:rsid w:val="00323B94"/>
    <w:rsid w:val="00323CC5"/>
    <w:rsid w:val="00325B08"/>
    <w:rsid w:val="00326877"/>
    <w:rsid w:val="003269D9"/>
    <w:rsid w:val="0032746E"/>
    <w:rsid w:val="00327F0F"/>
    <w:rsid w:val="003301E5"/>
    <w:rsid w:val="00330C68"/>
    <w:rsid w:val="00331A34"/>
    <w:rsid w:val="003335B3"/>
    <w:rsid w:val="00333C71"/>
    <w:rsid w:val="00334713"/>
    <w:rsid w:val="003356F0"/>
    <w:rsid w:val="00336AF1"/>
    <w:rsid w:val="0033791A"/>
    <w:rsid w:val="00337B6D"/>
    <w:rsid w:val="00337DC5"/>
    <w:rsid w:val="0034050D"/>
    <w:rsid w:val="00340C7B"/>
    <w:rsid w:val="00340DA3"/>
    <w:rsid w:val="00342168"/>
    <w:rsid w:val="00344F6B"/>
    <w:rsid w:val="00346FBF"/>
    <w:rsid w:val="00347F89"/>
    <w:rsid w:val="003515C8"/>
    <w:rsid w:val="00351B72"/>
    <w:rsid w:val="00351BDE"/>
    <w:rsid w:val="00353E4B"/>
    <w:rsid w:val="00354CED"/>
    <w:rsid w:val="00354D6C"/>
    <w:rsid w:val="00355A81"/>
    <w:rsid w:val="00356496"/>
    <w:rsid w:val="003564DC"/>
    <w:rsid w:val="00356BE9"/>
    <w:rsid w:val="00357172"/>
    <w:rsid w:val="003578F6"/>
    <w:rsid w:val="00361299"/>
    <w:rsid w:val="003625AE"/>
    <w:rsid w:val="0036297B"/>
    <w:rsid w:val="00362D4C"/>
    <w:rsid w:val="00362E7C"/>
    <w:rsid w:val="003630B3"/>
    <w:rsid w:val="003635B9"/>
    <w:rsid w:val="00363CE5"/>
    <w:rsid w:val="003641A4"/>
    <w:rsid w:val="00365B5E"/>
    <w:rsid w:val="00365D66"/>
    <w:rsid w:val="00370713"/>
    <w:rsid w:val="00371652"/>
    <w:rsid w:val="003718C5"/>
    <w:rsid w:val="00371A7D"/>
    <w:rsid w:val="00371DE5"/>
    <w:rsid w:val="0037427A"/>
    <w:rsid w:val="0037554D"/>
    <w:rsid w:val="00375FFB"/>
    <w:rsid w:val="00380F70"/>
    <w:rsid w:val="00381695"/>
    <w:rsid w:val="00381DCB"/>
    <w:rsid w:val="00381E86"/>
    <w:rsid w:val="003823C6"/>
    <w:rsid w:val="00382A1D"/>
    <w:rsid w:val="00383197"/>
    <w:rsid w:val="00383575"/>
    <w:rsid w:val="00383772"/>
    <w:rsid w:val="003838A5"/>
    <w:rsid w:val="00384764"/>
    <w:rsid w:val="003849FB"/>
    <w:rsid w:val="00384B7B"/>
    <w:rsid w:val="00384FD7"/>
    <w:rsid w:val="003857D7"/>
    <w:rsid w:val="00385B88"/>
    <w:rsid w:val="00385D5E"/>
    <w:rsid w:val="003877ED"/>
    <w:rsid w:val="00387F79"/>
    <w:rsid w:val="00390133"/>
    <w:rsid w:val="00391721"/>
    <w:rsid w:val="00392449"/>
    <w:rsid w:val="00392614"/>
    <w:rsid w:val="00392768"/>
    <w:rsid w:val="00393AD0"/>
    <w:rsid w:val="00393C25"/>
    <w:rsid w:val="00394785"/>
    <w:rsid w:val="00395A5D"/>
    <w:rsid w:val="00395C23"/>
    <w:rsid w:val="00395F8D"/>
    <w:rsid w:val="0039628D"/>
    <w:rsid w:val="00396C00"/>
    <w:rsid w:val="00397D2C"/>
    <w:rsid w:val="003A07E7"/>
    <w:rsid w:val="003A1231"/>
    <w:rsid w:val="003A1413"/>
    <w:rsid w:val="003A2725"/>
    <w:rsid w:val="003A465E"/>
    <w:rsid w:val="003A46C4"/>
    <w:rsid w:val="003A78A2"/>
    <w:rsid w:val="003A7A86"/>
    <w:rsid w:val="003B098F"/>
    <w:rsid w:val="003B0B0B"/>
    <w:rsid w:val="003B13D7"/>
    <w:rsid w:val="003B1FB2"/>
    <w:rsid w:val="003B2813"/>
    <w:rsid w:val="003B2949"/>
    <w:rsid w:val="003B3992"/>
    <w:rsid w:val="003B47AB"/>
    <w:rsid w:val="003B48F0"/>
    <w:rsid w:val="003B4F5A"/>
    <w:rsid w:val="003B5B57"/>
    <w:rsid w:val="003B6D73"/>
    <w:rsid w:val="003B75BD"/>
    <w:rsid w:val="003C02F0"/>
    <w:rsid w:val="003C0346"/>
    <w:rsid w:val="003C0C0E"/>
    <w:rsid w:val="003C0F07"/>
    <w:rsid w:val="003C1A5C"/>
    <w:rsid w:val="003C20ED"/>
    <w:rsid w:val="003C2777"/>
    <w:rsid w:val="003C27CE"/>
    <w:rsid w:val="003C2CB6"/>
    <w:rsid w:val="003C33F0"/>
    <w:rsid w:val="003C3A98"/>
    <w:rsid w:val="003C4148"/>
    <w:rsid w:val="003C5950"/>
    <w:rsid w:val="003C713A"/>
    <w:rsid w:val="003C7D8A"/>
    <w:rsid w:val="003D088A"/>
    <w:rsid w:val="003D0BCC"/>
    <w:rsid w:val="003D19E2"/>
    <w:rsid w:val="003D1EF8"/>
    <w:rsid w:val="003D2DCE"/>
    <w:rsid w:val="003D3916"/>
    <w:rsid w:val="003D3E0C"/>
    <w:rsid w:val="003D4FA2"/>
    <w:rsid w:val="003D67AA"/>
    <w:rsid w:val="003D7079"/>
    <w:rsid w:val="003D787D"/>
    <w:rsid w:val="003D7922"/>
    <w:rsid w:val="003E0E14"/>
    <w:rsid w:val="003E0FC8"/>
    <w:rsid w:val="003E1CBF"/>
    <w:rsid w:val="003E20BF"/>
    <w:rsid w:val="003E2D38"/>
    <w:rsid w:val="003E3BB6"/>
    <w:rsid w:val="003E3F54"/>
    <w:rsid w:val="003E532E"/>
    <w:rsid w:val="003E6502"/>
    <w:rsid w:val="003E7737"/>
    <w:rsid w:val="003E7D19"/>
    <w:rsid w:val="003F026B"/>
    <w:rsid w:val="003F0BFD"/>
    <w:rsid w:val="003F0E5A"/>
    <w:rsid w:val="003F12D1"/>
    <w:rsid w:val="003F1415"/>
    <w:rsid w:val="003F1570"/>
    <w:rsid w:val="003F1729"/>
    <w:rsid w:val="003F1F42"/>
    <w:rsid w:val="003F3415"/>
    <w:rsid w:val="003F3DDF"/>
    <w:rsid w:val="003F489E"/>
    <w:rsid w:val="003F575E"/>
    <w:rsid w:val="003F6524"/>
    <w:rsid w:val="003F6663"/>
    <w:rsid w:val="003F6EB8"/>
    <w:rsid w:val="003F76F6"/>
    <w:rsid w:val="003F7C8E"/>
    <w:rsid w:val="004002A1"/>
    <w:rsid w:val="0040036D"/>
    <w:rsid w:val="00400AA1"/>
    <w:rsid w:val="00400F3A"/>
    <w:rsid w:val="0040140C"/>
    <w:rsid w:val="00401D84"/>
    <w:rsid w:val="00404321"/>
    <w:rsid w:val="004043C6"/>
    <w:rsid w:val="00404DB9"/>
    <w:rsid w:val="00404FD3"/>
    <w:rsid w:val="00405316"/>
    <w:rsid w:val="00405690"/>
    <w:rsid w:val="00405C88"/>
    <w:rsid w:val="00406340"/>
    <w:rsid w:val="00406CD8"/>
    <w:rsid w:val="00406D85"/>
    <w:rsid w:val="0040776F"/>
    <w:rsid w:val="00410819"/>
    <w:rsid w:val="00414A43"/>
    <w:rsid w:val="004150F0"/>
    <w:rsid w:val="00415DF0"/>
    <w:rsid w:val="00415E1F"/>
    <w:rsid w:val="00415F3A"/>
    <w:rsid w:val="0041612B"/>
    <w:rsid w:val="00416AF4"/>
    <w:rsid w:val="0042088E"/>
    <w:rsid w:val="00421167"/>
    <w:rsid w:val="00421AA0"/>
    <w:rsid w:val="00422820"/>
    <w:rsid w:val="00424AF8"/>
    <w:rsid w:val="004256B2"/>
    <w:rsid w:val="004257F3"/>
    <w:rsid w:val="00425A44"/>
    <w:rsid w:val="004262AE"/>
    <w:rsid w:val="00426DE9"/>
    <w:rsid w:val="0043013D"/>
    <w:rsid w:val="004303AA"/>
    <w:rsid w:val="00430CE6"/>
    <w:rsid w:val="00430F6A"/>
    <w:rsid w:val="00431BF1"/>
    <w:rsid w:val="00431D02"/>
    <w:rsid w:val="004322BC"/>
    <w:rsid w:val="00432AAE"/>
    <w:rsid w:val="00432BB0"/>
    <w:rsid w:val="0043507D"/>
    <w:rsid w:val="00436463"/>
    <w:rsid w:val="004366F6"/>
    <w:rsid w:val="00440173"/>
    <w:rsid w:val="00442C61"/>
    <w:rsid w:val="004438C1"/>
    <w:rsid w:val="00443E38"/>
    <w:rsid w:val="00444218"/>
    <w:rsid w:val="00445680"/>
    <w:rsid w:val="00445B7C"/>
    <w:rsid w:val="00446462"/>
    <w:rsid w:val="00447321"/>
    <w:rsid w:val="00447857"/>
    <w:rsid w:val="00447B68"/>
    <w:rsid w:val="00447CB0"/>
    <w:rsid w:val="00450C33"/>
    <w:rsid w:val="00450CAC"/>
    <w:rsid w:val="00452531"/>
    <w:rsid w:val="00457BFA"/>
    <w:rsid w:val="00460029"/>
    <w:rsid w:val="00460223"/>
    <w:rsid w:val="00462083"/>
    <w:rsid w:val="00463461"/>
    <w:rsid w:val="004646FB"/>
    <w:rsid w:val="00465157"/>
    <w:rsid w:val="00466EEB"/>
    <w:rsid w:val="00466FB7"/>
    <w:rsid w:val="00467649"/>
    <w:rsid w:val="00467D5F"/>
    <w:rsid w:val="004710DC"/>
    <w:rsid w:val="004724FE"/>
    <w:rsid w:val="004729BC"/>
    <w:rsid w:val="00473077"/>
    <w:rsid w:val="0047385E"/>
    <w:rsid w:val="00473FCE"/>
    <w:rsid w:val="00474590"/>
    <w:rsid w:val="00474DD7"/>
    <w:rsid w:val="00475046"/>
    <w:rsid w:val="00475A8A"/>
    <w:rsid w:val="004764DD"/>
    <w:rsid w:val="00476955"/>
    <w:rsid w:val="00477029"/>
    <w:rsid w:val="00477F83"/>
    <w:rsid w:val="004808F4"/>
    <w:rsid w:val="00483CA5"/>
    <w:rsid w:val="0048460B"/>
    <w:rsid w:val="0048600D"/>
    <w:rsid w:val="004868B1"/>
    <w:rsid w:val="00486BF7"/>
    <w:rsid w:val="004871D3"/>
    <w:rsid w:val="00487724"/>
    <w:rsid w:val="00487C11"/>
    <w:rsid w:val="00487C7B"/>
    <w:rsid w:val="00490356"/>
    <w:rsid w:val="004907F1"/>
    <w:rsid w:val="00490F3D"/>
    <w:rsid w:val="00491C23"/>
    <w:rsid w:val="00491ECE"/>
    <w:rsid w:val="004935E3"/>
    <w:rsid w:val="004939EB"/>
    <w:rsid w:val="00493B0C"/>
    <w:rsid w:val="00493C6D"/>
    <w:rsid w:val="004944F8"/>
    <w:rsid w:val="004946D4"/>
    <w:rsid w:val="0049597B"/>
    <w:rsid w:val="00495A97"/>
    <w:rsid w:val="00496366"/>
    <w:rsid w:val="004966CE"/>
    <w:rsid w:val="004979A4"/>
    <w:rsid w:val="004A02A1"/>
    <w:rsid w:val="004A15FA"/>
    <w:rsid w:val="004A1DF4"/>
    <w:rsid w:val="004A239E"/>
    <w:rsid w:val="004A24B4"/>
    <w:rsid w:val="004A27BD"/>
    <w:rsid w:val="004A2828"/>
    <w:rsid w:val="004A29E7"/>
    <w:rsid w:val="004A2DDC"/>
    <w:rsid w:val="004A2F7D"/>
    <w:rsid w:val="004A356D"/>
    <w:rsid w:val="004A657E"/>
    <w:rsid w:val="004A7835"/>
    <w:rsid w:val="004A786C"/>
    <w:rsid w:val="004B05DF"/>
    <w:rsid w:val="004B0D77"/>
    <w:rsid w:val="004B0FB6"/>
    <w:rsid w:val="004B1189"/>
    <w:rsid w:val="004B1596"/>
    <w:rsid w:val="004B19E4"/>
    <w:rsid w:val="004B1CEB"/>
    <w:rsid w:val="004B2278"/>
    <w:rsid w:val="004B2F63"/>
    <w:rsid w:val="004B30CD"/>
    <w:rsid w:val="004B3CEA"/>
    <w:rsid w:val="004B3E74"/>
    <w:rsid w:val="004B4577"/>
    <w:rsid w:val="004B4813"/>
    <w:rsid w:val="004B4846"/>
    <w:rsid w:val="004B4DDE"/>
    <w:rsid w:val="004B6842"/>
    <w:rsid w:val="004B6FA3"/>
    <w:rsid w:val="004B7240"/>
    <w:rsid w:val="004C01E3"/>
    <w:rsid w:val="004C02BC"/>
    <w:rsid w:val="004C0B34"/>
    <w:rsid w:val="004C12A6"/>
    <w:rsid w:val="004C15F2"/>
    <w:rsid w:val="004C1CCE"/>
    <w:rsid w:val="004C21A8"/>
    <w:rsid w:val="004C2493"/>
    <w:rsid w:val="004C2698"/>
    <w:rsid w:val="004C37F4"/>
    <w:rsid w:val="004C3B32"/>
    <w:rsid w:val="004C4A19"/>
    <w:rsid w:val="004C4CF7"/>
    <w:rsid w:val="004C5D38"/>
    <w:rsid w:val="004C6959"/>
    <w:rsid w:val="004D01A1"/>
    <w:rsid w:val="004D035D"/>
    <w:rsid w:val="004D0A58"/>
    <w:rsid w:val="004D0AAE"/>
    <w:rsid w:val="004D16E2"/>
    <w:rsid w:val="004D1861"/>
    <w:rsid w:val="004D372F"/>
    <w:rsid w:val="004D3ABE"/>
    <w:rsid w:val="004D480F"/>
    <w:rsid w:val="004D4B60"/>
    <w:rsid w:val="004D55A8"/>
    <w:rsid w:val="004D5639"/>
    <w:rsid w:val="004D5834"/>
    <w:rsid w:val="004D6156"/>
    <w:rsid w:val="004D700F"/>
    <w:rsid w:val="004D71AA"/>
    <w:rsid w:val="004E029C"/>
    <w:rsid w:val="004E07BA"/>
    <w:rsid w:val="004E110B"/>
    <w:rsid w:val="004E18D7"/>
    <w:rsid w:val="004E2136"/>
    <w:rsid w:val="004E31CC"/>
    <w:rsid w:val="004E342F"/>
    <w:rsid w:val="004E3F99"/>
    <w:rsid w:val="004E4788"/>
    <w:rsid w:val="004E4C28"/>
    <w:rsid w:val="004E4DDA"/>
    <w:rsid w:val="004E5414"/>
    <w:rsid w:val="004E5467"/>
    <w:rsid w:val="004E5981"/>
    <w:rsid w:val="004E5D80"/>
    <w:rsid w:val="004E684A"/>
    <w:rsid w:val="004F0A54"/>
    <w:rsid w:val="004F0FF1"/>
    <w:rsid w:val="004F12FB"/>
    <w:rsid w:val="004F153E"/>
    <w:rsid w:val="004F2064"/>
    <w:rsid w:val="004F2F23"/>
    <w:rsid w:val="004F4578"/>
    <w:rsid w:val="004F4F2E"/>
    <w:rsid w:val="004F5435"/>
    <w:rsid w:val="004F5CAC"/>
    <w:rsid w:val="004F6281"/>
    <w:rsid w:val="004F66B4"/>
    <w:rsid w:val="004F6D55"/>
    <w:rsid w:val="004F6EC9"/>
    <w:rsid w:val="004F7714"/>
    <w:rsid w:val="005002E9"/>
    <w:rsid w:val="00500573"/>
    <w:rsid w:val="00500633"/>
    <w:rsid w:val="005008EE"/>
    <w:rsid w:val="00500B51"/>
    <w:rsid w:val="00501673"/>
    <w:rsid w:val="005019C0"/>
    <w:rsid w:val="0050246E"/>
    <w:rsid w:val="005027A8"/>
    <w:rsid w:val="00504928"/>
    <w:rsid w:val="00504DF4"/>
    <w:rsid w:val="00504EE5"/>
    <w:rsid w:val="005057E3"/>
    <w:rsid w:val="00505E91"/>
    <w:rsid w:val="00505F94"/>
    <w:rsid w:val="0050603D"/>
    <w:rsid w:val="00507068"/>
    <w:rsid w:val="005072D6"/>
    <w:rsid w:val="00507A16"/>
    <w:rsid w:val="00507EDF"/>
    <w:rsid w:val="00510242"/>
    <w:rsid w:val="00510A66"/>
    <w:rsid w:val="00512550"/>
    <w:rsid w:val="005135CB"/>
    <w:rsid w:val="005136E1"/>
    <w:rsid w:val="00515135"/>
    <w:rsid w:val="0051692F"/>
    <w:rsid w:val="005179EE"/>
    <w:rsid w:val="005200D6"/>
    <w:rsid w:val="00520617"/>
    <w:rsid w:val="005213EC"/>
    <w:rsid w:val="00521F4C"/>
    <w:rsid w:val="005228DB"/>
    <w:rsid w:val="00522DC4"/>
    <w:rsid w:val="005236C1"/>
    <w:rsid w:val="00524964"/>
    <w:rsid w:val="005263EA"/>
    <w:rsid w:val="00527724"/>
    <w:rsid w:val="00532566"/>
    <w:rsid w:val="00533043"/>
    <w:rsid w:val="0053396B"/>
    <w:rsid w:val="00533E5B"/>
    <w:rsid w:val="00534409"/>
    <w:rsid w:val="00534F3A"/>
    <w:rsid w:val="00537880"/>
    <w:rsid w:val="005378E3"/>
    <w:rsid w:val="00537EE9"/>
    <w:rsid w:val="005401E4"/>
    <w:rsid w:val="005408B3"/>
    <w:rsid w:val="005414F5"/>
    <w:rsid w:val="00541681"/>
    <w:rsid w:val="00542C71"/>
    <w:rsid w:val="00542CB3"/>
    <w:rsid w:val="00542F22"/>
    <w:rsid w:val="00543A77"/>
    <w:rsid w:val="0054416E"/>
    <w:rsid w:val="00546430"/>
    <w:rsid w:val="00546A4A"/>
    <w:rsid w:val="00547014"/>
    <w:rsid w:val="0054701B"/>
    <w:rsid w:val="0054707F"/>
    <w:rsid w:val="005516BF"/>
    <w:rsid w:val="0055187D"/>
    <w:rsid w:val="00551CEA"/>
    <w:rsid w:val="0055255D"/>
    <w:rsid w:val="00552C8A"/>
    <w:rsid w:val="00553448"/>
    <w:rsid w:val="00553F6D"/>
    <w:rsid w:val="0055429F"/>
    <w:rsid w:val="005555D0"/>
    <w:rsid w:val="00556924"/>
    <w:rsid w:val="00561AD2"/>
    <w:rsid w:val="00561AD3"/>
    <w:rsid w:val="00562029"/>
    <w:rsid w:val="0056273E"/>
    <w:rsid w:val="00563BC5"/>
    <w:rsid w:val="00563CE1"/>
    <w:rsid w:val="00563E78"/>
    <w:rsid w:val="00563ED4"/>
    <w:rsid w:val="00565800"/>
    <w:rsid w:val="00565894"/>
    <w:rsid w:val="00566233"/>
    <w:rsid w:val="00567466"/>
    <w:rsid w:val="00567D38"/>
    <w:rsid w:val="00567EA8"/>
    <w:rsid w:val="00570FAB"/>
    <w:rsid w:val="005727D7"/>
    <w:rsid w:val="0057409A"/>
    <w:rsid w:val="005743D6"/>
    <w:rsid w:val="00574700"/>
    <w:rsid w:val="005748A9"/>
    <w:rsid w:val="0057633C"/>
    <w:rsid w:val="0057639C"/>
    <w:rsid w:val="005764E1"/>
    <w:rsid w:val="00576766"/>
    <w:rsid w:val="00576EB6"/>
    <w:rsid w:val="00577CC2"/>
    <w:rsid w:val="005808FA"/>
    <w:rsid w:val="00580EEC"/>
    <w:rsid w:val="005810CA"/>
    <w:rsid w:val="005812BE"/>
    <w:rsid w:val="00581AB7"/>
    <w:rsid w:val="00581D80"/>
    <w:rsid w:val="00581E53"/>
    <w:rsid w:val="00582B27"/>
    <w:rsid w:val="005830DB"/>
    <w:rsid w:val="0058316B"/>
    <w:rsid w:val="005831F7"/>
    <w:rsid w:val="00583906"/>
    <w:rsid w:val="00584900"/>
    <w:rsid w:val="00585244"/>
    <w:rsid w:val="00585251"/>
    <w:rsid w:val="00585DE5"/>
    <w:rsid w:val="00585FFB"/>
    <w:rsid w:val="00586D87"/>
    <w:rsid w:val="00586FC2"/>
    <w:rsid w:val="00591064"/>
    <w:rsid w:val="005915E3"/>
    <w:rsid w:val="00591829"/>
    <w:rsid w:val="00592B3E"/>
    <w:rsid w:val="00592DB7"/>
    <w:rsid w:val="0059359E"/>
    <w:rsid w:val="00595660"/>
    <w:rsid w:val="005956B1"/>
    <w:rsid w:val="00596009"/>
    <w:rsid w:val="005966DA"/>
    <w:rsid w:val="00597561"/>
    <w:rsid w:val="00597E3B"/>
    <w:rsid w:val="005A0065"/>
    <w:rsid w:val="005A0501"/>
    <w:rsid w:val="005A12CF"/>
    <w:rsid w:val="005A3F2E"/>
    <w:rsid w:val="005A4536"/>
    <w:rsid w:val="005A4BF3"/>
    <w:rsid w:val="005A4DE9"/>
    <w:rsid w:val="005A7B28"/>
    <w:rsid w:val="005B01FC"/>
    <w:rsid w:val="005B0295"/>
    <w:rsid w:val="005B141B"/>
    <w:rsid w:val="005B3E2A"/>
    <w:rsid w:val="005B3F4D"/>
    <w:rsid w:val="005B4727"/>
    <w:rsid w:val="005B570C"/>
    <w:rsid w:val="005B6D8B"/>
    <w:rsid w:val="005B7167"/>
    <w:rsid w:val="005C09C4"/>
    <w:rsid w:val="005C0CE3"/>
    <w:rsid w:val="005C145E"/>
    <w:rsid w:val="005C1ED9"/>
    <w:rsid w:val="005C2387"/>
    <w:rsid w:val="005C26E7"/>
    <w:rsid w:val="005C321A"/>
    <w:rsid w:val="005C42DD"/>
    <w:rsid w:val="005C5808"/>
    <w:rsid w:val="005C6052"/>
    <w:rsid w:val="005C756B"/>
    <w:rsid w:val="005C7FA0"/>
    <w:rsid w:val="005D21AC"/>
    <w:rsid w:val="005D2B26"/>
    <w:rsid w:val="005D2D29"/>
    <w:rsid w:val="005D5129"/>
    <w:rsid w:val="005D516C"/>
    <w:rsid w:val="005D594C"/>
    <w:rsid w:val="005D62AE"/>
    <w:rsid w:val="005D7957"/>
    <w:rsid w:val="005E045D"/>
    <w:rsid w:val="005E071A"/>
    <w:rsid w:val="005E08C5"/>
    <w:rsid w:val="005E09CF"/>
    <w:rsid w:val="005E0B51"/>
    <w:rsid w:val="005E13CE"/>
    <w:rsid w:val="005E26F9"/>
    <w:rsid w:val="005E3C4C"/>
    <w:rsid w:val="005E42CA"/>
    <w:rsid w:val="005E4A0D"/>
    <w:rsid w:val="005E5446"/>
    <w:rsid w:val="005E5DC7"/>
    <w:rsid w:val="005E6624"/>
    <w:rsid w:val="005E6D65"/>
    <w:rsid w:val="005E7BD5"/>
    <w:rsid w:val="005F11AF"/>
    <w:rsid w:val="005F1B21"/>
    <w:rsid w:val="005F221D"/>
    <w:rsid w:val="005F2F57"/>
    <w:rsid w:val="005F400C"/>
    <w:rsid w:val="005F48BD"/>
    <w:rsid w:val="005F4AE6"/>
    <w:rsid w:val="005F4D45"/>
    <w:rsid w:val="005F706A"/>
    <w:rsid w:val="005F7618"/>
    <w:rsid w:val="00600147"/>
    <w:rsid w:val="00600A58"/>
    <w:rsid w:val="006011F9"/>
    <w:rsid w:val="00601649"/>
    <w:rsid w:val="006022DE"/>
    <w:rsid w:val="006022E5"/>
    <w:rsid w:val="006024C2"/>
    <w:rsid w:val="00602C88"/>
    <w:rsid w:val="00602CC5"/>
    <w:rsid w:val="00603CA0"/>
    <w:rsid w:val="00603CFF"/>
    <w:rsid w:val="00604D69"/>
    <w:rsid w:val="00604EEC"/>
    <w:rsid w:val="00604F08"/>
    <w:rsid w:val="0060550E"/>
    <w:rsid w:val="00606226"/>
    <w:rsid w:val="006063C7"/>
    <w:rsid w:val="00606720"/>
    <w:rsid w:val="00606B78"/>
    <w:rsid w:val="00606FC4"/>
    <w:rsid w:val="00607C1C"/>
    <w:rsid w:val="00607F04"/>
    <w:rsid w:val="00610BB4"/>
    <w:rsid w:val="006111C9"/>
    <w:rsid w:val="0061176A"/>
    <w:rsid w:val="00614912"/>
    <w:rsid w:val="00614B68"/>
    <w:rsid w:val="00614DB9"/>
    <w:rsid w:val="00615B7D"/>
    <w:rsid w:val="0061613A"/>
    <w:rsid w:val="00616E0D"/>
    <w:rsid w:val="00617A06"/>
    <w:rsid w:val="006201F3"/>
    <w:rsid w:val="00621ADD"/>
    <w:rsid w:val="00622CB9"/>
    <w:rsid w:val="006234E4"/>
    <w:rsid w:val="006238E6"/>
    <w:rsid w:val="00623908"/>
    <w:rsid w:val="00623E0D"/>
    <w:rsid w:val="00626715"/>
    <w:rsid w:val="0062675E"/>
    <w:rsid w:val="00630023"/>
    <w:rsid w:val="0063038F"/>
    <w:rsid w:val="006304F5"/>
    <w:rsid w:val="00632626"/>
    <w:rsid w:val="0063281E"/>
    <w:rsid w:val="00632B00"/>
    <w:rsid w:val="00633C84"/>
    <w:rsid w:val="006342F3"/>
    <w:rsid w:val="006343F0"/>
    <w:rsid w:val="006349D5"/>
    <w:rsid w:val="00634DDE"/>
    <w:rsid w:val="006352C1"/>
    <w:rsid w:val="00635422"/>
    <w:rsid w:val="006357C5"/>
    <w:rsid w:val="00636157"/>
    <w:rsid w:val="00637714"/>
    <w:rsid w:val="00640336"/>
    <w:rsid w:val="00640C63"/>
    <w:rsid w:val="006421F7"/>
    <w:rsid w:val="00642CD1"/>
    <w:rsid w:val="00643B10"/>
    <w:rsid w:val="00643EDA"/>
    <w:rsid w:val="00644987"/>
    <w:rsid w:val="00646F73"/>
    <w:rsid w:val="00647050"/>
    <w:rsid w:val="00650124"/>
    <w:rsid w:val="00650502"/>
    <w:rsid w:val="0065064E"/>
    <w:rsid w:val="006506B5"/>
    <w:rsid w:val="00650F69"/>
    <w:rsid w:val="00651398"/>
    <w:rsid w:val="006513C6"/>
    <w:rsid w:val="00651EFB"/>
    <w:rsid w:val="0065285C"/>
    <w:rsid w:val="00652E7E"/>
    <w:rsid w:val="00653AAC"/>
    <w:rsid w:val="00654746"/>
    <w:rsid w:val="00654D55"/>
    <w:rsid w:val="00654E7D"/>
    <w:rsid w:val="00655535"/>
    <w:rsid w:val="00655834"/>
    <w:rsid w:val="006559FE"/>
    <w:rsid w:val="00656109"/>
    <w:rsid w:val="00656418"/>
    <w:rsid w:val="00656FAB"/>
    <w:rsid w:val="006602EF"/>
    <w:rsid w:val="0066148B"/>
    <w:rsid w:val="0066150F"/>
    <w:rsid w:val="00661672"/>
    <w:rsid w:val="00661AE2"/>
    <w:rsid w:val="006631E1"/>
    <w:rsid w:val="00663340"/>
    <w:rsid w:val="00663AAE"/>
    <w:rsid w:val="00663CA7"/>
    <w:rsid w:val="00664351"/>
    <w:rsid w:val="0066436A"/>
    <w:rsid w:val="00664C0C"/>
    <w:rsid w:val="00665505"/>
    <w:rsid w:val="006656E7"/>
    <w:rsid w:val="00665EE1"/>
    <w:rsid w:val="00666716"/>
    <w:rsid w:val="00666AF8"/>
    <w:rsid w:val="00666CED"/>
    <w:rsid w:val="00667950"/>
    <w:rsid w:val="0067016D"/>
    <w:rsid w:val="0067038D"/>
    <w:rsid w:val="00670D04"/>
    <w:rsid w:val="00671B24"/>
    <w:rsid w:val="00671D68"/>
    <w:rsid w:val="00672A82"/>
    <w:rsid w:val="00673D36"/>
    <w:rsid w:val="00677B3D"/>
    <w:rsid w:val="006803B4"/>
    <w:rsid w:val="00680BDD"/>
    <w:rsid w:val="0068115B"/>
    <w:rsid w:val="006822D5"/>
    <w:rsid w:val="00683934"/>
    <w:rsid w:val="0068445D"/>
    <w:rsid w:val="006850A2"/>
    <w:rsid w:val="00685B42"/>
    <w:rsid w:val="006878F4"/>
    <w:rsid w:val="00690467"/>
    <w:rsid w:val="00691BDF"/>
    <w:rsid w:val="00692942"/>
    <w:rsid w:val="00693020"/>
    <w:rsid w:val="00693876"/>
    <w:rsid w:val="00693D7F"/>
    <w:rsid w:val="00694108"/>
    <w:rsid w:val="0069479E"/>
    <w:rsid w:val="00694F08"/>
    <w:rsid w:val="006A05CC"/>
    <w:rsid w:val="006A0D6B"/>
    <w:rsid w:val="006A2D26"/>
    <w:rsid w:val="006A3D44"/>
    <w:rsid w:val="006A3DD5"/>
    <w:rsid w:val="006A4195"/>
    <w:rsid w:val="006A4820"/>
    <w:rsid w:val="006A666A"/>
    <w:rsid w:val="006A6773"/>
    <w:rsid w:val="006A67B7"/>
    <w:rsid w:val="006B0471"/>
    <w:rsid w:val="006B0A56"/>
    <w:rsid w:val="006B0F8A"/>
    <w:rsid w:val="006B15BE"/>
    <w:rsid w:val="006B3260"/>
    <w:rsid w:val="006B368E"/>
    <w:rsid w:val="006B461F"/>
    <w:rsid w:val="006B59C3"/>
    <w:rsid w:val="006B6408"/>
    <w:rsid w:val="006B71B4"/>
    <w:rsid w:val="006C1485"/>
    <w:rsid w:val="006C2B32"/>
    <w:rsid w:val="006C2BDA"/>
    <w:rsid w:val="006C5F4D"/>
    <w:rsid w:val="006C5FA3"/>
    <w:rsid w:val="006C6A80"/>
    <w:rsid w:val="006C78D9"/>
    <w:rsid w:val="006D04A7"/>
    <w:rsid w:val="006D06A2"/>
    <w:rsid w:val="006D18D9"/>
    <w:rsid w:val="006D1966"/>
    <w:rsid w:val="006D1F2C"/>
    <w:rsid w:val="006D23E4"/>
    <w:rsid w:val="006D2C22"/>
    <w:rsid w:val="006D307A"/>
    <w:rsid w:val="006D44C8"/>
    <w:rsid w:val="006D517A"/>
    <w:rsid w:val="006D6C29"/>
    <w:rsid w:val="006D7B2B"/>
    <w:rsid w:val="006E02F7"/>
    <w:rsid w:val="006E05F1"/>
    <w:rsid w:val="006E09CE"/>
    <w:rsid w:val="006E0CCA"/>
    <w:rsid w:val="006E156F"/>
    <w:rsid w:val="006E17C9"/>
    <w:rsid w:val="006E1C47"/>
    <w:rsid w:val="006E325D"/>
    <w:rsid w:val="006E339D"/>
    <w:rsid w:val="006E3DE3"/>
    <w:rsid w:val="006E3F4F"/>
    <w:rsid w:val="006E6563"/>
    <w:rsid w:val="006F06A4"/>
    <w:rsid w:val="006F1C74"/>
    <w:rsid w:val="006F2B5A"/>
    <w:rsid w:val="006F32F9"/>
    <w:rsid w:val="006F37A1"/>
    <w:rsid w:val="006F39FE"/>
    <w:rsid w:val="006F41DF"/>
    <w:rsid w:val="006F5D29"/>
    <w:rsid w:val="006F5EF8"/>
    <w:rsid w:val="006F6135"/>
    <w:rsid w:val="007017C4"/>
    <w:rsid w:val="00702CD9"/>
    <w:rsid w:val="0070347F"/>
    <w:rsid w:val="00703A32"/>
    <w:rsid w:val="00705AAC"/>
    <w:rsid w:val="00705D4F"/>
    <w:rsid w:val="00706CB0"/>
    <w:rsid w:val="00706DAC"/>
    <w:rsid w:val="00707327"/>
    <w:rsid w:val="0070732A"/>
    <w:rsid w:val="0071060F"/>
    <w:rsid w:val="007107D3"/>
    <w:rsid w:val="00710D33"/>
    <w:rsid w:val="00710D82"/>
    <w:rsid w:val="00710DA8"/>
    <w:rsid w:val="00711B82"/>
    <w:rsid w:val="00712CF7"/>
    <w:rsid w:val="00713E09"/>
    <w:rsid w:val="00714978"/>
    <w:rsid w:val="007157DD"/>
    <w:rsid w:val="00715B59"/>
    <w:rsid w:val="00717A9F"/>
    <w:rsid w:val="00717E0B"/>
    <w:rsid w:val="007211EC"/>
    <w:rsid w:val="0072154E"/>
    <w:rsid w:val="00721DB8"/>
    <w:rsid w:val="00722111"/>
    <w:rsid w:val="00722E50"/>
    <w:rsid w:val="00723780"/>
    <w:rsid w:val="00723B8D"/>
    <w:rsid w:val="00723F12"/>
    <w:rsid w:val="00723F14"/>
    <w:rsid w:val="007246D1"/>
    <w:rsid w:val="00724BBC"/>
    <w:rsid w:val="007251C1"/>
    <w:rsid w:val="0072525E"/>
    <w:rsid w:val="007257CF"/>
    <w:rsid w:val="007269F5"/>
    <w:rsid w:val="0072756F"/>
    <w:rsid w:val="00727A79"/>
    <w:rsid w:val="007302C5"/>
    <w:rsid w:val="00730333"/>
    <w:rsid w:val="00730F0B"/>
    <w:rsid w:val="00731831"/>
    <w:rsid w:val="00731E34"/>
    <w:rsid w:val="007338C0"/>
    <w:rsid w:val="00735170"/>
    <w:rsid w:val="00736A6D"/>
    <w:rsid w:val="00740BCE"/>
    <w:rsid w:val="007416D7"/>
    <w:rsid w:val="00741A93"/>
    <w:rsid w:val="007421E1"/>
    <w:rsid w:val="00743377"/>
    <w:rsid w:val="00744ABE"/>
    <w:rsid w:val="00744E55"/>
    <w:rsid w:val="007456C3"/>
    <w:rsid w:val="00745E60"/>
    <w:rsid w:val="00746728"/>
    <w:rsid w:val="00747F68"/>
    <w:rsid w:val="0075046A"/>
    <w:rsid w:val="00752654"/>
    <w:rsid w:val="007527F0"/>
    <w:rsid w:val="00752D44"/>
    <w:rsid w:val="007536D5"/>
    <w:rsid w:val="00754063"/>
    <w:rsid w:val="00755157"/>
    <w:rsid w:val="0075533E"/>
    <w:rsid w:val="0075542B"/>
    <w:rsid w:val="00755B17"/>
    <w:rsid w:val="0075728F"/>
    <w:rsid w:val="0076004B"/>
    <w:rsid w:val="007600E8"/>
    <w:rsid w:val="0076072E"/>
    <w:rsid w:val="0076127C"/>
    <w:rsid w:val="00761638"/>
    <w:rsid w:val="00761A4A"/>
    <w:rsid w:val="0076227C"/>
    <w:rsid w:val="00763186"/>
    <w:rsid w:val="0076390C"/>
    <w:rsid w:val="00763C07"/>
    <w:rsid w:val="00764022"/>
    <w:rsid w:val="007646A1"/>
    <w:rsid w:val="00764C3D"/>
    <w:rsid w:val="00764C9C"/>
    <w:rsid w:val="00764DBD"/>
    <w:rsid w:val="00765469"/>
    <w:rsid w:val="00766778"/>
    <w:rsid w:val="00766FD7"/>
    <w:rsid w:val="0076764D"/>
    <w:rsid w:val="00767C54"/>
    <w:rsid w:val="0077045F"/>
    <w:rsid w:val="00770B04"/>
    <w:rsid w:val="00771662"/>
    <w:rsid w:val="00771FC8"/>
    <w:rsid w:val="007724BE"/>
    <w:rsid w:val="00774333"/>
    <w:rsid w:val="00775381"/>
    <w:rsid w:val="00775FE8"/>
    <w:rsid w:val="00776842"/>
    <w:rsid w:val="00777A38"/>
    <w:rsid w:val="00777FCC"/>
    <w:rsid w:val="00782438"/>
    <w:rsid w:val="00782B18"/>
    <w:rsid w:val="00783518"/>
    <w:rsid w:val="00783CE6"/>
    <w:rsid w:val="00783F78"/>
    <w:rsid w:val="007849F9"/>
    <w:rsid w:val="00784B71"/>
    <w:rsid w:val="00784DC4"/>
    <w:rsid w:val="00784EC0"/>
    <w:rsid w:val="00785329"/>
    <w:rsid w:val="007859C6"/>
    <w:rsid w:val="007874C8"/>
    <w:rsid w:val="007878CC"/>
    <w:rsid w:val="00787B28"/>
    <w:rsid w:val="00787D24"/>
    <w:rsid w:val="00787D4E"/>
    <w:rsid w:val="00790BAC"/>
    <w:rsid w:val="00792744"/>
    <w:rsid w:val="00793054"/>
    <w:rsid w:val="007932CB"/>
    <w:rsid w:val="00793B0C"/>
    <w:rsid w:val="007974F8"/>
    <w:rsid w:val="007A0258"/>
    <w:rsid w:val="007A0AF1"/>
    <w:rsid w:val="007A0FC6"/>
    <w:rsid w:val="007A1797"/>
    <w:rsid w:val="007A1A6E"/>
    <w:rsid w:val="007A2F5C"/>
    <w:rsid w:val="007A4BE0"/>
    <w:rsid w:val="007A4F27"/>
    <w:rsid w:val="007A5895"/>
    <w:rsid w:val="007A64E7"/>
    <w:rsid w:val="007A789E"/>
    <w:rsid w:val="007B1E8F"/>
    <w:rsid w:val="007B2038"/>
    <w:rsid w:val="007B29A9"/>
    <w:rsid w:val="007B4401"/>
    <w:rsid w:val="007B442C"/>
    <w:rsid w:val="007B45F1"/>
    <w:rsid w:val="007B4A88"/>
    <w:rsid w:val="007B4C18"/>
    <w:rsid w:val="007B5B02"/>
    <w:rsid w:val="007B5BC5"/>
    <w:rsid w:val="007B62EF"/>
    <w:rsid w:val="007B7223"/>
    <w:rsid w:val="007C05CF"/>
    <w:rsid w:val="007C07D8"/>
    <w:rsid w:val="007C07E1"/>
    <w:rsid w:val="007C271A"/>
    <w:rsid w:val="007C27AA"/>
    <w:rsid w:val="007C31D3"/>
    <w:rsid w:val="007C37DD"/>
    <w:rsid w:val="007C3DB0"/>
    <w:rsid w:val="007C46EF"/>
    <w:rsid w:val="007C492C"/>
    <w:rsid w:val="007C4A13"/>
    <w:rsid w:val="007C50F9"/>
    <w:rsid w:val="007C5681"/>
    <w:rsid w:val="007C78FE"/>
    <w:rsid w:val="007C79CC"/>
    <w:rsid w:val="007D0EBC"/>
    <w:rsid w:val="007D1D90"/>
    <w:rsid w:val="007D1DCD"/>
    <w:rsid w:val="007D1FC8"/>
    <w:rsid w:val="007D28AA"/>
    <w:rsid w:val="007D37B0"/>
    <w:rsid w:val="007D3943"/>
    <w:rsid w:val="007D4B7A"/>
    <w:rsid w:val="007D55C5"/>
    <w:rsid w:val="007D5E67"/>
    <w:rsid w:val="007D607D"/>
    <w:rsid w:val="007D618F"/>
    <w:rsid w:val="007D65B3"/>
    <w:rsid w:val="007D6E86"/>
    <w:rsid w:val="007D72CB"/>
    <w:rsid w:val="007E010E"/>
    <w:rsid w:val="007E0145"/>
    <w:rsid w:val="007E041A"/>
    <w:rsid w:val="007E1235"/>
    <w:rsid w:val="007E13E6"/>
    <w:rsid w:val="007E2FCD"/>
    <w:rsid w:val="007E473B"/>
    <w:rsid w:val="007E5216"/>
    <w:rsid w:val="007E6E2A"/>
    <w:rsid w:val="007E74DF"/>
    <w:rsid w:val="007F00C4"/>
    <w:rsid w:val="007F069F"/>
    <w:rsid w:val="007F2D63"/>
    <w:rsid w:val="007F3472"/>
    <w:rsid w:val="007F43A3"/>
    <w:rsid w:val="007F475C"/>
    <w:rsid w:val="007F486D"/>
    <w:rsid w:val="007F4DD4"/>
    <w:rsid w:val="007F5A2D"/>
    <w:rsid w:val="007F65EA"/>
    <w:rsid w:val="007F6D5C"/>
    <w:rsid w:val="007F7442"/>
    <w:rsid w:val="0080064F"/>
    <w:rsid w:val="00801DB1"/>
    <w:rsid w:val="00802629"/>
    <w:rsid w:val="00802A9E"/>
    <w:rsid w:val="00802EDB"/>
    <w:rsid w:val="00803CA8"/>
    <w:rsid w:val="00804D0B"/>
    <w:rsid w:val="00805109"/>
    <w:rsid w:val="00806909"/>
    <w:rsid w:val="00806A13"/>
    <w:rsid w:val="00813609"/>
    <w:rsid w:val="00814529"/>
    <w:rsid w:val="00814D67"/>
    <w:rsid w:val="00814EAD"/>
    <w:rsid w:val="00815C5F"/>
    <w:rsid w:val="00816291"/>
    <w:rsid w:val="00817BB3"/>
    <w:rsid w:val="008207FF"/>
    <w:rsid w:val="00820882"/>
    <w:rsid w:val="008218D1"/>
    <w:rsid w:val="0082393D"/>
    <w:rsid w:val="008269DE"/>
    <w:rsid w:val="008271F6"/>
    <w:rsid w:val="008272A1"/>
    <w:rsid w:val="00831209"/>
    <w:rsid w:val="00831819"/>
    <w:rsid w:val="00833470"/>
    <w:rsid w:val="008337AB"/>
    <w:rsid w:val="00833DA7"/>
    <w:rsid w:val="00833EDF"/>
    <w:rsid w:val="0083502E"/>
    <w:rsid w:val="00835791"/>
    <w:rsid w:val="00835E1F"/>
    <w:rsid w:val="008361A7"/>
    <w:rsid w:val="00840E35"/>
    <w:rsid w:val="00843A74"/>
    <w:rsid w:val="00844A8F"/>
    <w:rsid w:val="008461E9"/>
    <w:rsid w:val="00846E03"/>
    <w:rsid w:val="00847318"/>
    <w:rsid w:val="008512E8"/>
    <w:rsid w:val="008518E9"/>
    <w:rsid w:val="00851CD3"/>
    <w:rsid w:val="00851FD5"/>
    <w:rsid w:val="00852553"/>
    <w:rsid w:val="00852C32"/>
    <w:rsid w:val="008537E3"/>
    <w:rsid w:val="00853EE4"/>
    <w:rsid w:val="008540C1"/>
    <w:rsid w:val="00854763"/>
    <w:rsid w:val="00855E8C"/>
    <w:rsid w:val="00856644"/>
    <w:rsid w:val="00857CE7"/>
    <w:rsid w:val="0086034A"/>
    <w:rsid w:val="0086063B"/>
    <w:rsid w:val="00860E59"/>
    <w:rsid w:val="00862878"/>
    <w:rsid w:val="00862D60"/>
    <w:rsid w:val="008632BD"/>
    <w:rsid w:val="00863DF1"/>
    <w:rsid w:val="00863E37"/>
    <w:rsid w:val="00863E7F"/>
    <w:rsid w:val="00865072"/>
    <w:rsid w:val="00865517"/>
    <w:rsid w:val="0086555E"/>
    <w:rsid w:val="008665B1"/>
    <w:rsid w:val="008678CD"/>
    <w:rsid w:val="00870468"/>
    <w:rsid w:val="008705E8"/>
    <w:rsid w:val="008708F0"/>
    <w:rsid w:val="00871622"/>
    <w:rsid w:val="008716C5"/>
    <w:rsid w:val="008724A6"/>
    <w:rsid w:val="008725B2"/>
    <w:rsid w:val="00873218"/>
    <w:rsid w:val="008735F4"/>
    <w:rsid w:val="008736D2"/>
    <w:rsid w:val="00874B81"/>
    <w:rsid w:val="0087527F"/>
    <w:rsid w:val="008800FA"/>
    <w:rsid w:val="008802BC"/>
    <w:rsid w:val="00881634"/>
    <w:rsid w:val="00881C27"/>
    <w:rsid w:val="00881FB6"/>
    <w:rsid w:val="0088257F"/>
    <w:rsid w:val="008827F9"/>
    <w:rsid w:val="00882976"/>
    <w:rsid w:val="00883588"/>
    <w:rsid w:val="0088379B"/>
    <w:rsid w:val="00883EFE"/>
    <w:rsid w:val="008858B1"/>
    <w:rsid w:val="00885C1D"/>
    <w:rsid w:val="00885D65"/>
    <w:rsid w:val="00887273"/>
    <w:rsid w:val="00890200"/>
    <w:rsid w:val="00890504"/>
    <w:rsid w:val="00890808"/>
    <w:rsid w:val="0089098F"/>
    <w:rsid w:val="00891ABC"/>
    <w:rsid w:val="00891BB3"/>
    <w:rsid w:val="00892397"/>
    <w:rsid w:val="00892546"/>
    <w:rsid w:val="0089391D"/>
    <w:rsid w:val="00894F62"/>
    <w:rsid w:val="00896B63"/>
    <w:rsid w:val="00896D14"/>
    <w:rsid w:val="00896FDE"/>
    <w:rsid w:val="00897061"/>
    <w:rsid w:val="008A253F"/>
    <w:rsid w:val="008A3145"/>
    <w:rsid w:val="008A584A"/>
    <w:rsid w:val="008A66A3"/>
    <w:rsid w:val="008A6A0E"/>
    <w:rsid w:val="008A6AC2"/>
    <w:rsid w:val="008A6FC6"/>
    <w:rsid w:val="008B0077"/>
    <w:rsid w:val="008B08FC"/>
    <w:rsid w:val="008B0D45"/>
    <w:rsid w:val="008B29CF"/>
    <w:rsid w:val="008B44C2"/>
    <w:rsid w:val="008B49C2"/>
    <w:rsid w:val="008B4BF0"/>
    <w:rsid w:val="008B6653"/>
    <w:rsid w:val="008C0167"/>
    <w:rsid w:val="008C0600"/>
    <w:rsid w:val="008C15B0"/>
    <w:rsid w:val="008C268B"/>
    <w:rsid w:val="008C2839"/>
    <w:rsid w:val="008C2F94"/>
    <w:rsid w:val="008C3118"/>
    <w:rsid w:val="008C3465"/>
    <w:rsid w:val="008C38D4"/>
    <w:rsid w:val="008C5F46"/>
    <w:rsid w:val="008C733B"/>
    <w:rsid w:val="008C77AA"/>
    <w:rsid w:val="008C7B50"/>
    <w:rsid w:val="008D015A"/>
    <w:rsid w:val="008D016C"/>
    <w:rsid w:val="008D0614"/>
    <w:rsid w:val="008D066B"/>
    <w:rsid w:val="008D20F0"/>
    <w:rsid w:val="008D2E80"/>
    <w:rsid w:val="008D33E6"/>
    <w:rsid w:val="008D3695"/>
    <w:rsid w:val="008D3775"/>
    <w:rsid w:val="008D57CD"/>
    <w:rsid w:val="008D5D2F"/>
    <w:rsid w:val="008D786C"/>
    <w:rsid w:val="008E0348"/>
    <w:rsid w:val="008E13FB"/>
    <w:rsid w:val="008E208A"/>
    <w:rsid w:val="008E2938"/>
    <w:rsid w:val="008E39EC"/>
    <w:rsid w:val="008E4860"/>
    <w:rsid w:val="008E6872"/>
    <w:rsid w:val="008E79A0"/>
    <w:rsid w:val="008F036B"/>
    <w:rsid w:val="008F1BA0"/>
    <w:rsid w:val="008F1F76"/>
    <w:rsid w:val="008F25B2"/>
    <w:rsid w:val="008F3196"/>
    <w:rsid w:val="008F3354"/>
    <w:rsid w:val="008F3B1A"/>
    <w:rsid w:val="008F3CF4"/>
    <w:rsid w:val="008F48B8"/>
    <w:rsid w:val="008F5EA6"/>
    <w:rsid w:val="008F74AF"/>
    <w:rsid w:val="008F76E4"/>
    <w:rsid w:val="008F7992"/>
    <w:rsid w:val="00900C83"/>
    <w:rsid w:val="009015AE"/>
    <w:rsid w:val="00901B49"/>
    <w:rsid w:val="00901D0C"/>
    <w:rsid w:val="009029B2"/>
    <w:rsid w:val="0090351B"/>
    <w:rsid w:val="0090436A"/>
    <w:rsid w:val="00904A34"/>
    <w:rsid w:val="009052D2"/>
    <w:rsid w:val="009055F4"/>
    <w:rsid w:val="00905CC5"/>
    <w:rsid w:val="0090617A"/>
    <w:rsid w:val="0090633E"/>
    <w:rsid w:val="00906494"/>
    <w:rsid w:val="009070D8"/>
    <w:rsid w:val="009078E8"/>
    <w:rsid w:val="00910806"/>
    <w:rsid w:val="00910B12"/>
    <w:rsid w:val="009114D0"/>
    <w:rsid w:val="00911CC5"/>
    <w:rsid w:val="009133A0"/>
    <w:rsid w:val="00914AF1"/>
    <w:rsid w:val="009151B7"/>
    <w:rsid w:val="0091556B"/>
    <w:rsid w:val="00915743"/>
    <w:rsid w:val="00915E38"/>
    <w:rsid w:val="00915EDE"/>
    <w:rsid w:val="00916042"/>
    <w:rsid w:val="0091775C"/>
    <w:rsid w:val="00917863"/>
    <w:rsid w:val="00917D21"/>
    <w:rsid w:val="0092017D"/>
    <w:rsid w:val="009202CC"/>
    <w:rsid w:val="0092293E"/>
    <w:rsid w:val="00924C55"/>
    <w:rsid w:val="00927343"/>
    <w:rsid w:val="009300DC"/>
    <w:rsid w:val="009301FB"/>
    <w:rsid w:val="00930361"/>
    <w:rsid w:val="00930826"/>
    <w:rsid w:val="00930B36"/>
    <w:rsid w:val="009326B3"/>
    <w:rsid w:val="00933054"/>
    <w:rsid w:val="009339C3"/>
    <w:rsid w:val="00933CF9"/>
    <w:rsid w:val="00934BB8"/>
    <w:rsid w:val="00934BEB"/>
    <w:rsid w:val="0093576F"/>
    <w:rsid w:val="00936245"/>
    <w:rsid w:val="00936F8D"/>
    <w:rsid w:val="00940190"/>
    <w:rsid w:val="0094378F"/>
    <w:rsid w:val="00943B46"/>
    <w:rsid w:val="009440C3"/>
    <w:rsid w:val="009456AA"/>
    <w:rsid w:val="00950A45"/>
    <w:rsid w:val="00951698"/>
    <w:rsid w:val="00951CFC"/>
    <w:rsid w:val="00952134"/>
    <w:rsid w:val="00952937"/>
    <w:rsid w:val="009537F9"/>
    <w:rsid w:val="0095404D"/>
    <w:rsid w:val="00954E68"/>
    <w:rsid w:val="0095605C"/>
    <w:rsid w:val="009563CC"/>
    <w:rsid w:val="00956807"/>
    <w:rsid w:val="00956A9E"/>
    <w:rsid w:val="00956BD4"/>
    <w:rsid w:val="00957FB9"/>
    <w:rsid w:val="009613F1"/>
    <w:rsid w:val="00963729"/>
    <w:rsid w:val="009638EA"/>
    <w:rsid w:val="0096417D"/>
    <w:rsid w:val="00964921"/>
    <w:rsid w:val="00965157"/>
    <w:rsid w:val="00966D55"/>
    <w:rsid w:val="00966F3B"/>
    <w:rsid w:val="00972F6E"/>
    <w:rsid w:val="00973600"/>
    <w:rsid w:val="00973824"/>
    <w:rsid w:val="00973DEB"/>
    <w:rsid w:val="00973E9A"/>
    <w:rsid w:val="00974253"/>
    <w:rsid w:val="00974493"/>
    <w:rsid w:val="00974DE4"/>
    <w:rsid w:val="009756FB"/>
    <w:rsid w:val="00975C33"/>
    <w:rsid w:val="00975DC4"/>
    <w:rsid w:val="00976238"/>
    <w:rsid w:val="009768A6"/>
    <w:rsid w:val="00980802"/>
    <w:rsid w:val="0098181C"/>
    <w:rsid w:val="00981DC4"/>
    <w:rsid w:val="00983394"/>
    <w:rsid w:val="009841B6"/>
    <w:rsid w:val="00984625"/>
    <w:rsid w:val="00984882"/>
    <w:rsid w:val="009854E2"/>
    <w:rsid w:val="00986497"/>
    <w:rsid w:val="00987216"/>
    <w:rsid w:val="0098735B"/>
    <w:rsid w:val="00987432"/>
    <w:rsid w:val="009878C2"/>
    <w:rsid w:val="009904C4"/>
    <w:rsid w:val="009904DD"/>
    <w:rsid w:val="00991B73"/>
    <w:rsid w:val="00991F41"/>
    <w:rsid w:val="00993988"/>
    <w:rsid w:val="0099477B"/>
    <w:rsid w:val="009952C7"/>
    <w:rsid w:val="00995B4D"/>
    <w:rsid w:val="00997ABC"/>
    <w:rsid w:val="009A0A1A"/>
    <w:rsid w:val="009A0E49"/>
    <w:rsid w:val="009A11AE"/>
    <w:rsid w:val="009A11BB"/>
    <w:rsid w:val="009A14FD"/>
    <w:rsid w:val="009A3FF2"/>
    <w:rsid w:val="009A42F4"/>
    <w:rsid w:val="009A48BB"/>
    <w:rsid w:val="009A4B4F"/>
    <w:rsid w:val="009A6ABC"/>
    <w:rsid w:val="009A6BD2"/>
    <w:rsid w:val="009A6F74"/>
    <w:rsid w:val="009A72FA"/>
    <w:rsid w:val="009B0EE8"/>
    <w:rsid w:val="009B3253"/>
    <w:rsid w:val="009B3522"/>
    <w:rsid w:val="009B4304"/>
    <w:rsid w:val="009B4785"/>
    <w:rsid w:val="009B4E87"/>
    <w:rsid w:val="009B5843"/>
    <w:rsid w:val="009B5EF5"/>
    <w:rsid w:val="009B70BB"/>
    <w:rsid w:val="009B714F"/>
    <w:rsid w:val="009B74F8"/>
    <w:rsid w:val="009B79A5"/>
    <w:rsid w:val="009C0AF0"/>
    <w:rsid w:val="009C2145"/>
    <w:rsid w:val="009C2169"/>
    <w:rsid w:val="009C312D"/>
    <w:rsid w:val="009C38CF"/>
    <w:rsid w:val="009C4257"/>
    <w:rsid w:val="009C4691"/>
    <w:rsid w:val="009C4949"/>
    <w:rsid w:val="009C52F4"/>
    <w:rsid w:val="009C67FD"/>
    <w:rsid w:val="009D066B"/>
    <w:rsid w:val="009D072D"/>
    <w:rsid w:val="009D12E5"/>
    <w:rsid w:val="009D26E6"/>
    <w:rsid w:val="009D4D70"/>
    <w:rsid w:val="009D4DEB"/>
    <w:rsid w:val="009D577C"/>
    <w:rsid w:val="009D649C"/>
    <w:rsid w:val="009D6530"/>
    <w:rsid w:val="009D7D42"/>
    <w:rsid w:val="009D7DE6"/>
    <w:rsid w:val="009E11AD"/>
    <w:rsid w:val="009E19DB"/>
    <w:rsid w:val="009E22AE"/>
    <w:rsid w:val="009E2831"/>
    <w:rsid w:val="009E28F8"/>
    <w:rsid w:val="009E55F8"/>
    <w:rsid w:val="009E5999"/>
    <w:rsid w:val="009E6917"/>
    <w:rsid w:val="009E6BA8"/>
    <w:rsid w:val="009E7776"/>
    <w:rsid w:val="009E79E7"/>
    <w:rsid w:val="009E7E92"/>
    <w:rsid w:val="009F0D9F"/>
    <w:rsid w:val="009F1A9A"/>
    <w:rsid w:val="009F2428"/>
    <w:rsid w:val="009F3671"/>
    <w:rsid w:val="009F38A8"/>
    <w:rsid w:val="009F3ED9"/>
    <w:rsid w:val="009F4607"/>
    <w:rsid w:val="009F4C9D"/>
    <w:rsid w:val="009F4FA9"/>
    <w:rsid w:val="009F53BC"/>
    <w:rsid w:val="009F575C"/>
    <w:rsid w:val="009F5B13"/>
    <w:rsid w:val="009F5B6C"/>
    <w:rsid w:val="009F62EF"/>
    <w:rsid w:val="009F6C16"/>
    <w:rsid w:val="009F6C38"/>
    <w:rsid w:val="009F7AE8"/>
    <w:rsid w:val="009F7F28"/>
    <w:rsid w:val="00A0115D"/>
    <w:rsid w:val="00A018B4"/>
    <w:rsid w:val="00A01CC2"/>
    <w:rsid w:val="00A023ED"/>
    <w:rsid w:val="00A02FFC"/>
    <w:rsid w:val="00A04ACE"/>
    <w:rsid w:val="00A0508D"/>
    <w:rsid w:val="00A06656"/>
    <w:rsid w:val="00A07349"/>
    <w:rsid w:val="00A1074A"/>
    <w:rsid w:val="00A11B76"/>
    <w:rsid w:val="00A1223F"/>
    <w:rsid w:val="00A1292A"/>
    <w:rsid w:val="00A12C14"/>
    <w:rsid w:val="00A139D0"/>
    <w:rsid w:val="00A1412C"/>
    <w:rsid w:val="00A14BDD"/>
    <w:rsid w:val="00A157AB"/>
    <w:rsid w:val="00A15A15"/>
    <w:rsid w:val="00A161CF"/>
    <w:rsid w:val="00A1655A"/>
    <w:rsid w:val="00A17240"/>
    <w:rsid w:val="00A21757"/>
    <w:rsid w:val="00A217C1"/>
    <w:rsid w:val="00A21D00"/>
    <w:rsid w:val="00A2385E"/>
    <w:rsid w:val="00A23D69"/>
    <w:rsid w:val="00A244C2"/>
    <w:rsid w:val="00A25007"/>
    <w:rsid w:val="00A250BE"/>
    <w:rsid w:val="00A2589C"/>
    <w:rsid w:val="00A25BEF"/>
    <w:rsid w:val="00A25C43"/>
    <w:rsid w:val="00A25E21"/>
    <w:rsid w:val="00A275DF"/>
    <w:rsid w:val="00A27A24"/>
    <w:rsid w:val="00A30297"/>
    <w:rsid w:val="00A305D3"/>
    <w:rsid w:val="00A327D4"/>
    <w:rsid w:val="00A338B8"/>
    <w:rsid w:val="00A34742"/>
    <w:rsid w:val="00A34DCE"/>
    <w:rsid w:val="00A35391"/>
    <w:rsid w:val="00A35AF7"/>
    <w:rsid w:val="00A36637"/>
    <w:rsid w:val="00A366E8"/>
    <w:rsid w:val="00A36EF0"/>
    <w:rsid w:val="00A37896"/>
    <w:rsid w:val="00A37D3A"/>
    <w:rsid w:val="00A40B87"/>
    <w:rsid w:val="00A4168C"/>
    <w:rsid w:val="00A41F1A"/>
    <w:rsid w:val="00A42061"/>
    <w:rsid w:val="00A422F0"/>
    <w:rsid w:val="00A42C41"/>
    <w:rsid w:val="00A430BE"/>
    <w:rsid w:val="00A43A64"/>
    <w:rsid w:val="00A45383"/>
    <w:rsid w:val="00A459DC"/>
    <w:rsid w:val="00A45FFB"/>
    <w:rsid w:val="00A46B3D"/>
    <w:rsid w:val="00A50899"/>
    <w:rsid w:val="00A50B3C"/>
    <w:rsid w:val="00A51195"/>
    <w:rsid w:val="00A51CF5"/>
    <w:rsid w:val="00A51FEF"/>
    <w:rsid w:val="00A530A2"/>
    <w:rsid w:val="00A549D4"/>
    <w:rsid w:val="00A55814"/>
    <w:rsid w:val="00A558E1"/>
    <w:rsid w:val="00A56279"/>
    <w:rsid w:val="00A56730"/>
    <w:rsid w:val="00A5712E"/>
    <w:rsid w:val="00A573CE"/>
    <w:rsid w:val="00A601E2"/>
    <w:rsid w:val="00A60FFE"/>
    <w:rsid w:val="00A61A7B"/>
    <w:rsid w:val="00A61E9D"/>
    <w:rsid w:val="00A61EF2"/>
    <w:rsid w:val="00A621C6"/>
    <w:rsid w:val="00A62DEE"/>
    <w:rsid w:val="00A62F38"/>
    <w:rsid w:val="00A62F8A"/>
    <w:rsid w:val="00A63086"/>
    <w:rsid w:val="00A63B4D"/>
    <w:rsid w:val="00A649D6"/>
    <w:rsid w:val="00A65867"/>
    <w:rsid w:val="00A65A3E"/>
    <w:rsid w:val="00A661DD"/>
    <w:rsid w:val="00A6627C"/>
    <w:rsid w:val="00A662A7"/>
    <w:rsid w:val="00A6691D"/>
    <w:rsid w:val="00A7184F"/>
    <w:rsid w:val="00A718F2"/>
    <w:rsid w:val="00A71958"/>
    <w:rsid w:val="00A71A71"/>
    <w:rsid w:val="00A73425"/>
    <w:rsid w:val="00A73FA3"/>
    <w:rsid w:val="00A7424A"/>
    <w:rsid w:val="00A74BBE"/>
    <w:rsid w:val="00A75134"/>
    <w:rsid w:val="00A75A5F"/>
    <w:rsid w:val="00A76F3A"/>
    <w:rsid w:val="00A7718C"/>
    <w:rsid w:val="00A7760D"/>
    <w:rsid w:val="00A77978"/>
    <w:rsid w:val="00A77CAD"/>
    <w:rsid w:val="00A80100"/>
    <w:rsid w:val="00A80398"/>
    <w:rsid w:val="00A80BB0"/>
    <w:rsid w:val="00A80F94"/>
    <w:rsid w:val="00A820E5"/>
    <w:rsid w:val="00A82D44"/>
    <w:rsid w:val="00A82DBD"/>
    <w:rsid w:val="00A84009"/>
    <w:rsid w:val="00A84AB1"/>
    <w:rsid w:val="00A84D00"/>
    <w:rsid w:val="00A84FA7"/>
    <w:rsid w:val="00A85781"/>
    <w:rsid w:val="00A8607D"/>
    <w:rsid w:val="00A86365"/>
    <w:rsid w:val="00A86862"/>
    <w:rsid w:val="00A87218"/>
    <w:rsid w:val="00A875F9"/>
    <w:rsid w:val="00A9098A"/>
    <w:rsid w:val="00A92720"/>
    <w:rsid w:val="00A92CD9"/>
    <w:rsid w:val="00A941B3"/>
    <w:rsid w:val="00A956EC"/>
    <w:rsid w:val="00A96685"/>
    <w:rsid w:val="00A96CE2"/>
    <w:rsid w:val="00A97B4E"/>
    <w:rsid w:val="00A97F77"/>
    <w:rsid w:val="00AA186C"/>
    <w:rsid w:val="00AA1A67"/>
    <w:rsid w:val="00AA1A7E"/>
    <w:rsid w:val="00AA2DC7"/>
    <w:rsid w:val="00AA417B"/>
    <w:rsid w:val="00AA45F4"/>
    <w:rsid w:val="00AA47D9"/>
    <w:rsid w:val="00AA4990"/>
    <w:rsid w:val="00AA4EA3"/>
    <w:rsid w:val="00AA522A"/>
    <w:rsid w:val="00AA5C77"/>
    <w:rsid w:val="00AB08D3"/>
    <w:rsid w:val="00AB092A"/>
    <w:rsid w:val="00AB1991"/>
    <w:rsid w:val="00AB2514"/>
    <w:rsid w:val="00AB2DA4"/>
    <w:rsid w:val="00AB2E2F"/>
    <w:rsid w:val="00AB314B"/>
    <w:rsid w:val="00AB3AE8"/>
    <w:rsid w:val="00AB3F71"/>
    <w:rsid w:val="00AB456D"/>
    <w:rsid w:val="00AB54EC"/>
    <w:rsid w:val="00AC1E0D"/>
    <w:rsid w:val="00AC2BC5"/>
    <w:rsid w:val="00AC2F79"/>
    <w:rsid w:val="00AC3674"/>
    <w:rsid w:val="00AC4029"/>
    <w:rsid w:val="00AC5E88"/>
    <w:rsid w:val="00AC6A4B"/>
    <w:rsid w:val="00AC6CB9"/>
    <w:rsid w:val="00AC6F5D"/>
    <w:rsid w:val="00AC72B3"/>
    <w:rsid w:val="00AC7B45"/>
    <w:rsid w:val="00AD0C9B"/>
    <w:rsid w:val="00AD1276"/>
    <w:rsid w:val="00AD2F3F"/>
    <w:rsid w:val="00AD42B4"/>
    <w:rsid w:val="00AD43E7"/>
    <w:rsid w:val="00AD5F7E"/>
    <w:rsid w:val="00AD79C7"/>
    <w:rsid w:val="00AD7B48"/>
    <w:rsid w:val="00AE02B1"/>
    <w:rsid w:val="00AE1416"/>
    <w:rsid w:val="00AE14FD"/>
    <w:rsid w:val="00AE1749"/>
    <w:rsid w:val="00AE25A0"/>
    <w:rsid w:val="00AE2F2D"/>
    <w:rsid w:val="00AE3F1D"/>
    <w:rsid w:val="00AE53E3"/>
    <w:rsid w:val="00AE5AED"/>
    <w:rsid w:val="00AE66C0"/>
    <w:rsid w:val="00AE71F1"/>
    <w:rsid w:val="00AE739F"/>
    <w:rsid w:val="00AE7B06"/>
    <w:rsid w:val="00AE7DE2"/>
    <w:rsid w:val="00AF00DE"/>
    <w:rsid w:val="00AF0511"/>
    <w:rsid w:val="00AF0A9C"/>
    <w:rsid w:val="00AF1551"/>
    <w:rsid w:val="00AF1B40"/>
    <w:rsid w:val="00AF1C1C"/>
    <w:rsid w:val="00AF1F06"/>
    <w:rsid w:val="00AF3AE8"/>
    <w:rsid w:val="00AF3B45"/>
    <w:rsid w:val="00AF3D66"/>
    <w:rsid w:val="00AF3E83"/>
    <w:rsid w:val="00AF43DE"/>
    <w:rsid w:val="00AF6360"/>
    <w:rsid w:val="00AF6648"/>
    <w:rsid w:val="00AF73FF"/>
    <w:rsid w:val="00AF7442"/>
    <w:rsid w:val="00AF7575"/>
    <w:rsid w:val="00AF7843"/>
    <w:rsid w:val="00AF7B6C"/>
    <w:rsid w:val="00B03887"/>
    <w:rsid w:val="00B0398B"/>
    <w:rsid w:val="00B03D4B"/>
    <w:rsid w:val="00B03E24"/>
    <w:rsid w:val="00B04C14"/>
    <w:rsid w:val="00B05D6E"/>
    <w:rsid w:val="00B06BCB"/>
    <w:rsid w:val="00B0760C"/>
    <w:rsid w:val="00B1116C"/>
    <w:rsid w:val="00B1226D"/>
    <w:rsid w:val="00B127A9"/>
    <w:rsid w:val="00B13854"/>
    <w:rsid w:val="00B1453B"/>
    <w:rsid w:val="00B1467A"/>
    <w:rsid w:val="00B15617"/>
    <w:rsid w:val="00B15BE2"/>
    <w:rsid w:val="00B167F2"/>
    <w:rsid w:val="00B17E8F"/>
    <w:rsid w:val="00B2011D"/>
    <w:rsid w:val="00B2071B"/>
    <w:rsid w:val="00B21102"/>
    <w:rsid w:val="00B213E0"/>
    <w:rsid w:val="00B24154"/>
    <w:rsid w:val="00B25400"/>
    <w:rsid w:val="00B2572F"/>
    <w:rsid w:val="00B25AAD"/>
    <w:rsid w:val="00B25EBE"/>
    <w:rsid w:val="00B26859"/>
    <w:rsid w:val="00B26CC2"/>
    <w:rsid w:val="00B27623"/>
    <w:rsid w:val="00B30BDE"/>
    <w:rsid w:val="00B30FD1"/>
    <w:rsid w:val="00B313CD"/>
    <w:rsid w:val="00B31FD4"/>
    <w:rsid w:val="00B321B7"/>
    <w:rsid w:val="00B32460"/>
    <w:rsid w:val="00B32873"/>
    <w:rsid w:val="00B32E65"/>
    <w:rsid w:val="00B35053"/>
    <w:rsid w:val="00B350F3"/>
    <w:rsid w:val="00B35448"/>
    <w:rsid w:val="00B357F6"/>
    <w:rsid w:val="00B364E9"/>
    <w:rsid w:val="00B40468"/>
    <w:rsid w:val="00B42697"/>
    <w:rsid w:val="00B43627"/>
    <w:rsid w:val="00B43CB4"/>
    <w:rsid w:val="00B44998"/>
    <w:rsid w:val="00B47716"/>
    <w:rsid w:val="00B50706"/>
    <w:rsid w:val="00B52304"/>
    <w:rsid w:val="00B526C4"/>
    <w:rsid w:val="00B52CDC"/>
    <w:rsid w:val="00B531EE"/>
    <w:rsid w:val="00B542A8"/>
    <w:rsid w:val="00B54842"/>
    <w:rsid w:val="00B54F3A"/>
    <w:rsid w:val="00B55169"/>
    <w:rsid w:val="00B55B20"/>
    <w:rsid w:val="00B56AEA"/>
    <w:rsid w:val="00B576C0"/>
    <w:rsid w:val="00B60A3C"/>
    <w:rsid w:val="00B60ECF"/>
    <w:rsid w:val="00B6109D"/>
    <w:rsid w:val="00B6261F"/>
    <w:rsid w:val="00B634CF"/>
    <w:rsid w:val="00B651DE"/>
    <w:rsid w:val="00B65DC9"/>
    <w:rsid w:val="00B65F41"/>
    <w:rsid w:val="00B6705F"/>
    <w:rsid w:val="00B67AC0"/>
    <w:rsid w:val="00B67DA1"/>
    <w:rsid w:val="00B71659"/>
    <w:rsid w:val="00B718EE"/>
    <w:rsid w:val="00B72858"/>
    <w:rsid w:val="00B72F2E"/>
    <w:rsid w:val="00B73BA5"/>
    <w:rsid w:val="00B73D9B"/>
    <w:rsid w:val="00B74B8C"/>
    <w:rsid w:val="00B756AE"/>
    <w:rsid w:val="00B769AF"/>
    <w:rsid w:val="00B77081"/>
    <w:rsid w:val="00B77404"/>
    <w:rsid w:val="00B80454"/>
    <w:rsid w:val="00B80523"/>
    <w:rsid w:val="00B80902"/>
    <w:rsid w:val="00B813C8"/>
    <w:rsid w:val="00B81633"/>
    <w:rsid w:val="00B8374B"/>
    <w:rsid w:val="00B84307"/>
    <w:rsid w:val="00B84E93"/>
    <w:rsid w:val="00B8610C"/>
    <w:rsid w:val="00B87A55"/>
    <w:rsid w:val="00B903A8"/>
    <w:rsid w:val="00B90A25"/>
    <w:rsid w:val="00B93365"/>
    <w:rsid w:val="00B9392E"/>
    <w:rsid w:val="00B94069"/>
    <w:rsid w:val="00B94FC0"/>
    <w:rsid w:val="00B95522"/>
    <w:rsid w:val="00B95BEE"/>
    <w:rsid w:val="00B96705"/>
    <w:rsid w:val="00B96B30"/>
    <w:rsid w:val="00B96B6E"/>
    <w:rsid w:val="00B97646"/>
    <w:rsid w:val="00B97FB8"/>
    <w:rsid w:val="00BA0706"/>
    <w:rsid w:val="00BA1752"/>
    <w:rsid w:val="00BA19EA"/>
    <w:rsid w:val="00BA1E82"/>
    <w:rsid w:val="00BA24A0"/>
    <w:rsid w:val="00BA28BF"/>
    <w:rsid w:val="00BA3803"/>
    <w:rsid w:val="00BA54B8"/>
    <w:rsid w:val="00BA5A77"/>
    <w:rsid w:val="00BA6FB9"/>
    <w:rsid w:val="00BA72DB"/>
    <w:rsid w:val="00BA79FD"/>
    <w:rsid w:val="00BB05E2"/>
    <w:rsid w:val="00BB0827"/>
    <w:rsid w:val="00BB0883"/>
    <w:rsid w:val="00BB0A70"/>
    <w:rsid w:val="00BB1064"/>
    <w:rsid w:val="00BB1947"/>
    <w:rsid w:val="00BB1D23"/>
    <w:rsid w:val="00BB2F11"/>
    <w:rsid w:val="00BB5C51"/>
    <w:rsid w:val="00BB66FB"/>
    <w:rsid w:val="00BB6AF9"/>
    <w:rsid w:val="00BB703C"/>
    <w:rsid w:val="00BB78C2"/>
    <w:rsid w:val="00BB7A47"/>
    <w:rsid w:val="00BB7A72"/>
    <w:rsid w:val="00BB7C3C"/>
    <w:rsid w:val="00BC0000"/>
    <w:rsid w:val="00BC164C"/>
    <w:rsid w:val="00BC16EB"/>
    <w:rsid w:val="00BC1AB1"/>
    <w:rsid w:val="00BC24C3"/>
    <w:rsid w:val="00BC342D"/>
    <w:rsid w:val="00BC3B5F"/>
    <w:rsid w:val="00BC3C3D"/>
    <w:rsid w:val="00BC4C13"/>
    <w:rsid w:val="00BC51D1"/>
    <w:rsid w:val="00BC53B6"/>
    <w:rsid w:val="00BC5BE3"/>
    <w:rsid w:val="00BC5C82"/>
    <w:rsid w:val="00BC64A6"/>
    <w:rsid w:val="00BC6D8C"/>
    <w:rsid w:val="00BC6FA5"/>
    <w:rsid w:val="00BC7F6D"/>
    <w:rsid w:val="00BD0080"/>
    <w:rsid w:val="00BD1E8C"/>
    <w:rsid w:val="00BD32E2"/>
    <w:rsid w:val="00BD3909"/>
    <w:rsid w:val="00BD3AB7"/>
    <w:rsid w:val="00BD4803"/>
    <w:rsid w:val="00BD4B27"/>
    <w:rsid w:val="00BD4FC4"/>
    <w:rsid w:val="00BD549D"/>
    <w:rsid w:val="00BD681C"/>
    <w:rsid w:val="00BD7AAC"/>
    <w:rsid w:val="00BE1757"/>
    <w:rsid w:val="00BE1C44"/>
    <w:rsid w:val="00BE2388"/>
    <w:rsid w:val="00BE2DDB"/>
    <w:rsid w:val="00BE3874"/>
    <w:rsid w:val="00BE3D24"/>
    <w:rsid w:val="00BE4CC8"/>
    <w:rsid w:val="00BE50C4"/>
    <w:rsid w:val="00BE5B93"/>
    <w:rsid w:val="00BE5E2C"/>
    <w:rsid w:val="00BE70D0"/>
    <w:rsid w:val="00BE73BE"/>
    <w:rsid w:val="00BE7793"/>
    <w:rsid w:val="00BF10EB"/>
    <w:rsid w:val="00BF128D"/>
    <w:rsid w:val="00BF2D9B"/>
    <w:rsid w:val="00BF4034"/>
    <w:rsid w:val="00BF411B"/>
    <w:rsid w:val="00BF5679"/>
    <w:rsid w:val="00BF710A"/>
    <w:rsid w:val="00BF7A81"/>
    <w:rsid w:val="00BF7BD2"/>
    <w:rsid w:val="00BF7F0D"/>
    <w:rsid w:val="00C012CB"/>
    <w:rsid w:val="00C01836"/>
    <w:rsid w:val="00C0291A"/>
    <w:rsid w:val="00C02B50"/>
    <w:rsid w:val="00C02E6E"/>
    <w:rsid w:val="00C03F73"/>
    <w:rsid w:val="00C04AA5"/>
    <w:rsid w:val="00C051EC"/>
    <w:rsid w:val="00C05657"/>
    <w:rsid w:val="00C061AF"/>
    <w:rsid w:val="00C0730C"/>
    <w:rsid w:val="00C07399"/>
    <w:rsid w:val="00C10BE7"/>
    <w:rsid w:val="00C11C1F"/>
    <w:rsid w:val="00C130AB"/>
    <w:rsid w:val="00C1369F"/>
    <w:rsid w:val="00C13C86"/>
    <w:rsid w:val="00C14D43"/>
    <w:rsid w:val="00C16B20"/>
    <w:rsid w:val="00C16F2C"/>
    <w:rsid w:val="00C1749F"/>
    <w:rsid w:val="00C1782D"/>
    <w:rsid w:val="00C205DA"/>
    <w:rsid w:val="00C20697"/>
    <w:rsid w:val="00C211DB"/>
    <w:rsid w:val="00C21661"/>
    <w:rsid w:val="00C21787"/>
    <w:rsid w:val="00C22BEE"/>
    <w:rsid w:val="00C22F33"/>
    <w:rsid w:val="00C24176"/>
    <w:rsid w:val="00C243F8"/>
    <w:rsid w:val="00C24D82"/>
    <w:rsid w:val="00C25458"/>
    <w:rsid w:val="00C25A35"/>
    <w:rsid w:val="00C25A94"/>
    <w:rsid w:val="00C272BE"/>
    <w:rsid w:val="00C319E3"/>
    <w:rsid w:val="00C31A42"/>
    <w:rsid w:val="00C3273F"/>
    <w:rsid w:val="00C32E01"/>
    <w:rsid w:val="00C33EF6"/>
    <w:rsid w:val="00C352A9"/>
    <w:rsid w:val="00C35BD5"/>
    <w:rsid w:val="00C37BDF"/>
    <w:rsid w:val="00C415F1"/>
    <w:rsid w:val="00C418AE"/>
    <w:rsid w:val="00C421AE"/>
    <w:rsid w:val="00C42AD1"/>
    <w:rsid w:val="00C4330E"/>
    <w:rsid w:val="00C43478"/>
    <w:rsid w:val="00C45445"/>
    <w:rsid w:val="00C45BCD"/>
    <w:rsid w:val="00C46FEA"/>
    <w:rsid w:val="00C51612"/>
    <w:rsid w:val="00C51854"/>
    <w:rsid w:val="00C51915"/>
    <w:rsid w:val="00C51BD5"/>
    <w:rsid w:val="00C52B0D"/>
    <w:rsid w:val="00C547BF"/>
    <w:rsid w:val="00C5492B"/>
    <w:rsid w:val="00C54A85"/>
    <w:rsid w:val="00C5544E"/>
    <w:rsid w:val="00C55BCB"/>
    <w:rsid w:val="00C5637D"/>
    <w:rsid w:val="00C56E23"/>
    <w:rsid w:val="00C5705D"/>
    <w:rsid w:val="00C60830"/>
    <w:rsid w:val="00C626E3"/>
    <w:rsid w:val="00C6340A"/>
    <w:rsid w:val="00C64124"/>
    <w:rsid w:val="00C65365"/>
    <w:rsid w:val="00C65367"/>
    <w:rsid w:val="00C6567A"/>
    <w:rsid w:val="00C6720C"/>
    <w:rsid w:val="00C67EA8"/>
    <w:rsid w:val="00C70711"/>
    <w:rsid w:val="00C70B42"/>
    <w:rsid w:val="00C710F3"/>
    <w:rsid w:val="00C71203"/>
    <w:rsid w:val="00C72D12"/>
    <w:rsid w:val="00C7365C"/>
    <w:rsid w:val="00C73B75"/>
    <w:rsid w:val="00C7602F"/>
    <w:rsid w:val="00C7672A"/>
    <w:rsid w:val="00C76B7C"/>
    <w:rsid w:val="00C77017"/>
    <w:rsid w:val="00C77392"/>
    <w:rsid w:val="00C77B6D"/>
    <w:rsid w:val="00C802FF"/>
    <w:rsid w:val="00C82003"/>
    <w:rsid w:val="00C82DC1"/>
    <w:rsid w:val="00C82E60"/>
    <w:rsid w:val="00C83308"/>
    <w:rsid w:val="00C83796"/>
    <w:rsid w:val="00C83AC2"/>
    <w:rsid w:val="00C85703"/>
    <w:rsid w:val="00C85746"/>
    <w:rsid w:val="00C86AB9"/>
    <w:rsid w:val="00C86DE0"/>
    <w:rsid w:val="00C90265"/>
    <w:rsid w:val="00C9037E"/>
    <w:rsid w:val="00C90984"/>
    <w:rsid w:val="00C909C4"/>
    <w:rsid w:val="00C912CB"/>
    <w:rsid w:val="00C9130A"/>
    <w:rsid w:val="00C91CBD"/>
    <w:rsid w:val="00C91F44"/>
    <w:rsid w:val="00C92023"/>
    <w:rsid w:val="00C921A4"/>
    <w:rsid w:val="00C9242A"/>
    <w:rsid w:val="00C94EBF"/>
    <w:rsid w:val="00C954EF"/>
    <w:rsid w:val="00C971C7"/>
    <w:rsid w:val="00C9746B"/>
    <w:rsid w:val="00C97BE4"/>
    <w:rsid w:val="00CA00D0"/>
    <w:rsid w:val="00CA011F"/>
    <w:rsid w:val="00CA149F"/>
    <w:rsid w:val="00CA283A"/>
    <w:rsid w:val="00CA29FD"/>
    <w:rsid w:val="00CA4754"/>
    <w:rsid w:val="00CA4BF3"/>
    <w:rsid w:val="00CA549A"/>
    <w:rsid w:val="00CA619C"/>
    <w:rsid w:val="00CA61F2"/>
    <w:rsid w:val="00CA6207"/>
    <w:rsid w:val="00CA650D"/>
    <w:rsid w:val="00CA6DF8"/>
    <w:rsid w:val="00CA6F1A"/>
    <w:rsid w:val="00CA7DD2"/>
    <w:rsid w:val="00CB0AE5"/>
    <w:rsid w:val="00CB10BA"/>
    <w:rsid w:val="00CB1913"/>
    <w:rsid w:val="00CB1A73"/>
    <w:rsid w:val="00CB1C4F"/>
    <w:rsid w:val="00CB1CA4"/>
    <w:rsid w:val="00CB3741"/>
    <w:rsid w:val="00CB58CE"/>
    <w:rsid w:val="00CB5ED8"/>
    <w:rsid w:val="00CB6254"/>
    <w:rsid w:val="00CB77F0"/>
    <w:rsid w:val="00CC0387"/>
    <w:rsid w:val="00CC12E2"/>
    <w:rsid w:val="00CC1866"/>
    <w:rsid w:val="00CC22FE"/>
    <w:rsid w:val="00CC27E8"/>
    <w:rsid w:val="00CC3E4F"/>
    <w:rsid w:val="00CC426D"/>
    <w:rsid w:val="00CC4D8E"/>
    <w:rsid w:val="00CC4EF4"/>
    <w:rsid w:val="00CC4F5F"/>
    <w:rsid w:val="00CC4F9C"/>
    <w:rsid w:val="00CD054F"/>
    <w:rsid w:val="00CD0EF2"/>
    <w:rsid w:val="00CD233A"/>
    <w:rsid w:val="00CD3C21"/>
    <w:rsid w:val="00CD45A0"/>
    <w:rsid w:val="00CD4FC7"/>
    <w:rsid w:val="00CD4FEC"/>
    <w:rsid w:val="00CD57CF"/>
    <w:rsid w:val="00CD5906"/>
    <w:rsid w:val="00CD5F4F"/>
    <w:rsid w:val="00CD6445"/>
    <w:rsid w:val="00CD6CF6"/>
    <w:rsid w:val="00CD6D05"/>
    <w:rsid w:val="00CD6EC3"/>
    <w:rsid w:val="00CE13E8"/>
    <w:rsid w:val="00CE193E"/>
    <w:rsid w:val="00CE1D83"/>
    <w:rsid w:val="00CE2DD4"/>
    <w:rsid w:val="00CE35FC"/>
    <w:rsid w:val="00CE5BC7"/>
    <w:rsid w:val="00CE5D7D"/>
    <w:rsid w:val="00CE5EF7"/>
    <w:rsid w:val="00CE69F6"/>
    <w:rsid w:val="00CE6C2D"/>
    <w:rsid w:val="00CF045D"/>
    <w:rsid w:val="00CF04F1"/>
    <w:rsid w:val="00CF0D0A"/>
    <w:rsid w:val="00CF154F"/>
    <w:rsid w:val="00CF1827"/>
    <w:rsid w:val="00CF268D"/>
    <w:rsid w:val="00CF295B"/>
    <w:rsid w:val="00CF2B1B"/>
    <w:rsid w:val="00CF2F14"/>
    <w:rsid w:val="00CF2FB4"/>
    <w:rsid w:val="00CF3134"/>
    <w:rsid w:val="00CF384C"/>
    <w:rsid w:val="00CF3C71"/>
    <w:rsid w:val="00CF5EC5"/>
    <w:rsid w:val="00CF6ABD"/>
    <w:rsid w:val="00CF7709"/>
    <w:rsid w:val="00D00C78"/>
    <w:rsid w:val="00D01A77"/>
    <w:rsid w:val="00D01BD5"/>
    <w:rsid w:val="00D01C14"/>
    <w:rsid w:val="00D01D51"/>
    <w:rsid w:val="00D01E9E"/>
    <w:rsid w:val="00D025CB"/>
    <w:rsid w:val="00D04A75"/>
    <w:rsid w:val="00D04BE9"/>
    <w:rsid w:val="00D0661A"/>
    <w:rsid w:val="00D0673B"/>
    <w:rsid w:val="00D11B94"/>
    <w:rsid w:val="00D1332D"/>
    <w:rsid w:val="00D14073"/>
    <w:rsid w:val="00D1466E"/>
    <w:rsid w:val="00D15ED5"/>
    <w:rsid w:val="00D16BB7"/>
    <w:rsid w:val="00D20F29"/>
    <w:rsid w:val="00D21B70"/>
    <w:rsid w:val="00D22737"/>
    <w:rsid w:val="00D2398F"/>
    <w:rsid w:val="00D24847"/>
    <w:rsid w:val="00D26A04"/>
    <w:rsid w:val="00D26C05"/>
    <w:rsid w:val="00D307EB"/>
    <w:rsid w:val="00D30B2D"/>
    <w:rsid w:val="00D33427"/>
    <w:rsid w:val="00D338DE"/>
    <w:rsid w:val="00D33A6B"/>
    <w:rsid w:val="00D33DD9"/>
    <w:rsid w:val="00D347F0"/>
    <w:rsid w:val="00D35434"/>
    <w:rsid w:val="00D3573E"/>
    <w:rsid w:val="00D421D1"/>
    <w:rsid w:val="00D42C75"/>
    <w:rsid w:val="00D437CE"/>
    <w:rsid w:val="00D45A39"/>
    <w:rsid w:val="00D462BB"/>
    <w:rsid w:val="00D4656B"/>
    <w:rsid w:val="00D46572"/>
    <w:rsid w:val="00D46F39"/>
    <w:rsid w:val="00D47DC9"/>
    <w:rsid w:val="00D52A60"/>
    <w:rsid w:val="00D5450A"/>
    <w:rsid w:val="00D545FB"/>
    <w:rsid w:val="00D54A3A"/>
    <w:rsid w:val="00D54A85"/>
    <w:rsid w:val="00D55405"/>
    <w:rsid w:val="00D57149"/>
    <w:rsid w:val="00D601FC"/>
    <w:rsid w:val="00D60666"/>
    <w:rsid w:val="00D60DF8"/>
    <w:rsid w:val="00D616C2"/>
    <w:rsid w:val="00D6204A"/>
    <w:rsid w:val="00D62250"/>
    <w:rsid w:val="00D62326"/>
    <w:rsid w:val="00D63566"/>
    <w:rsid w:val="00D663AD"/>
    <w:rsid w:val="00D67F80"/>
    <w:rsid w:val="00D70CE7"/>
    <w:rsid w:val="00D71184"/>
    <w:rsid w:val="00D71211"/>
    <w:rsid w:val="00D7177F"/>
    <w:rsid w:val="00D73A03"/>
    <w:rsid w:val="00D73C14"/>
    <w:rsid w:val="00D74A8E"/>
    <w:rsid w:val="00D74DFF"/>
    <w:rsid w:val="00D766B8"/>
    <w:rsid w:val="00D777DD"/>
    <w:rsid w:val="00D812FE"/>
    <w:rsid w:val="00D8144A"/>
    <w:rsid w:val="00D82A9D"/>
    <w:rsid w:val="00D82B4B"/>
    <w:rsid w:val="00D82C66"/>
    <w:rsid w:val="00D84311"/>
    <w:rsid w:val="00D846EB"/>
    <w:rsid w:val="00D8495F"/>
    <w:rsid w:val="00D85AAA"/>
    <w:rsid w:val="00D8623F"/>
    <w:rsid w:val="00D863FC"/>
    <w:rsid w:val="00D87B28"/>
    <w:rsid w:val="00D87BA9"/>
    <w:rsid w:val="00D87DD4"/>
    <w:rsid w:val="00D909E9"/>
    <w:rsid w:val="00D90A20"/>
    <w:rsid w:val="00D90ECD"/>
    <w:rsid w:val="00D919B6"/>
    <w:rsid w:val="00D91CCD"/>
    <w:rsid w:val="00D91E85"/>
    <w:rsid w:val="00D939DE"/>
    <w:rsid w:val="00D93EDE"/>
    <w:rsid w:val="00D953E8"/>
    <w:rsid w:val="00D95B4B"/>
    <w:rsid w:val="00D95CBF"/>
    <w:rsid w:val="00D95E16"/>
    <w:rsid w:val="00D96CBF"/>
    <w:rsid w:val="00D97F60"/>
    <w:rsid w:val="00DA0C00"/>
    <w:rsid w:val="00DA18A5"/>
    <w:rsid w:val="00DA27B0"/>
    <w:rsid w:val="00DA28F6"/>
    <w:rsid w:val="00DA2B63"/>
    <w:rsid w:val="00DA3BDB"/>
    <w:rsid w:val="00DA4555"/>
    <w:rsid w:val="00DA4E63"/>
    <w:rsid w:val="00DA6BF8"/>
    <w:rsid w:val="00DB0053"/>
    <w:rsid w:val="00DB03AE"/>
    <w:rsid w:val="00DB0D64"/>
    <w:rsid w:val="00DB14A2"/>
    <w:rsid w:val="00DB14C6"/>
    <w:rsid w:val="00DB2C0C"/>
    <w:rsid w:val="00DB38EA"/>
    <w:rsid w:val="00DB3F11"/>
    <w:rsid w:val="00DB4CA1"/>
    <w:rsid w:val="00DB5548"/>
    <w:rsid w:val="00DB61C0"/>
    <w:rsid w:val="00DC0617"/>
    <w:rsid w:val="00DC208B"/>
    <w:rsid w:val="00DC23F8"/>
    <w:rsid w:val="00DC304A"/>
    <w:rsid w:val="00DC32F4"/>
    <w:rsid w:val="00DC3A6C"/>
    <w:rsid w:val="00DC3C82"/>
    <w:rsid w:val="00DC5270"/>
    <w:rsid w:val="00DC553A"/>
    <w:rsid w:val="00DC591D"/>
    <w:rsid w:val="00DD07FD"/>
    <w:rsid w:val="00DD1ECC"/>
    <w:rsid w:val="00DD22CF"/>
    <w:rsid w:val="00DD3384"/>
    <w:rsid w:val="00DD431E"/>
    <w:rsid w:val="00DD458B"/>
    <w:rsid w:val="00DD45C8"/>
    <w:rsid w:val="00DD58A0"/>
    <w:rsid w:val="00DD6C45"/>
    <w:rsid w:val="00DD746A"/>
    <w:rsid w:val="00DE0A82"/>
    <w:rsid w:val="00DE1A3A"/>
    <w:rsid w:val="00DE2A16"/>
    <w:rsid w:val="00DE2F01"/>
    <w:rsid w:val="00DE3C24"/>
    <w:rsid w:val="00DE3F42"/>
    <w:rsid w:val="00DE447B"/>
    <w:rsid w:val="00DE4D48"/>
    <w:rsid w:val="00DF06BD"/>
    <w:rsid w:val="00DF1B67"/>
    <w:rsid w:val="00DF1FB8"/>
    <w:rsid w:val="00DF3DF6"/>
    <w:rsid w:val="00DF3E70"/>
    <w:rsid w:val="00DF4018"/>
    <w:rsid w:val="00DF47DA"/>
    <w:rsid w:val="00DF56CD"/>
    <w:rsid w:val="00DF5955"/>
    <w:rsid w:val="00DF5C82"/>
    <w:rsid w:val="00DF7343"/>
    <w:rsid w:val="00E00FD9"/>
    <w:rsid w:val="00E012CA"/>
    <w:rsid w:val="00E0161F"/>
    <w:rsid w:val="00E01975"/>
    <w:rsid w:val="00E01B0F"/>
    <w:rsid w:val="00E026CD"/>
    <w:rsid w:val="00E026E8"/>
    <w:rsid w:val="00E02882"/>
    <w:rsid w:val="00E03468"/>
    <w:rsid w:val="00E03734"/>
    <w:rsid w:val="00E039BA"/>
    <w:rsid w:val="00E05ACF"/>
    <w:rsid w:val="00E05F57"/>
    <w:rsid w:val="00E07BD3"/>
    <w:rsid w:val="00E1034F"/>
    <w:rsid w:val="00E11E99"/>
    <w:rsid w:val="00E1239F"/>
    <w:rsid w:val="00E1521B"/>
    <w:rsid w:val="00E1562D"/>
    <w:rsid w:val="00E15899"/>
    <w:rsid w:val="00E15DA3"/>
    <w:rsid w:val="00E161EA"/>
    <w:rsid w:val="00E1782B"/>
    <w:rsid w:val="00E201D3"/>
    <w:rsid w:val="00E2083E"/>
    <w:rsid w:val="00E20CAB"/>
    <w:rsid w:val="00E21F30"/>
    <w:rsid w:val="00E2239E"/>
    <w:rsid w:val="00E23CC8"/>
    <w:rsid w:val="00E24BAD"/>
    <w:rsid w:val="00E25700"/>
    <w:rsid w:val="00E258E2"/>
    <w:rsid w:val="00E26102"/>
    <w:rsid w:val="00E26CEC"/>
    <w:rsid w:val="00E3091E"/>
    <w:rsid w:val="00E30D1A"/>
    <w:rsid w:val="00E31595"/>
    <w:rsid w:val="00E32DC3"/>
    <w:rsid w:val="00E32E52"/>
    <w:rsid w:val="00E33643"/>
    <w:rsid w:val="00E33A42"/>
    <w:rsid w:val="00E33F33"/>
    <w:rsid w:val="00E347B9"/>
    <w:rsid w:val="00E354D0"/>
    <w:rsid w:val="00E35EC6"/>
    <w:rsid w:val="00E3601F"/>
    <w:rsid w:val="00E36AFA"/>
    <w:rsid w:val="00E36E53"/>
    <w:rsid w:val="00E373A6"/>
    <w:rsid w:val="00E40782"/>
    <w:rsid w:val="00E40BA6"/>
    <w:rsid w:val="00E4108D"/>
    <w:rsid w:val="00E41307"/>
    <w:rsid w:val="00E416E2"/>
    <w:rsid w:val="00E41C3B"/>
    <w:rsid w:val="00E4408B"/>
    <w:rsid w:val="00E4485A"/>
    <w:rsid w:val="00E44B5A"/>
    <w:rsid w:val="00E44C59"/>
    <w:rsid w:val="00E44D72"/>
    <w:rsid w:val="00E45B29"/>
    <w:rsid w:val="00E45D88"/>
    <w:rsid w:val="00E460A1"/>
    <w:rsid w:val="00E466C8"/>
    <w:rsid w:val="00E47D63"/>
    <w:rsid w:val="00E51DA0"/>
    <w:rsid w:val="00E51DA1"/>
    <w:rsid w:val="00E523F9"/>
    <w:rsid w:val="00E52B55"/>
    <w:rsid w:val="00E53388"/>
    <w:rsid w:val="00E5394A"/>
    <w:rsid w:val="00E55011"/>
    <w:rsid w:val="00E55621"/>
    <w:rsid w:val="00E56482"/>
    <w:rsid w:val="00E568B1"/>
    <w:rsid w:val="00E571CC"/>
    <w:rsid w:val="00E57868"/>
    <w:rsid w:val="00E57A25"/>
    <w:rsid w:val="00E6014A"/>
    <w:rsid w:val="00E601F8"/>
    <w:rsid w:val="00E6028A"/>
    <w:rsid w:val="00E61519"/>
    <w:rsid w:val="00E62096"/>
    <w:rsid w:val="00E63CE6"/>
    <w:rsid w:val="00E643C8"/>
    <w:rsid w:val="00E64C53"/>
    <w:rsid w:val="00E65C99"/>
    <w:rsid w:val="00E66965"/>
    <w:rsid w:val="00E66C78"/>
    <w:rsid w:val="00E70576"/>
    <w:rsid w:val="00E71457"/>
    <w:rsid w:val="00E71703"/>
    <w:rsid w:val="00E7340A"/>
    <w:rsid w:val="00E74D34"/>
    <w:rsid w:val="00E760E1"/>
    <w:rsid w:val="00E77FEC"/>
    <w:rsid w:val="00E816BD"/>
    <w:rsid w:val="00E8186C"/>
    <w:rsid w:val="00E820C2"/>
    <w:rsid w:val="00E82613"/>
    <w:rsid w:val="00E82F0C"/>
    <w:rsid w:val="00E8346B"/>
    <w:rsid w:val="00E848FD"/>
    <w:rsid w:val="00E87654"/>
    <w:rsid w:val="00E90145"/>
    <w:rsid w:val="00E90318"/>
    <w:rsid w:val="00E914B8"/>
    <w:rsid w:val="00E916C1"/>
    <w:rsid w:val="00E91C95"/>
    <w:rsid w:val="00E92771"/>
    <w:rsid w:val="00E92E48"/>
    <w:rsid w:val="00E93AE1"/>
    <w:rsid w:val="00E971FB"/>
    <w:rsid w:val="00EA0612"/>
    <w:rsid w:val="00EA085F"/>
    <w:rsid w:val="00EA0BE3"/>
    <w:rsid w:val="00EA1160"/>
    <w:rsid w:val="00EA215C"/>
    <w:rsid w:val="00EA2288"/>
    <w:rsid w:val="00EA2609"/>
    <w:rsid w:val="00EA2D58"/>
    <w:rsid w:val="00EA3DCB"/>
    <w:rsid w:val="00EA4E5C"/>
    <w:rsid w:val="00EA6565"/>
    <w:rsid w:val="00EA6971"/>
    <w:rsid w:val="00EA6AA7"/>
    <w:rsid w:val="00EA6EF6"/>
    <w:rsid w:val="00EA7384"/>
    <w:rsid w:val="00EA75B0"/>
    <w:rsid w:val="00EA7AB9"/>
    <w:rsid w:val="00EB0192"/>
    <w:rsid w:val="00EB030C"/>
    <w:rsid w:val="00EB0C9B"/>
    <w:rsid w:val="00EB24F3"/>
    <w:rsid w:val="00EB2726"/>
    <w:rsid w:val="00EB2D0E"/>
    <w:rsid w:val="00EB4790"/>
    <w:rsid w:val="00EB5129"/>
    <w:rsid w:val="00EB559B"/>
    <w:rsid w:val="00EB56E6"/>
    <w:rsid w:val="00EB7595"/>
    <w:rsid w:val="00EC0A23"/>
    <w:rsid w:val="00EC0BA2"/>
    <w:rsid w:val="00EC168C"/>
    <w:rsid w:val="00EC240F"/>
    <w:rsid w:val="00EC3345"/>
    <w:rsid w:val="00EC3D14"/>
    <w:rsid w:val="00EC4073"/>
    <w:rsid w:val="00EC4ADD"/>
    <w:rsid w:val="00EC645B"/>
    <w:rsid w:val="00EC6A63"/>
    <w:rsid w:val="00EC6A7D"/>
    <w:rsid w:val="00EC739B"/>
    <w:rsid w:val="00EC7B12"/>
    <w:rsid w:val="00ED10DB"/>
    <w:rsid w:val="00ED1471"/>
    <w:rsid w:val="00ED2AD9"/>
    <w:rsid w:val="00ED2BF5"/>
    <w:rsid w:val="00ED313D"/>
    <w:rsid w:val="00ED38BB"/>
    <w:rsid w:val="00ED3AF0"/>
    <w:rsid w:val="00ED540D"/>
    <w:rsid w:val="00ED6A5A"/>
    <w:rsid w:val="00EE01F7"/>
    <w:rsid w:val="00EE126F"/>
    <w:rsid w:val="00EE12F8"/>
    <w:rsid w:val="00EE18D5"/>
    <w:rsid w:val="00EE1A0F"/>
    <w:rsid w:val="00EE1C6F"/>
    <w:rsid w:val="00EE1FA2"/>
    <w:rsid w:val="00EE2DAC"/>
    <w:rsid w:val="00EE3120"/>
    <w:rsid w:val="00EE3D20"/>
    <w:rsid w:val="00EE53F2"/>
    <w:rsid w:val="00EE553E"/>
    <w:rsid w:val="00EE5B01"/>
    <w:rsid w:val="00EE6AA8"/>
    <w:rsid w:val="00EE737B"/>
    <w:rsid w:val="00EE7C38"/>
    <w:rsid w:val="00EF138C"/>
    <w:rsid w:val="00EF183B"/>
    <w:rsid w:val="00EF1C23"/>
    <w:rsid w:val="00EF1E30"/>
    <w:rsid w:val="00EF1E60"/>
    <w:rsid w:val="00EF34A8"/>
    <w:rsid w:val="00EF3AC0"/>
    <w:rsid w:val="00EF4C67"/>
    <w:rsid w:val="00EF4FF2"/>
    <w:rsid w:val="00EF5E94"/>
    <w:rsid w:val="00EF6F74"/>
    <w:rsid w:val="00EF72DB"/>
    <w:rsid w:val="00EF735A"/>
    <w:rsid w:val="00F00C90"/>
    <w:rsid w:val="00F0300D"/>
    <w:rsid w:val="00F030D1"/>
    <w:rsid w:val="00F03F98"/>
    <w:rsid w:val="00F0431E"/>
    <w:rsid w:val="00F06669"/>
    <w:rsid w:val="00F10C0D"/>
    <w:rsid w:val="00F117C6"/>
    <w:rsid w:val="00F12176"/>
    <w:rsid w:val="00F127B6"/>
    <w:rsid w:val="00F12B35"/>
    <w:rsid w:val="00F12DD2"/>
    <w:rsid w:val="00F132A4"/>
    <w:rsid w:val="00F142AC"/>
    <w:rsid w:val="00F14A7D"/>
    <w:rsid w:val="00F14B4E"/>
    <w:rsid w:val="00F160F2"/>
    <w:rsid w:val="00F16225"/>
    <w:rsid w:val="00F162E8"/>
    <w:rsid w:val="00F167F9"/>
    <w:rsid w:val="00F16AE3"/>
    <w:rsid w:val="00F16C04"/>
    <w:rsid w:val="00F17332"/>
    <w:rsid w:val="00F17C41"/>
    <w:rsid w:val="00F17EDF"/>
    <w:rsid w:val="00F17FCA"/>
    <w:rsid w:val="00F20688"/>
    <w:rsid w:val="00F20AC4"/>
    <w:rsid w:val="00F21527"/>
    <w:rsid w:val="00F22587"/>
    <w:rsid w:val="00F22EAE"/>
    <w:rsid w:val="00F234B7"/>
    <w:rsid w:val="00F24D16"/>
    <w:rsid w:val="00F24FCC"/>
    <w:rsid w:val="00F25904"/>
    <w:rsid w:val="00F25BD8"/>
    <w:rsid w:val="00F3080C"/>
    <w:rsid w:val="00F30E4C"/>
    <w:rsid w:val="00F33A1C"/>
    <w:rsid w:val="00F33DD5"/>
    <w:rsid w:val="00F35113"/>
    <w:rsid w:val="00F3685C"/>
    <w:rsid w:val="00F36EEA"/>
    <w:rsid w:val="00F41404"/>
    <w:rsid w:val="00F41C81"/>
    <w:rsid w:val="00F41FE5"/>
    <w:rsid w:val="00F421C4"/>
    <w:rsid w:val="00F4288E"/>
    <w:rsid w:val="00F428B6"/>
    <w:rsid w:val="00F42A37"/>
    <w:rsid w:val="00F42B9D"/>
    <w:rsid w:val="00F43251"/>
    <w:rsid w:val="00F436ED"/>
    <w:rsid w:val="00F4379E"/>
    <w:rsid w:val="00F44C24"/>
    <w:rsid w:val="00F44FE9"/>
    <w:rsid w:val="00F454B5"/>
    <w:rsid w:val="00F45713"/>
    <w:rsid w:val="00F45E21"/>
    <w:rsid w:val="00F4661B"/>
    <w:rsid w:val="00F4672C"/>
    <w:rsid w:val="00F46817"/>
    <w:rsid w:val="00F46B85"/>
    <w:rsid w:val="00F4773E"/>
    <w:rsid w:val="00F50DD1"/>
    <w:rsid w:val="00F514EA"/>
    <w:rsid w:val="00F5360A"/>
    <w:rsid w:val="00F53654"/>
    <w:rsid w:val="00F54148"/>
    <w:rsid w:val="00F546C2"/>
    <w:rsid w:val="00F54D12"/>
    <w:rsid w:val="00F5587F"/>
    <w:rsid w:val="00F56697"/>
    <w:rsid w:val="00F577E1"/>
    <w:rsid w:val="00F60147"/>
    <w:rsid w:val="00F60384"/>
    <w:rsid w:val="00F60A54"/>
    <w:rsid w:val="00F60F13"/>
    <w:rsid w:val="00F60F9C"/>
    <w:rsid w:val="00F613B7"/>
    <w:rsid w:val="00F62A47"/>
    <w:rsid w:val="00F62B90"/>
    <w:rsid w:val="00F63510"/>
    <w:rsid w:val="00F637D8"/>
    <w:rsid w:val="00F64ABB"/>
    <w:rsid w:val="00F65ECC"/>
    <w:rsid w:val="00F66F31"/>
    <w:rsid w:val="00F673CD"/>
    <w:rsid w:val="00F70356"/>
    <w:rsid w:val="00F70441"/>
    <w:rsid w:val="00F71903"/>
    <w:rsid w:val="00F71E3B"/>
    <w:rsid w:val="00F7223D"/>
    <w:rsid w:val="00F722DD"/>
    <w:rsid w:val="00F7303A"/>
    <w:rsid w:val="00F73970"/>
    <w:rsid w:val="00F764A6"/>
    <w:rsid w:val="00F7653B"/>
    <w:rsid w:val="00F77C50"/>
    <w:rsid w:val="00F80720"/>
    <w:rsid w:val="00F807C6"/>
    <w:rsid w:val="00F80DC7"/>
    <w:rsid w:val="00F81A47"/>
    <w:rsid w:val="00F81F63"/>
    <w:rsid w:val="00F82DD9"/>
    <w:rsid w:val="00F83AF5"/>
    <w:rsid w:val="00F83D4C"/>
    <w:rsid w:val="00F83FCD"/>
    <w:rsid w:val="00F84279"/>
    <w:rsid w:val="00F846BF"/>
    <w:rsid w:val="00F84FB5"/>
    <w:rsid w:val="00F85481"/>
    <w:rsid w:val="00F855DC"/>
    <w:rsid w:val="00F86F95"/>
    <w:rsid w:val="00F87915"/>
    <w:rsid w:val="00F87B3B"/>
    <w:rsid w:val="00F902CF"/>
    <w:rsid w:val="00F9057C"/>
    <w:rsid w:val="00F90A0B"/>
    <w:rsid w:val="00F90E37"/>
    <w:rsid w:val="00F915EF"/>
    <w:rsid w:val="00F93002"/>
    <w:rsid w:val="00F93CE2"/>
    <w:rsid w:val="00F94610"/>
    <w:rsid w:val="00F953E6"/>
    <w:rsid w:val="00F954A6"/>
    <w:rsid w:val="00F9664E"/>
    <w:rsid w:val="00F97004"/>
    <w:rsid w:val="00F9719D"/>
    <w:rsid w:val="00F97723"/>
    <w:rsid w:val="00F97967"/>
    <w:rsid w:val="00F97B39"/>
    <w:rsid w:val="00FA0BA2"/>
    <w:rsid w:val="00FA12DA"/>
    <w:rsid w:val="00FA2945"/>
    <w:rsid w:val="00FA2C9E"/>
    <w:rsid w:val="00FA3F41"/>
    <w:rsid w:val="00FA4403"/>
    <w:rsid w:val="00FA524F"/>
    <w:rsid w:val="00FA53E7"/>
    <w:rsid w:val="00FA5EEB"/>
    <w:rsid w:val="00FA6A2D"/>
    <w:rsid w:val="00FA72E6"/>
    <w:rsid w:val="00FA7CD6"/>
    <w:rsid w:val="00FB03D5"/>
    <w:rsid w:val="00FB0704"/>
    <w:rsid w:val="00FB083E"/>
    <w:rsid w:val="00FB0C72"/>
    <w:rsid w:val="00FB32B7"/>
    <w:rsid w:val="00FB40C6"/>
    <w:rsid w:val="00FB4B77"/>
    <w:rsid w:val="00FB589D"/>
    <w:rsid w:val="00FB5A09"/>
    <w:rsid w:val="00FB5D20"/>
    <w:rsid w:val="00FB6EA0"/>
    <w:rsid w:val="00FC1044"/>
    <w:rsid w:val="00FC1836"/>
    <w:rsid w:val="00FC1EBF"/>
    <w:rsid w:val="00FC269C"/>
    <w:rsid w:val="00FC37E3"/>
    <w:rsid w:val="00FC3C8D"/>
    <w:rsid w:val="00FC3D7A"/>
    <w:rsid w:val="00FC4670"/>
    <w:rsid w:val="00FC4915"/>
    <w:rsid w:val="00FC5796"/>
    <w:rsid w:val="00FC5B5A"/>
    <w:rsid w:val="00FC5D28"/>
    <w:rsid w:val="00FC612D"/>
    <w:rsid w:val="00FC639E"/>
    <w:rsid w:val="00FC6F15"/>
    <w:rsid w:val="00FC77B4"/>
    <w:rsid w:val="00FD0F20"/>
    <w:rsid w:val="00FD11C0"/>
    <w:rsid w:val="00FD20D6"/>
    <w:rsid w:val="00FD2F97"/>
    <w:rsid w:val="00FD38F6"/>
    <w:rsid w:val="00FD3A2D"/>
    <w:rsid w:val="00FD3C10"/>
    <w:rsid w:val="00FD3C81"/>
    <w:rsid w:val="00FD3F15"/>
    <w:rsid w:val="00FD53B1"/>
    <w:rsid w:val="00FD5935"/>
    <w:rsid w:val="00FD6397"/>
    <w:rsid w:val="00FD6CCB"/>
    <w:rsid w:val="00FD7347"/>
    <w:rsid w:val="00FD74FE"/>
    <w:rsid w:val="00FE0C48"/>
    <w:rsid w:val="00FE0F27"/>
    <w:rsid w:val="00FE1B22"/>
    <w:rsid w:val="00FE1BB1"/>
    <w:rsid w:val="00FE2A61"/>
    <w:rsid w:val="00FE2B58"/>
    <w:rsid w:val="00FE3B16"/>
    <w:rsid w:val="00FE4719"/>
    <w:rsid w:val="00FE4EC6"/>
    <w:rsid w:val="00FE516D"/>
    <w:rsid w:val="00FE5C9F"/>
    <w:rsid w:val="00FE692A"/>
    <w:rsid w:val="00FE6FF9"/>
    <w:rsid w:val="00FE730A"/>
    <w:rsid w:val="00FE75A6"/>
    <w:rsid w:val="00FE779F"/>
    <w:rsid w:val="00FE7A45"/>
    <w:rsid w:val="00FF2954"/>
    <w:rsid w:val="00FF362B"/>
    <w:rsid w:val="00FF38AC"/>
    <w:rsid w:val="00FF38DB"/>
    <w:rsid w:val="00FF491B"/>
    <w:rsid w:val="00FF4C93"/>
    <w:rsid w:val="00FF4F4C"/>
    <w:rsid w:val="00FF524E"/>
    <w:rsid w:val="00FF60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30E2C7-D57F-454F-A3C9-9EF39400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CF154F"/>
  </w:style>
  <w:style w:type="paragraph" w:styleId="1">
    <w:name w:val="heading 1"/>
    <w:basedOn w:val="a"/>
    <w:next w:val="a"/>
    <w:link w:val="10"/>
    <w:uiPriority w:val="9"/>
    <w:qFormat/>
    <w:rsid w:val="00D87B2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C2387"/>
    <w:pPr>
      <w:spacing w:after="120" w:line="240" w:lineRule="auto"/>
      <w:ind w:left="283"/>
    </w:pPr>
    <w:rPr>
      <w:rFonts w:ascii="Times New Roman" w:eastAsia="Times New Roman" w:hAnsi="Times New Roman" w:cs="Times New Roman"/>
      <w:sz w:val="28"/>
      <w:szCs w:val="20"/>
      <w:lang w:eastAsia="ru-RU"/>
    </w:rPr>
  </w:style>
  <w:style w:type="character" w:customStyle="1" w:styleId="a4">
    <w:name w:val="Основной текст с отступом Знак"/>
    <w:basedOn w:val="a0"/>
    <w:link w:val="a3"/>
    <w:rsid w:val="005C2387"/>
    <w:rPr>
      <w:rFonts w:ascii="Times New Roman" w:eastAsia="Times New Roman" w:hAnsi="Times New Roman" w:cs="Times New Roman"/>
      <w:sz w:val="28"/>
      <w:szCs w:val="20"/>
      <w:lang w:eastAsia="ru-RU"/>
    </w:rPr>
  </w:style>
  <w:style w:type="paragraph" w:styleId="a5">
    <w:name w:val="No Spacing"/>
    <w:link w:val="a6"/>
    <w:uiPriority w:val="1"/>
    <w:qFormat/>
    <w:rsid w:val="005C2387"/>
    <w:pPr>
      <w:spacing w:after="0" w:line="240" w:lineRule="auto"/>
    </w:pPr>
    <w:rPr>
      <w:rFonts w:ascii="Calibri" w:eastAsia="Times New Roman" w:hAnsi="Calibri" w:cs="Times New Roman"/>
      <w:lang w:eastAsia="ru-RU"/>
    </w:rPr>
  </w:style>
  <w:style w:type="character" w:customStyle="1" w:styleId="FontStyle12">
    <w:name w:val="Font Style12"/>
    <w:rsid w:val="005C2387"/>
    <w:rPr>
      <w:rFonts w:ascii="Times New Roman" w:hAnsi="Times New Roman" w:cs="Times New Roman"/>
      <w:sz w:val="18"/>
      <w:szCs w:val="18"/>
    </w:rPr>
  </w:style>
  <w:style w:type="paragraph" w:customStyle="1" w:styleId="a7">
    <w:name w:val="Документ"/>
    <w:basedOn w:val="a"/>
    <w:rsid w:val="005C2387"/>
    <w:pPr>
      <w:widowControl w:val="0"/>
      <w:spacing w:after="0" w:line="240" w:lineRule="auto"/>
      <w:ind w:firstLine="709"/>
      <w:jc w:val="both"/>
    </w:pPr>
    <w:rPr>
      <w:rFonts w:ascii="Times New Roman" w:eastAsia="Batang" w:hAnsi="Times New Roman" w:cs="Times New Roman"/>
      <w:sz w:val="28"/>
      <w:szCs w:val="28"/>
      <w:lang w:eastAsia="ru-RU"/>
    </w:rPr>
  </w:style>
  <w:style w:type="character" w:customStyle="1" w:styleId="a6">
    <w:name w:val="Без интервала Знак"/>
    <w:link w:val="a5"/>
    <w:uiPriority w:val="1"/>
    <w:rsid w:val="005C2387"/>
    <w:rPr>
      <w:rFonts w:ascii="Calibri" w:eastAsia="Times New Roman" w:hAnsi="Calibri" w:cs="Times New Roman"/>
      <w:lang w:eastAsia="ru-RU"/>
    </w:rPr>
  </w:style>
  <w:style w:type="paragraph" w:styleId="a8">
    <w:name w:val="header"/>
    <w:basedOn w:val="a"/>
    <w:link w:val="a9"/>
    <w:uiPriority w:val="99"/>
    <w:unhideWhenUsed/>
    <w:rsid w:val="00551CEA"/>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51CEA"/>
  </w:style>
  <w:style w:type="paragraph" w:styleId="aa">
    <w:name w:val="footer"/>
    <w:basedOn w:val="a"/>
    <w:link w:val="ab"/>
    <w:uiPriority w:val="99"/>
    <w:semiHidden/>
    <w:unhideWhenUsed/>
    <w:rsid w:val="00551CEA"/>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rsid w:val="00551CEA"/>
  </w:style>
  <w:style w:type="paragraph" w:styleId="ac">
    <w:name w:val="Normal (Web)"/>
    <w:basedOn w:val="a"/>
    <w:uiPriority w:val="99"/>
    <w:unhideWhenUsed/>
    <w:rsid w:val="00776842"/>
    <w:pPr>
      <w:spacing w:after="135" w:line="240" w:lineRule="auto"/>
    </w:pPr>
    <w:rPr>
      <w:rFonts w:ascii="Times New Roman" w:eastAsia="Times New Roman" w:hAnsi="Times New Roman" w:cs="Times New Roman"/>
      <w:sz w:val="24"/>
      <w:szCs w:val="24"/>
      <w:lang w:eastAsia="ru-RU"/>
    </w:rPr>
  </w:style>
  <w:style w:type="paragraph" w:styleId="ad">
    <w:name w:val="Body Text"/>
    <w:basedOn w:val="a"/>
    <w:link w:val="ae"/>
    <w:uiPriority w:val="99"/>
    <w:unhideWhenUsed/>
    <w:rsid w:val="00EE3120"/>
    <w:pPr>
      <w:spacing w:after="120"/>
    </w:pPr>
  </w:style>
  <w:style w:type="character" w:customStyle="1" w:styleId="ae">
    <w:name w:val="Основной текст Знак"/>
    <w:basedOn w:val="a0"/>
    <w:link w:val="ad"/>
    <w:uiPriority w:val="99"/>
    <w:rsid w:val="00EE3120"/>
  </w:style>
  <w:style w:type="paragraph" w:customStyle="1" w:styleId="af">
    <w:name w:val="Заголовок статьи"/>
    <w:basedOn w:val="a"/>
    <w:next w:val="a"/>
    <w:uiPriority w:val="99"/>
    <w:rsid w:val="003B6D73"/>
    <w:pPr>
      <w:widowControl w:val="0"/>
      <w:autoSpaceDE w:val="0"/>
      <w:autoSpaceDN w:val="0"/>
      <w:adjustRightInd w:val="0"/>
      <w:spacing w:after="0" w:line="240" w:lineRule="auto"/>
      <w:ind w:left="1612" w:hanging="892"/>
      <w:jc w:val="both"/>
    </w:pPr>
    <w:rPr>
      <w:rFonts w:ascii="Arial" w:eastAsia="Times New Roman" w:hAnsi="Arial" w:cs="Arial"/>
      <w:sz w:val="28"/>
      <w:szCs w:val="28"/>
      <w:lang w:eastAsia="ru-RU"/>
    </w:rPr>
  </w:style>
  <w:style w:type="paragraph" w:styleId="af0">
    <w:name w:val="Balloon Text"/>
    <w:basedOn w:val="a"/>
    <w:link w:val="af1"/>
    <w:uiPriority w:val="99"/>
    <w:semiHidden/>
    <w:unhideWhenUsed/>
    <w:rsid w:val="00CA549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CA549A"/>
    <w:rPr>
      <w:rFonts w:ascii="Tahoma" w:hAnsi="Tahoma" w:cs="Tahoma"/>
      <w:sz w:val="16"/>
      <w:szCs w:val="16"/>
    </w:rPr>
  </w:style>
  <w:style w:type="character" w:customStyle="1" w:styleId="10">
    <w:name w:val="Заголовок 1 Знак"/>
    <w:basedOn w:val="a0"/>
    <w:link w:val="1"/>
    <w:uiPriority w:val="9"/>
    <w:rsid w:val="00D87B28"/>
    <w:rPr>
      <w:rFonts w:asciiTheme="majorHAnsi" w:eastAsiaTheme="majorEastAsia" w:hAnsiTheme="majorHAnsi" w:cstheme="majorBidi"/>
      <w:color w:val="365F91" w:themeColor="accent1" w:themeShade="BF"/>
      <w:sz w:val="32"/>
      <w:szCs w:val="32"/>
    </w:rPr>
  </w:style>
  <w:style w:type="paragraph" w:styleId="af2">
    <w:name w:val="footnote text"/>
    <w:basedOn w:val="a"/>
    <w:link w:val="af3"/>
    <w:semiHidden/>
    <w:unhideWhenUsed/>
    <w:rsid w:val="00DE2F01"/>
    <w:pPr>
      <w:spacing w:after="0" w:line="240" w:lineRule="auto"/>
    </w:pPr>
    <w:rPr>
      <w:rFonts w:ascii="Times New Roman" w:eastAsia="Times New Roman" w:hAnsi="Times New Roman" w:cs="Times New Roman"/>
      <w:sz w:val="20"/>
      <w:szCs w:val="20"/>
      <w:lang w:eastAsia="ru-RU"/>
    </w:rPr>
  </w:style>
  <w:style w:type="character" w:customStyle="1" w:styleId="af3">
    <w:name w:val="Текст сноски Знак"/>
    <w:basedOn w:val="a0"/>
    <w:link w:val="af2"/>
    <w:semiHidden/>
    <w:rsid w:val="00DE2F01"/>
    <w:rPr>
      <w:rFonts w:ascii="Times New Roman" w:eastAsia="Times New Roman" w:hAnsi="Times New Roman" w:cs="Times New Roman"/>
      <w:sz w:val="20"/>
      <w:szCs w:val="20"/>
      <w:lang w:eastAsia="ru-RU"/>
    </w:rPr>
  </w:style>
  <w:style w:type="character" w:styleId="af4">
    <w:name w:val="footnote reference"/>
    <w:semiHidden/>
    <w:unhideWhenUsed/>
    <w:rsid w:val="00DE2F01"/>
    <w:rPr>
      <w:vertAlign w:val="superscript"/>
    </w:rPr>
  </w:style>
  <w:style w:type="paragraph" w:styleId="af5">
    <w:name w:val="List Paragraph"/>
    <w:basedOn w:val="a"/>
    <w:uiPriority w:val="34"/>
    <w:qFormat/>
    <w:rsid w:val="006E1C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790773">
      <w:bodyDiv w:val="1"/>
      <w:marLeft w:val="0"/>
      <w:marRight w:val="0"/>
      <w:marTop w:val="0"/>
      <w:marBottom w:val="0"/>
      <w:divBdr>
        <w:top w:val="none" w:sz="0" w:space="0" w:color="auto"/>
        <w:left w:val="none" w:sz="0" w:space="0" w:color="auto"/>
        <w:bottom w:val="none" w:sz="0" w:space="0" w:color="auto"/>
        <w:right w:val="none" w:sz="0" w:space="0" w:color="auto"/>
      </w:divBdr>
    </w:div>
    <w:div w:id="230509079">
      <w:bodyDiv w:val="1"/>
      <w:marLeft w:val="0"/>
      <w:marRight w:val="0"/>
      <w:marTop w:val="0"/>
      <w:marBottom w:val="0"/>
      <w:divBdr>
        <w:top w:val="none" w:sz="0" w:space="0" w:color="auto"/>
        <w:left w:val="none" w:sz="0" w:space="0" w:color="auto"/>
        <w:bottom w:val="none" w:sz="0" w:space="0" w:color="auto"/>
        <w:right w:val="none" w:sz="0" w:space="0" w:color="auto"/>
      </w:divBdr>
    </w:div>
    <w:div w:id="402683422">
      <w:bodyDiv w:val="1"/>
      <w:marLeft w:val="0"/>
      <w:marRight w:val="0"/>
      <w:marTop w:val="0"/>
      <w:marBottom w:val="0"/>
      <w:divBdr>
        <w:top w:val="none" w:sz="0" w:space="0" w:color="auto"/>
        <w:left w:val="none" w:sz="0" w:space="0" w:color="auto"/>
        <w:bottom w:val="none" w:sz="0" w:space="0" w:color="auto"/>
        <w:right w:val="none" w:sz="0" w:space="0" w:color="auto"/>
      </w:divBdr>
    </w:div>
    <w:div w:id="404686415">
      <w:bodyDiv w:val="1"/>
      <w:marLeft w:val="0"/>
      <w:marRight w:val="0"/>
      <w:marTop w:val="0"/>
      <w:marBottom w:val="0"/>
      <w:divBdr>
        <w:top w:val="none" w:sz="0" w:space="0" w:color="auto"/>
        <w:left w:val="none" w:sz="0" w:space="0" w:color="auto"/>
        <w:bottom w:val="none" w:sz="0" w:space="0" w:color="auto"/>
        <w:right w:val="none" w:sz="0" w:space="0" w:color="auto"/>
      </w:divBdr>
    </w:div>
    <w:div w:id="477500133">
      <w:bodyDiv w:val="1"/>
      <w:marLeft w:val="0"/>
      <w:marRight w:val="0"/>
      <w:marTop w:val="0"/>
      <w:marBottom w:val="0"/>
      <w:divBdr>
        <w:top w:val="none" w:sz="0" w:space="0" w:color="auto"/>
        <w:left w:val="none" w:sz="0" w:space="0" w:color="auto"/>
        <w:bottom w:val="none" w:sz="0" w:space="0" w:color="auto"/>
        <w:right w:val="none" w:sz="0" w:space="0" w:color="auto"/>
      </w:divBdr>
    </w:div>
    <w:div w:id="656038715">
      <w:bodyDiv w:val="1"/>
      <w:marLeft w:val="0"/>
      <w:marRight w:val="0"/>
      <w:marTop w:val="0"/>
      <w:marBottom w:val="0"/>
      <w:divBdr>
        <w:top w:val="none" w:sz="0" w:space="0" w:color="auto"/>
        <w:left w:val="none" w:sz="0" w:space="0" w:color="auto"/>
        <w:bottom w:val="none" w:sz="0" w:space="0" w:color="auto"/>
        <w:right w:val="none" w:sz="0" w:space="0" w:color="auto"/>
      </w:divBdr>
    </w:div>
    <w:div w:id="665480913">
      <w:bodyDiv w:val="1"/>
      <w:marLeft w:val="0"/>
      <w:marRight w:val="0"/>
      <w:marTop w:val="0"/>
      <w:marBottom w:val="0"/>
      <w:divBdr>
        <w:top w:val="none" w:sz="0" w:space="0" w:color="auto"/>
        <w:left w:val="none" w:sz="0" w:space="0" w:color="auto"/>
        <w:bottom w:val="none" w:sz="0" w:space="0" w:color="auto"/>
        <w:right w:val="none" w:sz="0" w:space="0" w:color="auto"/>
      </w:divBdr>
    </w:div>
    <w:div w:id="715130216">
      <w:bodyDiv w:val="1"/>
      <w:marLeft w:val="0"/>
      <w:marRight w:val="0"/>
      <w:marTop w:val="0"/>
      <w:marBottom w:val="0"/>
      <w:divBdr>
        <w:top w:val="none" w:sz="0" w:space="0" w:color="auto"/>
        <w:left w:val="none" w:sz="0" w:space="0" w:color="auto"/>
        <w:bottom w:val="none" w:sz="0" w:space="0" w:color="auto"/>
        <w:right w:val="none" w:sz="0" w:space="0" w:color="auto"/>
      </w:divBdr>
    </w:div>
    <w:div w:id="994409280">
      <w:bodyDiv w:val="1"/>
      <w:marLeft w:val="0"/>
      <w:marRight w:val="0"/>
      <w:marTop w:val="0"/>
      <w:marBottom w:val="0"/>
      <w:divBdr>
        <w:top w:val="none" w:sz="0" w:space="0" w:color="auto"/>
        <w:left w:val="none" w:sz="0" w:space="0" w:color="auto"/>
        <w:bottom w:val="none" w:sz="0" w:space="0" w:color="auto"/>
        <w:right w:val="none" w:sz="0" w:space="0" w:color="auto"/>
      </w:divBdr>
    </w:div>
    <w:div w:id="1026097837">
      <w:bodyDiv w:val="1"/>
      <w:marLeft w:val="0"/>
      <w:marRight w:val="0"/>
      <w:marTop w:val="0"/>
      <w:marBottom w:val="0"/>
      <w:divBdr>
        <w:top w:val="none" w:sz="0" w:space="0" w:color="auto"/>
        <w:left w:val="none" w:sz="0" w:space="0" w:color="auto"/>
        <w:bottom w:val="none" w:sz="0" w:space="0" w:color="auto"/>
        <w:right w:val="none" w:sz="0" w:space="0" w:color="auto"/>
      </w:divBdr>
    </w:div>
    <w:div w:id="1103264154">
      <w:bodyDiv w:val="1"/>
      <w:marLeft w:val="0"/>
      <w:marRight w:val="0"/>
      <w:marTop w:val="0"/>
      <w:marBottom w:val="0"/>
      <w:divBdr>
        <w:top w:val="none" w:sz="0" w:space="0" w:color="auto"/>
        <w:left w:val="none" w:sz="0" w:space="0" w:color="auto"/>
        <w:bottom w:val="none" w:sz="0" w:space="0" w:color="auto"/>
        <w:right w:val="none" w:sz="0" w:space="0" w:color="auto"/>
      </w:divBdr>
    </w:div>
    <w:div w:id="1198155759">
      <w:bodyDiv w:val="1"/>
      <w:marLeft w:val="0"/>
      <w:marRight w:val="0"/>
      <w:marTop w:val="0"/>
      <w:marBottom w:val="0"/>
      <w:divBdr>
        <w:top w:val="single" w:sz="18" w:space="15" w:color="0088CC"/>
        <w:left w:val="none" w:sz="0" w:space="0" w:color="auto"/>
        <w:bottom w:val="none" w:sz="0" w:space="0" w:color="auto"/>
        <w:right w:val="none" w:sz="0" w:space="0" w:color="auto"/>
      </w:divBdr>
      <w:divsChild>
        <w:div w:id="1538156703">
          <w:marLeft w:val="0"/>
          <w:marRight w:val="0"/>
          <w:marTop w:val="0"/>
          <w:marBottom w:val="0"/>
          <w:divBdr>
            <w:top w:val="none" w:sz="0" w:space="0" w:color="auto"/>
            <w:left w:val="none" w:sz="0" w:space="0" w:color="auto"/>
            <w:bottom w:val="none" w:sz="0" w:space="0" w:color="auto"/>
            <w:right w:val="none" w:sz="0" w:space="0" w:color="auto"/>
          </w:divBdr>
          <w:divsChild>
            <w:div w:id="560479916">
              <w:marLeft w:val="0"/>
              <w:marRight w:val="0"/>
              <w:marTop w:val="0"/>
              <w:marBottom w:val="0"/>
              <w:divBdr>
                <w:top w:val="none" w:sz="0" w:space="0" w:color="auto"/>
                <w:left w:val="none" w:sz="0" w:space="0" w:color="auto"/>
                <w:bottom w:val="none" w:sz="0" w:space="0" w:color="auto"/>
                <w:right w:val="none" w:sz="0" w:space="0" w:color="auto"/>
              </w:divBdr>
              <w:divsChild>
                <w:div w:id="1737702435">
                  <w:marLeft w:val="0"/>
                  <w:marRight w:val="0"/>
                  <w:marTop w:val="0"/>
                  <w:marBottom w:val="0"/>
                  <w:divBdr>
                    <w:top w:val="none" w:sz="0" w:space="0" w:color="auto"/>
                    <w:left w:val="none" w:sz="0" w:space="0" w:color="auto"/>
                    <w:bottom w:val="none" w:sz="0" w:space="0" w:color="auto"/>
                    <w:right w:val="none" w:sz="0" w:space="0" w:color="auto"/>
                  </w:divBdr>
                  <w:divsChild>
                    <w:div w:id="1998220418">
                      <w:marLeft w:val="0"/>
                      <w:marRight w:val="0"/>
                      <w:marTop w:val="0"/>
                      <w:marBottom w:val="0"/>
                      <w:divBdr>
                        <w:top w:val="none" w:sz="0" w:space="0" w:color="auto"/>
                        <w:left w:val="none" w:sz="0" w:space="0" w:color="auto"/>
                        <w:bottom w:val="none" w:sz="0" w:space="0" w:color="auto"/>
                        <w:right w:val="none" w:sz="0" w:space="0" w:color="auto"/>
                      </w:divBdr>
                      <w:divsChild>
                        <w:div w:id="49827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9791248">
      <w:bodyDiv w:val="1"/>
      <w:marLeft w:val="0"/>
      <w:marRight w:val="0"/>
      <w:marTop w:val="0"/>
      <w:marBottom w:val="0"/>
      <w:divBdr>
        <w:top w:val="none" w:sz="0" w:space="0" w:color="auto"/>
        <w:left w:val="none" w:sz="0" w:space="0" w:color="auto"/>
        <w:bottom w:val="none" w:sz="0" w:space="0" w:color="auto"/>
        <w:right w:val="none" w:sz="0" w:space="0" w:color="auto"/>
      </w:divBdr>
    </w:div>
    <w:div w:id="1505510610">
      <w:bodyDiv w:val="1"/>
      <w:marLeft w:val="0"/>
      <w:marRight w:val="0"/>
      <w:marTop w:val="0"/>
      <w:marBottom w:val="0"/>
      <w:divBdr>
        <w:top w:val="none" w:sz="0" w:space="0" w:color="auto"/>
        <w:left w:val="none" w:sz="0" w:space="0" w:color="auto"/>
        <w:bottom w:val="none" w:sz="0" w:space="0" w:color="auto"/>
        <w:right w:val="none" w:sz="0" w:space="0" w:color="auto"/>
      </w:divBdr>
    </w:div>
    <w:div w:id="1629434504">
      <w:bodyDiv w:val="1"/>
      <w:marLeft w:val="0"/>
      <w:marRight w:val="0"/>
      <w:marTop w:val="0"/>
      <w:marBottom w:val="0"/>
      <w:divBdr>
        <w:top w:val="none" w:sz="0" w:space="0" w:color="auto"/>
        <w:left w:val="none" w:sz="0" w:space="0" w:color="auto"/>
        <w:bottom w:val="none" w:sz="0" w:space="0" w:color="auto"/>
        <w:right w:val="none" w:sz="0" w:space="0" w:color="auto"/>
      </w:divBdr>
    </w:div>
    <w:div w:id="1631786342">
      <w:bodyDiv w:val="1"/>
      <w:marLeft w:val="0"/>
      <w:marRight w:val="0"/>
      <w:marTop w:val="0"/>
      <w:marBottom w:val="0"/>
      <w:divBdr>
        <w:top w:val="none" w:sz="0" w:space="0" w:color="auto"/>
        <w:left w:val="none" w:sz="0" w:space="0" w:color="auto"/>
        <w:bottom w:val="none" w:sz="0" w:space="0" w:color="auto"/>
        <w:right w:val="none" w:sz="0" w:space="0" w:color="auto"/>
      </w:divBdr>
    </w:div>
    <w:div w:id="1721126792">
      <w:bodyDiv w:val="1"/>
      <w:marLeft w:val="0"/>
      <w:marRight w:val="0"/>
      <w:marTop w:val="0"/>
      <w:marBottom w:val="0"/>
      <w:divBdr>
        <w:top w:val="none" w:sz="0" w:space="0" w:color="auto"/>
        <w:left w:val="none" w:sz="0" w:space="0" w:color="auto"/>
        <w:bottom w:val="none" w:sz="0" w:space="0" w:color="auto"/>
        <w:right w:val="none" w:sz="0" w:space="0" w:color="auto"/>
      </w:divBdr>
    </w:div>
    <w:div w:id="1834031123">
      <w:bodyDiv w:val="1"/>
      <w:marLeft w:val="0"/>
      <w:marRight w:val="0"/>
      <w:marTop w:val="0"/>
      <w:marBottom w:val="0"/>
      <w:divBdr>
        <w:top w:val="none" w:sz="0" w:space="0" w:color="auto"/>
        <w:left w:val="none" w:sz="0" w:space="0" w:color="auto"/>
        <w:bottom w:val="none" w:sz="0" w:space="0" w:color="auto"/>
        <w:right w:val="none" w:sz="0" w:space="0" w:color="auto"/>
      </w:divBdr>
    </w:div>
    <w:div w:id="1921327604">
      <w:bodyDiv w:val="1"/>
      <w:marLeft w:val="0"/>
      <w:marRight w:val="0"/>
      <w:marTop w:val="0"/>
      <w:marBottom w:val="0"/>
      <w:divBdr>
        <w:top w:val="none" w:sz="0" w:space="0" w:color="auto"/>
        <w:left w:val="none" w:sz="0" w:space="0" w:color="auto"/>
        <w:bottom w:val="none" w:sz="0" w:space="0" w:color="auto"/>
        <w:right w:val="none" w:sz="0" w:space="0" w:color="auto"/>
      </w:divBdr>
    </w:div>
    <w:div w:id="1977908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69BAD5-0DED-422B-BCC4-E949AF55C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7487</TotalTime>
  <Pages>6</Pages>
  <Words>3623</Words>
  <Characters>20656</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375</cp:revision>
  <cp:lastPrinted>2023-02-08T06:45:00Z</cp:lastPrinted>
  <dcterms:created xsi:type="dcterms:W3CDTF">2016-11-08T00:38:00Z</dcterms:created>
  <dcterms:modified xsi:type="dcterms:W3CDTF">2023-02-09T01:27:00Z</dcterms:modified>
</cp:coreProperties>
</file>