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39" w:rsidRPr="000E4CBA" w:rsidRDefault="00645739" w:rsidP="00211A7E">
      <w:pPr>
        <w:spacing w:after="0"/>
        <w:jc w:val="center"/>
        <w:rPr>
          <w:rFonts w:ascii="Times New Roman" w:hAnsi="Times New Roman"/>
          <w:b/>
          <w:sz w:val="18"/>
          <w:szCs w:val="18"/>
        </w:rPr>
      </w:pPr>
      <w:r w:rsidRPr="000E4CBA">
        <w:rPr>
          <w:rFonts w:ascii="Times New Roman" w:hAnsi="Times New Roman"/>
          <w:b/>
          <w:sz w:val="18"/>
          <w:szCs w:val="18"/>
        </w:rPr>
        <w:t>Отчет главы Завитинского района о результатах своей деятельности и о результатах деятельности администрации Завитинского района</w:t>
      </w:r>
    </w:p>
    <w:p w:rsidR="00645739" w:rsidRPr="000E4CBA" w:rsidRDefault="00645739" w:rsidP="00211A7E">
      <w:pPr>
        <w:spacing w:after="0"/>
        <w:jc w:val="center"/>
        <w:rPr>
          <w:rFonts w:ascii="Times New Roman" w:hAnsi="Times New Roman"/>
          <w:b/>
          <w:sz w:val="18"/>
          <w:szCs w:val="18"/>
        </w:rPr>
      </w:pPr>
      <w:r w:rsidRPr="000E4CBA">
        <w:rPr>
          <w:rFonts w:ascii="Times New Roman" w:hAnsi="Times New Roman"/>
          <w:b/>
          <w:sz w:val="18"/>
          <w:szCs w:val="18"/>
        </w:rPr>
        <w:t>Добрый день уважаемые депутаты, коллеги, приглашенные!</w:t>
      </w:r>
    </w:p>
    <w:p w:rsidR="00645739" w:rsidRPr="000E4CBA" w:rsidRDefault="00645739" w:rsidP="00C30AD0">
      <w:pPr>
        <w:spacing w:after="0" w:line="240" w:lineRule="auto"/>
        <w:jc w:val="center"/>
        <w:rPr>
          <w:rFonts w:ascii="Times New Roman" w:hAnsi="Times New Roman"/>
          <w:b/>
          <w:sz w:val="18"/>
          <w:szCs w:val="18"/>
        </w:rPr>
      </w:pPr>
    </w:p>
    <w:p w:rsidR="00645739" w:rsidRPr="000E4CBA" w:rsidRDefault="00645739" w:rsidP="00C30AD0">
      <w:pPr>
        <w:spacing w:after="0" w:line="240" w:lineRule="auto"/>
        <w:ind w:firstLine="709"/>
        <w:jc w:val="both"/>
        <w:rPr>
          <w:rFonts w:ascii="Times New Roman" w:hAnsi="Times New Roman"/>
          <w:b/>
          <w:sz w:val="18"/>
          <w:szCs w:val="18"/>
        </w:rPr>
      </w:pPr>
      <w:r w:rsidRPr="000E4CBA">
        <w:rPr>
          <w:rFonts w:ascii="Times New Roman" w:hAnsi="Times New Roman"/>
          <w:sz w:val="18"/>
          <w:szCs w:val="18"/>
        </w:rPr>
        <w:t>Сегодня я хотел представить Вашему вниманию отчет о результатах своей деятельности и деятельности администрации Завитинского района за 2017 год. Данный отчет, это не просто требование Закона или Устава района, это, на мой взгляд, важнейшая форма нашего взаимодействия. Сегодня я остановлюсь на основных проблемах,  задачах, результатах, которых мы смогли добиться и совместно обсудить и выявить те болевые точки, которые волнуют жителей и которые нам еще предстоит решить</w:t>
      </w:r>
      <w:r w:rsidRPr="000E4CBA">
        <w:rPr>
          <w:rFonts w:ascii="Times New Roman" w:hAnsi="Times New Roman"/>
          <w:b/>
          <w:sz w:val="18"/>
          <w:szCs w:val="18"/>
        </w:rPr>
        <w:t>.</w:t>
      </w:r>
    </w:p>
    <w:p w:rsidR="00645739" w:rsidRPr="000E4CBA" w:rsidRDefault="00645739" w:rsidP="001E5C70">
      <w:pPr>
        <w:spacing w:after="0" w:line="240" w:lineRule="auto"/>
        <w:ind w:firstLine="709"/>
        <w:jc w:val="both"/>
        <w:rPr>
          <w:rFonts w:ascii="Times New Roman" w:hAnsi="Times New Roman"/>
          <w:bCs/>
          <w:sz w:val="18"/>
          <w:szCs w:val="18"/>
        </w:rPr>
      </w:pPr>
      <w:r w:rsidRPr="000E4CBA">
        <w:rPr>
          <w:rFonts w:ascii="Times New Roman" w:hAnsi="Times New Roman"/>
          <w:sz w:val="18"/>
          <w:szCs w:val="18"/>
        </w:rPr>
        <w:t>Прежде всего, я хотел бы отметить, что речь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района и администрациями поселений в решении наиболее актуальных для района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района, за вашу готовность к участию в решении стоящих перед нами задач. Благодарю вас за взаимопонимание, поддержку, плодотворную совместную работу</w:t>
      </w:r>
      <w:r w:rsidRPr="000E4CBA">
        <w:rPr>
          <w:rFonts w:ascii="Times New Roman" w:hAnsi="Times New Roman"/>
          <w:bCs/>
          <w:sz w:val="18"/>
          <w:szCs w:val="18"/>
        </w:rPr>
        <w:t>.</w:t>
      </w:r>
    </w:p>
    <w:p w:rsidR="00645739" w:rsidRPr="000E4CBA" w:rsidRDefault="00645739" w:rsidP="00B50E85">
      <w:pPr>
        <w:spacing w:after="0" w:line="240" w:lineRule="auto"/>
        <w:ind w:firstLine="709"/>
        <w:jc w:val="both"/>
        <w:rPr>
          <w:rFonts w:ascii="Times New Roman" w:hAnsi="Times New Roman"/>
          <w:sz w:val="18"/>
          <w:szCs w:val="18"/>
        </w:rPr>
      </w:pPr>
      <w:r w:rsidRPr="000E4CBA">
        <w:rPr>
          <w:rFonts w:ascii="Times New Roman" w:hAnsi="Times New Roman"/>
          <w:sz w:val="18"/>
          <w:szCs w:val="18"/>
        </w:rPr>
        <w:t>Итак, приступим.</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2017 год  как и предыдущий был богат на политические события</w:t>
      </w:r>
      <w:r w:rsidRPr="000E4CBA">
        <w:rPr>
          <w:rFonts w:ascii="Times New Roman" w:hAnsi="Times New Roman"/>
          <w:color w:val="000000"/>
          <w:sz w:val="18"/>
          <w:szCs w:val="18"/>
        </w:rPr>
        <w:t xml:space="preserve">. Главными из них для нашего района стали выборы </w:t>
      </w:r>
      <w:r w:rsidRPr="000E4CBA">
        <w:rPr>
          <w:rFonts w:ascii="Times New Roman" w:hAnsi="Times New Roman"/>
          <w:color w:val="000000"/>
          <w:sz w:val="18"/>
          <w:szCs w:val="18"/>
          <w:shd w:val="clear" w:color="auto" w:fill="FFFFFF"/>
        </w:rPr>
        <w:t>депутатов Завитинского районного Совета народных депутатов Амурской области шестого созыва</w:t>
      </w:r>
      <w:r w:rsidRPr="000E4CBA">
        <w:rPr>
          <w:rFonts w:ascii="Times New Roman" w:hAnsi="Times New Roman"/>
          <w:color w:val="828282"/>
          <w:sz w:val="18"/>
          <w:szCs w:val="18"/>
          <w:shd w:val="clear" w:color="auto" w:fill="FFFFFF"/>
        </w:rPr>
        <w:t>. </w:t>
      </w:r>
      <w:r w:rsidRPr="000E4CBA">
        <w:rPr>
          <w:rFonts w:ascii="Times New Roman" w:hAnsi="Times New Roman"/>
          <w:bCs/>
          <w:sz w:val="18"/>
          <w:szCs w:val="18"/>
        </w:rPr>
        <w:t xml:space="preserve">Избирательная кампания прошла без нарушений выборного законодательства, проведены все необходимые </w:t>
      </w:r>
      <w:r w:rsidRPr="000E4CBA">
        <w:rPr>
          <w:rFonts w:ascii="Times New Roman" w:hAnsi="Times New Roman"/>
          <w:color w:val="000000"/>
          <w:sz w:val="18"/>
          <w:szCs w:val="18"/>
        </w:rPr>
        <w:t xml:space="preserve">организационно-технические мероприятия при подготовке и проведении выборов. </w:t>
      </w:r>
      <w:r w:rsidRPr="000E4CBA">
        <w:rPr>
          <w:rFonts w:ascii="Times New Roman" w:hAnsi="Times New Roman"/>
          <w:sz w:val="18"/>
          <w:szCs w:val="18"/>
        </w:rPr>
        <w:t xml:space="preserve"> Хотел бы поблагодарить всех, кто принимал участие в организации выборов, избирателей, которые пришли на свои избирательные участки и сделали свой выбор, проявив тем самым свою активную гражданскую позицию.</w:t>
      </w:r>
    </w:p>
    <w:p w:rsidR="00645739" w:rsidRDefault="00645739" w:rsidP="000E4CBA">
      <w:pPr>
        <w:spacing w:after="0" w:line="240" w:lineRule="auto"/>
        <w:ind w:firstLine="709"/>
        <w:jc w:val="both"/>
        <w:rPr>
          <w:rFonts w:ascii="Times New Roman" w:hAnsi="Times New Roman"/>
          <w:sz w:val="18"/>
          <w:szCs w:val="18"/>
        </w:rPr>
      </w:pPr>
      <w:r w:rsidRPr="000E4CBA">
        <w:rPr>
          <w:rFonts w:ascii="Times New Roman" w:hAnsi="Times New Roman"/>
          <w:sz w:val="18"/>
          <w:szCs w:val="18"/>
        </w:rPr>
        <w:t>Деятельность администрации района в 2017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России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 федеральных, областных и местных целевых программ и на этой основе обеспечение повышения уровня и качества жизни населения.</w:t>
      </w:r>
      <w:r>
        <w:rPr>
          <w:rFonts w:ascii="Times New Roman" w:hAnsi="Times New Roman"/>
          <w:sz w:val="18"/>
          <w:szCs w:val="18"/>
        </w:rPr>
        <w:t xml:space="preserve"> </w:t>
      </w:r>
    </w:p>
    <w:p w:rsidR="00645739" w:rsidRPr="000E4CBA" w:rsidRDefault="00645739" w:rsidP="000E4CBA">
      <w:pPr>
        <w:spacing w:after="0" w:line="240" w:lineRule="auto"/>
        <w:ind w:firstLine="709"/>
        <w:jc w:val="both"/>
        <w:rPr>
          <w:rFonts w:ascii="Times New Roman" w:hAnsi="Times New Roman"/>
          <w:b/>
          <w:sz w:val="18"/>
          <w:szCs w:val="18"/>
          <w:lang w:eastAsia="ru-RU"/>
        </w:rPr>
      </w:pPr>
      <w:r w:rsidRPr="000E4CBA">
        <w:rPr>
          <w:rFonts w:ascii="Times New Roman" w:hAnsi="Times New Roman"/>
          <w:b/>
          <w:sz w:val="18"/>
          <w:szCs w:val="18"/>
          <w:lang w:eastAsia="ru-RU"/>
        </w:rPr>
        <w:t>Основные итоги социально-экономического развития района</w:t>
      </w:r>
    </w:p>
    <w:p w:rsidR="00645739" w:rsidRPr="000E4CBA" w:rsidRDefault="00645739" w:rsidP="000100EE">
      <w:pPr>
        <w:spacing w:after="0" w:line="240" w:lineRule="auto"/>
        <w:ind w:firstLine="741"/>
        <w:jc w:val="both"/>
        <w:rPr>
          <w:rFonts w:ascii="Times New Roman" w:hAnsi="Times New Roman"/>
          <w:sz w:val="18"/>
          <w:szCs w:val="18"/>
        </w:rPr>
      </w:pPr>
      <w:r w:rsidRPr="000E4CBA">
        <w:rPr>
          <w:rFonts w:ascii="Times New Roman" w:hAnsi="Times New Roman"/>
          <w:sz w:val="18"/>
          <w:szCs w:val="18"/>
          <w:lang w:eastAsia="ru-RU"/>
        </w:rPr>
        <w:t xml:space="preserve">На  01.01.2018 года численность населения Завитинского района составила 14365 человек, снизившись за прошедший год на 111 человек.  Основной причиной снижения является естественная убыль - 80 человек. Данный показатель </w:t>
      </w:r>
      <w:r w:rsidRPr="000E4CBA">
        <w:rPr>
          <w:rFonts w:ascii="Times New Roman" w:hAnsi="Times New Roman"/>
          <w:sz w:val="18"/>
          <w:szCs w:val="18"/>
        </w:rPr>
        <w:t xml:space="preserve"> ниже уровня  2016 года на 13 человек (в 2016 году естественная убыль составила 93 человека).</w:t>
      </w:r>
    </w:p>
    <w:p w:rsidR="00645739" w:rsidRPr="000E4CBA" w:rsidRDefault="00645739" w:rsidP="000100EE">
      <w:pPr>
        <w:spacing w:after="0" w:line="240" w:lineRule="auto"/>
        <w:ind w:firstLine="741"/>
        <w:jc w:val="both"/>
        <w:rPr>
          <w:rFonts w:ascii="Times New Roman" w:hAnsi="Times New Roman"/>
          <w:sz w:val="18"/>
          <w:szCs w:val="18"/>
        </w:rPr>
      </w:pPr>
      <w:r w:rsidRPr="000E4CBA">
        <w:rPr>
          <w:rFonts w:ascii="Times New Roman" w:hAnsi="Times New Roman"/>
          <w:sz w:val="18"/>
          <w:szCs w:val="18"/>
          <w:lang w:eastAsia="ru-RU"/>
        </w:rPr>
        <w:t xml:space="preserve">В реальном секторе экономики района осуществляли свою  хозяйственную деятельность </w:t>
      </w:r>
      <w:r w:rsidRPr="000E4CBA">
        <w:rPr>
          <w:rFonts w:ascii="Times New Roman" w:hAnsi="Times New Roman"/>
          <w:sz w:val="18"/>
          <w:szCs w:val="18"/>
        </w:rPr>
        <w:t>51 субъект малого и среднего предпринимательства (юридические лица) и 254 индивидуальных предпринимателей.</w:t>
      </w:r>
    </w:p>
    <w:p w:rsidR="00645739" w:rsidRPr="000E4CBA" w:rsidRDefault="00645739" w:rsidP="000100EE">
      <w:pPr>
        <w:shd w:val="clear" w:color="auto" w:fill="F5F5F5"/>
        <w:spacing w:after="0" w:line="240" w:lineRule="auto"/>
        <w:ind w:firstLine="741"/>
        <w:jc w:val="both"/>
        <w:textAlignment w:val="baseline"/>
        <w:rPr>
          <w:rFonts w:ascii="Times New Roman" w:hAnsi="Times New Roman"/>
          <w:sz w:val="18"/>
          <w:szCs w:val="18"/>
        </w:rPr>
      </w:pPr>
      <w:r w:rsidRPr="000E4CBA">
        <w:rPr>
          <w:rFonts w:ascii="Times New Roman" w:hAnsi="Times New Roman"/>
          <w:sz w:val="18"/>
          <w:szCs w:val="18"/>
          <w:lang w:eastAsia="ru-RU"/>
        </w:rPr>
        <w:t xml:space="preserve">Объем отгруженных товаров собственного производства по «чистым» видам экономической деятельности  в 2017 году </w:t>
      </w:r>
      <w:r w:rsidRPr="000E4CBA">
        <w:rPr>
          <w:rFonts w:ascii="Times New Roman" w:hAnsi="Times New Roman"/>
          <w:color w:val="000000"/>
          <w:sz w:val="18"/>
          <w:szCs w:val="18"/>
          <w:lang w:eastAsia="ru-RU"/>
        </w:rPr>
        <w:t>составил 459,9 млн. рублей, что выше уровня прошлого года в  2, 2 раза (в 2016 году  - 221,9 млн.руб. ).</w:t>
      </w:r>
      <w:r w:rsidRPr="000E4CBA">
        <w:rPr>
          <w:rFonts w:ascii="Times New Roman" w:hAnsi="Times New Roman"/>
          <w:sz w:val="18"/>
          <w:szCs w:val="18"/>
          <w:lang w:eastAsia="ru-RU"/>
        </w:rPr>
        <w:t xml:space="preserve"> Общий объем инвестиций в основной капитал за 2017 год составил 64,5 млн. рублей, что выше  2016 года на 354,2%, ( в 2016 году -14,2 млн. руб.).</w:t>
      </w:r>
    </w:p>
    <w:p w:rsidR="00645739" w:rsidRPr="000E4CBA" w:rsidRDefault="00645739" w:rsidP="000100EE">
      <w:pPr>
        <w:shd w:val="clear" w:color="auto" w:fill="F5F5F5"/>
        <w:spacing w:after="0" w:line="240" w:lineRule="auto"/>
        <w:ind w:firstLine="741"/>
        <w:jc w:val="both"/>
        <w:textAlignment w:val="baseline"/>
        <w:rPr>
          <w:rFonts w:ascii="Times New Roman" w:hAnsi="Times New Roman"/>
          <w:sz w:val="18"/>
          <w:szCs w:val="18"/>
          <w:lang w:eastAsia="ru-RU"/>
        </w:rPr>
      </w:pPr>
      <w:r w:rsidRPr="000E4CBA">
        <w:rPr>
          <w:rFonts w:ascii="Times New Roman" w:hAnsi="Times New Roman"/>
          <w:sz w:val="18"/>
          <w:szCs w:val="18"/>
          <w:lang w:eastAsia="ru-RU"/>
        </w:rPr>
        <w:t>Объем инвестиций в основной капитал по крупным и средним организациям и организациям с численностью работников до 15 человек, не являющимся субъектами малого предпринимательства в 2017 году составил 64502 тыс. руб., что в 4,75 раз выше показателя прошлого года ( в 2016 году – 13571 тыс. руб.), в том числе объем инвестиции в основной  капитал - здания (кроме жилых) и сооружения, расходы на улучшения земель составили 3618 тыс. руб. и объем инвестиции в основной капитал -</w:t>
      </w:r>
      <w:r w:rsidRPr="000E4CBA">
        <w:rPr>
          <w:sz w:val="18"/>
          <w:szCs w:val="18"/>
        </w:rPr>
        <w:t xml:space="preserve"> </w:t>
      </w:r>
      <w:r w:rsidRPr="000E4CBA">
        <w:rPr>
          <w:rFonts w:ascii="Times New Roman" w:hAnsi="Times New Roman"/>
          <w:sz w:val="18"/>
          <w:szCs w:val="18"/>
          <w:lang w:eastAsia="ru-RU"/>
        </w:rPr>
        <w:t>машины, оборудование, включая хозяйственный инвентарь, и другие объекты, оставил 10884 тыс. руб.</w:t>
      </w:r>
    </w:p>
    <w:p w:rsidR="00645739" w:rsidRPr="000E4CBA" w:rsidRDefault="00645739" w:rsidP="000100EE">
      <w:pPr>
        <w:shd w:val="clear" w:color="auto" w:fill="F5F5F5"/>
        <w:spacing w:after="0" w:line="240" w:lineRule="auto"/>
        <w:ind w:firstLine="741"/>
        <w:jc w:val="both"/>
        <w:textAlignment w:val="baseline"/>
        <w:rPr>
          <w:rFonts w:ascii="Times New Roman" w:hAnsi="Times New Roman"/>
          <w:sz w:val="18"/>
          <w:szCs w:val="18"/>
          <w:lang w:eastAsia="ru-RU"/>
        </w:rPr>
      </w:pPr>
      <w:r w:rsidRPr="000E4CBA">
        <w:rPr>
          <w:rFonts w:ascii="Times New Roman" w:hAnsi="Times New Roman"/>
          <w:sz w:val="18"/>
          <w:szCs w:val="18"/>
          <w:lang w:eastAsia="ru-RU"/>
        </w:rPr>
        <w:t>В структуре инвестиций за счет бюджетных средств объем инвестиций составил 5181 тыс. руб.,  (в 2016 году  4505 тыс. руб.)в том числе за счет средств федерального бюджета 634,0 тыс. руб., областного бюджета -2371 тыс. руб. и местного бюджета – 2176 тыс. руб.</w:t>
      </w:r>
    </w:p>
    <w:p w:rsidR="00645739" w:rsidRPr="000E4CBA" w:rsidRDefault="00645739" w:rsidP="000100EE">
      <w:pPr>
        <w:shd w:val="clear" w:color="auto" w:fill="F5F5F5"/>
        <w:spacing w:after="0" w:line="240" w:lineRule="auto"/>
        <w:ind w:firstLine="741"/>
        <w:jc w:val="both"/>
        <w:textAlignment w:val="baseline"/>
        <w:rPr>
          <w:rFonts w:ascii="Times New Roman" w:hAnsi="Times New Roman"/>
          <w:sz w:val="18"/>
          <w:szCs w:val="18"/>
          <w:lang w:eastAsia="ru-RU"/>
        </w:rPr>
      </w:pPr>
      <w:r w:rsidRPr="000E4CBA">
        <w:rPr>
          <w:rFonts w:ascii="Times New Roman" w:hAnsi="Times New Roman"/>
          <w:sz w:val="18"/>
          <w:szCs w:val="18"/>
          <w:lang w:eastAsia="ru-RU"/>
        </w:rPr>
        <w:t>Показатель «Объем инвестиций в основной капитал крупных и средних организаций на душу населения за исключением бюджетных средств» в Завитинском районе в 2017 году в абсолютном выражении составил 4114  рублей,  в 2016  году –622 рубля. Значительный рост инвестиций на душу населения обусловлен вливанием инвестиций ПАО «РЖД» в свои объекты, модернизацией предприятий ЖКХ.</w:t>
      </w:r>
    </w:p>
    <w:p w:rsidR="00645739" w:rsidRPr="000E4CBA" w:rsidRDefault="00645739" w:rsidP="00F14BE6">
      <w:pPr>
        <w:shd w:val="clear" w:color="auto" w:fill="F5F5F5"/>
        <w:spacing w:after="0" w:line="240" w:lineRule="auto"/>
        <w:ind w:firstLine="741"/>
        <w:jc w:val="both"/>
        <w:textAlignment w:val="baseline"/>
        <w:rPr>
          <w:rFonts w:ascii="Times New Roman" w:hAnsi="Times New Roman"/>
          <w:sz w:val="18"/>
          <w:szCs w:val="18"/>
          <w:lang w:eastAsia="ru-RU"/>
        </w:rPr>
      </w:pPr>
      <w:r w:rsidRPr="000E4CBA">
        <w:rPr>
          <w:rFonts w:ascii="Times New Roman" w:hAnsi="Times New Roman"/>
          <w:sz w:val="18"/>
          <w:szCs w:val="18"/>
          <w:lang w:eastAsia="ru-RU"/>
        </w:rPr>
        <w:t xml:space="preserve">В течение 2017 года введено в эксплуатацию   жилых домов,  площадью 692 кв.м.,  что больше 2016 года на 410 кв.м., (245,4%  к прошлому году), в 2016 </w:t>
      </w:r>
      <w:r w:rsidRPr="000E4CBA">
        <w:rPr>
          <w:rFonts w:ascii="Times New Roman" w:hAnsi="Times New Roman"/>
          <w:color w:val="000000"/>
          <w:sz w:val="18"/>
          <w:szCs w:val="18"/>
          <w:lang w:eastAsia="ru-RU"/>
        </w:rPr>
        <w:t>году были введены</w:t>
      </w:r>
      <w:r w:rsidRPr="000E4CBA">
        <w:rPr>
          <w:rFonts w:ascii="Times New Roman" w:hAnsi="Times New Roman"/>
          <w:sz w:val="18"/>
          <w:szCs w:val="18"/>
          <w:lang w:eastAsia="ru-RU"/>
        </w:rPr>
        <w:t xml:space="preserve"> в эксплуатацию жилые дома, площадью 282 кв.м.   Строительство жилых домов осуществлялось индивидуальными застройщиками.</w:t>
      </w:r>
    </w:p>
    <w:p w:rsidR="00645739" w:rsidRPr="000E4CBA" w:rsidRDefault="00645739" w:rsidP="000100EE">
      <w:pPr>
        <w:shd w:val="clear" w:color="auto" w:fill="F5F5F5"/>
        <w:spacing w:after="0" w:line="240" w:lineRule="auto"/>
        <w:ind w:firstLine="741"/>
        <w:jc w:val="both"/>
        <w:textAlignment w:val="baseline"/>
        <w:rPr>
          <w:rFonts w:ascii="Times New Roman" w:hAnsi="Times New Roman"/>
          <w:sz w:val="18"/>
          <w:szCs w:val="18"/>
          <w:lang w:eastAsia="ru-RU"/>
        </w:rPr>
      </w:pPr>
      <w:r w:rsidRPr="000E4CBA">
        <w:rPr>
          <w:rFonts w:ascii="Times New Roman" w:hAnsi="Times New Roman"/>
          <w:sz w:val="18"/>
          <w:szCs w:val="18"/>
          <w:lang w:eastAsia="ru-RU"/>
        </w:rPr>
        <w:t xml:space="preserve">Обеспеченность жилыми помещениями на конец 2017 года составила 34,3 кв.м. на 1 жителя, что на 2,4% выше уровня 2016 года(в 2016 году - </w:t>
      </w:r>
      <w:smartTag w:uri="urn:schemas-microsoft-com:office:smarttags" w:element="metricconverter">
        <w:smartTagPr>
          <w:attr w:name="ProductID" w:val="33,5 кв. м"/>
        </w:smartTagPr>
        <w:r w:rsidRPr="000E4CBA">
          <w:rPr>
            <w:rFonts w:ascii="Times New Roman" w:hAnsi="Times New Roman"/>
            <w:sz w:val="18"/>
            <w:szCs w:val="18"/>
            <w:lang w:eastAsia="ru-RU"/>
          </w:rPr>
          <w:t>33,5 кв. м</w:t>
        </w:r>
      </w:smartTag>
      <w:r w:rsidRPr="000E4CBA">
        <w:rPr>
          <w:rFonts w:ascii="Times New Roman" w:hAnsi="Times New Roman"/>
          <w:sz w:val="18"/>
          <w:szCs w:val="18"/>
          <w:lang w:eastAsia="ru-RU"/>
        </w:rPr>
        <w:t>.)</w:t>
      </w:r>
    </w:p>
    <w:p w:rsidR="00645739" w:rsidRPr="000E4CBA" w:rsidRDefault="00645739" w:rsidP="000100EE">
      <w:pPr>
        <w:shd w:val="clear" w:color="auto" w:fill="F5F5F5"/>
        <w:spacing w:after="0" w:line="240" w:lineRule="auto"/>
        <w:ind w:firstLine="741"/>
        <w:jc w:val="both"/>
        <w:textAlignment w:val="baseline"/>
        <w:rPr>
          <w:rFonts w:ascii="Times New Roman" w:hAnsi="Times New Roman"/>
          <w:sz w:val="18"/>
          <w:szCs w:val="18"/>
          <w:lang w:eastAsia="ru-RU"/>
        </w:rPr>
      </w:pPr>
      <w:r w:rsidRPr="000E4CBA">
        <w:rPr>
          <w:rFonts w:ascii="Times New Roman" w:hAnsi="Times New Roman"/>
          <w:sz w:val="18"/>
          <w:szCs w:val="18"/>
          <w:lang w:eastAsia="ru-RU"/>
        </w:rPr>
        <w:t>В 2017 году уровень регистрируемой безработицы снизился на 0,1 процентных пункта  и составил  3,3 % от числа экономически  активного населения.</w:t>
      </w:r>
    </w:p>
    <w:p w:rsidR="00645739" w:rsidRPr="000E4CBA" w:rsidRDefault="00645739" w:rsidP="000100EE">
      <w:pPr>
        <w:spacing w:after="0" w:line="240" w:lineRule="auto"/>
        <w:ind w:firstLine="684"/>
        <w:jc w:val="both"/>
        <w:rPr>
          <w:rFonts w:ascii="Times New Roman" w:hAnsi="Times New Roman"/>
          <w:sz w:val="18"/>
          <w:szCs w:val="18"/>
        </w:rPr>
      </w:pPr>
      <w:r w:rsidRPr="000E4CBA">
        <w:rPr>
          <w:rFonts w:ascii="Times New Roman" w:hAnsi="Times New Roman"/>
          <w:sz w:val="18"/>
          <w:szCs w:val="18"/>
        </w:rPr>
        <w:t xml:space="preserve">Среднесписочная численность работающих за 2017 год на крупных и средних предприятиях составила 2877 человек и уменьшилась относительно 2016 года на 1,6 % (2016 года – 2924 человека). </w:t>
      </w:r>
    </w:p>
    <w:p w:rsidR="00645739" w:rsidRPr="000E4CBA" w:rsidRDefault="00645739" w:rsidP="000100EE">
      <w:pPr>
        <w:spacing w:after="0" w:line="240" w:lineRule="auto"/>
        <w:ind w:firstLine="684"/>
        <w:jc w:val="both"/>
        <w:rPr>
          <w:rFonts w:ascii="Times New Roman" w:hAnsi="Times New Roman"/>
          <w:sz w:val="18"/>
          <w:szCs w:val="18"/>
        </w:rPr>
      </w:pPr>
      <w:r w:rsidRPr="000E4CBA">
        <w:rPr>
          <w:rFonts w:ascii="Times New Roman" w:hAnsi="Times New Roman"/>
          <w:sz w:val="18"/>
          <w:szCs w:val="18"/>
        </w:rPr>
        <w:t>Среднемесячная заработная плата одного работающего (без выплат социального характера) в 2017 году на крупных и средних предприятиях Завитинского района сложилась в размере 32982,3 рубля, увеличившись относительно 2016 года на 1,94% (2016 – 32353,5 рубля).</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C30AD0">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Бюджет</w:t>
      </w:r>
    </w:p>
    <w:p w:rsidR="00645739" w:rsidRPr="000E4CBA" w:rsidRDefault="00645739" w:rsidP="00C30AD0">
      <w:pPr>
        <w:spacing w:after="0" w:line="240" w:lineRule="auto"/>
        <w:ind w:firstLine="709"/>
        <w:jc w:val="both"/>
        <w:rPr>
          <w:rFonts w:ascii="Times New Roman" w:hAnsi="Times New Roman"/>
          <w:sz w:val="18"/>
          <w:szCs w:val="18"/>
          <w:u w:val="single"/>
        </w:rPr>
      </w:pPr>
    </w:p>
    <w:p w:rsidR="00645739" w:rsidRPr="000E4CBA" w:rsidRDefault="00645739" w:rsidP="00C30AD0">
      <w:pPr>
        <w:spacing w:after="0" w:line="240" w:lineRule="auto"/>
        <w:ind w:firstLine="426"/>
        <w:jc w:val="both"/>
        <w:rPr>
          <w:rFonts w:ascii="Times New Roman" w:hAnsi="Times New Roman"/>
          <w:sz w:val="18"/>
          <w:szCs w:val="18"/>
        </w:rPr>
      </w:pPr>
      <w:r w:rsidRPr="000E4CBA">
        <w:rPr>
          <w:rFonts w:ascii="Times New Roman" w:hAnsi="Times New Roman"/>
          <w:sz w:val="18"/>
          <w:szCs w:val="18"/>
        </w:rPr>
        <w:t>Районный бюджет на 2017 год был рассмотрен и утвержден решением Завитинского районного Совета народных депутатов от 22.12.2016 №165/38. (с изм. от 16.02.2017 № 172/39, от 17.05.2017 № 186/40, от 26.06.2017 № 188/41, от 07.08.2017 № 192/42, от 30.08.2017 № 194/42, от 06.09.2017 № 196/42, от 04.12.2017 № 6/4, от 21.12.2017 № 13/).</w:t>
      </w:r>
    </w:p>
    <w:p w:rsidR="00645739" w:rsidRPr="000E4CBA" w:rsidRDefault="00645739" w:rsidP="00C30AD0">
      <w:pPr>
        <w:pStyle w:val="BodyText"/>
        <w:ind w:firstLine="708"/>
        <w:jc w:val="center"/>
        <w:rPr>
          <w:b/>
          <w:sz w:val="18"/>
          <w:szCs w:val="18"/>
        </w:rPr>
      </w:pPr>
      <w:r w:rsidRPr="000E4CBA">
        <w:rPr>
          <w:b/>
          <w:sz w:val="18"/>
          <w:szCs w:val="18"/>
        </w:rPr>
        <w:t>Доходы районного бюджета.</w:t>
      </w:r>
    </w:p>
    <w:p w:rsidR="00645739" w:rsidRPr="000E4CBA" w:rsidRDefault="00645739" w:rsidP="00C30AD0">
      <w:pPr>
        <w:pStyle w:val="BodyText"/>
        <w:ind w:firstLine="708"/>
        <w:jc w:val="center"/>
        <w:rPr>
          <w:b/>
          <w:sz w:val="18"/>
          <w:szCs w:val="18"/>
        </w:rPr>
      </w:pPr>
    </w:p>
    <w:p w:rsidR="00645739" w:rsidRPr="000E4CBA" w:rsidRDefault="00645739" w:rsidP="00C30AD0">
      <w:pPr>
        <w:pStyle w:val="BodyText"/>
        <w:ind w:firstLine="528"/>
        <w:rPr>
          <w:sz w:val="18"/>
          <w:szCs w:val="18"/>
        </w:rPr>
      </w:pPr>
      <w:r w:rsidRPr="000E4CBA">
        <w:rPr>
          <w:sz w:val="18"/>
          <w:szCs w:val="18"/>
        </w:rPr>
        <w:t xml:space="preserve">Доходная часть районного бюджета за 2017 год исполнена в сумме </w:t>
      </w:r>
      <w:r w:rsidRPr="000E4CBA">
        <w:rPr>
          <w:b/>
          <w:sz w:val="18"/>
          <w:szCs w:val="18"/>
        </w:rPr>
        <w:t xml:space="preserve">370614,4 </w:t>
      </w:r>
      <w:r w:rsidRPr="000E4CBA">
        <w:rPr>
          <w:sz w:val="18"/>
          <w:szCs w:val="18"/>
        </w:rPr>
        <w:t xml:space="preserve">тыс. руб., что составляет 95,8% к плановым годовым назначениям и на 9305,8 тыс. рублей меньше, чем за соответствующий период прошлого года. </w:t>
      </w:r>
    </w:p>
    <w:p w:rsidR="00645739" w:rsidRPr="000E4CBA" w:rsidRDefault="00645739" w:rsidP="00C30AD0">
      <w:pPr>
        <w:spacing w:after="0" w:line="240" w:lineRule="auto"/>
        <w:ind w:firstLine="528"/>
        <w:jc w:val="both"/>
        <w:rPr>
          <w:rFonts w:ascii="Times New Roman" w:hAnsi="Times New Roman"/>
          <w:b/>
          <w:sz w:val="18"/>
          <w:szCs w:val="18"/>
        </w:rPr>
      </w:pPr>
      <w:r w:rsidRPr="000E4CBA">
        <w:rPr>
          <w:rFonts w:ascii="Times New Roman" w:hAnsi="Times New Roman"/>
          <w:sz w:val="18"/>
          <w:szCs w:val="18"/>
        </w:rPr>
        <w:t xml:space="preserve">За отчетный период поступило налоговых и неналоговых доходов </w:t>
      </w:r>
      <w:r w:rsidRPr="000E4CBA">
        <w:rPr>
          <w:rFonts w:ascii="Times New Roman" w:hAnsi="Times New Roman"/>
          <w:b/>
          <w:sz w:val="18"/>
          <w:szCs w:val="18"/>
        </w:rPr>
        <w:t xml:space="preserve">90545,6 тыс. руб. </w:t>
      </w:r>
      <w:r w:rsidRPr="000E4CBA">
        <w:rPr>
          <w:rFonts w:ascii="Times New Roman" w:hAnsi="Times New Roman"/>
          <w:sz w:val="18"/>
          <w:szCs w:val="18"/>
        </w:rPr>
        <w:t>или</w:t>
      </w:r>
      <w:r w:rsidRPr="000E4CBA">
        <w:rPr>
          <w:rFonts w:ascii="Times New Roman" w:hAnsi="Times New Roman"/>
          <w:b/>
          <w:sz w:val="18"/>
          <w:szCs w:val="18"/>
        </w:rPr>
        <w:t xml:space="preserve"> 90,7</w:t>
      </w:r>
      <w:r w:rsidRPr="000E4CBA">
        <w:rPr>
          <w:rFonts w:ascii="Times New Roman" w:hAnsi="Times New Roman"/>
          <w:sz w:val="18"/>
          <w:szCs w:val="18"/>
        </w:rPr>
        <w:t xml:space="preserve"> % к плану. По сравнению с аналогичным периодом 2016 года поступление налоговых и неналоговых доходов уменьшилось на 13455,8 тыс. рублей. </w:t>
      </w:r>
    </w:p>
    <w:p w:rsidR="00645739" w:rsidRPr="000E4CBA" w:rsidRDefault="00645739" w:rsidP="00C30AD0">
      <w:pPr>
        <w:pStyle w:val="BodyText"/>
        <w:ind w:firstLine="528"/>
        <w:rPr>
          <w:sz w:val="18"/>
          <w:szCs w:val="18"/>
        </w:rPr>
      </w:pPr>
      <w:r w:rsidRPr="000E4CBA">
        <w:rPr>
          <w:sz w:val="18"/>
          <w:szCs w:val="18"/>
        </w:rPr>
        <w:t xml:space="preserve">Сумма безвозмездных поступлений увеличились за отчетный период на 4149,9 тыс. рублей. </w:t>
      </w:r>
    </w:p>
    <w:p w:rsidR="00645739" w:rsidRPr="000E4CBA" w:rsidRDefault="00645739" w:rsidP="00C30AD0">
      <w:pPr>
        <w:pStyle w:val="BodyText"/>
        <w:ind w:firstLine="708"/>
        <w:rPr>
          <w:sz w:val="18"/>
          <w:szCs w:val="18"/>
        </w:rPr>
      </w:pPr>
    </w:p>
    <w:p w:rsidR="00645739" w:rsidRPr="000E4CBA" w:rsidRDefault="00645739" w:rsidP="00251B01">
      <w:pPr>
        <w:pStyle w:val="BodyText"/>
        <w:ind w:firstLine="528"/>
        <w:jc w:val="right"/>
        <w:rPr>
          <w:sz w:val="18"/>
          <w:szCs w:val="18"/>
        </w:rPr>
      </w:pPr>
      <w:r w:rsidRPr="000E4CBA">
        <w:rPr>
          <w:sz w:val="18"/>
          <w:szCs w:val="18"/>
        </w:rPr>
        <w:t xml:space="preserve">Анализ поступления доходов в районный  бюджет представлен в следующей таблице: </w:t>
      </w:r>
      <w:r w:rsidRPr="000E4CBA">
        <w:rPr>
          <w:sz w:val="18"/>
          <w:szCs w:val="18"/>
        </w:rPr>
        <w:tab/>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2"/>
        <w:gridCol w:w="1613"/>
        <w:gridCol w:w="1694"/>
        <w:gridCol w:w="1695"/>
        <w:gridCol w:w="1121"/>
      </w:tblGrid>
      <w:tr w:rsidR="00645739" w:rsidRPr="000E4CBA" w:rsidTr="00DD5B43">
        <w:trPr>
          <w:trHeight w:val="20"/>
          <w:jc w:val="center"/>
        </w:trPr>
        <w:tc>
          <w:tcPr>
            <w:tcW w:w="2175"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Наименование</w:t>
            </w:r>
          </w:p>
        </w:tc>
        <w:tc>
          <w:tcPr>
            <w:tcW w:w="745"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xml:space="preserve">Исполнено за </w:t>
            </w:r>
          </w:p>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2016 год</w:t>
            </w:r>
          </w:p>
        </w:tc>
        <w:tc>
          <w:tcPr>
            <w:tcW w:w="7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xml:space="preserve">Утверждено по бюджету на </w:t>
            </w:r>
            <w:smartTag w:uri="urn:schemas-microsoft-com:office:smarttags" w:element="metricconverter">
              <w:smartTagPr>
                <w:attr w:name="ProductID" w:val="2017 г"/>
              </w:smartTagPr>
              <w:r w:rsidRPr="000E4CBA">
                <w:rPr>
                  <w:rFonts w:ascii="Times New Roman" w:hAnsi="Times New Roman"/>
                  <w:sz w:val="18"/>
                  <w:szCs w:val="18"/>
                </w:rPr>
                <w:t>2017 г</w:t>
              </w:r>
            </w:smartTag>
            <w:r w:rsidRPr="000E4CBA">
              <w:rPr>
                <w:rFonts w:ascii="Times New Roman" w:hAnsi="Times New Roman"/>
                <w:sz w:val="18"/>
                <w:szCs w:val="18"/>
              </w:rPr>
              <w:t>.</w:t>
            </w:r>
          </w:p>
        </w:tc>
        <w:tc>
          <w:tcPr>
            <w:tcW w:w="7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xml:space="preserve">Исполнено за </w:t>
            </w:r>
            <w:smartTag w:uri="urn:schemas-microsoft-com:office:smarttags" w:element="metricconverter">
              <w:smartTagPr>
                <w:attr w:name="ProductID" w:val="2017 г"/>
              </w:smartTagPr>
              <w:r w:rsidRPr="000E4CBA">
                <w:rPr>
                  <w:rFonts w:ascii="Times New Roman" w:hAnsi="Times New Roman"/>
                  <w:sz w:val="18"/>
                  <w:szCs w:val="18"/>
                </w:rPr>
                <w:t>2017 г</w:t>
              </w:r>
            </w:smartTag>
            <w:r w:rsidRPr="000E4CBA">
              <w:rPr>
                <w:rFonts w:ascii="Times New Roman" w:hAnsi="Times New Roman"/>
                <w:sz w:val="18"/>
                <w:szCs w:val="18"/>
              </w:rPr>
              <w:t>.</w:t>
            </w:r>
          </w:p>
        </w:tc>
        <w:tc>
          <w:tcPr>
            <w:tcW w:w="51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xml:space="preserve">% исполнения к плану </w:t>
            </w:r>
            <w:smartTag w:uri="urn:schemas-microsoft-com:office:smarttags" w:element="metricconverter">
              <w:smartTagPr>
                <w:attr w:name="ProductID" w:val="2017 г"/>
              </w:smartTagPr>
              <w:r w:rsidRPr="000E4CBA">
                <w:rPr>
                  <w:rFonts w:ascii="Times New Roman" w:hAnsi="Times New Roman"/>
                  <w:sz w:val="18"/>
                  <w:szCs w:val="18"/>
                </w:rPr>
                <w:t>2017 г</w:t>
              </w:r>
            </w:smartTag>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 xml:space="preserve">Налоговые и неналоговые доходы </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104001,3</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99832,8</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90545,6</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90,7</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Доля в структуре доходов, %</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27,4</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25,8</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24,4</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Дотация на выравнивание бюджетной обеспеченности</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0</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9674,0</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9674,0</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100,0</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Дотация на поддержку мер по обеспечению сбалансированности бюджетов</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78365,5</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82013,6</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82013,6</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100,0</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Субсидии из областного бюджета</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25808,1</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10770,7</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10687,2</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99,2</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 xml:space="preserve">Субвенции </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37872,7</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182811,9</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176511,9</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96,6</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Иные межбюджетные трансферты</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133993,0</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1801,7</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1294,1</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71,8</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Итого безвозмездные поступления от других бюджетов</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276039,4</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287071,9</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280180,9</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97,6</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Возврат остатков субсидий, субвенций</w:t>
            </w:r>
          </w:p>
        </w:tc>
        <w:tc>
          <w:tcPr>
            <w:tcW w:w="745" w:type="pct"/>
            <w:vAlign w:val="bottom"/>
          </w:tcPr>
          <w:p w:rsidR="00645739" w:rsidRPr="000E4CBA" w:rsidRDefault="00645739" w:rsidP="00C30AD0">
            <w:pPr>
              <w:spacing w:after="0" w:line="240" w:lineRule="auto"/>
              <w:ind w:right="-85"/>
              <w:jc w:val="center"/>
              <w:rPr>
                <w:rFonts w:ascii="Times New Roman" w:hAnsi="Times New Roman"/>
                <w:sz w:val="18"/>
                <w:szCs w:val="18"/>
              </w:rPr>
            </w:pPr>
            <w:r w:rsidRPr="000E4CBA">
              <w:rPr>
                <w:rFonts w:ascii="Times New Roman" w:hAnsi="Times New Roman"/>
                <w:sz w:val="18"/>
                <w:szCs w:val="18"/>
              </w:rPr>
              <w:t>-120,5</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-112,1</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-112,1</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100,0</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Всего безвозмездных поступлений</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275918,9</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286959,8</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280068,8</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97,6</w:t>
            </w:r>
          </w:p>
        </w:tc>
      </w:tr>
      <w:tr w:rsidR="00645739" w:rsidRPr="000E4CBA" w:rsidTr="00DD5B43">
        <w:trPr>
          <w:trHeight w:val="20"/>
          <w:jc w:val="center"/>
        </w:trPr>
        <w:tc>
          <w:tcPr>
            <w:tcW w:w="2175" w:type="pct"/>
            <w:vAlign w:val="bottom"/>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Доля в структуре доходов, %</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72,6</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74,2</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75,6</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p>
        </w:tc>
      </w:tr>
      <w:tr w:rsidR="00645739" w:rsidRPr="000E4CBA" w:rsidTr="000E50DC">
        <w:trPr>
          <w:trHeight w:val="20"/>
          <w:jc w:val="center"/>
        </w:trPr>
        <w:tc>
          <w:tcPr>
            <w:tcW w:w="2175" w:type="pct"/>
            <w:tcBorders>
              <w:top w:val="single" w:sz="4" w:space="0" w:color="000000"/>
            </w:tcBorders>
            <w:vAlign w:val="bottom"/>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Всего доходов</w:t>
            </w:r>
          </w:p>
        </w:tc>
        <w:tc>
          <w:tcPr>
            <w:tcW w:w="745"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379920,2</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386792,6</w:t>
            </w:r>
          </w:p>
        </w:tc>
        <w:tc>
          <w:tcPr>
            <w:tcW w:w="782"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370614,4</w:t>
            </w:r>
          </w:p>
        </w:tc>
        <w:tc>
          <w:tcPr>
            <w:tcW w:w="516" w:type="pct"/>
            <w:vAlign w:val="bottom"/>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95,8</w:t>
            </w:r>
          </w:p>
        </w:tc>
      </w:tr>
    </w:tbl>
    <w:p w:rsidR="00645739" w:rsidRPr="000E4CBA" w:rsidRDefault="00645739" w:rsidP="00C30AD0">
      <w:pPr>
        <w:spacing w:after="0" w:line="240" w:lineRule="auto"/>
        <w:jc w:val="both"/>
        <w:rPr>
          <w:rFonts w:ascii="Times New Roman" w:hAnsi="Times New Roman"/>
          <w:sz w:val="18"/>
          <w:szCs w:val="18"/>
        </w:rPr>
      </w:pPr>
    </w:p>
    <w:p w:rsidR="00645739" w:rsidRPr="000E4CBA" w:rsidRDefault="00645739" w:rsidP="00C30AD0">
      <w:pPr>
        <w:spacing w:after="0" w:line="240" w:lineRule="auto"/>
        <w:ind w:firstLine="708"/>
        <w:jc w:val="center"/>
        <w:rPr>
          <w:rFonts w:ascii="Times New Roman" w:hAnsi="Times New Roman"/>
          <w:sz w:val="18"/>
          <w:szCs w:val="18"/>
        </w:rPr>
      </w:pPr>
      <w:r w:rsidRPr="000E4CBA">
        <w:rPr>
          <w:rFonts w:ascii="Times New Roman" w:hAnsi="Times New Roman"/>
          <w:sz w:val="18"/>
          <w:szCs w:val="18"/>
        </w:rPr>
        <w:t xml:space="preserve">Структура и исполнение налоговых и неналоговых  доходов районного бюджета </w:t>
      </w:r>
    </w:p>
    <w:p w:rsidR="00645739" w:rsidRPr="000E4CBA" w:rsidRDefault="00645739" w:rsidP="00C30AD0">
      <w:pPr>
        <w:spacing w:after="0" w:line="240" w:lineRule="auto"/>
        <w:ind w:firstLine="708"/>
        <w:jc w:val="right"/>
        <w:rPr>
          <w:rFonts w:ascii="Times New Roman" w:hAnsi="Times New Roman"/>
          <w:sz w:val="18"/>
          <w:szCs w:val="18"/>
        </w:rPr>
      </w:pPr>
      <w:r w:rsidRPr="000E4CBA">
        <w:rPr>
          <w:rFonts w:ascii="Times New Roman" w:hAnsi="Times New Roman"/>
          <w:sz w:val="18"/>
          <w:szCs w:val="18"/>
        </w:rPr>
        <w:t xml:space="preserve"> (тыс. руб.)</w:t>
      </w:r>
    </w:p>
    <w:tbl>
      <w:tblPr>
        <w:tblW w:w="5000" w:type="pct"/>
        <w:tblLook w:val="00A0"/>
      </w:tblPr>
      <w:tblGrid>
        <w:gridCol w:w="3548"/>
        <w:gridCol w:w="1716"/>
        <w:gridCol w:w="1532"/>
        <w:gridCol w:w="1274"/>
        <w:gridCol w:w="1400"/>
        <w:gridCol w:w="1365"/>
      </w:tblGrid>
      <w:tr w:rsidR="00645739" w:rsidRPr="000E4CBA" w:rsidTr="00CA0E25">
        <w:trPr>
          <w:trHeight w:val="1184"/>
        </w:trPr>
        <w:tc>
          <w:tcPr>
            <w:tcW w:w="1637" w:type="pct"/>
            <w:tcBorders>
              <w:top w:val="single" w:sz="4" w:space="0" w:color="auto"/>
              <w:left w:val="single" w:sz="4" w:space="0" w:color="auto"/>
              <w:bottom w:val="single" w:sz="4" w:space="0" w:color="auto"/>
              <w:right w:val="single" w:sz="4" w:space="0" w:color="auto"/>
            </w:tcBorders>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Наименование</w:t>
            </w:r>
          </w:p>
        </w:tc>
        <w:tc>
          <w:tcPr>
            <w:tcW w:w="792" w:type="pct"/>
            <w:tcBorders>
              <w:top w:val="single" w:sz="4" w:space="0" w:color="auto"/>
              <w:left w:val="single" w:sz="4" w:space="0" w:color="auto"/>
              <w:bottom w:val="single" w:sz="4" w:space="0" w:color="auto"/>
              <w:right w:val="single" w:sz="4" w:space="0" w:color="auto"/>
            </w:tcBorders>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 xml:space="preserve">Исполнено за </w:t>
            </w:r>
            <w:smartTag w:uri="urn:schemas-microsoft-com:office:smarttags" w:element="metricconverter">
              <w:smartTagPr>
                <w:attr w:name="ProductID" w:val="2016 г"/>
              </w:smartTagPr>
              <w:r w:rsidRPr="000E4CBA">
                <w:rPr>
                  <w:rFonts w:ascii="Times New Roman" w:hAnsi="Times New Roman"/>
                  <w:color w:val="000000"/>
                  <w:sz w:val="18"/>
                  <w:szCs w:val="18"/>
                  <w:lang w:eastAsia="ru-RU"/>
                </w:rPr>
                <w:t>2016 г</w:t>
              </w:r>
            </w:smartTag>
          </w:p>
        </w:tc>
        <w:tc>
          <w:tcPr>
            <w:tcW w:w="707" w:type="pct"/>
            <w:tcBorders>
              <w:top w:val="single" w:sz="4" w:space="0" w:color="auto"/>
              <w:left w:val="single" w:sz="4" w:space="0" w:color="auto"/>
              <w:bottom w:val="single" w:sz="4" w:space="0" w:color="auto"/>
              <w:right w:val="single" w:sz="4" w:space="0" w:color="auto"/>
            </w:tcBorders>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 xml:space="preserve">Утверждено по бюджету на </w:t>
            </w:r>
            <w:smartTag w:uri="urn:schemas-microsoft-com:office:smarttags" w:element="metricconverter">
              <w:smartTagPr>
                <w:attr w:name="ProductID" w:val="2017 г"/>
              </w:smartTagPr>
              <w:r w:rsidRPr="000E4CBA">
                <w:rPr>
                  <w:rFonts w:ascii="Times New Roman" w:hAnsi="Times New Roman"/>
                  <w:color w:val="000000"/>
                  <w:sz w:val="18"/>
                  <w:szCs w:val="18"/>
                  <w:lang w:eastAsia="ru-RU"/>
                </w:rPr>
                <w:t>2017 г</w:t>
              </w:r>
            </w:smartTag>
            <w:r w:rsidRPr="000E4CBA">
              <w:rPr>
                <w:rFonts w:ascii="Times New Roman" w:hAnsi="Times New Roman"/>
                <w:color w:val="000000"/>
                <w:sz w:val="18"/>
                <w:szCs w:val="18"/>
                <w:lang w:eastAsia="ru-RU"/>
              </w:rPr>
              <w:t>.</w:t>
            </w:r>
          </w:p>
        </w:tc>
        <w:tc>
          <w:tcPr>
            <w:tcW w:w="588" w:type="pct"/>
            <w:tcBorders>
              <w:top w:val="single" w:sz="4" w:space="0" w:color="auto"/>
              <w:left w:val="nil"/>
              <w:bottom w:val="single" w:sz="4" w:space="0" w:color="000000"/>
              <w:right w:val="single" w:sz="4" w:space="0" w:color="auto"/>
            </w:tcBorders>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 xml:space="preserve">Исполнено за   </w:t>
            </w:r>
            <w:smartTag w:uri="urn:schemas-microsoft-com:office:smarttags" w:element="metricconverter">
              <w:smartTagPr>
                <w:attr w:name="ProductID" w:val="2017 г"/>
              </w:smartTagPr>
              <w:r w:rsidRPr="000E4CBA">
                <w:rPr>
                  <w:rFonts w:ascii="Times New Roman" w:hAnsi="Times New Roman"/>
                  <w:color w:val="000000"/>
                  <w:sz w:val="18"/>
                  <w:szCs w:val="18"/>
                  <w:lang w:eastAsia="ru-RU"/>
                </w:rPr>
                <w:t>2017 г</w:t>
              </w:r>
            </w:smartTag>
          </w:p>
        </w:tc>
        <w:tc>
          <w:tcPr>
            <w:tcW w:w="646" w:type="pct"/>
            <w:tcBorders>
              <w:top w:val="single" w:sz="4" w:space="0" w:color="auto"/>
              <w:left w:val="nil"/>
              <w:bottom w:val="single" w:sz="4" w:space="0" w:color="000000"/>
              <w:right w:val="single" w:sz="4" w:space="0" w:color="auto"/>
            </w:tcBorders>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 xml:space="preserve">%  исполнения к плану </w:t>
            </w:r>
            <w:smartTag w:uri="urn:schemas-microsoft-com:office:smarttags" w:element="metricconverter">
              <w:smartTagPr>
                <w:attr w:name="ProductID" w:val="2017 г"/>
              </w:smartTagPr>
              <w:r w:rsidRPr="000E4CBA">
                <w:rPr>
                  <w:rFonts w:ascii="Times New Roman" w:hAnsi="Times New Roman"/>
                  <w:color w:val="000000"/>
                  <w:sz w:val="18"/>
                  <w:szCs w:val="18"/>
                  <w:lang w:eastAsia="ru-RU"/>
                </w:rPr>
                <w:t>2017 г</w:t>
              </w:r>
            </w:smartTag>
          </w:p>
        </w:tc>
        <w:tc>
          <w:tcPr>
            <w:tcW w:w="630" w:type="pct"/>
            <w:tcBorders>
              <w:top w:val="single" w:sz="4" w:space="0" w:color="auto"/>
              <w:left w:val="single" w:sz="4" w:space="0" w:color="auto"/>
              <w:bottom w:val="single" w:sz="4" w:space="0" w:color="000000"/>
              <w:right w:val="single" w:sz="4" w:space="0" w:color="auto"/>
            </w:tcBorders>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структура, %</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Налог на доходы физических лиц</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83110,7</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66247,5</w:t>
            </w:r>
          </w:p>
        </w:tc>
        <w:tc>
          <w:tcPr>
            <w:tcW w:w="588" w:type="pct"/>
            <w:tcBorders>
              <w:top w:val="single" w:sz="4" w:space="0" w:color="000000"/>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66617</w:t>
            </w:r>
          </w:p>
        </w:tc>
        <w:tc>
          <w:tcPr>
            <w:tcW w:w="646" w:type="pct"/>
            <w:tcBorders>
              <w:top w:val="single" w:sz="4" w:space="0" w:color="000000"/>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100,6</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73,57</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Налоги на совокупный доход</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6677,4</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8009</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6672,2</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83,3</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7,37</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Прочие налоговые доходы</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2149,1</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4847,1</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5286,1</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109,1</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5,84</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Неналоговые доходы</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12064,1</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20729,2</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11970,3</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57,7</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13,22</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в т.ч. доходы от имущества</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9071,6</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8336</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9410,7</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112,9</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10,39</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плата за негативное воздействие на окружающую среду</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656,7</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718,2</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233,6</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32,5</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0,26</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доходы от оказания платных услуг  (работ) и компенсации затрат государства</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237</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209</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152,8</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73,1</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0,17</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доходы от продажи материальных и нематериальных активов</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658,3</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10145</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932,1</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9,2</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1,03</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штрафы, санкции, возмещение ущерба</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1440,5</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1301</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1235,7</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95</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1,36</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color w:val="000000"/>
                <w:sz w:val="18"/>
                <w:szCs w:val="18"/>
                <w:lang w:eastAsia="ru-RU"/>
              </w:rPr>
            </w:pPr>
            <w:r w:rsidRPr="000E4CBA">
              <w:rPr>
                <w:rFonts w:ascii="Times New Roman" w:hAnsi="Times New Roman"/>
                <w:color w:val="000000"/>
                <w:sz w:val="18"/>
                <w:szCs w:val="18"/>
                <w:lang w:eastAsia="ru-RU"/>
              </w:rPr>
              <w:t>прочие неналоговые</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0</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20</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5,4</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27,1</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0,01</w:t>
            </w:r>
          </w:p>
        </w:tc>
      </w:tr>
      <w:tr w:rsidR="00645739" w:rsidRPr="000E4CBA" w:rsidTr="00CA0E25">
        <w:trPr>
          <w:trHeight w:val="20"/>
        </w:trPr>
        <w:tc>
          <w:tcPr>
            <w:tcW w:w="1637" w:type="pct"/>
            <w:tcBorders>
              <w:top w:val="nil"/>
              <w:left w:val="single" w:sz="4" w:space="0" w:color="auto"/>
              <w:bottom w:val="single" w:sz="4" w:space="0" w:color="auto"/>
              <w:right w:val="single" w:sz="4" w:space="0" w:color="auto"/>
            </w:tcBorders>
          </w:tcPr>
          <w:p w:rsidR="00645739" w:rsidRPr="000E4CBA" w:rsidRDefault="00645739" w:rsidP="00C30AD0">
            <w:pPr>
              <w:spacing w:after="0" w:line="240" w:lineRule="auto"/>
              <w:jc w:val="both"/>
              <w:rPr>
                <w:rFonts w:ascii="Times New Roman" w:hAnsi="Times New Roman"/>
                <w:b/>
                <w:bCs/>
                <w:color w:val="000000"/>
                <w:sz w:val="18"/>
                <w:szCs w:val="18"/>
                <w:lang w:eastAsia="ru-RU"/>
              </w:rPr>
            </w:pPr>
            <w:r w:rsidRPr="000E4CBA">
              <w:rPr>
                <w:rFonts w:ascii="Times New Roman" w:hAnsi="Times New Roman"/>
                <w:b/>
                <w:bCs/>
                <w:color w:val="000000"/>
                <w:sz w:val="18"/>
                <w:szCs w:val="18"/>
                <w:lang w:eastAsia="ru-RU"/>
              </w:rPr>
              <w:t>Итого</w:t>
            </w:r>
          </w:p>
        </w:tc>
        <w:tc>
          <w:tcPr>
            <w:tcW w:w="792"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b/>
                <w:bCs/>
                <w:color w:val="000000"/>
                <w:sz w:val="18"/>
                <w:szCs w:val="18"/>
                <w:lang w:eastAsia="ru-RU"/>
              </w:rPr>
            </w:pPr>
            <w:r w:rsidRPr="000E4CBA">
              <w:rPr>
                <w:rFonts w:ascii="Times New Roman" w:hAnsi="Times New Roman"/>
                <w:b/>
                <w:bCs/>
                <w:color w:val="000000"/>
                <w:sz w:val="18"/>
                <w:szCs w:val="18"/>
                <w:lang w:eastAsia="ru-RU"/>
              </w:rPr>
              <w:t>104001</w:t>
            </w:r>
          </w:p>
        </w:tc>
        <w:tc>
          <w:tcPr>
            <w:tcW w:w="707"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b/>
                <w:bCs/>
                <w:color w:val="000000"/>
                <w:sz w:val="18"/>
                <w:szCs w:val="18"/>
                <w:lang w:eastAsia="ru-RU"/>
              </w:rPr>
            </w:pPr>
            <w:r w:rsidRPr="000E4CBA">
              <w:rPr>
                <w:rFonts w:ascii="Times New Roman" w:hAnsi="Times New Roman"/>
                <w:b/>
                <w:bCs/>
                <w:color w:val="000000"/>
                <w:sz w:val="18"/>
                <w:szCs w:val="18"/>
                <w:lang w:eastAsia="ru-RU"/>
              </w:rPr>
              <w:t>99832,8</w:t>
            </w:r>
          </w:p>
        </w:tc>
        <w:tc>
          <w:tcPr>
            <w:tcW w:w="588"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b/>
                <w:bCs/>
                <w:color w:val="000000"/>
                <w:sz w:val="18"/>
                <w:szCs w:val="18"/>
                <w:lang w:eastAsia="ru-RU"/>
              </w:rPr>
            </w:pPr>
            <w:r w:rsidRPr="000E4CBA">
              <w:rPr>
                <w:rFonts w:ascii="Times New Roman" w:hAnsi="Times New Roman"/>
                <w:b/>
                <w:bCs/>
                <w:color w:val="000000"/>
                <w:sz w:val="18"/>
                <w:szCs w:val="18"/>
                <w:lang w:eastAsia="ru-RU"/>
              </w:rPr>
              <w:t>90545,6</w:t>
            </w:r>
          </w:p>
        </w:tc>
        <w:tc>
          <w:tcPr>
            <w:tcW w:w="646" w:type="pct"/>
            <w:tcBorders>
              <w:top w:val="nil"/>
              <w:left w:val="nil"/>
              <w:bottom w:val="single" w:sz="4" w:space="0" w:color="auto"/>
              <w:right w:val="single" w:sz="4" w:space="0" w:color="auto"/>
            </w:tcBorders>
            <w:vAlign w:val="center"/>
          </w:tcPr>
          <w:p w:rsidR="00645739" w:rsidRPr="000E4CBA" w:rsidRDefault="00645739" w:rsidP="000E50DC">
            <w:pPr>
              <w:spacing w:after="0" w:line="240" w:lineRule="auto"/>
              <w:jc w:val="center"/>
              <w:rPr>
                <w:rFonts w:ascii="Times New Roman" w:hAnsi="Times New Roman"/>
                <w:b/>
                <w:bCs/>
                <w:color w:val="000000"/>
                <w:sz w:val="18"/>
                <w:szCs w:val="18"/>
                <w:lang w:eastAsia="ru-RU"/>
              </w:rPr>
            </w:pPr>
            <w:r w:rsidRPr="000E4CBA">
              <w:rPr>
                <w:rFonts w:ascii="Times New Roman" w:hAnsi="Times New Roman"/>
                <w:b/>
                <w:bCs/>
                <w:color w:val="000000"/>
                <w:sz w:val="18"/>
                <w:szCs w:val="18"/>
                <w:lang w:eastAsia="ru-RU"/>
              </w:rPr>
              <w:t>90,7</w:t>
            </w:r>
          </w:p>
        </w:tc>
        <w:tc>
          <w:tcPr>
            <w:tcW w:w="630" w:type="pct"/>
            <w:tcBorders>
              <w:top w:val="nil"/>
              <w:left w:val="nil"/>
              <w:bottom w:val="single" w:sz="4" w:space="0" w:color="auto"/>
              <w:right w:val="single" w:sz="4" w:space="0" w:color="auto"/>
            </w:tcBorders>
            <w:noWrap/>
            <w:vAlign w:val="center"/>
          </w:tcPr>
          <w:p w:rsidR="00645739" w:rsidRPr="000E4CBA" w:rsidRDefault="00645739" w:rsidP="000E50DC">
            <w:pPr>
              <w:spacing w:after="0" w:line="240" w:lineRule="auto"/>
              <w:jc w:val="center"/>
              <w:rPr>
                <w:rFonts w:ascii="Times New Roman" w:hAnsi="Times New Roman"/>
                <w:color w:val="000000"/>
                <w:sz w:val="18"/>
                <w:szCs w:val="18"/>
                <w:lang w:eastAsia="ru-RU"/>
              </w:rPr>
            </w:pPr>
            <w:r w:rsidRPr="000E4CBA">
              <w:rPr>
                <w:rFonts w:ascii="Times New Roman" w:hAnsi="Times New Roman"/>
                <w:color w:val="000000"/>
                <w:sz w:val="18"/>
                <w:szCs w:val="18"/>
                <w:lang w:eastAsia="ru-RU"/>
              </w:rPr>
              <w:t>100,00</w:t>
            </w:r>
          </w:p>
        </w:tc>
      </w:tr>
    </w:tbl>
    <w:p w:rsidR="00645739" w:rsidRPr="000E4CBA" w:rsidRDefault="00645739" w:rsidP="00C30AD0">
      <w:pPr>
        <w:spacing w:after="0" w:line="240" w:lineRule="auto"/>
        <w:ind w:firstLine="540"/>
        <w:jc w:val="both"/>
        <w:rPr>
          <w:rFonts w:ascii="Times New Roman" w:hAnsi="Times New Roman"/>
          <w:sz w:val="18"/>
          <w:szCs w:val="18"/>
        </w:rPr>
      </w:pPr>
      <w:r w:rsidRPr="000E4CBA">
        <w:rPr>
          <w:rFonts w:ascii="Times New Roman" w:hAnsi="Times New Roman"/>
          <w:sz w:val="18"/>
          <w:szCs w:val="18"/>
        </w:rPr>
        <w:t>Анализ приведенных данных показал, что в структуре налоговых и неналоговых доходов района за 2017 год основную долю составляет налог на доходы физических лиц (66617,0 тыс. руб.), который исполнен на 100,6 %. По сравнению с аналогичным периодом 2016 года поступление налога на доходы физических лиц уменьшилось на 16863,2 тыс. рублей, что связано с уменьшением дополнительного норматива отчисления взамен дотации на выравнивание бюджетной обеспеченности с 38,7952%   в 2016 г. до 27,8713% в 2017 г.</w:t>
      </w:r>
    </w:p>
    <w:p w:rsidR="00645739" w:rsidRPr="000E4CBA" w:rsidRDefault="00645739" w:rsidP="00C30AD0">
      <w:pPr>
        <w:spacing w:after="0" w:line="240" w:lineRule="auto"/>
        <w:ind w:firstLine="540"/>
        <w:jc w:val="both"/>
        <w:rPr>
          <w:rFonts w:ascii="Times New Roman" w:hAnsi="Times New Roman"/>
          <w:sz w:val="18"/>
          <w:szCs w:val="18"/>
        </w:rPr>
      </w:pPr>
      <w:r w:rsidRPr="000E4CBA">
        <w:rPr>
          <w:rFonts w:ascii="Times New Roman" w:hAnsi="Times New Roman"/>
          <w:sz w:val="18"/>
          <w:szCs w:val="18"/>
        </w:rPr>
        <w:t>Налогов на совокупный доход поступило меньше на 1336,8 тыс. рублей, в том числе поступление единого налога на вмененный доход для определенных видов деятельности уменьшилось на 1415,9,0 тыс. руб. в связи со снижением базовой доходности. Единого сельскохозяйственного налога поступило больше на 35,0 тыс. рублей. Налога, взимаемого в связи с применением патентной системы поступило больше на 44,1 тыс. рублей.</w:t>
      </w:r>
    </w:p>
    <w:p w:rsidR="00645739" w:rsidRPr="000E4CBA" w:rsidRDefault="00645739" w:rsidP="00C30AD0">
      <w:pPr>
        <w:spacing w:after="0" w:line="240" w:lineRule="auto"/>
        <w:ind w:firstLine="540"/>
        <w:jc w:val="both"/>
        <w:rPr>
          <w:rFonts w:ascii="Times New Roman" w:hAnsi="Times New Roman"/>
          <w:sz w:val="18"/>
          <w:szCs w:val="18"/>
        </w:rPr>
      </w:pPr>
      <w:r w:rsidRPr="000E4CBA">
        <w:rPr>
          <w:rFonts w:ascii="Times New Roman" w:hAnsi="Times New Roman"/>
          <w:sz w:val="18"/>
          <w:szCs w:val="18"/>
        </w:rPr>
        <w:t>Поступление государственной пошлины по делам, рассматриваемым в судах общей юрисдикции, увеличилось на 220,4 тыс. рублей в связи с зачислением госпошлины по месту совершения юридически значимого действия.</w:t>
      </w:r>
    </w:p>
    <w:p w:rsidR="00645739" w:rsidRPr="000E4CBA" w:rsidRDefault="00645739" w:rsidP="00C30AD0">
      <w:pPr>
        <w:pStyle w:val="BodyText"/>
        <w:ind w:firstLine="540"/>
        <w:rPr>
          <w:sz w:val="18"/>
          <w:szCs w:val="18"/>
        </w:rPr>
      </w:pPr>
      <w:r w:rsidRPr="000E4CBA">
        <w:rPr>
          <w:sz w:val="18"/>
          <w:szCs w:val="18"/>
        </w:rPr>
        <w:t xml:space="preserve">На изменение структуры доходов в отчетном периоде повлияло увеличение поступления доходов от использования имущества, находящегося в муниципальной собственности. В связи с проведением аукционов по продаже права на заключение договоров аренды земельных участков, государственная собственность на которые не разграничена и которые расположены в границах сельских поселений, поступление доходов от арендной платы за землю увеличились на 1805,8 тыс.руб. Поступления от сдачи в аренду муниципального имущества уменьшились на 733,3 тыс. рублей. </w:t>
      </w:r>
    </w:p>
    <w:p w:rsidR="00645739" w:rsidRPr="000E4CBA" w:rsidRDefault="00645739" w:rsidP="00C30AD0">
      <w:pPr>
        <w:spacing w:after="0" w:line="240" w:lineRule="auto"/>
        <w:ind w:firstLine="540"/>
        <w:jc w:val="both"/>
        <w:rPr>
          <w:rFonts w:ascii="Times New Roman" w:hAnsi="Times New Roman"/>
          <w:sz w:val="18"/>
          <w:szCs w:val="18"/>
        </w:rPr>
      </w:pPr>
      <w:r w:rsidRPr="000E4CBA">
        <w:rPr>
          <w:rFonts w:ascii="Times New Roman" w:hAnsi="Times New Roman"/>
          <w:sz w:val="18"/>
          <w:szCs w:val="18"/>
        </w:rPr>
        <w:t xml:space="preserve">Поступления платы за негативное воздействие на окружающую среду неисполнение составило 484,6 тыс. рублей. </w:t>
      </w:r>
    </w:p>
    <w:p w:rsidR="00645739" w:rsidRPr="000E4CBA" w:rsidRDefault="00645739" w:rsidP="00C30AD0">
      <w:pPr>
        <w:pStyle w:val="BodyText"/>
        <w:ind w:firstLine="540"/>
        <w:rPr>
          <w:sz w:val="18"/>
          <w:szCs w:val="18"/>
        </w:rPr>
      </w:pPr>
      <w:r w:rsidRPr="000E4CBA">
        <w:rPr>
          <w:sz w:val="18"/>
          <w:szCs w:val="18"/>
        </w:rPr>
        <w:t>Доходы от продажи материальных и нематериальных активов составили 932,1 тыс. рублей. Низкий процент исполнения сложился в связи с несостоявшимся аукционом по продаже здания ПУ-29 (по ул. Красноармейской).</w:t>
      </w:r>
    </w:p>
    <w:p w:rsidR="00645739" w:rsidRPr="000E4CBA" w:rsidRDefault="00645739" w:rsidP="00C30AD0">
      <w:pPr>
        <w:tabs>
          <w:tab w:val="left" w:pos="720"/>
        </w:tabs>
        <w:spacing w:after="0" w:line="240" w:lineRule="auto"/>
        <w:jc w:val="both"/>
        <w:rPr>
          <w:rFonts w:ascii="Times New Roman" w:hAnsi="Times New Roman"/>
          <w:sz w:val="18"/>
          <w:szCs w:val="18"/>
        </w:rPr>
      </w:pPr>
      <w:r w:rsidRPr="000E4CBA">
        <w:rPr>
          <w:rFonts w:ascii="Times New Roman" w:hAnsi="Times New Roman"/>
          <w:b/>
          <w:sz w:val="18"/>
          <w:szCs w:val="18"/>
        </w:rPr>
        <w:tab/>
      </w:r>
      <w:r w:rsidRPr="000E4CBA">
        <w:rPr>
          <w:rFonts w:ascii="Times New Roman" w:hAnsi="Times New Roman"/>
          <w:sz w:val="18"/>
          <w:szCs w:val="18"/>
        </w:rPr>
        <w:t xml:space="preserve">Поступление денежных взысканий (штрафов) составило за отчетный период 1235,7 тыс. рублей или 95,0 %. </w:t>
      </w:r>
    </w:p>
    <w:p w:rsidR="00645739" w:rsidRPr="000E4CBA" w:rsidRDefault="00645739" w:rsidP="00C30AD0">
      <w:pPr>
        <w:spacing w:after="0" w:line="240" w:lineRule="auto"/>
        <w:ind w:firstLine="540"/>
        <w:jc w:val="both"/>
        <w:rPr>
          <w:rFonts w:ascii="Times New Roman" w:hAnsi="Times New Roman"/>
          <w:sz w:val="18"/>
          <w:szCs w:val="18"/>
        </w:rPr>
      </w:pPr>
      <w:r w:rsidRPr="000E4CBA">
        <w:rPr>
          <w:rFonts w:ascii="Times New Roman" w:hAnsi="Times New Roman"/>
          <w:sz w:val="18"/>
          <w:szCs w:val="18"/>
        </w:rPr>
        <w:t xml:space="preserve">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- 112,1 тыс. рублей. </w:t>
      </w:r>
    </w:p>
    <w:p w:rsidR="00645739" w:rsidRPr="000E4CBA" w:rsidRDefault="00645739" w:rsidP="00C30AD0">
      <w:pPr>
        <w:tabs>
          <w:tab w:val="center" w:pos="4845"/>
        </w:tabs>
        <w:spacing w:after="0" w:line="240" w:lineRule="auto"/>
        <w:rPr>
          <w:rFonts w:ascii="Times New Roman" w:hAnsi="Times New Roman"/>
          <w:sz w:val="18"/>
          <w:szCs w:val="18"/>
        </w:rPr>
      </w:pPr>
    </w:p>
    <w:p w:rsidR="00645739" w:rsidRPr="000E4CBA" w:rsidRDefault="00645739" w:rsidP="00C30AD0">
      <w:pPr>
        <w:pStyle w:val="BodyText"/>
        <w:ind w:firstLine="708"/>
        <w:jc w:val="center"/>
        <w:rPr>
          <w:b/>
          <w:sz w:val="18"/>
          <w:szCs w:val="18"/>
        </w:rPr>
      </w:pPr>
      <w:r w:rsidRPr="000E4CBA">
        <w:rPr>
          <w:b/>
          <w:sz w:val="18"/>
          <w:szCs w:val="18"/>
        </w:rPr>
        <w:t>Расходы районного бюджета.</w:t>
      </w:r>
    </w:p>
    <w:p w:rsidR="00645739" w:rsidRPr="000E4CBA" w:rsidRDefault="00645739" w:rsidP="00C30AD0">
      <w:pPr>
        <w:pStyle w:val="BodyText"/>
        <w:ind w:firstLine="708"/>
        <w:rPr>
          <w:sz w:val="18"/>
          <w:szCs w:val="18"/>
        </w:rPr>
      </w:pP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По состоянию на 31.12.2017 года в Завитинском районе 17 муниципальных учреждений, в том числе 4 автономных учреждений, 11 бюджетных и 2 казенных учреждения, а также 6 главных распорядителей бюджетных средств. </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Количество муниципальных учреждений на конец отчетного периода по сравнению с началом года уменьшилось на 1 муниципальное учреждение и 1 муниципальное унитарное предприятие:</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 на основании постановления главы Завитинского района от 21.11.2016 №419 «О ликвидации МБУК «Завитинский районный краеведческий музей»» ликвидировано МБУК «Завитинский районный краеведческий музей»; </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 в связи с банкротством прекращена деятельность МУП «Теплосервис» с 07.07.2017 года.</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В Завитинском районе на 2017 год утверждено 13 и принято к финансированию 11 муниципальных программ, в том числе в области сельского хозяйства, жилищно-коммунального хозяйства и социальной сферы, финансовое обеспечение которых составило 331445,0 тыс. рублей. За анализируемый период на реализацию данных программ (12) направлено 318670,2 тыс. рублей (96,1%). В текущем году в связи с отсутствием финансовых средств не профинансирована программа «Обеспечение экологической безопасности и охрана окружающей среды в Завитинском районе Амурской области на 2015-2020 годы». Кроме того в  2017 году мы не смогли войти в государственную программу «Устойчивой развитие сельских территорий» в связи с ограниченным финансированием из вышестоящих бюджетов, в результате необходимый объем местного софинансирования муниципальной программы «Устойчивое развитие сельских территорий Завитинского района Амурской области на 2014 – 2017 годы и на период до 2020 года» перенесен на 2018 год. В текущем году указанная программа уже реализуется.</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Учреждениями Завитинского района в 2017 году проводились следующие меры по повышению эффективности расходования бюджетных средств:</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Администрацией Завитинского района за 2017 год проведено 13 аукционов и 6 котировок при приобретении товаров (работ) или оказании услуг. Экономический эффект с применением конкурсных процедур составил 159,0 тыс. рублей. Главой Завитинского района введены лимиты расходования средств бюджета на мобильную связь (распоряжение от 30.12.2016 г. № 432/к) и междугородную телефонную связь (распоряжение от 30.12.2016 г. 3 431/к), экономия составила 16,6 тыс. рублей. Администрацией Завитинского района в 2017 году установлены приборы учета тепла, что привело к экономии бюджетных средств на сумму 12,8 тыс. рублей;</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Комитетом по управлению муниципальным имуществом Завитинского района Амурской области проведено 2 электронных аукциона на право заключения муниципальных контрактов на приобретение квартир для обеспечения жилыми помещениями детей-сирот и детей, оставшихся без попечения родителей, лицам из их числа по договорам найма специализированных жилых помещений. В результате проведения аукционов экономия денежных средств – 7,6 тыс. рублей;</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Финансовым отделом проведен аукцион в электронной форме на оказание услуг по предоставлению денежных средств (кредита) в виде кредитной линии с лимитом 11 000 000 рублей на оказание услуг по предоставлению кредита для покрытия долговых обязательств и финансирования бюджета Завитинского района Амурской области (на погашение кредиторской задолженности перед ресурсоснабжающими организациями, услуги ЖКХ). Вследствие снижения начальной (максимальной) цены контракта (1 067 000 рублей) до суммы 1 001 296, 44 рублей экономия бюджетных средств составила 65 703,56 рублей.</w:t>
      </w:r>
    </w:p>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ab/>
      </w:r>
      <w:r w:rsidRPr="000E4CBA">
        <w:rPr>
          <w:rFonts w:ascii="Times New Roman" w:hAnsi="Times New Roman"/>
          <w:b/>
          <w:sz w:val="18"/>
          <w:szCs w:val="18"/>
        </w:rPr>
        <w:t xml:space="preserve"> </w:t>
      </w:r>
      <w:r w:rsidRPr="000E4CBA">
        <w:rPr>
          <w:rFonts w:ascii="Times New Roman" w:hAnsi="Times New Roman"/>
          <w:sz w:val="18"/>
          <w:szCs w:val="18"/>
        </w:rPr>
        <w:t xml:space="preserve">Расходы районного бюджета при уточненном годовом плане 390510,1 тыс. руб. произведены в сумме 373456,1 тыс. рублей, что составляет 95,8%.    </w:t>
      </w:r>
    </w:p>
    <w:p w:rsidR="00645739" w:rsidRPr="000E4CBA" w:rsidRDefault="00645739" w:rsidP="00C30AD0">
      <w:pPr>
        <w:spacing w:after="0" w:line="240" w:lineRule="auto"/>
        <w:jc w:val="right"/>
        <w:rPr>
          <w:rFonts w:ascii="Times New Roman" w:hAnsi="Times New Roman"/>
          <w:sz w:val="18"/>
          <w:szCs w:val="18"/>
        </w:rPr>
      </w:pPr>
      <w:r w:rsidRPr="000E4CBA">
        <w:rPr>
          <w:rFonts w:ascii="Times New Roman" w:hAnsi="Times New Roman"/>
          <w:sz w:val="18"/>
          <w:szCs w:val="18"/>
        </w:rPr>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1540"/>
        <w:gridCol w:w="1472"/>
        <w:gridCol w:w="1658"/>
        <w:gridCol w:w="1671"/>
        <w:gridCol w:w="1121"/>
      </w:tblGrid>
      <w:tr w:rsidR="00645739" w:rsidRPr="000E4CBA" w:rsidTr="0018369B">
        <w:trPr>
          <w:trHeight w:val="20"/>
          <w:jc w:val="center"/>
        </w:trPr>
        <w:tc>
          <w:tcPr>
            <w:tcW w:w="1564" w:type="pct"/>
            <w:vAlign w:val="center"/>
          </w:tcPr>
          <w:p w:rsidR="00645739" w:rsidRPr="000E4CBA" w:rsidRDefault="00645739" w:rsidP="00C30AD0">
            <w:pPr>
              <w:spacing w:after="0" w:line="240" w:lineRule="auto"/>
              <w:ind w:left="-748"/>
              <w:jc w:val="center"/>
              <w:rPr>
                <w:rFonts w:ascii="Times New Roman" w:hAnsi="Times New Roman"/>
                <w:sz w:val="18"/>
                <w:szCs w:val="18"/>
              </w:rPr>
            </w:pPr>
            <w:r w:rsidRPr="000E4CBA">
              <w:rPr>
                <w:rFonts w:ascii="Times New Roman" w:hAnsi="Times New Roman"/>
                <w:sz w:val="18"/>
                <w:szCs w:val="18"/>
              </w:rPr>
              <w:t>Наименование</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Исполнено за 2016 г.</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xml:space="preserve">План          </w:t>
            </w:r>
          </w:p>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на 2017 г.</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xml:space="preserve">Исполнено      </w:t>
            </w:r>
          </w:p>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за 2017 г.</w:t>
            </w:r>
          </w:p>
        </w:tc>
        <w:tc>
          <w:tcPr>
            <w:tcW w:w="778" w:type="pct"/>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исполнения к исполнению за 2016 г.</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 исполнения к годовому плану   на 2017 г.</w:t>
            </w:r>
          </w:p>
        </w:tc>
      </w:tr>
      <w:tr w:rsidR="00645739" w:rsidRPr="000E4CBA" w:rsidTr="0018369B">
        <w:trPr>
          <w:trHeight w:val="20"/>
          <w:jc w:val="center"/>
        </w:trPr>
        <w:tc>
          <w:tcPr>
            <w:tcW w:w="1564" w:type="pct"/>
            <w:vAlign w:val="center"/>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Общегосударственные вопросы</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41638,9</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44205,9</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40709,3</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97,8</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92,1</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Национальная безопасность и правоохранительная деятельность</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41,0</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50,0</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10,6</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25,8</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21,2</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Национальная экономика</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22524,9</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8878,7</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8519,9</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37,8</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96,0</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Жилищно-коммунальное хозяйство</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7966,2</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14011,2</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10013,7</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125,7</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71,5</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Охрана окружающей среды</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24,7</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0,0</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0,0</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0,0</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Образование</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256323,8</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255701,1</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251209,3</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98,0</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98,2</w:t>
            </w:r>
          </w:p>
        </w:tc>
      </w:tr>
      <w:tr w:rsidR="00645739" w:rsidRPr="000E4CBA" w:rsidTr="0018369B">
        <w:trPr>
          <w:trHeight w:val="20"/>
          <w:jc w:val="center"/>
        </w:trPr>
        <w:tc>
          <w:tcPr>
            <w:tcW w:w="1564" w:type="pct"/>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 xml:space="preserve">Культура, кинематография </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6348,2</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10588,7</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9656,0</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152,1</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91,2</w:t>
            </w:r>
          </w:p>
        </w:tc>
      </w:tr>
      <w:tr w:rsidR="00645739" w:rsidRPr="000E4CBA" w:rsidTr="0018369B">
        <w:trPr>
          <w:trHeight w:val="20"/>
          <w:jc w:val="center"/>
        </w:trPr>
        <w:tc>
          <w:tcPr>
            <w:tcW w:w="1564" w:type="pct"/>
          </w:tcPr>
          <w:p w:rsidR="00645739" w:rsidRPr="000E4CBA" w:rsidRDefault="00645739" w:rsidP="00C30AD0">
            <w:pPr>
              <w:spacing w:after="0" w:line="240" w:lineRule="auto"/>
              <w:rPr>
                <w:rFonts w:ascii="Times New Roman" w:hAnsi="Times New Roman"/>
                <w:sz w:val="18"/>
                <w:szCs w:val="18"/>
              </w:rPr>
            </w:pPr>
            <w:r w:rsidRPr="000E4CBA">
              <w:rPr>
                <w:rFonts w:ascii="Times New Roman" w:hAnsi="Times New Roman"/>
                <w:sz w:val="18"/>
                <w:szCs w:val="18"/>
              </w:rPr>
              <w:t>Здравоохранение</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303,6</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498,9</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421,4</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138,8</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84,5</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Социальная политика</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35581,8</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36333,9</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33481,7</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94,1</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92,2</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Физическая культура и спорт</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785,7</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1800,0</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1488,9</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189,5</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82,7</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Обслуживание государственного и муниципального долга</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741,0</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1360,5</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864,1</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116,6</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63,5</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Межбюджетные трансферты общего характера бюджетам субъектов РФ и муниципальных образований</w:t>
            </w:r>
          </w:p>
        </w:tc>
        <w:tc>
          <w:tcPr>
            <w:tcW w:w="71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14820,7</w:t>
            </w:r>
          </w:p>
        </w:tc>
        <w:tc>
          <w:tcPr>
            <w:tcW w:w="686"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17081,2</w:t>
            </w:r>
          </w:p>
        </w:tc>
        <w:tc>
          <w:tcPr>
            <w:tcW w:w="77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17081,2</w:t>
            </w:r>
          </w:p>
        </w:tc>
        <w:tc>
          <w:tcPr>
            <w:tcW w:w="778"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115,3</w:t>
            </w:r>
          </w:p>
        </w:tc>
        <w:tc>
          <w:tcPr>
            <w:tcW w:w="482" w:type="pct"/>
            <w:vAlign w:val="center"/>
          </w:tcPr>
          <w:p w:rsidR="00645739" w:rsidRPr="000E4CBA" w:rsidRDefault="00645739" w:rsidP="00C30AD0">
            <w:pPr>
              <w:spacing w:after="0" w:line="240" w:lineRule="auto"/>
              <w:jc w:val="center"/>
              <w:rPr>
                <w:rFonts w:ascii="Times New Roman" w:hAnsi="Times New Roman"/>
                <w:sz w:val="18"/>
                <w:szCs w:val="18"/>
              </w:rPr>
            </w:pPr>
            <w:r w:rsidRPr="000E4CBA">
              <w:rPr>
                <w:rFonts w:ascii="Times New Roman" w:hAnsi="Times New Roman"/>
                <w:sz w:val="18"/>
                <w:szCs w:val="18"/>
              </w:rPr>
              <w:t>100,0</w:t>
            </w:r>
          </w:p>
        </w:tc>
      </w:tr>
      <w:tr w:rsidR="00645739" w:rsidRPr="000E4CBA" w:rsidTr="0018369B">
        <w:trPr>
          <w:trHeight w:val="20"/>
          <w:jc w:val="center"/>
        </w:trPr>
        <w:tc>
          <w:tcPr>
            <w:tcW w:w="1564" w:type="pct"/>
          </w:tcPr>
          <w:p w:rsidR="00645739" w:rsidRPr="000E4CBA" w:rsidRDefault="00645739" w:rsidP="00C30AD0">
            <w:pPr>
              <w:spacing w:after="0" w:line="240" w:lineRule="auto"/>
              <w:jc w:val="both"/>
              <w:rPr>
                <w:rFonts w:ascii="Times New Roman" w:hAnsi="Times New Roman"/>
                <w:b/>
                <w:sz w:val="18"/>
                <w:szCs w:val="18"/>
              </w:rPr>
            </w:pPr>
            <w:r w:rsidRPr="000E4CBA">
              <w:rPr>
                <w:rFonts w:ascii="Times New Roman" w:hAnsi="Times New Roman"/>
                <w:b/>
                <w:sz w:val="18"/>
                <w:szCs w:val="18"/>
              </w:rPr>
              <w:t>Итого расходов</w:t>
            </w:r>
          </w:p>
        </w:tc>
        <w:tc>
          <w:tcPr>
            <w:tcW w:w="718" w:type="pct"/>
            <w:vAlign w:val="center"/>
          </w:tcPr>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387100,7</w:t>
            </w:r>
          </w:p>
        </w:tc>
        <w:tc>
          <w:tcPr>
            <w:tcW w:w="686" w:type="pct"/>
            <w:vAlign w:val="center"/>
          </w:tcPr>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390510,1</w:t>
            </w:r>
          </w:p>
        </w:tc>
        <w:tc>
          <w:tcPr>
            <w:tcW w:w="772" w:type="pct"/>
            <w:vAlign w:val="center"/>
          </w:tcPr>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373456,1</w:t>
            </w:r>
          </w:p>
        </w:tc>
        <w:tc>
          <w:tcPr>
            <w:tcW w:w="778" w:type="pct"/>
            <w:vAlign w:val="center"/>
          </w:tcPr>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96,5</w:t>
            </w:r>
          </w:p>
        </w:tc>
        <w:tc>
          <w:tcPr>
            <w:tcW w:w="482" w:type="pct"/>
            <w:vAlign w:val="center"/>
          </w:tcPr>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95,8</w:t>
            </w:r>
          </w:p>
        </w:tc>
      </w:tr>
    </w:tbl>
    <w:p w:rsidR="00645739" w:rsidRPr="000E4CBA" w:rsidRDefault="00645739" w:rsidP="00C30AD0">
      <w:pPr>
        <w:tabs>
          <w:tab w:val="left" w:pos="709"/>
        </w:tabs>
        <w:spacing w:after="0" w:line="240" w:lineRule="auto"/>
        <w:ind w:firstLine="540"/>
        <w:jc w:val="center"/>
        <w:rPr>
          <w:rFonts w:ascii="Times New Roman" w:hAnsi="Times New Roman"/>
          <w:b/>
          <w:sz w:val="18"/>
          <w:szCs w:val="18"/>
        </w:rPr>
      </w:pPr>
      <w:r w:rsidRPr="000E4CBA">
        <w:rPr>
          <w:rFonts w:ascii="Times New Roman" w:hAnsi="Times New Roman"/>
          <w:b/>
          <w:sz w:val="18"/>
          <w:szCs w:val="18"/>
        </w:rPr>
        <w:t>Источники внутреннего финансирования дефицита районного бюджета.</w:t>
      </w:r>
    </w:p>
    <w:p w:rsidR="00645739" w:rsidRPr="000E4CBA" w:rsidRDefault="00645739" w:rsidP="00C30AD0">
      <w:pPr>
        <w:pStyle w:val="BodyText"/>
        <w:ind w:firstLine="708"/>
        <w:rPr>
          <w:sz w:val="18"/>
          <w:szCs w:val="18"/>
        </w:rPr>
      </w:pPr>
    </w:p>
    <w:p w:rsidR="00645739" w:rsidRPr="000E4CBA" w:rsidRDefault="00645739" w:rsidP="00C30AD0">
      <w:pPr>
        <w:pStyle w:val="BodyText"/>
        <w:ind w:firstLine="708"/>
        <w:rPr>
          <w:sz w:val="18"/>
          <w:szCs w:val="18"/>
        </w:rPr>
      </w:pPr>
      <w:r w:rsidRPr="000E4CBA">
        <w:rPr>
          <w:sz w:val="18"/>
          <w:szCs w:val="18"/>
        </w:rPr>
        <w:t>Районный бюджет за отчетный период исполнен с дефицитом в сумме 2841,6 тыс. рублей.</w:t>
      </w:r>
    </w:p>
    <w:p w:rsidR="00645739" w:rsidRPr="000E4CBA" w:rsidRDefault="00645739" w:rsidP="00C30AD0">
      <w:pPr>
        <w:tabs>
          <w:tab w:val="left" w:pos="2115"/>
        </w:tabs>
        <w:spacing w:after="0" w:line="240" w:lineRule="auto"/>
        <w:ind w:firstLine="709"/>
        <w:jc w:val="both"/>
        <w:rPr>
          <w:rFonts w:ascii="Times New Roman" w:hAnsi="Times New Roman"/>
          <w:sz w:val="18"/>
          <w:szCs w:val="18"/>
        </w:rPr>
      </w:pPr>
      <w:r w:rsidRPr="000E4CBA">
        <w:rPr>
          <w:rFonts w:ascii="Times New Roman" w:hAnsi="Times New Roman"/>
          <w:color w:val="000000"/>
          <w:sz w:val="18"/>
          <w:szCs w:val="18"/>
        </w:rPr>
        <w:t xml:space="preserve">На 01.01.2017 года остаток долга по долговым обязательствам Завитинского района перед ПАО «Сбербанк России» составлял 9 100 000,00 рублей. Данный размер являлся суммой основного долга по Муниципальному контракту № Ф.2016.310047 от 25.10.2016 г. В 2017 году был привлечен кредита от кредитной организации (ПАО «Сбербанк России») для покрытия долговых обязательств и финансирования дефицита бюджета Завитинского района на сумму 11 000 000,00 рублей (Муниципальный контракт № </w:t>
      </w:r>
      <w:r w:rsidRPr="000E4CBA">
        <w:rPr>
          <w:rFonts w:ascii="Times New Roman" w:hAnsi="Times New Roman"/>
          <w:sz w:val="18"/>
          <w:szCs w:val="18"/>
        </w:rPr>
        <w:t xml:space="preserve">Ф.2017.336373 от 14 августа 2017 г.). Процентная ставка по данному контракту установлена в размере 9,7 % процентов годовых. Дополнительным соглашением от 08.12.2017 г.  № 1 к Муниципальному контракту  Ф.2017.336373 от 14 августа 2017 г. процентная ставка снижена на 0,1 % и установлена в размере 9,6 % процентов годовых. В течение 2017 года погашение долговых обязательств составило 9 300 000,00 рублей, из них остаток долга на начало отчетного периода погашен в полном объеме – 9 100 000,00 рублей и 200 000,00 рублей по контракту, заключенному в 2017 году, привлеченного с целью погашение долговых обязательств </w:t>
      </w:r>
      <w:r w:rsidRPr="000E4CBA">
        <w:rPr>
          <w:rFonts w:ascii="Times New Roman" w:hAnsi="Times New Roman"/>
          <w:color w:val="000000"/>
          <w:sz w:val="18"/>
          <w:szCs w:val="18"/>
        </w:rPr>
        <w:t xml:space="preserve">перед ресурсоснабжающими организациями (теплоэнергия, услуги жкх) </w:t>
      </w:r>
      <w:r w:rsidRPr="000E4CBA">
        <w:rPr>
          <w:rFonts w:ascii="Times New Roman" w:hAnsi="Times New Roman"/>
          <w:sz w:val="18"/>
          <w:szCs w:val="18"/>
        </w:rPr>
        <w:t xml:space="preserve"> На конец отчетного периода задолженность по долговым обязательствам составляет 10 800 000,00 руб. (сумма основного долга).</w:t>
      </w:r>
    </w:p>
    <w:p w:rsidR="00645739" w:rsidRPr="000E4CBA" w:rsidRDefault="00645739" w:rsidP="00C30AD0">
      <w:pPr>
        <w:tabs>
          <w:tab w:val="left" w:pos="2115"/>
        </w:tabs>
        <w:spacing w:after="0" w:line="240" w:lineRule="auto"/>
        <w:ind w:firstLine="709"/>
        <w:jc w:val="both"/>
        <w:rPr>
          <w:rFonts w:ascii="Times New Roman" w:hAnsi="Times New Roman"/>
          <w:sz w:val="18"/>
          <w:szCs w:val="18"/>
        </w:rPr>
      </w:pPr>
      <w:r w:rsidRPr="000E4CBA">
        <w:rPr>
          <w:rFonts w:ascii="Times New Roman" w:hAnsi="Times New Roman"/>
          <w:sz w:val="18"/>
          <w:szCs w:val="18"/>
        </w:rPr>
        <w:t>В 2018 планируется привлечение кредита в сумме 13 000 000,00 руб. Использование данного кредита запланировано на погашение кредиторской задолженности, в том числе в основном задолженности прошлых лет(страховые взносы 2015 г., пени и др.платежи). При этом следует учесть, что в 2018 г. на момент получения первой части кредита кредиторская задолженность по ЖКХ уже отсутствовала, так как была погашена с других источников  за счет проведения мероприятий по финансовой оптимизации.</w:t>
      </w:r>
    </w:p>
    <w:p w:rsidR="00645739" w:rsidRPr="000E4CBA" w:rsidRDefault="00645739" w:rsidP="00C30AD0">
      <w:pPr>
        <w:tabs>
          <w:tab w:val="left" w:pos="2115"/>
        </w:tabs>
        <w:spacing w:after="0" w:line="240" w:lineRule="auto"/>
        <w:ind w:firstLine="709"/>
        <w:jc w:val="both"/>
        <w:rPr>
          <w:rFonts w:ascii="Times New Roman" w:hAnsi="Times New Roman"/>
          <w:sz w:val="18"/>
          <w:szCs w:val="18"/>
        </w:rPr>
      </w:pPr>
      <w:r w:rsidRPr="000E4CBA">
        <w:rPr>
          <w:rFonts w:ascii="Times New Roman" w:hAnsi="Times New Roman"/>
          <w:sz w:val="18"/>
          <w:szCs w:val="18"/>
        </w:rPr>
        <w:t>Из районного бюджета Завитинского района бюджетные кредиты не предоставлялись. Бюджетные кредиты из областного бюджета не привлекались.</w:t>
      </w:r>
    </w:p>
    <w:p w:rsidR="00645739" w:rsidRPr="000E4CBA" w:rsidRDefault="00645739" w:rsidP="0034582D">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По состоянию на 01.01.2018 года остаток средств бюджета составил 1 129 330,33 рублей. Остаток средств бюджета составляют собственные доходы, целевые остатки средств бюджетов бюджетной системы Российской федерации на конец отчетного периода отсутствовали. Остатки средств бюджета в пути и в кассе учреждений отсутствовали.</w:t>
      </w:r>
    </w:p>
    <w:p w:rsidR="00645739" w:rsidRPr="000E4CBA" w:rsidRDefault="00645739" w:rsidP="0034582D">
      <w:pPr>
        <w:spacing w:after="0" w:line="240" w:lineRule="auto"/>
        <w:ind w:firstLine="709"/>
        <w:jc w:val="both"/>
        <w:rPr>
          <w:rFonts w:ascii="Times New Roman" w:hAnsi="Times New Roman"/>
          <w:color w:val="000000"/>
          <w:sz w:val="18"/>
          <w:szCs w:val="18"/>
        </w:rPr>
      </w:pPr>
    </w:p>
    <w:p w:rsidR="00645739" w:rsidRPr="000E4CBA" w:rsidRDefault="00645739" w:rsidP="0034582D">
      <w:pPr>
        <w:spacing w:after="0" w:line="240" w:lineRule="auto"/>
        <w:ind w:firstLine="709"/>
        <w:jc w:val="center"/>
        <w:rPr>
          <w:rFonts w:ascii="Times New Roman" w:hAnsi="Times New Roman"/>
          <w:b/>
          <w:color w:val="000000"/>
          <w:sz w:val="18"/>
          <w:szCs w:val="18"/>
        </w:rPr>
      </w:pPr>
      <w:r w:rsidRPr="000E4CBA">
        <w:rPr>
          <w:rFonts w:ascii="Times New Roman" w:hAnsi="Times New Roman"/>
          <w:b/>
          <w:color w:val="000000"/>
          <w:sz w:val="18"/>
          <w:szCs w:val="18"/>
        </w:rPr>
        <w:t>Дебиторская и кредиторская задолженность</w:t>
      </w:r>
    </w:p>
    <w:p w:rsidR="00645739" w:rsidRPr="000E4CBA" w:rsidRDefault="00645739" w:rsidP="0034582D">
      <w:pPr>
        <w:spacing w:after="0" w:line="240" w:lineRule="auto"/>
        <w:ind w:firstLine="709"/>
        <w:jc w:val="both"/>
        <w:rPr>
          <w:rFonts w:ascii="Times New Roman" w:hAnsi="Times New Roman"/>
          <w:b/>
          <w:color w:val="000000"/>
          <w:sz w:val="18"/>
          <w:szCs w:val="18"/>
        </w:rPr>
      </w:pPr>
    </w:p>
    <w:p w:rsidR="00645739" w:rsidRPr="000E4CBA" w:rsidRDefault="00645739" w:rsidP="00C30AD0">
      <w:pPr>
        <w:spacing w:after="0" w:line="240" w:lineRule="auto"/>
        <w:ind w:firstLine="709"/>
        <w:jc w:val="both"/>
        <w:rPr>
          <w:rFonts w:ascii="Times New Roman" w:hAnsi="Times New Roman"/>
          <w:color w:val="000000"/>
          <w:sz w:val="18"/>
          <w:szCs w:val="18"/>
          <w:shd w:val="clear" w:color="auto" w:fill="FFFFFF"/>
        </w:rPr>
      </w:pPr>
      <w:r w:rsidRPr="000E4CBA">
        <w:rPr>
          <w:rFonts w:ascii="Times New Roman" w:hAnsi="Times New Roman"/>
          <w:color w:val="000000"/>
          <w:sz w:val="18"/>
          <w:szCs w:val="18"/>
          <w:shd w:val="clear" w:color="auto" w:fill="FFFFFF"/>
        </w:rPr>
        <w:t>Дебиторская задолженность на 01 января 2018 года составила 2 333 140,06 рублей, снизилась за год на 2 207 102,34 рубля. Состав дебиторской задолженности состоит из задолженности по доходам, Задолженность по расчетам по платежам в бюджеты на конец отчетного периода отсутствует по сравнению с началом года (128 936,55 рублей).</w:t>
      </w:r>
    </w:p>
    <w:p w:rsidR="00645739" w:rsidRPr="000E4CBA" w:rsidRDefault="00645739" w:rsidP="00C30AD0">
      <w:pPr>
        <w:pStyle w:val="msonormalcxspmiddle"/>
        <w:spacing w:before="0" w:beforeAutospacing="0" w:after="0" w:afterAutospacing="0"/>
        <w:ind w:firstLine="709"/>
        <w:jc w:val="both"/>
        <w:rPr>
          <w:color w:val="000000"/>
          <w:sz w:val="18"/>
          <w:szCs w:val="18"/>
        </w:rPr>
      </w:pPr>
      <w:r w:rsidRPr="000E4CBA">
        <w:rPr>
          <w:color w:val="000000"/>
          <w:sz w:val="18"/>
          <w:szCs w:val="18"/>
        </w:rPr>
        <w:t>Задолженность арендаторов по договорам аренды за земли, находящиеся в собственности Завитинского района составила 369 190,61 рублей, за земельные участки, государственная собственность на которые не разграничена  и которые расположены в границах поселений задолженность в сумме 1 161 309,62  рублей, по договорам аренды за муниципальное имущество задолженность – 414 722,86 рублей.</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В связи с нарушением условий договоров аренды земельных участков в части своевременного внесения арендной платы, Комитетом по управлению муниципальным имуществом Завитинского района Амурской области в 2017 году были приняты следующие меры:</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 предъявлено 6 исковых заявлений  о взыскании задолженности по аренде земельных участков на общую сумму 954 604,42 рубля. По результатам данной деятельности задолженность оплачена в сумме 283 601,10 рубль;</w:t>
      </w:r>
    </w:p>
    <w:p w:rsidR="00645739" w:rsidRPr="000E4CBA" w:rsidRDefault="00645739" w:rsidP="00C30AD0">
      <w:pPr>
        <w:pStyle w:val="msonormalcxspmiddle"/>
        <w:spacing w:before="0" w:beforeAutospacing="0" w:after="0" w:afterAutospacing="0"/>
        <w:ind w:firstLine="709"/>
        <w:jc w:val="both"/>
        <w:rPr>
          <w:color w:val="000000"/>
          <w:sz w:val="18"/>
          <w:szCs w:val="18"/>
        </w:rPr>
      </w:pPr>
      <w:r w:rsidRPr="000E4CBA">
        <w:rPr>
          <w:color w:val="000000"/>
          <w:sz w:val="18"/>
          <w:szCs w:val="18"/>
        </w:rPr>
        <w:t>-направлено 38 требований о погашении задолженности по арендной плате  земельных участков на сумму 3 610 987,80 рублей.  Арендаторами после получения требований задолженность по арендной плате погашена в сумме   844 319,19 рублей.</w:t>
      </w:r>
    </w:p>
    <w:p w:rsidR="00645739" w:rsidRPr="000E4CBA" w:rsidRDefault="00645739" w:rsidP="00C30AD0">
      <w:pPr>
        <w:pStyle w:val="msonormalcxspmiddle"/>
        <w:spacing w:before="0" w:beforeAutospacing="0" w:after="0" w:afterAutospacing="0"/>
        <w:ind w:firstLine="709"/>
        <w:jc w:val="both"/>
        <w:rPr>
          <w:color w:val="000000"/>
          <w:sz w:val="18"/>
          <w:szCs w:val="18"/>
        </w:rPr>
      </w:pPr>
      <w:r w:rsidRPr="000E4CBA">
        <w:rPr>
          <w:color w:val="000000"/>
          <w:sz w:val="18"/>
          <w:szCs w:val="18"/>
        </w:rPr>
        <w:t>Наибольшая задолженность по договорам аренды земельных участков числится за:</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 КФХ Вартанян Л.Г. – 128 987,95 рублей;</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 КФХ Донец Л.В.- 101 091,42  рубль;</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СПК «Русь» - 367 159,43 рублей;</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ООО «Юг» - 751 849,99 рублей;</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КФХ Федчук Н.В. – 580 283,61 рубля.</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xml:space="preserve">В течении 2017 года по взысканию задолженности по договорам аренды муниципального имущества </w:t>
      </w:r>
      <w:r w:rsidRPr="000E4CBA">
        <w:rPr>
          <w:rFonts w:ascii="Times New Roman" w:hAnsi="Times New Roman"/>
          <w:sz w:val="18"/>
          <w:szCs w:val="18"/>
        </w:rPr>
        <w:t>Комитетом по управлению муниципальным имуществом Завитинского района Амурской области</w:t>
      </w:r>
      <w:r w:rsidRPr="000E4CBA">
        <w:rPr>
          <w:rFonts w:ascii="Times New Roman" w:hAnsi="Times New Roman"/>
          <w:color w:val="000000"/>
          <w:sz w:val="18"/>
          <w:szCs w:val="18"/>
        </w:rPr>
        <w:t xml:space="preserve"> принимались следующие меры:</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предъявлено 2 искового заявления по взысканию задолженности аренде муниципального имущества на общую сумму 100 972,45 рубля. По результатам проведенной судебной работы задолженность погашена арендаторами в полном объеме;</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направлено 16 требований на погашение задолженности по арендной плате за имущества на сумму 1 836 279,81 рублей. Согласно направленных требований оплата поступила на сумму  892 995,78 рублей.</w:t>
      </w:r>
    </w:p>
    <w:p w:rsidR="00645739" w:rsidRPr="000E4CBA" w:rsidRDefault="00645739" w:rsidP="00C30AD0">
      <w:pPr>
        <w:pStyle w:val="msonormalcxspmiddle"/>
        <w:spacing w:before="0" w:beforeAutospacing="0" w:after="0" w:afterAutospacing="0"/>
        <w:ind w:firstLine="709"/>
        <w:jc w:val="both"/>
        <w:rPr>
          <w:color w:val="000000"/>
          <w:sz w:val="18"/>
          <w:szCs w:val="18"/>
        </w:rPr>
      </w:pPr>
      <w:r w:rsidRPr="000E4CBA">
        <w:rPr>
          <w:color w:val="000000"/>
          <w:sz w:val="18"/>
          <w:szCs w:val="18"/>
        </w:rPr>
        <w:t>Наибольшая задолженность по договорам аренды муниципального имущества числится за:</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 Мельников В.И. – 68 342,96 рубля;</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 ООО «Экопром» - 123 806,46 рублей;</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 ООО «Агровектор»- 85 651,00 рубль.</w:t>
      </w:r>
    </w:p>
    <w:p w:rsidR="00645739" w:rsidRPr="000E4CBA" w:rsidRDefault="00645739" w:rsidP="00C30AD0">
      <w:pPr>
        <w:pStyle w:val="msonormalcxspmiddle"/>
        <w:spacing w:before="0" w:beforeAutospacing="0" w:after="0" w:afterAutospacing="0"/>
        <w:ind w:firstLine="709"/>
        <w:jc w:val="both"/>
        <w:rPr>
          <w:sz w:val="18"/>
          <w:szCs w:val="18"/>
        </w:rPr>
      </w:pPr>
      <w:r w:rsidRPr="000E4CBA">
        <w:rPr>
          <w:sz w:val="18"/>
          <w:szCs w:val="18"/>
        </w:rPr>
        <w:t>Кредиторская задолженность на 01.01.2018 г. составила: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30 689,5 тыс. руб., в том числе сумма просроченной кредиторской задолженности по коммунальным услугам – 1 799,1 тыс. руб. Наибольший удельный вес в составе кредиторской задолженности занимает задолженность по оплате страховых взносов на обязательное пенсионное страхование на выплату страховой части трудовой пенсии и страховых взносов на обязательное медицинское страхование в Федеральный ФОМС за 2015 год (16 364 тыс. руб. – исполнительные листы) – 53,3%. Задолженность за оказанные  коммунальные услуги (телоснабжение, водоснабжение) – 4 222,0 тыс. руб. (счета-фактуры за октябрь-ноябрь 2017 года, также имеются счета-фактуры за апрель-декабрь 2015 года по ООО «Каскад» на сумму 157,1 тыс. руб., ООО «Тепловик» - 104,3 тыс. руб. (счета-фактуры за февраль-август 2016 года). Задолженность по субсидии муниципальному унитарному предприятию «Рынок» Завитинского района на оказание финансовой помощи в целях предупреждения банкротства и восстановления его платежеспособности – 198,3 тыс. руб. (0,6 % от общей суммы задолженности). Задолженность по приобретению основных средств – 35,3 тыс. руб. (28,0 тыс. руб. – приобретение дымососа ДН-3.5-1500 об/мин в апреле 2015 года (СПК «Движение»), приобретение шкафа офисного в декабре 2017 года на сумму 7,3 тыс. руб. (ИП Кука Р.В.) и материальных запасов – 986,1 тыс. руб., в том числе по приобретению ГСМ для подвоза учащихся образовательных учреждений – 880,3 тыс. руб. (счета-фактуры с июня по ноябрь 2017 года). Задолженность по оплате прочих расходов составляет – 8 883,8 тыс. руб. (счета-фактуры за сентябрь-ноябрь 2017 года и имеются счета-фактуры за 2013 год по ООО «Релсервис» за энергетическое обследование учреждений района.</w:t>
      </w:r>
    </w:p>
    <w:p w:rsidR="00645739" w:rsidRPr="000E4CBA" w:rsidRDefault="00645739" w:rsidP="00C30AD0">
      <w:pPr>
        <w:tabs>
          <w:tab w:val="left" w:pos="2115"/>
        </w:tabs>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Для снижения кредиторской задолженности, в том числе и просроченной задолженности, сложившейся на 01 января 2017 года были добавлены лимиты бюджетных обязательств (программные и не программные расходы) в сумме 18 519,8 тыс. рублей. Разработан план-график погашения образовавшейся задолженности по страховым взносам по бюджетным учреждениям Завитинского района на 2017-2018 гг. В августе 2017 года поступил авансовый трансферт по коду  по коду бюджетной классификации 004 2 02 15002 05 0000 151  «Дотации бюджетам муниципальных районов на поддержку мер по обеспечению сбалансированности бюджетов» в сумме 5 996 000,00 рублей для погашения кредиторской задолженности по страховым взносам и коммунальным услугам. Также в августе 2017 года для покрытия долговых обязательств и финансирования дефицита бюджета Завитинского района привлечен кредит в сумме 11 000 000 рублей( на погашение задолженности перед ресурсоснабжающими организациями – теплоэнергия, водоснабжение). </w:t>
      </w:r>
    </w:p>
    <w:p w:rsidR="00645739" w:rsidRPr="000E4CBA" w:rsidRDefault="00645739" w:rsidP="00C30AD0">
      <w:pPr>
        <w:tabs>
          <w:tab w:val="left" w:pos="2115"/>
        </w:tabs>
        <w:spacing w:after="0" w:line="240" w:lineRule="auto"/>
        <w:ind w:firstLine="709"/>
        <w:jc w:val="both"/>
        <w:rPr>
          <w:rFonts w:ascii="Times New Roman" w:hAnsi="Times New Roman"/>
          <w:sz w:val="18"/>
          <w:szCs w:val="18"/>
        </w:rPr>
      </w:pPr>
      <w:r w:rsidRPr="000E4CBA">
        <w:rPr>
          <w:rFonts w:ascii="Times New Roman" w:hAnsi="Times New Roman"/>
          <w:sz w:val="18"/>
          <w:szCs w:val="18"/>
        </w:rPr>
        <w:t>Незначительное снижение кредиторской задолженности на конец отчетного периода объясняется тем, что исполнение бюджета за 2017 год происходило в очень сложных экономических условиях. Экономическая ситуация менялась, поэтому и бюджет 2017 года неоднократно корректировался с учетом этих изменений. К сожалению, доходы бюджета не соответствовали нашим расходным обязательствам. Как и прошлые годы при исполнении бюджета в 2017 году рассматривался принцип концентрации бюджетных ресурсов бюджета района на важнейших направлениях социально-экономического развития района, действительно нуждающихся в первоочередном порядке. При этом ставилась задача в максимально возможной степени исключить  второстепенные расходы бюджета. Несмотря на сложную обстановку район продолжал участвовать в программах на условиях софинансирования. В течении года активно проводилась работа с налоговым органом и другими администраторами доходов по увеличению поступлений в бюджет района. Но несмотря на это доходная часть бюджета обусловлена недостаточным поступление налоговых и неналоговых доходов (неисполненные назначения составляют 12 873 181,28 рубль), которые необходимы для обеспечения своевременной оплаты за приобретенные товары (работы) или оказанные услуги по учреждениям района.</w:t>
      </w:r>
    </w:p>
    <w:p w:rsidR="00645739" w:rsidRPr="000E4CBA" w:rsidRDefault="00645739" w:rsidP="00A437C5">
      <w:pPr>
        <w:spacing w:after="0" w:line="240" w:lineRule="auto"/>
        <w:jc w:val="both"/>
        <w:rPr>
          <w:rFonts w:ascii="Times New Roman" w:hAnsi="Times New Roman"/>
          <w:sz w:val="18"/>
          <w:szCs w:val="18"/>
        </w:rPr>
      </w:pPr>
      <w:r w:rsidRPr="000E4CBA">
        <w:rPr>
          <w:rFonts w:ascii="Times New Roman" w:hAnsi="Times New Roman"/>
          <w:sz w:val="18"/>
          <w:szCs w:val="18"/>
        </w:rPr>
        <w:tab/>
        <w:t>Отмечается динамика снижения кредиторской задолженности. Кредиторская задолженность на 01.01.2016 г. составляла – более 44 000,0 тыс. руб., на 01.01.2017 составляла 35 453,0 тыс.руб., на 01.01.2018 г. – 30165,0 тыс.руб., на 01.08.2018 – 20691,8 тыс.руб., на 01.09.2018 ожидается в размере менее 14000,0 тыс.руб., на 01.01.2019 ожидается менее 10000,0 тыс.руб.</w:t>
      </w:r>
    </w:p>
    <w:p w:rsidR="00645739" w:rsidRPr="000E4CBA" w:rsidRDefault="00645739" w:rsidP="00C30AD0">
      <w:pPr>
        <w:tabs>
          <w:tab w:val="left" w:pos="2115"/>
        </w:tabs>
        <w:spacing w:after="0" w:line="240" w:lineRule="auto"/>
        <w:ind w:firstLine="709"/>
        <w:jc w:val="both"/>
        <w:rPr>
          <w:rFonts w:ascii="Times New Roman" w:hAnsi="Times New Roman"/>
          <w:sz w:val="18"/>
          <w:szCs w:val="18"/>
        </w:rPr>
      </w:pPr>
    </w:p>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Муниципальные программы</w:t>
      </w:r>
    </w:p>
    <w:p w:rsidR="00645739" w:rsidRPr="000E4CBA" w:rsidRDefault="00645739" w:rsidP="00C30AD0">
      <w:pPr>
        <w:spacing w:after="0" w:line="240" w:lineRule="auto"/>
        <w:jc w:val="center"/>
        <w:rPr>
          <w:rFonts w:ascii="Times New Roman" w:hAnsi="Times New Roman"/>
          <w:b/>
          <w:sz w:val="18"/>
          <w:szCs w:val="18"/>
        </w:rPr>
      </w:pP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Основным механизмом решения социально-экономических задач, стоящих перед районом, является реализация муниципальных программ.</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В 2017 году в бюджете было принято к финансированию 11 муниципальных программ, общий объем освоенных финансовых средств составил 320,4 млн. рублей, в том числе объем средств местного бюджета составил  134,9 млн. 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4397"/>
        <w:gridCol w:w="2026"/>
        <w:gridCol w:w="3857"/>
      </w:tblGrid>
      <w:tr w:rsidR="00645739" w:rsidRPr="000E4CBA" w:rsidTr="00345021">
        <w:trPr>
          <w:trHeight w:val="20"/>
          <w:jc w:val="center"/>
        </w:trPr>
        <w:tc>
          <w:tcPr>
            <w:tcW w:w="256" w:type="pct"/>
            <w:vAlign w:val="center"/>
          </w:tcPr>
          <w:p w:rsidR="00645739" w:rsidRPr="000E4CBA" w:rsidRDefault="00645739" w:rsidP="00416030">
            <w:pPr>
              <w:spacing w:after="0" w:line="240" w:lineRule="auto"/>
              <w:jc w:val="center"/>
              <w:rPr>
                <w:rFonts w:ascii="Times New Roman" w:hAnsi="Times New Roman"/>
                <w:b/>
                <w:sz w:val="18"/>
                <w:szCs w:val="18"/>
              </w:rPr>
            </w:pPr>
            <w:r w:rsidRPr="000E4CBA">
              <w:rPr>
                <w:rFonts w:ascii="Times New Roman" w:hAnsi="Times New Roman"/>
                <w:b/>
                <w:sz w:val="18"/>
                <w:szCs w:val="18"/>
              </w:rPr>
              <w:t>№ п/п</w:t>
            </w:r>
          </w:p>
        </w:tc>
        <w:tc>
          <w:tcPr>
            <w:tcW w:w="2029" w:type="pct"/>
            <w:vAlign w:val="center"/>
          </w:tcPr>
          <w:p w:rsidR="00645739" w:rsidRPr="000E4CBA" w:rsidRDefault="00645739" w:rsidP="003B6192">
            <w:pPr>
              <w:spacing w:after="0" w:line="240" w:lineRule="auto"/>
              <w:jc w:val="center"/>
              <w:rPr>
                <w:rFonts w:ascii="Times New Roman" w:hAnsi="Times New Roman"/>
                <w:b/>
                <w:sz w:val="18"/>
                <w:szCs w:val="18"/>
              </w:rPr>
            </w:pPr>
            <w:r w:rsidRPr="000E4CBA">
              <w:rPr>
                <w:rFonts w:ascii="Times New Roman" w:hAnsi="Times New Roman"/>
                <w:b/>
                <w:sz w:val="18"/>
                <w:szCs w:val="18"/>
              </w:rPr>
              <w:t>Наименование ЦП</w:t>
            </w:r>
          </w:p>
        </w:tc>
        <w:tc>
          <w:tcPr>
            <w:tcW w:w="935" w:type="pct"/>
            <w:vAlign w:val="center"/>
          </w:tcPr>
          <w:p w:rsidR="00645739" w:rsidRPr="000E4CBA" w:rsidRDefault="00645739" w:rsidP="008C6802">
            <w:pPr>
              <w:spacing w:after="0" w:line="240" w:lineRule="auto"/>
              <w:jc w:val="center"/>
              <w:rPr>
                <w:rFonts w:ascii="Times New Roman" w:hAnsi="Times New Roman"/>
                <w:b/>
                <w:sz w:val="18"/>
                <w:szCs w:val="18"/>
              </w:rPr>
            </w:pPr>
            <w:r w:rsidRPr="000E4CBA">
              <w:rPr>
                <w:rFonts w:ascii="Times New Roman" w:hAnsi="Times New Roman"/>
                <w:b/>
                <w:sz w:val="18"/>
                <w:szCs w:val="18"/>
              </w:rPr>
              <w:t>Общий объем освоенных бюджетных средств, тыс. руб.</w:t>
            </w:r>
          </w:p>
        </w:tc>
        <w:tc>
          <w:tcPr>
            <w:tcW w:w="1780" w:type="pct"/>
          </w:tcPr>
          <w:p w:rsidR="00645739" w:rsidRPr="000E4CBA" w:rsidRDefault="00645739" w:rsidP="00416030">
            <w:pPr>
              <w:spacing w:after="0" w:line="240" w:lineRule="auto"/>
              <w:jc w:val="center"/>
              <w:rPr>
                <w:rFonts w:ascii="Times New Roman" w:hAnsi="Times New Roman"/>
                <w:b/>
                <w:sz w:val="18"/>
                <w:szCs w:val="18"/>
              </w:rPr>
            </w:pPr>
            <w:r w:rsidRPr="000E4CBA">
              <w:rPr>
                <w:rFonts w:ascii="Times New Roman" w:hAnsi="Times New Roman"/>
                <w:b/>
                <w:sz w:val="18"/>
                <w:szCs w:val="18"/>
              </w:rPr>
              <w:t>примечание</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1.</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«Обеспечение жильем молодых семей в Завитинском районе на 2015-2020 годы»</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919,2</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Улучшены жилищные условия 1 семьи</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2.</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«Модернизация жилищно-коммунального комплекса, энергосбережение и повышение энергетической эффективности в Завитинском районе на 2015-2020»</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10013,7</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Компенсация выпадающих доходов теплоснабжающим организациям, мероприятия по модернизации ЖКХ – теплосчетчики, замена котлов с. Болдыревка, с. Куприяновка, разработаны схемы тепло-, водоснабжения, водоотведенияи</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3.</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«Профилактика правонарушений, терроризма и экстремизма в Завитинском районе на 2015-2020 годы»</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40,6</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Мероприятие «Безопасный город» -установление уличных камер видеонаблюдения</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4.</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bCs/>
                <w:sz w:val="18"/>
                <w:szCs w:val="18"/>
              </w:rPr>
              <w:t>«Развитие субъектов малого и среднего предпринимательства в Завитинском районе на 2015-2020 годы»</w:t>
            </w:r>
            <w:r w:rsidRPr="000E4CBA">
              <w:rPr>
                <w:rFonts w:ascii="Times New Roman" w:hAnsi="Times New Roman"/>
                <w:sz w:val="18"/>
                <w:szCs w:val="18"/>
              </w:rPr>
              <w:t xml:space="preserve"> </w:t>
            </w:r>
          </w:p>
        </w:tc>
        <w:tc>
          <w:tcPr>
            <w:tcW w:w="935" w:type="pct"/>
          </w:tcPr>
          <w:p w:rsidR="00645739" w:rsidRPr="000E4CBA" w:rsidRDefault="00645739" w:rsidP="00416030">
            <w:pPr>
              <w:spacing w:after="0" w:line="240" w:lineRule="auto"/>
              <w:ind w:right="21"/>
              <w:jc w:val="center"/>
              <w:rPr>
                <w:rFonts w:ascii="Times New Roman" w:hAnsi="Times New Roman"/>
                <w:sz w:val="18"/>
                <w:szCs w:val="18"/>
                <w:vertAlign w:val="superscript"/>
              </w:rPr>
            </w:pPr>
            <w:r w:rsidRPr="000E4CBA">
              <w:rPr>
                <w:rFonts w:ascii="Times New Roman" w:hAnsi="Times New Roman"/>
                <w:sz w:val="18"/>
                <w:szCs w:val="18"/>
              </w:rPr>
              <w:t>0,0</w:t>
            </w:r>
          </w:p>
        </w:tc>
        <w:tc>
          <w:tcPr>
            <w:tcW w:w="1780" w:type="pct"/>
          </w:tcPr>
          <w:p w:rsidR="00645739" w:rsidRPr="000E4CBA" w:rsidRDefault="00645739" w:rsidP="00416030">
            <w:pPr>
              <w:spacing w:after="0" w:line="240" w:lineRule="auto"/>
              <w:ind w:right="21"/>
              <w:jc w:val="center"/>
              <w:rPr>
                <w:rFonts w:ascii="Times New Roman" w:hAnsi="Times New Roman"/>
                <w:sz w:val="18"/>
                <w:szCs w:val="18"/>
              </w:rPr>
            </w:pPr>
            <w:r w:rsidRPr="000E4CBA">
              <w:rPr>
                <w:rFonts w:ascii="Times New Roman" w:hAnsi="Times New Roman"/>
                <w:sz w:val="18"/>
                <w:szCs w:val="18"/>
              </w:rPr>
              <w:t xml:space="preserve">Мероприятие профинансировано в январе 2018 г. </w:t>
            </w:r>
          </w:p>
          <w:p w:rsidR="00645739" w:rsidRPr="000E4CBA" w:rsidRDefault="00645739" w:rsidP="00416030">
            <w:pPr>
              <w:spacing w:after="0" w:line="240" w:lineRule="auto"/>
              <w:ind w:right="21"/>
              <w:jc w:val="center"/>
              <w:rPr>
                <w:rFonts w:ascii="Times New Roman" w:hAnsi="Times New Roman"/>
                <w:sz w:val="18"/>
                <w:szCs w:val="18"/>
              </w:rPr>
            </w:pPr>
            <w:r w:rsidRPr="000E4CBA">
              <w:rPr>
                <w:rFonts w:ascii="Times New Roman" w:hAnsi="Times New Roman"/>
                <w:sz w:val="18"/>
                <w:szCs w:val="18"/>
              </w:rPr>
              <w:t>9,0 тыс. руб.</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5.</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bCs/>
                <w:sz w:val="18"/>
                <w:szCs w:val="18"/>
              </w:rPr>
              <w:t>«</w:t>
            </w:r>
            <w:r w:rsidRPr="000E4CBA">
              <w:rPr>
                <w:rFonts w:ascii="Times New Roman" w:hAnsi="Times New Roman"/>
                <w:sz w:val="18"/>
                <w:szCs w:val="18"/>
              </w:rPr>
              <w:t>Развитие физической культуры и спорта на территории Завитинского района на 2015-2020 годы</w:t>
            </w:r>
            <w:r w:rsidRPr="000E4CBA">
              <w:rPr>
                <w:rFonts w:ascii="Times New Roman" w:hAnsi="Times New Roman"/>
                <w:bCs/>
                <w:sz w:val="18"/>
                <w:szCs w:val="18"/>
              </w:rPr>
              <w:t>»</w:t>
            </w:r>
            <w:r w:rsidRPr="000E4CBA">
              <w:rPr>
                <w:rFonts w:ascii="Times New Roman" w:hAnsi="Times New Roman"/>
                <w:sz w:val="18"/>
                <w:szCs w:val="18"/>
              </w:rPr>
              <w:t xml:space="preserve"> </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788,9</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Мероприятия по развитию спорта в районе, комплекса гто</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6.</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w:t>
            </w:r>
            <w:r w:rsidRPr="000E4CBA">
              <w:rPr>
                <w:rFonts w:ascii="Times New Roman" w:hAnsi="Times New Roman"/>
                <w:bCs/>
                <w:sz w:val="18"/>
                <w:szCs w:val="18"/>
              </w:rPr>
              <w:t>Развитие образования Завитинского района на 2015-2020 годы</w:t>
            </w:r>
            <w:r w:rsidRPr="000E4CBA">
              <w:rPr>
                <w:rFonts w:ascii="Times New Roman" w:hAnsi="Times New Roman"/>
                <w:sz w:val="18"/>
                <w:szCs w:val="18"/>
              </w:rPr>
              <w:t>»</w:t>
            </w:r>
          </w:p>
        </w:tc>
        <w:tc>
          <w:tcPr>
            <w:tcW w:w="935" w:type="pct"/>
          </w:tcPr>
          <w:p w:rsidR="00645739" w:rsidRPr="000E4CBA" w:rsidRDefault="00645739" w:rsidP="0080176D">
            <w:pPr>
              <w:tabs>
                <w:tab w:val="center" w:pos="658"/>
                <w:tab w:val="right" w:pos="1474"/>
              </w:tabs>
              <w:spacing w:after="0" w:line="240" w:lineRule="auto"/>
              <w:ind w:left="-158" w:right="153"/>
              <w:rPr>
                <w:rFonts w:ascii="Times New Roman" w:hAnsi="Times New Roman"/>
                <w:sz w:val="18"/>
                <w:szCs w:val="18"/>
              </w:rPr>
            </w:pPr>
            <w:r w:rsidRPr="000E4CBA">
              <w:rPr>
                <w:rFonts w:ascii="Times New Roman" w:hAnsi="Times New Roman"/>
                <w:sz w:val="18"/>
                <w:szCs w:val="18"/>
              </w:rPr>
              <w:tab/>
              <w:t>256137,2</w:t>
            </w:r>
          </w:p>
        </w:tc>
        <w:tc>
          <w:tcPr>
            <w:tcW w:w="1780" w:type="pct"/>
          </w:tcPr>
          <w:p w:rsidR="00645739" w:rsidRPr="000E4CBA" w:rsidRDefault="00645739" w:rsidP="00416030">
            <w:pPr>
              <w:spacing w:after="0" w:line="240" w:lineRule="auto"/>
              <w:ind w:left="-158" w:right="153"/>
              <w:jc w:val="right"/>
              <w:rPr>
                <w:rFonts w:ascii="Times New Roman" w:hAnsi="Times New Roman"/>
                <w:sz w:val="18"/>
                <w:szCs w:val="18"/>
              </w:rPr>
            </w:pPr>
            <w:r w:rsidRPr="000E4CBA">
              <w:rPr>
                <w:rFonts w:ascii="Times New Roman" w:hAnsi="Times New Roman"/>
                <w:sz w:val="18"/>
                <w:szCs w:val="18"/>
              </w:rPr>
              <w:t>Расходы на систему образования в Завитинском районе</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7.</w:t>
            </w:r>
          </w:p>
        </w:tc>
        <w:tc>
          <w:tcPr>
            <w:tcW w:w="2029" w:type="pct"/>
          </w:tcPr>
          <w:p w:rsidR="00645739" w:rsidRPr="000E4CBA" w:rsidRDefault="00645739" w:rsidP="00416030">
            <w:pPr>
              <w:spacing w:after="0" w:line="240" w:lineRule="auto"/>
              <w:jc w:val="both"/>
              <w:rPr>
                <w:rFonts w:ascii="Times New Roman" w:hAnsi="Times New Roman"/>
                <w:bCs/>
                <w:sz w:val="18"/>
                <w:szCs w:val="18"/>
              </w:rPr>
            </w:pPr>
            <w:r w:rsidRPr="000E4CBA">
              <w:rPr>
                <w:rFonts w:ascii="Times New Roman" w:hAnsi="Times New Roman"/>
                <w:bCs/>
                <w:sz w:val="18"/>
                <w:szCs w:val="18"/>
              </w:rPr>
              <w:t>«</w:t>
            </w:r>
            <w:r w:rsidRPr="000E4CBA">
              <w:rPr>
                <w:rFonts w:ascii="Times New Roman" w:hAnsi="Times New Roman"/>
                <w:sz w:val="18"/>
                <w:szCs w:val="18"/>
              </w:rPr>
              <w:t>Развитие и сохранение культуры и искусства в Завитинском районе на 2015-2020 годы</w:t>
            </w:r>
            <w:r w:rsidRPr="000E4CBA">
              <w:rPr>
                <w:rFonts w:ascii="Times New Roman" w:hAnsi="Times New Roman"/>
                <w:bCs/>
                <w:sz w:val="18"/>
                <w:szCs w:val="18"/>
              </w:rPr>
              <w:t>»</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14559,8</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Содержание  и обеспечение деятельности организаций культуры,</w:t>
            </w:r>
          </w:p>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Обустройство прилегающей территории, входа и внутренних помещений в Школе искусств в рамках «Доступной среды»</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8.</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bCs/>
                <w:sz w:val="18"/>
                <w:szCs w:val="18"/>
              </w:rPr>
              <w:t>«</w:t>
            </w:r>
            <w:r w:rsidRPr="000E4CBA">
              <w:rPr>
                <w:rFonts w:ascii="Times New Roman" w:hAnsi="Times New Roman"/>
                <w:sz w:val="18"/>
                <w:szCs w:val="18"/>
              </w:rPr>
              <w:t>Развитие агропромышленного комплекса Завитинского района на 2015-2020 годы</w:t>
            </w:r>
            <w:r w:rsidRPr="000E4CBA">
              <w:rPr>
                <w:rFonts w:ascii="Times New Roman" w:hAnsi="Times New Roman"/>
                <w:bCs/>
                <w:sz w:val="18"/>
                <w:szCs w:val="18"/>
              </w:rPr>
              <w:t>»</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30,0</w:t>
            </w:r>
          </w:p>
        </w:tc>
        <w:tc>
          <w:tcPr>
            <w:tcW w:w="1780" w:type="pct"/>
          </w:tcPr>
          <w:p w:rsidR="00645739" w:rsidRPr="000E4CBA" w:rsidRDefault="00645739" w:rsidP="00345021">
            <w:pPr>
              <w:spacing w:after="0" w:line="240" w:lineRule="auto"/>
              <w:ind w:right="153"/>
              <w:jc w:val="center"/>
              <w:rPr>
                <w:rFonts w:ascii="Times New Roman" w:hAnsi="Times New Roman"/>
                <w:sz w:val="18"/>
                <w:szCs w:val="18"/>
              </w:rPr>
            </w:pPr>
            <w:r w:rsidRPr="000E4CBA">
              <w:rPr>
                <w:rFonts w:ascii="Times New Roman" w:hAnsi="Times New Roman"/>
                <w:sz w:val="18"/>
                <w:szCs w:val="18"/>
              </w:rPr>
              <w:t>Проведен конкурс ко дню работника сельского хозяйства</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9.</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«Эффективное управление в Завитинском районе на 2015-2020 годы»</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1021,4</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Предоставление субсидии 4 некоммерческим организациям на реализацию социально-значимых проектов, установка уличных тренажеров на стадионе Факел в рамках «Доступной среды»</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10.</w:t>
            </w:r>
          </w:p>
        </w:tc>
        <w:tc>
          <w:tcPr>
            <w:tcW w:w="2029" w:type="pct"/>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«Устойчивое развитие сельских территорий Завитинского района Амурской области на 2014 – 2017 годы и на период до 2020 года"</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0,0</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11.</w:t>
            </w:r>
          </w:p>
        </w:tc>
        <w:tc>
          <w:tcPr>
            <w:tcW w:w="2029" w:type="pct"/>
            <w:vAlign w:val="bottom"/>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«Повышение эффективности деятельности органов местного самоуправления Завитинского района на 2015-2020 годы»</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27880,7</w:t>
            </w:r>
          </w:p>
        </w:tc>
        <w:tc>
          <w:tcPr>
            <w:tcW w:w="1780" w:type="pct"/>
          </w:tcPr>
          <w:p w:rsidR="00645739" w:rsidRPr="000E4CBA" w:rsidRDefault="00645739" w:rsidP="00416030">
            <w:pPr>
              <w:spacing w:after="0" w:line="240" w:lineRule="auto"/>
              <w:jc w:val="center"/>
              <w:rPr>
                <w:rFonts w:ascii="Times New Roman" w:hAnsi="Times New Roman"/>
                <w:sz w:val="18"/>
                <w:szCs w:val="18"/>
              </w:rPr>
            </w:pPr>
            <w:r w:rsidRPr="000E4CBA">
              <w:rPr>
                <w:rFonts w:ascii="Times New Roman" w:hAnsi="Times New Roman"/>
                <w:sz w:val="18"/>
                <w:szCs w:val="18"/>
              </w:rPr>
              <w:t>Содержание и обеспечение деятельности органов исполнительной власти</w:t>
            </w:r>
          </w:p>
        </w:tc>
      </w:tr>
      <w:tr w:rsidR="00645739" w:rsidRPr="000E4CBA" w:rsidTr="00345021">
        <w:trPr>
          <w:trHeight w:val="20"/>
          <w:jc w:val="center"/>
        </w:trPr>
        <w:tc>
          <w:tcPr>
            <w:tcW w:w="256" w:type="pct"/>
          </w:tcPr>
          <w:p w:rsidR="00645739" w:rsidRPr="000E4CBA" w:rsidRDefault="00645739" w:rsidP="00416030">
            <w:pPr>
              <w:spacing w:after="0" w:line="240" w:lineRule="auto"/>
              <w:rPr>
                <w:rFonts w:ascii="Times New Roman" w:hAnsi="Times New Roman"/>
                <w:b/>
                <w:sz w:val="18"/>
                <w:szCs w:val="18"/>
              </w:rPr>
            </w:pPr>
            <w:r w:rsidRPr="000E4CBA">
              <w:rPr>
                <w:rFonts w:ascii="Times New Roman" w:hAnsi="Times New Roman"/>
                <w:b/>
                <w:sz w:val="18"/>
                <w:szCs w:val="18"/>
              </w:rPr>
              <w:t>12.</w:t>
            </w:r>
          </w:p>
        </w:tc>
        <w:tc>
          <w:tcPr>
            <w:tcW w:w="2029" w:type="pct"/>
          </w:tcPr>
          <w:p w:rsidR="00645739" w:rsidRPr="000E4CBA" w:rsidRDefault="00645739" w:rsidP="00416030">
            <w:pPr>
              <w:spacing w:after="0" w:line="240" w:lineRule="auto"/>
              <w:rPr>
                <w:rFonts w:ascii="Times New Roman" w:hAnsi="Times New Roman"/>
                <w:sz w:val="18"/>
                <w:szCs w:val="18"/>
              </w:rPr>
            </w:pPr>
            <w:r w:rsidRPr="000E4CBA">
              <w:rPr>
                <w:rFonts w:ascii="Times New Roman" w:hAnsi="Times New Roman"/>
                <w:sz w:val="18"/>
                <w:szCs w:val="18"/>
              </w:rPr>
              <w:t>«Развитие транспортного сообщения на территории Завитинского района на 2015-2020 годы»</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7278,6</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Предоставление субсидии МУП «Рынок», ремонт дорог</w:t>
            </w:r>
          </w:p>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Задолженность в размере 198,3 тыс. руб. перечислены в январе 2018 г.</w:t>
            </w:r>
          </w:p>
        </w:tc>
      </w:tr>
      <w:tr w:rsidR="00645739" w:rsidRPr="000E4CBA" w:rsidTr="00345021">
        <w:trPr>
          <w:trHeight w:val="20"/>
          <w:jc w:val="center"/>
        </w:trPr>
        <w:tc>
          <w:tcPr>
            <w:tcW w:w="256" w:type="pct"/>
          </w:tcPr>
          <w:p w:rsidR="00645739" w:rsidRPr="000E4CBA" w:rsidRDefault="00645739" w:rsidP="00416030">
            <w:pPr>
              <w:spacing w:after="0" w:line="240" w:lineRule="auto"/>
              <w:jc w:val="right"/>
              <w:rPr>
                <w:rFonts w:ascii="Times New Roman" w:hAnsi="Times New Roman"/>
                <w:b/>
                <w:sz w:val="18"/>
                <w:szCs w:val="18"/>
              </w:rPr>
            </w:pPr>
            <w:r w:rsidRPr="000E4CBA">
              <w:rPr>
                <w:rFonts w:ascii="Times New Roman" w:hAnsi="Times New Roman"/>
                <w:b/>
                <w:sz w:val="18"/>
                <w:szCs w:val="18"/>
              </w:rPr>
              <w:t>13.</w:t>
            </w:r>
          </w:p>
        </w:tc>
        <w:tc>
          <w:tcPr>
            <w:tcW w:w="2029" w:type="pct"/>
            <w:vAlign w:val="bottom"/>
          </w:tcPr>
          <w:p w:rsidR="00645739" w:rsidRPr="000E4CBA" w:rsidRDefault="00645739" w:rsidP="00416030">
            <w:pPr>
              <w:spacing w:after="0" w:line="240" w:lineRule="auto"/>
              <w:jc w:val="both"/>
              <w:rPr>
                <w:rFonts w:ascii="Times New Roman" w:hAnsi="Times New Roman"/>
                <w:sz w:val="18"/>
                <w:szCs w:val="18"/>
              </w:rPr>
            </w:pPr>
            <w:r w:rsidRPr="000E4CBA">
              <w:rPr>
                <w:rFonts w:ascii="Times New Roman" w:hAnsi="Times New Roman"/>
                <w:sz w:val="18"/>
                <w:szCs w:val="18"/>
              </w:rPr>
              <w:t>Обеспечение экологической безопасности и охрана окружающей среды в Завитинском районе Амурской области на 2015-2020 годы</w:t>
            </w:r>
          </w:p>
        </w:tc>
        <w:tc>
          <w:tcPr>
            <w:tcW w:w="935" w:type="pct"/>
          </w:tcPr>
          <w:p w:rsidR="00645739" w:rsidRPr="000E4CBA" w:rsidRDefault="00645739" w:rsidP="00416030">
            <w:pPr>
              <w:spacing w:after="0" w:line="240" w:lineRule="auto"/>
              <w:ind w:right="153"/>
              <w:jc w:val="center"/>
              <w:rPr>
                <w:rFonts w:ascii="Times New Roman" w:hAnsi="Times New Roman"/>
                <w:sz w:val="18"/>
                <w:szCs w:val="18"/>
              </w:rPr>
            </w:pPr>
            <w:r w:rsidRPr="000E4CBA">
              <w:rPr>
                <w:rFonts w:ascii="Times New Roman" w:hAnsi="Times New Roman"/>
                <w:sz w:val="18"/>
                <w:szCs w:val="18"/>
              </w:rPr>
              <w:t>0,0</w:t>
            </w:r>
          </w:p>
        </w:tc>
        <w:tc>
          <w:tcPr>
            <w:tcW w:w="1780" w:type="pct"/>
          </w:tcPr>
          <w:p w:rsidR="00645739" w:rsidRPr="000E4CBA" w:rsidRDefault="00645739" w:rsidP="00416030">
            <w:pPr>
              <w:spacing w:after="0" w:line="240" w:lineRule="auto"/>
              <w:ind w:right="153"/>
              <w:jc w:val="center"/>
              <w:rPr>
                <w:rFonts w:ascii="Times New Roman" w:hAnsi="Times New Roman"/>
                <w:sz w:val="18"/>
                <w:szCs w:val="18"/>
              </w:rPr>
            </w:pPr>
          </w:p>
        </w:tc>
      </w:tr>
    </w:tbl>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По-прежнему проблемными вопросами в реализации муниципальных программ остаются недостаточный объем финансирования мероприятий из средств местного бюджета по причине низкой доходности бюджета, а также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645739" w:rsidRPr="000E4CBA" w:rsidRDefault="00645739" w:rsidP="00C30AD0">
      <w:pPr>
        <w:spacing w:after="0" w:line="240" w:lineRule="auto"/>
        <w:ind w:firstLine="709"/>
        <w:jc w:val="both"/>
        <w:rPr>
          <w:rFonts w:ascii="Times New Roman" w:hAnsi="Times New Roman"/>
          <w:b/>
          <w:sz w:val="18"/>
          <w:szCs w:val="18"/>
        </w:rPr>
      </w:pPr>
      <w:r w:rsidRPr="000E4CBA">
        <w:rPr>
          <w:rFonts w:ascii="Times New Roman" w:hAnsi="Times New Roman"/>
          <w:color w:val="000000"/>
          <w:sz w:val="18"/>
          <w:szCs w:val="18"/>
        </w:rPr>
        <w:t>С этой проблемой мы продолжаем бороться, ведем постоянный мониторинг государственных и федеральных программ, стараемся предусмотреть в бюджете района  необходимые суммы для обеспечения минимальной доли софинансирования из местного бюджета, необходимой для участия в данных программах и привлечения субсидий из вышестоящих бюджетов для реализации значимых мероприятий.</w:t>
      </w:r>
    </w:p>
    <w:p w:rsidR="00645739" w:rsidRPr="000E4CBA" w:rsidRDefault="00645739" w:rsidP="00C30AD0">
      <w:pPr>
        <w:spacing w:after="0" w:line="240" w:lineRule="auto"/>
        <w:ind w:firstLine="709"/>
        <w:jc w:val="both"/>
        <w:rPr>
          <w:rFonts w:ascii="Times New Roman" w:hAnsi="Times New Roman"/>
          <w:color w:val="000000"/>
          <w:sz w:val="18"/>
          <w:szCs w:val="18"/>
        </w:rPr>
      </w:pPr>
      <w:r w:rsidRPr="000E4CBA">
        <w:rPr>
          <w:rFonts w:ascii="Times New Roman" w:hAnsi="Times New Roman"/>
          <w:sz w:val="18"/>
          <w:szCs w:val="18"/>
        </w:rPr>
        <w:t xml:space="preserve">Так в 2017 году мы приняли участие в государственных программах и смогли привлечь на 1 рубль средств местного бюджета </w:t>
      </w:r>
      <w:r w:rsidRPr="000E4CBA">
        <w:rPr>
          <w:rFonts w:ascii="Times New Roman" w:hAnsi="Times New Roman"/>
          <w:color w:val="000000"/>
          <w:sz w:val="18"/>
          <w:szCs w:val="18"/>
        </w:rPr>
        <w:t>1,34 рублей средств областного бюджета (в 2016 году – 1,32 рубля), федерального бюджета – 0,02 рубля (в 2016 году – 0,02 рубля),</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 в том числе: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9"/>
        <w:gridCol w:w="2841"/>
        <w:gridCol w:w="2425"/>
      </w:tblGrid>
      <w:tr w:rsidR="00645739" w:rsidRPr="000E4CBA" w:rsidTr="00895E87">
        <w:tc>
          <w:tcPr>
            <w:tcW w:w="2570" w:type="pct"/>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Наименование программы</w:t>
            </w:r>
          </w:p>
        </w:tc>
        <w:tc>
          <w:tcPr>
            <w:tcW w:w="1311" w:type="pct"/>
          </w:tcPr>
          <w:p w:rsidR="00645739" w:rsidRPr="000E4CBA" w:rsidRDefault="00645739" w:rsidP="00895E87">
            <w:pPr>
              <w:spacing w:after="0" w:line="240" w:lineRule="auto"/>
              <w:jc w:val="center"/>
              <w:rPr>
                <w:rFonts w:ascii="Times New Roman" w:hAnsi="Times New Roman"/>
                <w:color w:val="000000"/>
                <w:sz w:val="18"/>
                <w:szCs w:val="18"/>
              </w:rPr>
            </w:pPr>
            <w:r w:rsidRPr="000E4CBA">
              <w:rPr>
                <w:rFonts w:ascii="Times New Roman" w:hAnsi="Times New Roman"/>
                <w:color w:val="000000"/>
                <w:sz w:val="18"/>
                <w:szCs w:val="18"/>
              </w:rPr>
              <w:t>Источник привлечения и объем привлеченных средств на  1 рубль местного бюджета</w:t>
            </w:r>
          </w:p>
        </w:tc>
        <w:tc>
          <w:tcPr>
            <w:tcW w:w="1119" w:type="pct"/>
          </w:tcPr>
          <w:p w:rsidR="00645739" w:rsidRPr="000E4CBA" w:rsidRDefault="00645739" w:rsidP="00895E87">
            <w:pPr>
              <w:spacing w:after="0" w:line="240" w:lineRule="auto"/>
              <w:jc w:val="center"/>
              <w:rPr>
                <w:rFonts w:ascii="Times New Roman" w:hAnsi="Times New Roman"/>
                <w:color w:val="000000"/>
                <w:sz w:val="18"/>
                <w:szCs w:val="18"/>
              </w:rPr>
            </w:pPr>
            <w:r w:rsidRPr="000E4CBA">
              <w:rPr>
                <w:rFonts w:ascii="Times New Roman" w:hAnsi="Times New Roman"/>
                <w:color w:val="000000"/>
                <w:sz w:val="18"/>
                <w:szCs w:val="18"/>
              </w:rPr>
              <w:t>примечание</w:t>
            </w:r>
          </w:p>
        </w:tc>
      </w:tr>
      <w:tr w:rsidR="00645739" w:rsidRPr="000E4CBA" w:rsidTr="00895E87">
        <w:tc>
          <w:tcPr>
            <w:tcW w:w="2570" w:type="pct"/>
          </w:tcPr>
          <w:p w:rsidR="00645739" w:rsidRPr="000E4CBA" w:rsidRDefault="00645739" w:rsidP="00895E87">
            <w:pPr>
              <w:spacing w:after="0" w:line="240" w:lineRule="auto"/>
              <w:jc w:val="both"/>
              <w:rPr>
                <w:rFonts w:ascii="Times New Roman" w:hAnsi="Times New Roman"/>
                <w:bCs/>
                <w:sz w:val="18"/>
                <w:szCs w:val="18"/>
              </w:rPr>
            </w:pPr>
            <w:r w:rsidRPr="000E4CBA">
              <w:rPr>
                <w:rFonts w:ascii="Times New Roman" w:hAnsi="Times New Roman"/>
                <w:sz w:val="18"/>
                <w:szCs w:val="18"/>
              </w:rPr>
              <w:t>«</w:t>
            </w:r>
            <w:r w:rsidRPr="000E4CBA">
              <w:rPr>
                <w:rFonts w:ascii="Times New Roman" w:hAnsi="Times New Roman"/>
                <w:bCs/>
                <w:sz w:val="18"/>
                <w:szCs w:val="18"/>
              </w:rPr>
              <w:t>Модернизация жилищно-коммунального комплекса, энергосбережение и повышение энергетической эффективности  в Завитинском районе на 2015-2020 годы»-</w:t>
            </w:r>
          </w:p>
          <w:p w:rsidR="00645739" w:rsidRPr="000E4CBA" w:rsidRDefault="00645739" w:rsidP="00895E87">
            <w:pPr>
              <w:spacing w:after="0" w:line="240" w:lineRule="auto"/>
              <w:jc w:val="both"/>
              <w:rPr>
                <w:rFonts w:ascii="Times New Roman" w:hAnsi="Times New Roman"/>
                <w:sz w:val="18"/>
                <w:szCs w:val="18"/>
              </w:rPr>
            </w:pPr>
          </w:p>
        </w:tc>
        <w:tc>
          <w:tcPr>
            <w:tcW w:w="1311"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color w:val="000000"/>
                <w:sz w:val="18"/>
                <w:szCs w:val="18"/>
              </w:rPr>
              <w:t>14,77 рубля средств областного бюджета</w:t>
            </w:r>
            <w:r w:rsidRPr="000E4CBA">
              <w:rPr>
                <w:rFonts w:ascii="Times New Roman" w:hAnsi="Times New Roman"/>
                <w:bCs/>
                <w:sz w:val="18"/>
                <w:szCs w:val="18"/>
              </w:rPr>
              <w:t>;</w:t>
            </w:r>
          </w:p>
        </w:tc>
        <w:tc>
          <w:tcPr>
            <w:tcW w:w="1119" w:type="pct"/>
          </w:tcPr>
          <w:p w:rsidR="00645739" w:rsidRPr="000E4CBA" w:rsidRDefault="00645739" w:rsidP="00895E87">
            <w:pPr>
              <w:spacing w:after="0" w:line="240" w:lineRule="auto"/>
              <w:jc w:val="both"/>
              <w:rPr>
                <w:rFonts w:ascii="Times New Roman" w:hAnsi="Times New Roman"/>
                <w:color w:val="000000"/>
                <w:sz w:val="18"/>
                <w:szCs w:val="18"/>
              </w:rPr>
            </w:pPr>
            <w:r w:rsidRPr="000E4CBA">
              <w:rPr>
                <w:rFonts w:ascii="Times New Roman" w:hAnsi="Times New Roman"/>
                <w:color w:val="000000"/>
                <w:sz w:val="18"/>
                <w:szCs w:val="18"/>
              </w:rPr>
              <w:t>Компенсация выпадающих доходов теплоснабжающих организаций</w:t>
            </w:r>
          </w:p>
        </w:tc>
      </w:tr>
      <w:tr w:rsidR="00645739" w:rsidRPr="000E4CBA" w:rsidTr="00895E87">
        <w:tc>
          <w:tcPr>
            <w:tcW w:w="2570"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sz w:val="18"/>
                <w:szCs w:val="18"/>
              </w:rPr>
              <w:t>«Обеспечение доступным жильем молодых семей»</w:t>
            </w:r>
          </w:p>
        </w:tc>
        <w:tc>
          <w:tcPr>
            <w:tcW w:w="1311"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color w:val="000000"/>
                <w:sz w:val="18"/>
                <w:szCs w:val="18"/>
              </w:rPr>
              <w:t>9,21 рублей средств вышестоящих бюджетов (из федерального бюджета – 5,56 рубля на 1 рубль местных средств, из областного бюджета –3,65 рубля)</w:t>
            </w:r>
            <w:r w:rsidRPr="000E4CBA">
              <w:rPr>
                <w:rFonts w:ascii="Times New Roman" w:hAnsi="Times New Roman"/>
                <w:sz w:val="18"/>
                <w:szCs w:val="18"/>
              </w:rPr>
              <w:t>;</w:t>
            </w:r>
          </w:p>
        </w:tc>
        <w:tc>
          <w:tcPr>
            <w:tcW w:w="1119" w:type="pct"/>
          </w:tcPr>
          <w:p w:rsidR="00645739" w:rsidRPr="000E4CBA" w:rsidRDefault="00645739" w:rsidP="00895E87">
            <w:pPr>
              <w:spacing w:after="0" w:line="240" w:lineRule="auto"/>
              <w:jc w:val="both"/>
              <w:rPr>
                <w:rFonts w:ascii="Times New Roman" w:hAnsi="Times New Roman"/>
                <w:color w:val="000000"/>
                <w:sz w:val="18"/>
                <w:szCs w:val="18"/>
              </w:rPr>
            </w:pPr>
            <w:r w:rsidRPr="000E4CBA">
              <w:rPr>
                <w:rFonts w:ascii="Times New Roman" w:hAnsi="Times New Roman"/>
                <w:color w:val="000000"/>
                <w:sz w:val="18"/>
                <w:szCs w:val="18"/>
              </w:rPr>
              <w:t>Приобретение жилья для 1 молодой семьи</w:t>
            </w:r>
          </w:p>
        </w:tc>
      </w:tr>
      <w:tr w:rsidR="00645739" w:rsidRPr="000E4CBA" w:rsidTr="00895E87">
        <w:tc>
          <w:tcPr>
            <w:tcW w:w="2570" w:type="pct"/>
          </w:tcPr>
          <w:p w:rsidR="00645739" w:rsidRPr="000E4CBA" w:rsidRDefault="00645739" w:rsidP="00895E87">
            <w:pPr>
              <w:spacing w:after="0" w:line="240" w:lineRule="auto"/>
              <w:jc w:val="both"/>
              <w:rPr>
                <w:rFonts w:ascii="Times New Roman" w:hAnsi="Times New Roman"/>
                <w:bCs/>
                <w:sz w:val="18"/>
                <w:szCs w:val="18"/>
              </w:rPr>
            </w:pPr>
            <w:r w:rsidRPr="000E4CBA">
              <w:rPr>
                <w:rFonts w:ascii="Times New Roman" w:hAnsi="Times New Roman"/>
                <w:bCs/>
                <w:sz w:val="18"/>
                <w:szCs w:val="18"/>
              </w:rPr>
              <w:t>«Развитие транспортного сообщения на территории Завитинского района на 2015-2020 г.»</w:t>
            </w:r>
          </w:p>
          <w:p w:rsidR="00645739" w:rsidRPr="000E4CBA" w:rsidRDefault="00645739" w:rsidP="00895E87">
            <w:pPr>
              <w:spacing w:after="0" w:line="240" w:lineRule="auto"/>
              <w:jc w:val="both"/>
              <w:rPr>
                <w:rFonts w:ascii="Times New Roman" w:hAnsi="Times New Roman"/>
                <w:sz w:val="18"/>
                <w:szCs w:val="18"/>
              </w:rPr>
            </w:pPr>
          </w:p>
        </w:tc>
        <w:tc>
          <w:tcPr>
            <w:tcW w:w="1311"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sz w:val="18"/>
                <w:szCs w:val="18"/>
              </w:rPr>
              <w:t>4,86 рубля средств областного бюджета;</w:t>
            </w:r>
          </w:p>
        </w:tc>
        <w:tc>
          <w:tcPr>
            <w:tcW w:w="1119"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sz w:val="18"/>
                <w:szCs w:val="18"/>
              </w:rPr>
              <w:t>Ремонт дорог</w:t>
            </w:r>
          </w:p>
        </w:tc>
      </w:tr>
      <w:tr w:rsidR="00645739" w:rsidRPr="000E4CBA" w:rsidTr="00895E87">
        <w:tc>
          <w:tcPr>
            <w:tcW w:w="2570" w:type="pct"/>
          </w:tcPr>
          <w:p w:rsidR="00645739" w:rsidRPr="000E4CBA" w:rsidRDefault="00645739" w:rsidP="00895E87">
            <w:pPr>
              <w:spacing w:after="0" w:line="240" w:lineRule="auto"/>
              <w:jc w:val="both"/>
              <w:rPr>
                <w:rFonts w:ascii="Times New Roman" w:hAnsi="Times New Roman"/>
                <w:bCs/>
                <w:spacing w:val="1"/>
                <w:sz w:val="18"/>
                <w:szCs w:val="18"/>
              </w:rPr>
            </w:pPr>
            <w:r w:rsidRPr="000E4CBA">
              <w:rPr>
                <w:rFonts w:ascii="Times New Roman" w:hAnsi="Times New Roman"/>
                <w:sz w:val="18"/>
                <w:szCs w:val="18"/>
              </w:rPr>
              <w:t>«Эффективное управление в Завитинском районе на 2015-2020 годы</w:t>
            </w:r>
            <w:r w:rsidRPr="000E4CBA">
              <w:rPr>
                <w:rFonts w:ascii="Times New Roman" w:hAnsi="Times New Roman"/>
                <w:bCs/>
                <w:spacing w:val="1"/>
                <w:sz w:val="18"/>
                <w:szCs w:val="18"/>
              </w:rPr>
              <w:t xml:space="preserve">»  </w:t>
            </w:r>
          </w:p>
          <w:p w:rsidR="00645739" w:rsidRPr="000E4CBA" w:rsidRDefault="00645739" w:rsidP="00895E87">
            <w:pPr>
              <w:spacing w:after="0" w:line="240" w:lineRule="auto"/>
              <w:jc w:val="both"/>
              <w:rPr>
                <w:rFonts w:ascii="Times New Roman" w:hAnsi="Times New Roman"/>
                <w:sz w:val="18"/>
                <w:szCs w:val="18"/>
              </w:rPr>
            </w:pPr>
          </w:p>
        </w:tc>
        <w:tc>
          <w:tcPr>
            <w:tcW w:w="1311"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color w:val="000000"/>
                <w:sz w:val="18"/>
                <w:szCs w:val="18"/>
              </w:rPr>
              <w:t>0,625 рублей средств  федерального бюджета;</w:t>
            </w:r>
          </w:p>
        </w:tc>
        <w:tc>
          <w:tcPr>
            <w:tcW w:w="1119" w:type="pct"/>
          </w:tcPr>
          <w:p w:rsidR="00645739" w:rsidRPr="000E4CBA" w:rsidRDefault="00645739" w:rsidP="00895E87">
            <w:pPr>
              <w:spacing w:after="0" w:line="240" w:lineRule="auto"/>
              <w:jc w:val="both"/>
              <w:rPr>
                <w:rFonts w:ascii="Times New Roman" w:hAnsi="Times New Roman"/>
                <w:color w:val="000000"/>
                <w:sz w:val="18"/>
                <w:szCs w:val="18"/>
              </w:rPr>
            </w:pPr>
            <w:r w:rsidRPr="000E4CBA">
              <w:rPr>
                <w:rFonts w:ascii="Times New Roman" w:hAnsi="Times New Roman"/>
                <w:color w:val="000000"/>
                <w:sz w:val="18"/>
                <w:szCs w:val="18"/>
              </w:rPr>
              <w:t>На мероприятия по Доступной среде – установка тренажеров на стадионе «Факел»</w:t>
            </w:r>
          </w:p>
        </w:tc>
      </w:tr>
      <w:tr w:rsidR="00645739" w:rsidRPr="000E4CBA" w:rsidTr="00895E87">
        <w:tc>
          <w:tcPr>
            <w:tcW w:w="2570"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sz w:val="18"/>
                <w:szCs w:val="18"/>
              </w:rPr>
              <w:t>«</w:t>
            </w:r>
            <w:r w:rsidRPr="000E4CBA">
              <w:rPr>
                <w:rFonts w:ascii="Times New Roman" w:hAnsi="Times New Roman"/>
                <w:color w:val="000000"/>
                <w:sz w:val="18"/>
                <w:szCs w:val="18"/>
              </w:rPr>
              <w:t>Развитие и сохранение культуры и искусства в Завитинском районе на 2015-2020 годы»</w:t>
            </w:r>
          </w:p>
        </w:tc>
        <w:tc>
          <w:tcPr>
            <w:tcW w:w="1311" w:type="pct"/>
          </w:tcPr>
          <w:p w:rsidR="00645739" w:rsidRPr="000E4CBA" w:rsidRDefault="00645739" w:rsidP="00895E87">
            <w:pPr>
              <w:spacing w:after="0" w:line="240" w:lineRule="auto"/>
              <w:jc w:val="both"/>
              <w:rPr>
                <w:rFonts w:ascii="Times New Roman" w:hAnsi="Times New Roman"/>
                <w:sz w:val="18"/>
                <w:szCs w:val="18"/>
              </w:rPr>
            </w:pPr>
            <w:r w:rsidRPr="000E4CBA">
              <w:rPr>
                <w:rFonts w:ascii="Times New Roman" w:hAnsi="Times New Roman"/>
                <w:color w:val="000000"/>
                <w:sz w:val="18"/>
                <w:szCs w:val="18"/>
              </w:rPr>
              <w:t>0,07 рублей средств вышестоящих бюджетов (из федерального бюджета – 0,03 рубля на 1 рубль местных средств, из областного бюджета –0,04 рубля).</w:t>
            </w:r>
          </w:p>
        </w:tc>
        <w:tc>
          <w:tcPr>
            <w:tcW w:w="1119" w:type="pct"/>
          </w:tcPr>
          <w:p w:rsidR="00645739" w:rsidRPr="000E4CBA" w:rsidRDefault="00645739" w:rsidP="00895E87">
            <w:pPr>
              <w:spacing w:after="0" w:line="240" w:lineRule="auto"/>
              <w:jc w:val="both"/>
              <w:rPr>
                <w:rFonts w:ascii="Times New Roman" w:hAnsi="Times New Roman"/>
                <w:color w:val="000000"/>
                <w:sz w:val="18"/>
                <w:szCs w:val="18"/>
              </w:rPr>
            </w:pPr>
            <w:r w:rsidRPr="000E4CBA">
              <w:rPr>
                <w:rFonts w:ascii="Times New Roman" w:hAnsi="Times New Roman"/>
                <w:color w:val="000000"/>
                <w:sz w:val="18"/>
                <w:szCs w:val="18"/>
              </w:rPr>
              <w:t>На мероприятия по Доступной среде – обустройство помещений, входа, прилегающей территории школа искусств</w:t>
            </w:r>
          </w:p>
        </w:tc>
      </w:tr>
    </w:tbl>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CD6388">
      <w:pPr>
        <w:keepNext/>
        <w:suppressLineNumbers/>
        <w:suppressAutoHyphens/>
        <w:spacing w:after="0" w:line="240" w:lineRule="auto"/>
        <w:ind w:firstLine="709"/>
        <w:contextualSpacing/>
        <w:jc w:val="both"/>
        <w:rPr>
          <w:rFonts w:ascii="Times New Roman" w:hAnsi="Times New Roman"/>
          <w:sz w:val="18"/>
          <w:szCs w:val="18"/>
        </w:rPr>
      </w:pPr>
      <w:r w:rsidRPr="000E4CBA">
        <w:rPr>
          <w:rFonts w:ascii="Times New Roman" w:hAnsi="Times New Roman"/>
          <w:color w:val="000000"/>
          <w:sz w:val="18"/>
          <w:szCs w:val="18"/>
        </w:rPr>
        <w:t xml:space="preserve">В текущем году данная работа продолжается, планируется реализовать мероприятия, </w:t>
      </w:r>
      <w:r w:rsidRPr="000E4CBA">
        <w:rPr>
          <w:rFonts w:ascii="Times New Roman" w:hAnsi="Times New Roman"/>
          <w:sz w:val="18"/>
          <w:szCs w:val="18"/>
        </w:rPr>
        <w:t xml:space="preserve">в рамках которых благодаря субсидиям из вышестоящих бюджетов </w:t>
      </w:r>
      <w:r w:rsidRPr="000E4CBA">
        <w:rPr>
          <w:rFonts w:ascii="Times New Roman" w:hAnsi="Times New Roman"/>
          <w:color w:val="000000"/>
          <w:sz w:val="18"/>
          <w:szCs w:val="18"/>
        </w:rPr>
        <w:t xml:space="preserve">по муниципальной программе  </w:t>
      </w:r>
      <w:r w:rsidRPr="000E4CBA">
        <w:rPr>
          <w:rFonts w:ascii="Times New Roman" w:hAnsi="Times New Roman"/>
          <w:sz w:val="18"/>
          <w:szCs w:val="18"/>
        </w:rPr>
        <w:t>«Обеспечение доступным жильем молодых семей»,  одна молодая многодетная семья уже в этом году сможет улучшить свои жилищные условия, в рамках программы «Устойчивое развитие сельских территорий Завитинского района Амурской области на 2014 – 2017 годы и на период до 2020 года» житель села Куприяновка сможет построить себе жилой дом,  по муниципальной программе ««</w:t>
      </w:r>
      <w:r w:rsidRPr="000E4CBA">
        <w:rPr>
          <w:rFonts w:ascii="Times New Roman" w:hAnsi="Times New Roman"/>
          <w:color w:val="000000"/>
          <w:sz w:val="18"/>
          <w:szCs w:val="18"/>
        </w:rPr>
        <w:t>Развитие и сохранение культуры и искусства в Завитинском районе на 2015-2020 годы»  приобрести компьютеры для библиотек и обеспечить подключение к «Интернету», отремонтировать часть дорог и другие мероприятия.</w:t>
      </w:r>
    </w:p>
    <w:p w:rsidR="00645739" w:rsidRPr="000E4CBA" w:rsidRDefault="00645739" w:rsidP="0034582D">
      <w:pPr>
        <w:tabs>
          <w:tab w:val="left" w:pos="2579"/>
          <w:tab w:val="center" w:pos="5173"/>
        </w:tabs>
        <w:spacing w:after="0" w:line="240" w:lineRule="auto"/>
        <w:ind w:firstLine="709"/>
        <w:rPr>
          <w:rFonts w:ascii="Times New Roman" w:hAnsi="Times New Roman"/>
          <w:b/>
          <w:sz w:val="18"/>
          <w:szCs w:val="18"/>
        </w:rPr>
      </w:pPr>
      <w:r w:rsidRPr="000E4CBA">
        <w:rPr>
          <w:rFonts w:ascii="Times New Roman" w:hAnsi="Times New Roman"/>
          <w:b/>
          <w:sz w:val="18"/>
          <w:szCs w:val="18"/>
        </w:rPr>
        <w:tab/>
      </w:r>
    </w:p>
    <w:p w:rsidR="00645739" w:rsidRPr="000E4CBA" w:rsidRDefault="00645739" w:rsidP="0034582D">
      <w:pPr>
        <w:tabs>
          <w:tab w:val="left" w:pos="2579"/>
          <w:tab w:val="center" w:pos="5173"/>
        </w:tabs>
        <w:spacing w:after="0" w:line="240" w:lineRule="auto"/>
        <w:ind w:firstLine="709"/>
        <w:rPr>
          <w:rFonts w:ascii="Times New Roman" w:hAnsi="Times New Roman"/>
          <w:b/>
          <w:sz w:val="18"/>
          <w:szCs w:val="18"/>
        </w:rPr>
      </w:pPr>
      <w:r w:rsidRPr="000E4CBA">
        <w:rPr>
          <w:rFonts w:ascii="Times New Roman" w:hAnsi="Times New Roman"/>
          <w:b/>
          <w:sz w:val="18"/>
          <w:szCs w:val="18"/>
        </w:rPr>
        <w:tab/>
        <w:t>Управление муниципальным имуществом</w:t>
      </w:r>
    </w:p>
    <w:p w:rsidR="00645739" w:rsidRPr="000E4CBA" w:rsidRDefault="00645739" w:rsidP="00D9658A">
      <w:pPr>
        <w:spacing w:after="0" w:line="240" w:lineRule="auto"/>
        <w:ind w:firstLine="709"/>
        <w:jc w:val="both"/>
        <w:rPr>
          <w:rFonts w:ascii="Times New Roman" w:hAnsi="Times New Roman"/>
          <w:b/>
          <w:sz w:val="18"/>
          <w:szCs w:val="18"/>
        </w:rPr>
      </w:pP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В соответствии со статьёй 49 Федерального закона от 06.10.2003 № 131-03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Одним из источников поступления доходов в бюджет района является имущество муниципальной казны, переданной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реализации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муниципальная казна- аренда.</w:t>
      </w:r>
    </w:p>
    <w:p w:rsidR="00645739" w:rsidRPr="000E4CBA" w:rsidRDefault="00645739" w:rsidP="00D9658A">
      <w:pPr>
        <w:pStyle w:val="12"/>
        <w:shd w:val="clear" w:color="auto" w:fill="auto"/>
        <w:spacing w:before="0" w:line="240" w:lineRule="auto"/>
        <w:ind w:left="20" w:firstLine="700"/>
        <w:rPr>
          <w:sz w:val="18"/>
          <w:szCs w:val="18"/>
        </w:rPr>
      </w:pPr>
      <w:r w:rsidRPr="000E4CBA">
        <w:rPr>
          <w:sz w:val="18"/>
          <w:szCs w:val="18"/>
        </w:rPr>
        <w:t>Решением Завитинского районного Совета народных депутатов от 16.02.2017 №175/39 (с внесениями от 26.06.2017 №191/41, от 06.09.2017 №197/42, от 04.12.2017 №8/4) утверждён Прогнозный план приватизации муниципального имущества Завитинского района на 2017 год. Общий доход от приватизации муниципального имущества Завитинского района в 2017 году составил - 845,1 тыс. руб.</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По состоянию на 01.01.2018 получено доходов на сумму 4801634 руб. 43 копеек, что составляет 52,04% от за планируемых поступлений в том числе:</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-субвенций на обеспечение жилыми помещениями детей-сирот, детей оставшихся без попечения родителей, а также детей находящихся под опекой доходы составили 1901151 рублей 78 копеек, что составило 100 % от плана;</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составили 2125566 рублей 27 копеек, что составило 198,56% от плана;</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от сдачи в аренду имущества, находящегося в собственности района составили 3263776 рублей 02 копеек, что составило 81,59 % от плана;</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 составили 904697 рублей 00 копеек, что составило 8,92% от плана.</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Указанное невыполнение произошло по следующим причинам:</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 xml:space="preserve"> -помещение общей площадью 1075,5 кв.м., расположенное в здании по адресу: Амурская область, Завитинский район, с. Иннокентьевка, ул. Центральная д. 7, не могли быть приватизированы, так как в общий комплекс помещений входит помещение ФАПа, находившееся в собственности Амурской области. После принятия помещения ФАПа в собственность Завитинского района, все помещения включены в план приватизации на 2018 год. Не однократно проводимые аукционы по объектам: здание бывшей котельной (с. Иннокентьевка, ул. Школьная д. З), здание ПУ - 29 (г. Завитинск, ул. Красноармейская 56), заявок не поступало. Объекты включены в план приватизации на 2018 год;</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 составили 0 рублей, при плане 25 тыс. руб.;</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2278980 рублей 97 копеек, что составило 142,4%;</w:t>
      </w:r>
    </w:p>
    <w:p w:rsidR="00645739" w:rsidRPr="000E4CBA" w:rsidRDefault="00645739" w:rsidP="00D9658A">
      <w:pPr>
        <w:pStyle w:val="12"/>
        <w:shd w:val="clear" w:color="auto" w:fill="auto"/>
        <w:spacing w:before="0" w:line="240" w:lineRule="auto"/>
        <w:ind w:left="20" w:firstLine="700"/>
        <w:rPr>
          <w:sz w:val="18"/>
          <w:szCs w:val="18"/>
        </w:rPr>
      </w:pPr>
      <w:r w:rsidRPr="000E4CBA">
        <w:rPr>
          <w:sz w:val="18"/>
          <w:szCs w:val="18"/>
        </w:rPr>
        <w:t>Решением Завитинского районного Совета народных депутатов от 04.12.2017 №9/4 (с изменениями от 27.04.2018 №26/7) утверждён Прогнозный план приватизации муниципального имущества Завитинского района на 2018 год, в который включены 10 объектов. Общий доход от приватизации муниципального имущества Завитинского района за первой полугодие 2018 года составило - 256,25 тыс. руб.</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По состоянию с 01.01.2018 по 01.07.2018 получено доходов на сумму 10050491 руб. 16 копеек, что составляет 52,04% от запланированных поступлений в том числе:</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 xml:space="preserve">-субвенций на обеспечение жилыми помещениями детей-сирот, детей оставшихся без попечения родителей, а также детей находящихся под опекой доходы составили 1748119 рублей 56 копеек, что составило 100 </w:t>
      </w:r>
      <w:r w:rsidRPr="000E4CBA">
        <w:rPr>
          <w:rStyle w:val="13"/>
          <w:sz w:val="18"/>
          <w:szCs w:val="18"/>
        </w:rPr>
        <w:t>%</w:t>
      </w:r>
      <w:r w:rsidRPr="000E4CBA">
        <w:rPr>
          <w:sz w:val="18"/>
          <w:szCs w:val="18"/>
        </w:rPr>
        <w:t xml:space="preserve"> от плана;</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составили 1347677 рублей 61 копеек, что составило 176,2% от плана (план 764500 руб. 00 коп);</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от сдачи в аренду имущества, находящегося в собственности района составили 1236653 рублей 89 копеек, что составило 30,9 % что от плана (план 4000000 руб.);</w:t>
      </w:r>
    </w:p>
    <w:p w:rsidR="00645739" w:rsidRPr="000E4CBA" w:rsidRDefault="00645739" w:rsidP="00CA223E">
      <w:pPr>
        <w:pStyle w:val="12"/>
        <w:shd w:val="clear" w:color="auto" w:fill="auto"/>
        <w:spacing w:before="0" w:line="240" w:lineRule="auto"/>
        <w:ind w:left="20" w:right="20" w:firstLine="700"/>
        <w:rPr>
          <w:sz w:val="18"/>
          <w:szCs w:val="18"/>
        </w:rPr>
      </w:pPr>
      <w:r w:rsidRPr="000E4CBA">
        <w:rPr>
          <w:sz w:val="18"/>
          <w:szCs w:val="18"/>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 составили 256250 рублей 00 копеек, что составило 14,4% от плана (план 17755000 руб. 00 коп.). Неисполнение данного показателя связано с тем, что на аукцион по продаже объектов, внесенных в план приватизации на 2017, утвержденный решением Завитинского районного совета народных депутатов от 16.02.2017 №175/399 (с изм. от 26.06.2017 №191/41, №197/42 04.12.2017 №8/4), из 7 объектов подано только 2 заявки, в результате которого  приватизировано здание по ул. Комсомольская д. 29 на сумму 621150 руб. 00 коп. и часть помещения по ул. Комсомольская 47 на сумму 220 тысяч рублей;</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 составили 0 рублей, при плане 25 тыс. руб.;</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185836 рублей 61 копеек, что составило 8,% (при плане 2300000 рублей 00 копеек).</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В связи с нарушением условий договоров аренды имущества в части  своевременного внесения арендной платы были приняты следующие меры: -подано 3 исковых заявлений о взыскании задолженности по аренде земельных участков в 2018 году на сумму 568081 рублей 41 копейки, в результате оплачено задолженность на сумму 26073 рублей 23 копеек;</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-направлено 13 требований по уплате за аренду на сумму 1024707 рублей 87 копеек, из которых поступило по требованиям 439643 руб. 67 коп.</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В связи с нарушением условий договоров аренды муниципального имущества в части своевременного внесения арендной платы были приняты следующие меры:</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-подано 2 исковых заявления о взыскании задолженности по аренде имущества в 2017 году* на сумму 100972 рублей 45 копеек, в результате оплачено 100972 рублей 45 копеек;</w:t>
      </w:r>
    </w:p>
    <w:p w:rsidR="00645739" w:rsidRPr="000E4CBA" w:rsidRDefault="00645739" w:rsidP="00D9658A">
      <w:pPr>
        <w:pStyle w:val="12"/>
        <w:numPr>
          <w:ilvl w:val="0"/>
          <w:numId w:val="3"/>
        </w:numPr>
        <w:shd w:val="clear" w:color="auto" w:fill="auto"/>
        <w:tabs>
          <w:tab w:val="left" w:pos="898"/>
        </w:tabs>
        <w:spacing w:before="0" w:line="240" w:lineRule="auto"/>
        <w:ind w:left="20" w:right="20" w:firstLine="700"/>
        <w:jc w:val="left"/>
        <w:rPr>
          <w:sz w:val="18"/>
          <w:szCs w:val="18"/>
        </w:rPr>
      </w:pPr>
      <w:r w:rsidRPr="000E4CBA">
        <w:rPr>
          <w:sz w:val="18"/>
          <w:szCs w:val="18"/>
        </w:rPr>
        <w:t>направлено 5 требований по уплате за аренду на сумму 119566 рублей 22 копейки, из которых поступило по требованиям 72134 рублей 88 копеек. Работа в данном направлении продолжается.</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w:t>
      </w:r>
    </w:p>
    <w:p w:rsidR="00645739" w:rsidRPr="000E4CBA" w:rsidRDefault="00645739" w:rsidP="00D9658A">
      <w:pPr>
        <w:pStyle w:val="12"/>
        <w:shd w:val="clear" w:color="auto" w:fill="auto"/>
        <w:spacing w:before="0" w:line="240" w:lineRule="auto"/>
        <w:ind w:left="20" w:right="20" w:firstLine="700"/>
        <w:rPr>
          <w:sz w:val="18"/>
          <w:szCs w:val="18"/>
        </w:rPr>
      </w:pPr>
      <w:r w:rsidRPr="000E4CBA">
        <w:rPr>
          <w:sz w:val="18"/>
          <w:szCs w:val="18"/>
        </w:rPr>
        <w:t>Однако фактически на территории района площадь пашни составляет 78,5 тыс.га. Указанное расхождение обосновывается учетом пахотных земель в разделе земельного баланса «залежь» (по данным баланса на территории района всего 9,1 тыс.га - залежь, в том числе распахано 8,9 тыс.га). Фактически площадь пашни, включая распаханную залежь, составляет 78,5 тыс.га.</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Из которых обрабатывалось для возделывания сельскохозяйственных культур по состоянию на:</w:t>
      </w:r>
    </w:p>
    <w:p w:rsidR="00645739" w:rsidRPr="000E4CBA" w:rsidRDefault="00645739" w:rsidP="00D9658A">
      <w:pPr>
        <w:pStyle w:val="12"/>
        <w:shd w:val="clear" w:color="auto" w:fill="auto"/>
        <w:spacing w:before="0" w:line="240" w:lineRule="auto"/>
        <w:ind w:left="20" w:firstLine="720"/>
        <w:rPr>
          <w:sz w:val="18"/>
          <w:szCs w:val="18"/>
        </w:rPr>
      </w:pPr>
      <w:r w:rsidRPr="000E4CBA">
        <w:rPr>
          <w:sz w:val="18"/>
          <w:szCs w:val="18"/>
        </w:rPr>
        <w:t>- 01.01.2014- 28,тыс. га (4.6%)</w:t>
      </w:r>
    </w:p>
    <w:p w:rsidR="00645739" w:rsidRPr="000E4CBA" w:rsidRDefault="00645739" w:rsidP="00D9658A">
      <w:pPr>
        <w:pStyle w:val="12"/>
        <w:numPr>
          <w:ilvl w:val="0"/>
          <w:numId w:val="3"/>
        </w:numPr>
        <w:shd w:val="clear" w:color="auto" w:fill="auto"/>
        <w:tabs>
          <w:tab w:val="left" w:pos="894"/>
        </w:tabs>
        <w:spacing w:before="0" w:line="240" w:lineRule="auto"/>
        <w:ind w:left="20" w:firstLine="720"/>
        <w:rPr>
          <w:sz w:val="18"/>
          <w:szCs w:val="18"/>
        </w:rPr>
      </w:pPr>
      <w:r w:rsidRPr="000E4CBA">
        <w:rPr>
          <w:sz w:val="18"/>
          <w:szCs w:val="18"/>
        </w:rPr>
        <w:t>01.01.2015 -33 тыс. га (53%),</w:t>
      </w:r>
    </w:p>
    <w:p w:rsidR="00645739" w:rsidRPr="000E4CBA" w:rsidRDefault="00645739" w:rsidP="00D9658A">
      <w:pPr>
        <w:pStyle w:val="12"/>
        <w:numPr>
          <w:ilvl w:val="0"/>
          <w:numId w:val="3"/>
        </w:numPr>
        <w:shd w:val="clear" w:color="auto" w:fill="auto"/>
        <w:tabs>
          <w:tab w:val="left" w:pos="903"/>
        </w:tabs>
        <w:spacing w:before="0" w:line="240" w:lineRule="auto"/>
        <w:ind w:left="20" w:right="20" w:firstLine="720"/>
        <w:rPr>
          <w:sz w:val="18"/>
          <w:szCs w:val="18"/>
        </w:rPr>
      </w:pPr>
      <w:r w:rsidRPr="000E4CBA">
        <w:rPr>
          <w:sz w:val="18"/>
          <w:szCs w:val="18"/>
        </w:rPr>
        <w:t>01.01.2016 - 50.8 тыс. га (65%), при этом % от суммы пашни (67 тыс. га) и залежи (11, 5тыс. га).</w:t>
      </w:r>
    </w:p>
    <w:p w:rsidR="00645739" w:rsidRPr="000E4CBA" w:rsidRDefault="00645739" w:rsidP="00D9658A">
      <w:pPr>
        <w:pStyle w:val="12"/>
        <w:numPr>
          <w:ilvl w:val="0"/>
          <w:numId w:val="3"/>
        </w:numPr>
        <w:shd w:val="clear" w:color="auto" w:fill="auto"/>
        <w:tabs>
          <w:tab w:val="left" w:pos="913"/>
        </w:tabs>
        <w:spacing w:before="0" w:line="240" w:lineRule="auto"/>
        <w:ind w:left="20" w:right="20" w:firstLine="720"/>
        <w:rPr>
          <w:sz w:val="18"/>
          <w:szCs w:val="18"/>
        </w:rPr>
      </w:pPr>
      <w:r w:rsidRPr="000E4CBA">
        <w:rPr>
          <w:sz w:val="18"/>
          <w:szCs w:val="18"/>
        </w:rPr>
        <w:t>01.01.2017- 54,2 тыс.га (69 %) от суммы пашни (69,3 тыс.га) и залежи (9,1 тыс.га).</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-01.01.2018 г. и за период с 01.01.2018 г.- 01.07.2018 г.- 54,2 тыс.га (69 %) от суммы пашни (69,3 тыс.га) и залежи (9,1 тыс.га).</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По уровням собственности на 01.01.2018 и за период с 01.01.2018 г.- 01.07.2018 г. земли распределены следующим образом:</w:t>
      </w:r>
    </w:p>
    <w:p w:rsidR="00645739" w:rsidRPr="000E4CBA" w:rsidRDefault="00645739" w:rsidP="00D9658A">
      <w:pPr>
        <w:pStyle w:val="12"/>
        <w:numPr>
          <w:ilvl w:val="0"/>
          <w:numId w:val="3"/>
        </w:numPr>
        <w:shd w:val="clear" w:color="auto" w:fill="auto"/>
        <w:tabs>
          <w:tab w:val="left" w:pos="894"/>
        </w:tabs>
        <w:spacing w:before="0" w:line="240" w:lineRule="auto"/>
        <w:ind w:left="20" w:firstLine="720"/>
        <w:rPr>
          <w:sz w:val="18"/>
          <w:szCs w:val="18"/>
        </w:rPr>
      </w:pPr>
      <w:r w:rsidRPr="000E4CBA">
        <w:rPr>
          <w:sz w:val="18"/>
          <w:szCs w:val="18"/>
        </w:rPr>
        <w:t>частная - 50,2 тыс.га, в том числе пашни 33,5 тыс.га.</w:t>
      </w:r>
    </w:p>
    <w:p w:rsidR="00645739" w:rsidRPr="000E4CBA" w:rsidRDefault="00645739" w:rsidP="00D9658A">
      <w:pPr>
        <w:pStyle w:val="12"/>
        <w:numPr>
          <w:ilvl w:val="0"/>
          <w:numId w:val="3"/>
        </w:numPr>
        <w:shd w:val="clear" w:color="auto" w:fill="auto"/>
        <w:tabs>
          <w:tab w:val="left" w:pos="889"/>
        </w:tabs>
        <w:spacing w:before="0" w:line="240" w:lineRule="auto"/>
        <w:ind w:left="20" w:firstLine="720"/>
        <w:rPr>
          <w:sz w:val="18"/>
          <w:szCs w:val="18"/>
        </w:rPr>
      </w:pPr>
      <w:r w:rsidRPr="000E4CBA">
        <w:rPr>
          <w:sz w:val="18"/>
          <w:szCs w:val="18"/>
        </w:rPr>
        <w:t>собственность области - 78,2 тыс. га. в том числе пашни 25,2 тыс.га.</w:t>
      </w:r>
    </w:p>
    <w:p w:rsidR="00645739" w:rsidRPr="000E4CBA" w:rsidRDefault="00645739" w:rsidP="00D9658A">
      <w:pPr>
        <w:pStyle w:val="12"/>
        <w:numPr>
          <w:ilvl w:val="0"/>
          <w:numId w:val="3"/>
        </w:numPr>
        <w:shd w:val="clear" w:color="auto" w:fill="auto"/>
        <w:tabs>
          <w:tab w:val="left" w:pos="985"/>
        </w:tabs>
        <w:spacing w:before="0" w:line="240" w:lineRule="auto"/>
        <w:ind w:left="20" w:right="20" w:firstLine="720"/>
        <w:rPr>
          <w:sz w:val="18"/>
          <w:szCs w:val="18"/>
        </w:rPr>
      </w:pPr>
      <w:r w:rsidRPr="000E4CBA">
        <w:rPr>
          <w:sz w:val="18"/>
          <w:szCs w:val="18"/>
        </w:rPr>
        <w:t>муниципальная (распоряжаются органы местного самоуправления)-14,6 тыс.га и государственная - 35,9 тыс.га., всего 50,5 тыс.га, в том числе пашни 19,8 тыс.га ( с залежными землями).</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Оставшиеся свободные земли, право распоряжения которыми принадлежит органам местного самоуправлении, площадью 25,2 тыс. га (пашня 5 тыс. га.) с учетом залежных земель, заросли кустарниковой растительностью, заболочены и состоят в основном из неугодий, кроме того расположены вблизи населенных пунктов и частично используются под пастбища.</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В целях вовлечения в оборот земель в 2018 году органами местного самоуправления планируется проведение аукционов на право аренды:</w:t>
      </w:r>
    </w:p>
    <w:p w:rsidR="00645739" w:rsidRPr="000E4CBA" w:rsidRDefault="00645739" w:rsidP="00D9658A">
      <w:pPr>
        <w:pStyle w:val="12"/>
        <w:numPr>
          <w:ilvl w:val="0"/>
          <w:numId w:val="3"/>
        </w:numPr>
        <w:shd w:val="clear" w:color="auto" w:fill="auto"/>
        <w:tabs>
          <w:tab w:val="left" w:pos="1071"/>
        </w:tabs>
        <w:spacing w:before="0" w:line="240" w:lineRule="auto"/>
        <w:ind w:left="20" w:right="20" w:firstLine="720"/>
        <w:rPr>
          <w:sz w:val="18"/>
          <w:szCs w:val="18"/>
        </w:rPr>
      </w:pPr>
      <w:r w:rsidRPr="000E4CBA">
        <w:rPr>
          <w:sz w:val="18"/>
          <w:szCs w:val="18"/>
        </w:rPr>
        <w:t>опубликовано извещение на проведение аукциона на право аренды земельного участка, категории земель сельскохозяйственного назначения, расположенного по адресу Амурская область, Завитинский район (с. Верхнеильиновка) площадью 480 тыс. га (в т.ч. пашни 320 тыс.га), дата аукциона 03.08.2018 г.</w:t>
      </w:r>
    </w:p>
    <w:p w:rsidR="00645739" w:rsidRPr="000E4CBA" w:rsidRDefault="00645739" w:rsidP="00D9658A">
      <w:pPr>
        <w:pStyle w:val="20"/>
        <w:shd w:val="clear" w:color="auto" w:fill="auto"/>
        <w:spacing w:line="240" w:lineRule="auto"/>
        <w:ind w:left="60"/>
        <w:rPr>
          <w:sz w:val="18"/>
          <w:szCs w:val="18"/>
        </w:rPr>
      </w:pPr>
      <w:r w:rsidRPr="000E4CBA">
        <w:rPr>
          <w:b/>
          <w:i w:val="0"/>
          <w:sz w:val="18"/>
          <w:szCs w:val="18"/>
        </w:rPr>
        <w:t>Земельный контроль</w:t>
      </w:r>
      <w:r w:rsidRPr="000E4CBA">
        <w:rPr>
          <w:sz w:val="18"/>
          <w:szCs w:val="18"/>
        </w:rPr>
        <w:t xml:space="preserve"> </w:t>
      </w:r>
    </w:p>
    <w:p w:rsidR="00645739" w:rsidRPr="000E4CBA" w:rsidRDefault="00645739" w:rsidP="00D9658A">
      <w:pPr>
        <w:pStyle w:val="20"/>
        <w:shd w:val="clear" w:color="auto" w:fill="auto"/>
        <w:spacing w:line="240" w:lineRule="auto"/>
        <w:ind w:left="60"/>
        <w:rPr>
          <w:sz w:val="18"/>
          <w:szCs w:val="18"/>
        </w:rPr>
      </w:pPr>
      <w:r w:rsidRPr="000E4CBA">
        <w:rPr>
          <w:sz w:val="18"/>
          <w:szCs w:val="18"/>
        </w:rPr>
        <w:t xml:space="preserve"> </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Полномочия по осуществлению муниципального земельного контроля переданы КУМИ Завитинского района.</w:t>
      </w:r>
    </w:p>
    <w:p w:rsidR="00645739" w:rsidRPr="000E4CBA" w:rsidRDefault="00645739" w:rsidP="00D9658A">
      <w:pPr>
        <w:pStyle w:val="12"/>
        <w:shd w:val="clear" w:color="auto" w:fill="auto"/>
        <w:spacing w:before="0" w:line="240" w:lineRule="auto"/>
        <w:ind w:left="20" w:firstLine="720"/>
        <w:rPr>
          <w:sz w:val="18"/>
          <w:szCs w:val="18"/>
        </w:rPr>
      </w:pPr>
      <w:r w:rsidRPr="000E4CBA">
        <w:rPr>
          <w:sz w:val="18"/>
          <w:szCs w:val="18"/>
        </w:rPr>
        <w:t>Муниципальный земельный контроль в 2017 году и за период с 01.01.2018 по 01.07.2018 в отношении юридических лиц, индивидуальных предпринимателей, отнесенных в соответствии с положениями статьи 4 Федерального закона от 24.07.2007 №209-ФЗ к субъектам малого предпринимательства, в соответствии со ст. 26.1 №294-ФЗ не проводился.</w:t>
      </w:r>
    </w:p>
    <w:p w:rsidR="00645739" w:rsidRPr="000E4CBA" w:rsidRDefault="00645739" w:rsidP="00D9658A">
      <w:pPr>
        <w:pStyle w:val="12"/>
        <w:numPr>
          <w:ilvl w:val="0"/>
          <w:numId w:val="7"/>
        </w:numPr>
        <w:shd w:val="clear" w:color="auto" w:fill="auto"/>
        <w:tabs>
          <w:tab w:val="left" w:pos="1057"/>
        </w:tabs>
        <w:spacing w:before="0" w:line="240" w:lineRule="auto"/>
        <w:ind w:left="20" w:right="20" w:firstLine="720"/>
        <w:rPr>
          <w:sz w:val="18"/>
          <w:szCs w:val="18"/>
        </w:rPr>
      </w:pPr>
      <w:r w:rsidRPr="000E4CBA">
        <w:rPr>
          <w:sz w:val="18"/>
          <w:szCs w:val="18"/>
        </w:rPr>
        <w:t>В рамках контроля в 2017 году за исполнением условий договоров аренды и договоров безвозмездного пользования земельных участков, заключённых с комитетом, согласно распоряжения главы Завитинского района от 30.11.2016 №260, от 30.11.2016 №261, проведены проверки в отношении восьмидесяти одного земельного участка сельскохозяйственного назначения, общей площадью 10137,7 га. В результате проведённой работы нарушений на момент проведения проверок выявлено не было. За первое полугодие 2018 года контроль за исполнением условий договоров аренды и договоров безвозмездного пользования земельных участков не проводился.</w:t>
      </w:r>
    </w:p>
    <w:p w:rsidR="00645739" w:rsidRPr="000E4CBA" w:rsidRDefault="00645739" w:rsidP="00D9658A">
      <w:pPr>
        <w:pStyle w:val="12"/>
        <w:numPr>
          <w:ilvl w:val="0"/>
          <w:numId w:val="7"/>
        </w:numPr>
        <w:shd w:val="clear" w:color="auto" w:fill="auto"/>
        <w:tabs>
          <w:tab w:val="left" w:pos="1153"/>
        </w:tabs>
        <w:spacing w:before="0" w:line="240" w:lineRule="auto"/>
        <w:ind w:left="20" w:right="20" w:firstLine="720"/>
        <w:rPr>
          <w:sz w:val="18"/>
          <w:szCs w:val="18"/>
        </w:rPr>
      </w:pPr>
      <w:r w:rsidRPr="000E4CBA">
        <w:rPr>
          <w:sz w:val="18"/>
          <w:szCs w:val="18"/>
        </w:rPr>
        <w:t>Внеплановых проверок в 2017 году по основаниям п. 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осуществлялось, в связи с отсутствием таких заявлений и обращений граждан.</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За первое полугодие 2018 года по заявлению была проведена выездная внеплановая проверка в отношении земельного участка с кадастровым номером 28:12:000000:927, расположенный на территории Завитинского района, общей площадью 178 га, деятельность по использованию данного земельного участка осуществляет ООО «Рассвет». По результатам проверки были выявлены признаки неиспользования земельного участка, документы направлены в Россельхознадзор для дальнейшего разбирательства. По данному факту в отношении ООО «Рассвет» возбуждено дело об административном правонарушении по ч. 2 ст. 8.7 КоАП РФ</w:t>
      </w:r>
    </w:p>
    <w:p w:rsidR="00645739" w:rsidRPr="000E4CBA" w:rsidRDefault="00645739" w:rsidP="00D9658A">
      <w:pPr>
        <w:pStyle w:val="20"/>
        <w:shd w:val="clear" w:color="auto" w:fill="auto"/>
        <w:spacing w:line="240" w:lineRule="auto"/>
        <w:ind w:left="380" w:right="20" w:firstLine="360"/>
        <w:rPr>
          <w:b/>
          <w:i w:val="0"/>
          <w:sz w:val="18"/>
          <w:szCs w:val="18"/>
        </w:rPr>
      </w:pPr>
      <w:r w:rsidRPr="000E4CBA">
        <w:rPr>
          <w:b/>
          <w:i w:val="0"/>
          <w:sz w:val="18"/>
          <w:szCs w:val="18"/>
        </w:rPr>
        <w:t>Предоставление земельных участков в безвозмездные пользования для крестьянского фермерского хозяйства и личного подсобного хозяйства</w:t>
      </w:r>
    </w:p>
    <w:p w:rsidR="00645739" w:rsidRPr="000E4CBA" w:rsidRDefault="00645739" w:rsidP="00D9658A">
      <w:pPr>
        <w:pStyle w:val="20"/>
        <w:shd w:val="clear" w:color="auto" w:fill="auto"/>
        <w:spacing w:line="240" w:lineRule="auto"/>
        <w:ind w:left="380" w:right="20" w:firstLine="360"/>
        <w:rPr>
          <w:b/>
          <w:i w:val="0"/>
          <w:sz w:val="18"/>
          <w:szCs w:val="18"/>
        </w:rPr>
      </w:pPr>
      <w:r w:rsidRPr="000E4CBA">
        <w:rPr>
          <w:b/>
          <w:i w:val="0"/>
          <w:sz w:val="18"/>
          <w:szCs w:val="18"/>
        </w:rPr>
        <w:t>(программа выделения земель по 1 га).</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w:t>
      </w:r>
    </w:p>
    <w:p w:rsidR="00645739" w:rsidRPr="000E4CBA" w:rsidRDefault="00645739" w:rsidP="00D9658A">
      <w:pPr>
        <w:pStyle w:val="12"/>
        <w:shd w:val="clear" w:color="auto" w:fill="auto"/>
        <w:spacing w:before="0" w:line="240" w:lineRule="auto"/>
        <w:ind w:left="20" w:right="20" w:firstLine="720"/>
        <w:rPr>
          <w:sz w:val="18"/>
          <w:szCs w:val="18"/>
        </w:rPr>
      </w:pPr>
      <w:r w:rsidRPr="000E4CBA">
        <w:rPr>
          <w:sz w:val="18"/>
          <w:szCs w:val="18"/>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01.01.2018 и за первое полугодие 2018 года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190 заявок о предоставлении «Дальневосточного гектара» общей площадью 259,14 га, из которых: заключены и предоставлены гражданам 177 договора безвозмездного пользования земельных участков, общей площадью 245,11 га.</w:t>
      </w:r>
    </w:p>
    <w:p w:rsidR="00645739" w:rsidRPr="000E4CBA" w:rsidRDefault="00645739" w:rsidP="008B2459">
      <w:pPr>
        <w:spacing w:after="0" w:line="240" w:lineRule="auto"/>
        <w:ind w:firstLine="709"/>
        <w:jc w:val="center"/>
        <w:rPr>
          <w:rFonts w:ascii="Times New Roman" w:hAnsi="Times New Roman"/>
          <w:sz w:val="18"/>
          <w:szCs w:val="18"/>
        </w:rPr>
      </w:pPr>
    </w:p>
    <w:p w:rsidR="00645739" w:rsidRPr="000E4CBA" w:rsidRDefault="00645739" w:rsidP="008B2459">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Сельское хозяйство</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D9658A">
      <w:pPr>
        <w:spacing w:after="0" w:line="240" w:lineRule="auto"/>
        <w:ind w:firstLine="709"/>
        <w:jc w:val="both"/>
        <w:rPr>
          <w:rFonts w:ascii="Times New Roman" w:hAnsi="Times New Roman"/>
          <w:sz w:val="18"/>
          <w:szCs w:val="18"/>
        </w:rPr>
      </w:pPr>
      <w:r w:rsidRPr="000E4CBA">
        <w:rPr>
          <w:rFonts w:ascii="Times New Roman" w:hAnsi="Times New Roman"/>
          <w:sz w:val="18"/>
          <w:szCs w:val="18"/>
        </w:rPr>
        <w:t>По состоянию на 01.07.2018 года на территории Завитинского района осуществляют деятельность 11 сельскохозяйственных организаций (9 из них зарегистрированы в районе), и 36 крестьянских (фермерских) хозяйств.</w:t>
      </w:r>
    </w:p>
    <w:p w:rsidR="00645739" w:rsidRPr="000E4CBA" w:rsidRDefault="00645739" w:rsidP="00D9658A">
      <w:pPr>
        <w:spacing w:after="0" w:line="240" w:lineRule="auto"/>
        <w:ind w:firstLine="709"/>
        <w:jc w:val="both"/>
        <w:rPr>
          <w:rFonts w:ascii="Times New Roman" w:hAnsi="Times New Roman"/>
          <w:sz w:val="18"/>
          <w:szCs w:val="18"/>
        </w:rPr>
      </w:pPr>
      <w:r w:rsidRPr="000E4CBA">
        <w:rPr>
          <w:rFonts w:ascii="Times New Roman" w:hAnsi="Times New Roman"/>
          <w:sz w:val="18"/>
          <w:szCs w:val="18"/>
        </w:rPr>
        <w:t>Приоритетным видом экономической деятельности района является производство сельскохозяйственной продукции.</w:t>
      </w:r>
    </w:p>
    <w:p w:rsidR="00645739" w:rsidRPr="000E4CBA" w:rsidRDefault="00645739" w:rsidP="00D9658A">
      <w:pPr>
        <w:pStyle w:val="BodyTextIndent2"/>
        <w:spacing w:after="0" w:line="240" w:lineRule="auto"/>
        <w:ind w:left="0" w:firstLine="709"/>
        <w:jc w:val="both"/>
        <w:rPr>
          <w:rFonts w:ascii="Times New Roman" w:hAnsi="Times New Roman"/>
          <w:sz w:val="18"/>
          <w:szCs w:val="18"/>
        </w:rPr>
      </w:pPr>
      <w:r w:rsidRPr="000E4CBA">
        <w:rPr>
          <w:rFonts w:ascii="Times New Roman" w:hAnsi="Times New Roman"/>
          <w:sz w:val="18"/>
          <w:szCs w:val="18"/>
        </w:rPr>
        <w:t>В районе сельхозугодья занимают более 112 тыс. га, в том числе пашня – 60,5 тыс. га.</w:t>
      </w:r>
    </w:p>
    <w:p w:rsidR="00645739" w:rsidRPr="000E4CBA" w:rsidRDefault="00645739" w:rsidP="00D9658A">
      <w:pPr>
        <w:pStyle w:val="BodyTextIndent2"/>
        <w:spacing w:after="0" w:line="240" w:lineRule="auto"/>
        <w:ind w:left="0" w:firstLine="709"/>
        <w:jc w:val="both"/>
        <w:rPr>
          <w:rFonts w:ascii="Times New Roman" w:hAnsi="Times New Roman"/>
          <w:sz w:val="18"/>
          <w:szCs w:val="18"/>
        </w:rPr>
      </w:pPr>
      <w:r w:rsidRPr="000E4CBA">
        <w:rPr>
          <w:rFonts w:ascii="Times New Roman" w:hAnsi="Times New Roman"/>
          <w:sz w:val="18"/>
          <w:szCs w:val="18"/>
        </w:rPr>
        <w:t>В 2017 году удалось собрать более 9,2 тыс. тонн зерна и 30 тыс. тонн сои, при этом яровой сев составил 43,3 тыс. га, что на 3 % больше 2016 года.</w:t>
      </w:r>
    </w:p>
    <w:p w:rsidR="00645739" w:rsidRPr="000E4CBA" w:rsidRDefault="00645739" w:rsidP="00D9658A">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сфере животноводства в 2017 году сложилась следующая ситуация. Производство мяса (в живом весе) в сельскохозяйственных организациях и КФХ составила 233 тонны, (увеличение на 34 % по сравнению с 2016 годом) молока – 1044  тонны (увеличение относительно 2016 года на 5 %). Поголовье крупного рогатого скота в хозяйствах всех категорий на конец года составило 4456 головы, из них коров – 2236 головы.</w:t>
      </w:r>
    </w:p>
    <w:p w:rsidR="00645739" w:rsidRPr="000E4CBA" w:rsidRDefault="00645739" w:rsidP="00D9658A">
      <w:pPr>
        <w:tabs>
          <w:tab w:val="left" w:pos="567"/>
        </w:tabs>
        <w:spacing w:after="0" w:line="240" w:lineRule="auto"/>
        <w:ind w:firstLine="709"/>
        <w:jc w:val="both"/>
        <w:rPr>
          <w:rFonts w:ascii="Times New Roman" w:hAnsi="Times New Roman"/>
          <w:sz w:val="18"/>
          <w:szCs w:val="18"/>
        </w:rPr>
      </w:pPr>
      <w:r w:rsidRPr="000E4CBA">
        <w:rPr>
          <w:rFonts w:ascii="Times New Roman" w:hAnsi="Times New Roman"/>
          <w:sz w:val="18"/>
          <w:szCs w:val="18"/>
        </w:rPr>
        <w:t>Огромную роль в развитии агропромышленного комплекса в районе играет государственная поддержка, осуществляемая преимущественно в форме субсидий в рамках программ. В рамках реализации мероприятий по государственной программе «Развитие сельского хозяйства и регулирование рынков сельскохозяйственной продукции, сырья и продовольствия Амурской области на 2014 – 2020 годы» и муниципальной программе «Развитие агропромышленного комплекса Завитинского района на 2015 - 2020 годы» на развитие сельского хозяйства Завитинского района было направленно субсидий из бюджетов всех уровней  в 2017 году –  27,5  млн. руб.</w:t>
      </w:r>
    </w:p>
    <w:p w:rsidR="00645739" w:rsidRPr="000E4CBA" w:rsidRDefault="00645739" w:rsidP="00E640C3">
      <w:pPr>
        <w:pStyle w:val="BodyText"/>
        <w:ind w:firstLine="709"/>
        <w:rPr>
          <w:sz w:val="18"/>
          <w:szCs w:val="18"/>
        </w:rPr>
      </w:pPr>
      <w:r w:rsidRPr="000E4CBA">
        <w:rPr>
          <w:sz w:val="18"/>
          <w:szCs w:val="18"/>
        </w:rPr>
        <w:t>Большое внимание уделяется кадровому обеспечению сельского хозяйства. В 2017 году было оказано содействие поступлению 13 абитуриентов в Дальневосточный аграрный университет на бюджетной основе в рамках федеральной программы «О целевом обучении». В текущем году данная работа продолжается – число абитуриентов составило 16 человек.</w:t>
      </w:r>
    </w:p>
    <w:p w:rsidR="00645739" w:rsidRPr="000E4CBA" w:rsidRDefault="00645739" w:rsidP="00E640C3">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Активно участвуют наши фермерские хозяйства в программах по поддержке </w:t>
      </w:r>
      <w:r w:rsidRPr="000E4CBA">
        <w:rPr>
          <w:rFonts w:ascii="Times New Roman" w:hAnsi="Times New Roman"/>
          <w:i/>
          <w:sz w:val="18"/>
          <w:szCs w:val="18"/>
        </w:rPr>
        <w:t xml:space="preserve"> </w:t>
      </w:r>
      <w:r w:rsidRPr="000E4CBA">
        <w:rPr>
          <w:rFonts w:ascii="Times New Roman" w:hAnsi="Times New Roman"/>
          <w:sz w:val="18"/>
          <w:szCs w:val="18"/>
        </w:rPr>
        <w:t>начинающих  фермеров и на развитие семейных животноводческих ферм. За 6 лет, как начали действовать данные поддержки,  16 фермеров района получили гранты на безвозмездной основе, в том числе 1 фермер в 2018 году, общая сумма поддержки составила более 30 млн. рублей. Благодаря чему малые формы хозяйствования приобрели высокопродуктивный племенной и товарный скот, технику для заготовки кормов, произвели строительство животноводческих помещений, благоустроили свой быт.</w:t>
      </w:r>
    </w:p>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AE5A4F">
      <w:pPr>
        <w:pStyle w:val="BodyText"/>
        <w:tabs>
          <w:tab w:val="center" w:pos="4819"/>
          <w:tab w:val="left" w:pos="7551"/>
        </w:tabs>
        <w:jc w:val="left"/>
        <w:rPr>
          <w:b/>
          <w:sz w:val="18"/>
          <w:szCs w:val="18"/>
        </w:rPr>
      </w:pPr>
      <w:r w:rsidRPr="000E4CBA">
        <w:rPr>
          <w:b/>
          <w:sz w:val="18"/>
          <w:szCs w:val="18"/>
        </w:rPr>
        <w:tab/>
        <w:t>Строительство, обеспечение жильем</w:t>
      </w:r>
      <w:r w:rsidRPr="000E4CBA">
        <w:rPr>
          <w:b/>
          <w:sz w:val="18"/>
          <w:szCs w:val="18"/>
        </w:rPr>
        <w:tab/>
      </w:r>
    </w:p>
    <w:p w:rsidR="00645739" w:rsidRPr="000E4CBA" w:rsidRDefault="00645739" w:rsidP="00AE5A4F">
      <w:pPr>
        <w:pStyle w:val="BodyText"/>
        <w:tabs>
          <w:tab w:val="center" w:pos="4819"/>
          <w:tab w:val="left" w:pos="7551"/>
        </w:tabs>
        <w:jc w:val="left"/>
        <w:rPr>
          <w:sz w:val="18"/>
          <w:szCs w:val="18"/>
        </w:rPr>
      </w:pP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color w:val="000000"/>
          <w:sz w:val="18"/>
          <w:szCs w:val="18"/>
        </w:rPr>
        <w:t xml:space="preserve">По программе </w:t>
      </w:r>
      <w:r w:rsidRPr="000E4CBA">
        <w:rPr>
          <w:rFonts w:ascii="Times New Roman" w:hAnsi="Times New Roman"/>
          <w:sz w:val="18"/>
          <w:szCs w:val="18"/>
        </w:rPr>
        <w:t xml:space="preserve"> «Обеспечение жильем молодых семей на 2015-2020 годы</w:t>
      </w:r>
      <w:r w:rsidRPr="000E4CBA">
        <w:rPr>
          <w:rFonts w:ascii="Times New Roman" w:hAnsi="Times New Roman"/>
          <w:color w:val="000000"/>
          <w:sz w:val="18"/>
          <w:szCs w:val="18"/>
        </w:rPr>
        <w:t xml:space="preserve">» </w:t>
      </w:r>
      <w:r w:rsidRPr="000E4CBA">
        <w:rPr>
          <w:rFonts w:ascii="Times New Roman" w:hAnsi="Times New Roman"/>
          <w:sz w:val="18"/>
          <w:szCs w:val="18"/>
        </w:rPr>
        <w:t>по состоянию на 31.12.2017 года в списке участников муниципальной программы «Обеспечение жильем молодых семей на 2015-2020 годы» состоит 6 молодых семей.  В 2017 году одна молодая семья приобрела жилое помещение общей площадью 77,8 кв.м. за счет средств социальной выплаты в сумме 919,233 тыс. рублей и собственных (заемных) средств.</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В 2018 году также одна многодетная молодая семья уже смогла улучшить свои жилищные условия.</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В рамках программы «Устойчивое развитие сельских территорий Завитинского района на 2014-2017 годы и на период до 2020 года» за период действия программы удалось построить 47 домов для граждан и молодых семей.</w:t>
      </w:r>
      <w:r w:rsidRPr="000E4CBA">
        <w:rPr>
          <w:rStyle w:val="FontStyle11"/>
          <w:b w:val="0"/>
          <w:sz w:val="18"/>
          <w:szCs w:val="18"/>
        </w:rPr>
        <w:t xml:space="preserve"> На эти цели за 7 лет получено субсидий из бюджетов всех уровней около 44,5 млн. руб.</w:t>
      </w:r>
      <w:r w:rsidRPr="000E4CBA">
        <w:rPr>
          <w:rFonts w:ascii="Times New Roman" w:hAnsi="Times New Roman"/>
          <w:sz w:val="18"/>
          <w:szCs w:val="18"/>
        </w:rPr>
        <w:t xml:space="preserve"> В 2017 году к сожалению финансовые средства на строительство жилых домов на селе не предоставлены, однако уже в текущем году уже  ведется строительство индивидуального жилого дома для молодого специалиста в с. Куприяновка, общей площадью 54,0 кв.м. До декабря 2018 года планируется ввод в эксплуатацию индивидуального жилого дома. Работа в данном направлении будет продолжена, так как это позволит закрепить кадры на селе, улучшить их условия проживания.</w:t>
      </w:r>
    </w:p>
    <w:p w:rsidR="00645739" w:rsidRPr="000E4CBA" w:rsidRDefault="00645739" w:rsidP="00D2362E">
      <w:pPr>
        <w:shd w:val="clear" w:color="auto" w:fill="FFFFFF"/>
        <w:spacing w:after="0" w:line="240" w:lineRule="auto"/>
        <w:ind w:firstLine="432"/>
        <w:jc w:val="both"/>
        <w:rPr>
          <w:rFonts w:ascii="Times New Roman" w:hAnsi="Times New Roman"/>
          <w:sz w:val="18"/>
          <w:szCs w:val="18"/>
        </w:rPr>
      </w:pPr>
      <w:r w:rsidRPr="000E4CBA">
        <w:rPr>
          <w:rFonts w:ascii="Times New Roman" w:hAnsi="Times New Roman"/>
          <w:sz w:val="18"/>
          <w:szCs w:val="18"/>
        </w:rPr>
        <w:t>В 2017 году 1 гражданину, состоящему на учете в администрации района  по категории «Чернобыльцы», выдан государственный жилищный сертификат по подпрограмме «Выполнение государственных обязательств по обеспечению жильем категорий граждан, установленных федеральным законодательством», участником программы приобретены 2 жилых помещения.</w:t>
      </w:r>
    </w:p>
    <w:p w:rsidR="00645739" w:rsidRPr="000E4CBA" w:rsidRDefault="00645739" w:rsidP="00AE5A4F">
      <w:pPr>
        <w:shd w:val="clear" w:color="auto" w:fill="FFFFFF"/>
        <w:spacing w:after="0" w:line="240" w:lineRule="auto"/>
        <w:ind w:firstLine="432"/>
        <w:jc w:val="both"/>
        <w:rPr>
          <w:rFonts w:ascii="Times New Roman" w:hAnsi="Times New Roman"/>
          <w:sz w:val="18"/>
          <w:szCs w:val="18"/>
        </w:rPr>
      </w:pPr>
      <w:r w:rsidRPr="000E4CBA">
        <w:rPr>
          <w:rFonts w:ascii="Times New Roman" w:hAnsi="Times New Roman"/>
          <w:sz w:val="18"/>
          <w:szCs w:val="18"/>
        </w:rPr>
        <w:t xml:space="preserve">По программе «Выполнение государственных обязательств по обеспечению жильем категорий граждан, установленных федеральным законодательством» в МинЖКХ направлен список граждан, имеющих право на получение жилищных субсидий в связи с переселением из районов Крайнего Севера на 2018 год. По состоянию на 01.01.2018 в списке числится 5 человек. </w:t>
      </w:r>
    </w:p>
    <w:p w:rsidR="00645739" w:rsidRPr="000E4CBA" w:rsidRDefault="00645739" w:rsidP="009563D0">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2017 году приобретено 2 квартиры для обеспечения жилыми помещениями лиц из числа  детей - сирот и детей, оставшихся без попечения родителей, лицам из их числа по договорам найма специализированных жилых помещений. Квартиры предоставлены по решению суда 2 сиротам (2 семьи , 3 человека). На конец 2017 года, в районе 3 решения суда по предоставлению квартир не исполнены и два решения суда находятся в производстве. </w:t>
      </w:r>
    </w:p>
    <w:p w:rsidR="00645739" w:rsidRPr="000E4CBA" w:rsidRDefault="00645739" w:rsidP="00AE5A4F">
      <w:pPr>
        <w:shd w:val="clear" w:color="auto" w:fill="FFFFFF"/>
        <w:spacing w:after="0" w:line="240" w:lineRule="auto"/>
        <w:ind w:firstLine="432"/>
        <w:jc w:val="both"/>
        <w:rPr>
          <w:rFonts w:ascii="Times New Roman" w:hAnsi="Times New Roman"/>
          <w:sz w:val="18"/>
          <w:szCs w:val="18"/>
        </w:rPr>
      </w:pPr>
      <w:r w:rsidRPr="000E4CBA">
        <w:rPr>
          <w:rFonts w:ascii="Times New Roman" w:hAnsi="Times New Roman"/>
          <w:sz w:val="18"/>
          <w:szCs w:val="18"/>
        </w:rPr>
        <w:t>В текущем году также проведены конкурсные процедуры по приобретению квартир для предоставления детям сиротам и детям, оставшимся без попечения родителей.  Жилье предоставлено 3 очередникам, в том числе 2 приобретенных в текущем году и 1 отремонтированное жилье, освободившееся после смерти бывшего наемщика</w:t>
      </w:r>
    </w:p>
    <w:p w:rsidR="00645739" w:rsidRPr="000E4CBA" w:rsidRDefault="00645739" w:rsidP="00615058">
      <w:pPr>
        <w:shd w:val="clear" w:color="auto" w:fill="FFFFFF"/>
        <w:tabs>
          <w:tab w:val="left" w:pos="709"/>
        </w:tabs>
        <w:spacing w:after="0" w:line="240" w:lineRule="auto"/>
        <w:ind w:firstLine="709"/>
        <w:jc w:val="both"/>
        <w:rPr>
          <w:rFonts w:ascii="Times New Roman" w:hAnsi="Times New Roman"/>
          <w:sz w:val="18"/>
          <w:szCs w:val="18"/>
        </w:rPr>
      </w:pPr>
      <w:r w:rsidRPr="000E4CBA">
        <w:rPr>
          <w:rFonts w:ascii="Times New Roman" w:hAnsi="Times New Roman"/>
          <w:sz w:val="18"/>
          <w:szCs w:val="18"/>
        </w:rPr>
        <w:t>В 2017 году в соответствии с распоряжением Правительства Амурской области от 23.01.2017 № 9-р «О перечне мероприятий по созданию в общеобразовательных организациях, расположенных в сельской местности, условий для занятий физической культурой и спортом на 2017 год» в МБОУ СОШ села Куприяновка проведены мероприятия по капитальному ремонту спортивного зала и прилегающих к нему помещений. Выполнены работы по ремонту кровли спортзала и перехода, замена оконных, дверных заполнений, ремонт полов, косметический ремонт стен, потолков, замена системы отопления спортзала, замена части санитарных приборов, замена осветительных приборов. Стоимость работ составила около 1,8 млн. рублей.</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В рамках программы «Газпром - детям» в 2017 году на территории стадиона «Факел» города Завитинска проведено устройство многофункциональной спортивной площадки (открытого плоскостного физкультурно-спортивного сооружения) с современным покрытием из вулканизированной резиновой крошки, с сетчатым ограждением. В состав площадки входит футбольное поле, волейбольная площадка, две баскетбольных площадки. </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В рамках программы «Доступная среда» в 2017 году выполнены  работы по адаптации объектов социальной инфраструктуры с учетом нужд и потребностей  людей с ограниченными возможностями и других маломобильных групп населения:</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 в Школе искусств Завитинского района выполнены мероприятия по устройству асфальтобетонного покрытия автостоянки, устройству подходов к зданию их тротуарной плитки, устройству пандуса и козырька. Внутри здания проведены работы по замене дверей в трех кабинетах и адаптации санузла (ремонт полов, отделка, установка специальных поручней). Стоимость работ около 0,7 млн. рублей;</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 на стадионе «Факел» произведена установка 12-ти уличных тренажеров, устройство площадки под тренажеры из асфальтобетонной смеси. Стоимость работ 0,65 млн. рублей. </w:t>
      </w:r>
    </w:p>
    <w:p w:rsidR="00645739" w:rsidRPr="000E4CBA" w:rsidRDefault="00645739" w:rsidP="00AE5A4F">
      <w:pPr>
        <w:shd w:val="clear" w:color="auto" w:fill="FFFFFF"/>
        <w:spacing w:after="0" w:line="240" w:lineRule="auto"/>
        <w:ind w:firstLine="709"/>
        <w:jc w:val="both"/>
        <w:rPr>
          <w:rStyle w:val="FontStyle11"/>
          <w:b w:val="0"/>
          <w:sz w:val="18"/>
          <w:szCs w:val="18"/>
        </w:rPr>
      </w:pPr>
      <w:r w:rsidRPr="000E4CBA">
        <w:rPr>
          <w:rStyle w:val="FontStyle11"/>
          <w:b w:val="0"/>
          <w:sz w:val="18"/>
          <w:szCs w:val="18"/>
        </w:rPr>
        <w:t>Работа в данном направлении продолжается.</w:t>
      </w:r>
    </w:p>
    <w:p w:rsidR="00645739" w:rsidRPr="000E4CBA" w:rsidRDefault="00645739" w:rsidP="00AE5A4F">
      <w:pPr>
        <w:shd w:val="clear" w:color="auto" w:fill="FFFFFF"/>
        <w:spacing w:after="0" w:line="240" w:lineRule="auto"/>
        <w:ind w:firstLine="709"/>
        <w:jc w:val="both"/>
        <w:rPr>
          <w:rStyle w:val="FontStyle11"/>
          <w:b w:val="0"/>
          <w:sz w:val="18"/>
          <w:szCs w:val="18"/>
        </w:rPr>
      </w:pPr>
      <w:r w:rsidRPr="000E4CBA">
        <w:rPr>
          <w:rStyle w:val="FontStyle11"/>
          <w:b w:val="0"/>
          <w:sz w:val="18"/>
          <w:szCs w:val="18"/>
        </w:rPr>
        <w:t>Также в текущем году администрация Белояровского сельсовета совместно со специалистами администрации района подали пакет документов в министерство сельского хозяйства Амурской области на строительство детской игровой площадки в рамках подпрограммы «Местные инициативы граждан». Результаты конкурсного отбора будут известны в декабре 2018 года.</w:t>
      </w:r>
    </w:p>
    <w:p w:rsidR="00645739" w:rsidRPr="000E4CBA" w:rsidRDefault="00645739" w:rsidP="00AE5A4F">
      <w:pPr>
        <w:shd w:val="clear" w:color="auto" w:fill="FFFFFF"/>
        <w:spacing w:after="0" w:line="240" w:lineRule="auto"/>
        <w:ind w:firstLine="709"/>
        <w:jc w:val="both"/>
        <w:rPr>
          <w:rFonts w:ascii="Times New Roman" w:hAnsi="Times New Roman"/>
          <w:sz w:val="18"/>
          <w:szCs w:val="18"/>
        </w:rPr>
      </w:pPr>
      <w:r w:rsidRPr="000E4CBA">
        <w:rPr>
          <w:rStyle w:val="FontStyle11"/>
          <w:b w:val="0"/>
          <w:sz w:val="18"/>
          <w:szCs w:val="18"/>
        </w:rPr>
        <w:t>Кроме того запущен проект «Инициативное бюджетирование», в рамках которого 6 поселений Завитинского района выразили желание и готовность реализовать проекты, основанные на инициативах местного населения. В настоящее время проводятся встречи с гражданами, обсуждаются потребности и готовятся документы для участия в конкурсе в 2019 году. Сумма субсидии из вышестоящих бюджетов на реализацию проектов при наличии софинансирования из бюджета поселения (5%) и вклада населения (3%) может составить до 1 млн. рублей.</w:t>
      </w:r>
    </w:p>
    <w:p w:rsidR="00645739" w:rsidRPr="000E4CBA" w:rsidRDefault="00645739" w:rsidP="00265DCC">
      <w:pPr>
        <w:tabs>
          <w:tab w:val="left" w:pos="3469"/>
        </w:tabs>
        <w:spacing w:after="0" w:line="240" w:lineRule="auto"/>
        <w:ind w:firstLine="709"/>
        <w:jc w:val="both"/>
        <w:rPr>
          <w:rFonts w:ascii="Times New Roman" w:hAnsi="Times New Roman"/>
          <w:b/>
          <w:sz w:val="18"/>
          <w:szCs w:val="18"/>
        </w:rPr>
      </w:pPr>
      <w:r w:rsidRPr="000E4CBA">
        <w:rPr>
          <w:rFonts w:ascii="Times New Roman" w:hAnsi="Times New Roman"/>
          <w:sz w:val="18"/>
          <w:szCs w:val="18"/>
        </w:rPr>
        <w:tab/>
      </w:r>
      <w:r w:rsidRPr="000E4CBA">
        <w:rPr>
          <w:rFonts w:ascii="Times New Roman" w:hAnsi="Times New Roman"/>
          <w:b/>
          <w:sz w:val="18"/>
          <w:szCs w:val="18"/>
        </w:rPr>
        <w:t>Малое и среднее предпринимательство</w:t>
      </w:r>
    </w:p>
    <w:p w:rsidR="00645739" w:rsidRPr="000E4CBA" w:rsidRDefault="00645739" w:rsidP="00265DCC">
      <w:pPr>
        <w:tabs>
          <w:tab w:val="left" w:pos="3469"/>
        </w:tabs>
        <w:spacing w:after="0" w:line="240" w:lineRule="auto"/>
        <w:ind w:firstLine="709"/>
        <w:jc w:val="both"/>
        <w:rPr>
          <w:rFonts w:ascii="Times New Roman" w:hAnsi="Times New Roman"/>
          <w:b/>
          <w:sz w:val="18"/>
          <w:szCs w:val="18"/>
        </w:rPr>
      </w:pP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На 01.01.2018 в Завитинском районе зарегистрировано 305 субъектов малого и среднего предпринимательства.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p>
    <w:p w:rsidR="00645739" w:rsidRPr="000E4CBA" w:rsidRDefault="00645739" w:rsidP="00390DDB">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рамках реализации государственных и муниципальных программ оказывается информационная, консультационная поддержка субъектов малого и среднего предпринимательства.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2017 году финансовая поддержка субъектов предпринимательства не предусматривалась.</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С целью взаимодействия органов власти и предпринимательского сообщества на регулярной основе проводятся заседания Совета предпринимателей при главе Завитинского района, где обсуждаются вопросы предпринимателей и возможные пути решения обозначенных проблем.</w:t>
      </w:r>
    </w:p>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34582D">
      <w:pPr>
        <w:tabs>
          <w:tab w:val="center" w:pos="5173"/>
          <w:tab w:val="left" w:pos="7538"/>
        </w:tabs>
        <w:spacing w:after="0" w:line="240" w:lineRule="auto"/>
        <w:ind w:firstLine="709"/>
        <w:rPr>
          <w:rFonts w:ascii="Times New Roman" w:hAnsi="Times New Roman"/>
          <w:b/>
          <w:sz w:val="18"/>
          <w:szCs w:val="18"/>
        </w:rPr>
      </w:pPr>
      <w:r w:rsidRPr="000E4CBA">
        <w:rPr>
          <w:rFonts w:ascii="Times New Roman" w:hAnsi="Times New Roman"/>
          <w:b/>
          <w:sz w:val="18"/>
          <w:szCs w:val="18"/>
        </w:rPr>
        <w:tab/>
        <w:t>Жилищно-коммунальное хозяйство</w:t>
      </w:r>
      <w:r w:rsidRPr="000E4CBA">
        <w:rPr>
          <w:rFonts w:ascii="Times New Roman" w:hAnsi="Times New Roman"/>
          <w:b/>
          <w:sz w:val="18"/>
          <w:szCs w:val="18"/>
        </w:rPr>
        <w:tab/>
      </w:r>
    </w:p>
    <w:p w:rsidR="00645739" w:rsidRPr="000E4CBA" w:rsidRDefault="00645739" w:rsidP="0034582D">
      <w:pPr>
        <w:tabs>
          <w:tab w:val="center" w:pos="5173"/>
          <w:tab w:val="left" w:pos="7538"/>
        </w:tabs>
        <w:spacing w:after="0" w:line="240" w:lineRule="auto"/>
        <w:ind w:firstLine="709"/>
        <w:rPr>
          <w:rFonts w:ascii="Times New Roman" w:hAnsi="Times New Roman"/>
          <w:b/>
          <w:sz w:val="18"/>
          <w:szCs w:val="18"/>
        </w:rPr>
      </w:pPr>
    </w:p>
    <w:p w:rsidR="00645739" w:rsidRPr="000E4CBA" w:rsidRDefault="00645739" w:rsidP="00390DDB">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прошедший отопительный период предприятия жилищно-коммунального  хозяйства в основном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начался 26 сентября 2017 г. и закончился 07 мая 2018г.  </w:t>
      </w:r>
      <w:r w:rsidRPr="000E4CBA">
        <w:rPr>
          <w:rFonts w:ascii="Times New Roman" w:hAnsi="Times New Roman"/>
          <w:sz w:val="18"/>
          <w:szCs w:val="18"/>
        </w:rPr>
        <w:tab/>
      </w:r>
    </w:p>
    <w:p w:rsidR="00645739" w:rsidRPr="000E4CBA" w:rsidRDefault="00645739" w:rsidP="00390DDB">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На территории Завитинского района работают 6 теплоснабжающих организаций, 3 организации, занимающиеся централизованным водоснабжением и водоотведением, а так же 2 организации осуществляющие обслуживание и содержание общего имущества многоквартирных жилых домов.  </w:t>
      </w:r>
    </w:p>
    <w:p w:rsidR="00645739" w:rsidRPr="000E4CBA" w:rsidRDefault="00645739" w:rsidP="006C3817">
      <w:pPr>
        <w:spacing w:after="0" w:line="240" w:lineRule="auto"/>
        <w:ind w:firstLine="708"/>
        <w:jc w:val="both"/>
        <w:rPr>
          <w:rFonts w:ascii="Times New Roman" w:hAnsi="Times New Roman"/>
          <w:sz w:val="18"/>
          <w:szCs w:val="18"/>
        </w:rPr>
      </w:pPr>
      <w:r w:rsidRPr="000E4CBA">
        <w:rPr>
          <w:rFonts w:ascii="Times New Roman" w:hAnsi="Times New Roman"/>
          <w:sz w:val="18"/>
          <w:szCs w:val="18"/>
        </w:rPr>
        <w:t>При подготовке к осенне-зимнему периоду  2017-2018 годов был создан нормативный запас котельного топлива 15,0 тыс.тонн. Поставка топлива проводилась согласно графика. Во время отопительного периода было завезено 43,8 тыс.тонн угля.</w:t>
      </w:r>
    </w:p>
    <w:p w:rsidR="00645739" w:rsidRPr="000E4CBA" w:rsidRDefault="00645739" w:rsidP="006C3817">
      <w:pPr>
        <w:spacing w:after="0" w:line="240" w:lineRule="auto"/>
        <w:ind w:firstLine="708"/>
        <w:jc w:val="both"/>
        <w:rPr>
          <w:rFonts w:ascii="Times New Roman" w:hAnsi="Times New Roman"/>
          <w:sz w:val="18"/>
          <w:szCs w:val="18"/>
        </w:rPr>
      </w:pPr>
      <w:r w:rsidRPr="000E4CBA">
        <w:rPr>
          <w:rFonts w:ascii="Times New Roman" w:hAnsi="Times New Roman"/>
          <w:sz w:val="18"/>
          <w:szCs w:val="18"/>
        </w:rPr>
        <w:t>На предприятиях, имеющих источники теплоснабжения, рабочие места были укомплектованы обученным и аттестованным персоналом, что позволило в установленные сроки предъявить котельные для комиссионной проверки готовности к работе в осенне-зимний период. Перед пуском котельных были проведены пробные топки и контрольные противоаварийные тренировки по предотвращению чрезвычайных ситуаций на объектах теплоснабжения. На все котельные, расположенные на территории  Завитинского района были получены положительные акты и паспорта готовности.</w:t>
      </w:r>
    </w:p>
    <w:p w:rsidR="00645739" w:rsidRPr="000E4CBA" w:rsidRDefault="00645739" w:rsidP="00D878A7">
      <w:pPr>
        <w:spacing w:after="0" w:line="240" w:lineRule="auto"/>
        <w:ind w:firstLine="709"/>
        <w:jc w:val="both"/>
        <w:rPr>
          <w:rFonts w:ascii="Times New Roman" w:hAnsi="Times New Roman"/>
          <w:b/>
          <w:sz w:val="18"/>
          <w:szCs w:val="18"/>
        </w:rPr>
      </w:pPr>
      <w:r w:rsidRPr="000E4CBA">
        <w:rPr>
          <w:rFonts w:ascii="Times New Roman" w:hAnsi="Times New Roman"/>
          <w:sz w:val="18"/>
          <w:szCs w:val="18"/>
        </w:rPr>
        <w:t xml:space="preserve">В ходе подготовки к ОЗП 2017-2018 г.г. в рамках муниципальной программы </w:t>
      </w:r>
      <w:r w:rsidRPr="000E4CBA">
        <w:rPr>
          <w:rStyle w:val="a"/>
          <w:rFonts w:ascii="Times New Roman" w:hAnsi="Times New Roman"/>
          <w:bCs/>
          <w:sz w:val="18"/>
          <w:szCs w:val="18"/>
        </w:rPr>
        <w:t>«</w:t>
      </w:r>
      <w:r w:rsidRPr="000E4CBA">
        <w:rPr>
          <w:rFonts w:ascii="Times New Roman" w:hAnsi="Times New Roman"/>
          <w:sz w:val="18"/>
          <w:szCs w:val="18"/>
        </w:rPr>
        <w:t>Модернизация жилищно-коммунального комплекса, энергосбережение и повышение энергетической эффективности в Завитинском районе на 2015-2020 годы» на объектах, находящихся в муниципальной собственности района произведена поставка и установка водогрейных котлов на котельные с. Болдыревка, с. Куприяновка на сумму 861,1 тыс.рублей, из них 664,0 тыс. рублей – областной бюджет, 36,0 тыс. рублей – местный бюджет, 161,1 тыс. рублей – средства предприятия.</w:t>
      </w:r>
    </w:p>
    <w:p w:rsidR="00645739" w:rsidRPr="000E4CBA" w:rsidRDefault="00645739" w:rsidP="00D878A7">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Кроме того,  в 2017 году в рамках данной программы за счет  бюджета Завитинского района разработаны и утверждены  схемы теплоснабжения, водоснабжения и водоотведения в пяти сельских поселениях района на сумму 199,8 тыс. рублей,  а также  установлены  приборы учета тепла в  детском саду села Болдыревка и в школе с. Верхнеильиновка на сумму 294,2 тыс. рублей. </w:t>
      </w:r>
    </w:p>
    <w:p w:rsidR="00645739" w:rsidRPr="000E4CBA" w:rsidRDefault="00645739" w:rsidP="00D878A7">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рамках текущего ремонта при подготовке объектов ЖКХ к работе в ОЗП 2017-2018г. на объектах, находящихся в муниципальной собственности района были выполнены мероприятия по текущему ремонту на общую сумму 710,5 тыс. руб. за счет средств заложенных на эти цели в тарифе на тепловую энергию.</w:t>
      </w:r>
    </w:p>
    <w:p w:rsidR="00645739" w:rsidRPr="000E4CBA" w:rsidRDefault="00645739" w:rsidP="00D878A7">
      <w:pPr>
        <w:spacing w:after="0" w:line="240" w:lineRule="auto"/>
        <w:ind w:firstLine="709"/>
        <w:jc w:val="both"/>
        <w:rPr>
          <w:rFonts w:ascii="Times New Roman" w:hAnsi="Times New Roman"/>
          <w:sz w:val="18"/>
          <w:szCs w:val="18"/>
        </w:rPr>
      </w:pPr>
      <w:r w:rsidRPr="000E4CBA">
        <w:rPr>
          <w:rFonts w:ascii="Times New Roman" w:hAnsi="Times New Roman"/>
          <w:sz w:val="18"/>
          <w:szCs w:val="18"/>
        </w:rPr>
        <w:t>Кроме того, в рамках исполнения обязательств по концессионным соглашениям были выполнены мероприятия на сумму 256,0 тыс. рублей, в том числе ремонт окна углеподачи, замена электродвигателя, замена электропроводки, замена участка теплотрассы в котельной с. Антоновка; установка дымососа в котельной с. Куприяновка;  установка главного рубильника, капитальный ремонт электропроводки и электрошкафа в котельной с. Успеновка.</w:t>
      </w:r>
    </w:p>
    <w:p w:rsidR="00645739" w:rsidRPr="000E4CBA" w:rsidRDefault="00645739" w:rsidP="00D878A7">
      <w:pPr>
        <w:spacing w:after="0" w:line="240" w:lineRule="auto"/>
        <w:ind w:firstLine="709"/>
        <w:jc w:val="both"/>
        <w:rPr>
          <w:rFonts w:ascii="Times New Roman" w:hAnsi="Times New Roman"/>
          <w:color w:val="000000"/>
          <w:sz w:val="18"/>
          <w:szCs w:val="18"/>
        </w:rPr>
      </w:pPr>
      <w:r w:rsidRPr="000E4CBA">
        <w:rPr>
          <w:rFonts w:ascii="Times New Roman" w:hAnsi="Times New Roman"/>
          <w:color w:val="000000"/>
          <w:sz w:val="18"/>
          <w:szCs w:val="18"/>
        </w:rPr>
        <w:t xml:space="preserve">С начала 2017 года теплоснабжающими предприятиями Завитинского района получено </w:t>
      </w:r>
      <w:r w:rsidRPr="000E4CBA">
        <w:rPr>
          <w:rFonts w:ascii="Times New Roman" w:hAnsi="Times New Roman"/>
          <w:sz w:val="18"/>
          <w:szCs w:val="18"/>
        </w:rPr>
        <w:t>15,4</w:t>
      </w:r>
      <w:r w:rsidRPr="000E4CBA">
        <w:rPr>
          <w:rFonts w:ascii="Times New Roman" w:hAnsi="Times New Roman"/>
          <w:b/>
          <w:sz w:val="18"/>
          <w:szCs w:val="18"/>
        </w:rPr>
        <w:t xml:space="preserve"> </w:t>
      </w:r>
      <w:r w:rsidRPr="000E4CBA">
        <w:rPr>
          <w:rFonts w:ascii="Times New Roman" w:hAnsi="Times New Roman"/>
          <w:color w:val="000000"/>
          <w:sz w:val="18"/>
          <w:szCs w:val="18"/>
        </w:rPr>
        <w:t xml:space="preserve"> млн. рублей на приобретение твердого топлива.</w:t>
      </w:r>
    </w:p>
    <w:p w:rsidR="00645739" w:rsidRPr="000E4CBA" w:rsidRDefault="00645739" w:rsidP="00D878A7">
      <w:pPr>
        <w:tabs>
          <w:tab w:val="left" w:pos="870"/>
        </w:tabs>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На компенсацию выпадающих доходов, возникших в результате установления льготных тарифов на тепловую энергию для населения Завитинского района, за 2017 год  теплоснабжающим организациям Завитинского  района выплачено </w:t>
      </w:r>
      <w:r w:rsidRPr="000E4CBA">
        <w:rPr>
          <w:rFonts w:ascii="Times New Roman" w:hAnsi="Times New Roman"/>
          <w:bCs/>
          <w:sz w:val="18"/>
          <w:szCs w:val="18"/>
        </w:rPr>
        <w:t>9,2 млн.</w:t>
      </w:r>
      <w:r w:rsidRPr="000E4CBA">
        <w:rPr>
          <w:rFonts w:ascii="Times New Roman" w:hAnsi="Times New Roman"/>
          <w:sz w:val="18"/>
          <w:szCs w:val="18"/>
        </w:rPr>
        <w:t xml:space="preserve"> рублей, за 1 полугодие  2018 года выплачено 4,64  млн. рублей.</w:t>
      </w:r>
    </w:p>
    <w:p w:rsidR="00645739" w:rsidRPr="000E4CBA" w:rsidRDefault="00645739" w:rsidP="00D878A7">
      <w:pPr>
        <w:tabs>
          <w:tab w:val="left" w:pos="870"/>
        </w:tabs>
        <w:spacing w:after="0" w:line="240" w:lineRule="auto"/>
        <w:ind w:firstLine="709"/>
        <w:jc w:val="both"/>
        <w:rPr>
          <w:rFonts w:ascii="Times New Roman" w:hAnsi="Times New Roman"/>
          <w:sz w:val="18"/>
          <w:szCs w:val="18"/>
        </w:rPr>
      </w:pPr>
    </w:p>
    <w:p w:rsidR="00645739" w:rsidRPr="000E4CBA" w:rsidRDefault="00645739" w:rsidP="00AB13A5">
      <w:pPr>
        <w:spacing w:after="0" w:line="240" w:lineRule="auto"/>
        <w:jc w:val="center"/>
        <w:rPr>
          <w:rFonts w:ascii="Times New Roman" w:hAnsi="Times New Roman"/>
          <w:sz w:val="18"/>
          <w:szCs w:val="18"/>
        </w:rPr>
      </w:pPr>
      <w:r w:rsidRPr="000E4CBA">
        <w:rPr>
          <w:rFonts w:ascii="Times New Roman" w:hAnsi="Times New Roman"/>
          <w:sz w:val="18"/>
          <w:szCs w:val="18"/>
        </w:rPr>
        <w:t xml:space="preserve">Мероприятия  планируемые на 2018-2019 гг. </w:t>
      </w:r>
    </w:p>
    <w:p w:rsidR="00645739" w:rsidRPr="000E4CBA" w:rsidRDefault="00645739" w:rsidP="00AB13A5">
      <w:pPr>
        <w:spacing w:after="0" w:line="240" w:lineRule="auto"/>
        <w:jc w:val="center"/>
        <w:rPr>
          <w:rFonts w:ascii="Times New Roman" w:hAnsi="Times New Roman"/>
          <w:b/>
          <w:sz w:val="18"/>
          <w:szCs w:val="18"/>
        </w:rPr>
      </w:pPr>
    </w:p>
    <w:p w:rsidR="00645739" w:rsidRPr="000E4CBA" w:rsidRDefault="00645739" w:rsidP="00AB13A5">
      <w:pPr>
        <w:spacing w:after="0" w:line="240" w:lineRule="auto"/>
        <w:jc w:val="center"/>
        <w:rPr>
          <w:rFonts w:ascii="Times New Roman" w:hAnsi="Times New Roman"/>
          <w:sz w:val="18"/>
          <w:szCs w:val="18"/>
        </w:rPr>
      </w:pPr>
      <w:r w:rsidRPr="000E4CBA">
        <w:rPr>
          <w:rFonts w:ascii="Times New Roman" w:hAnsi="Times New Roman"/>
          <w:sz w:val="18"/>
          <w:szCs w:val="18"/>
        </w:rPr>
        <w:t>Концессионные соглашения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35"/>
        <w:gridCol w:w="3827"/>
        <w:gridCol w:w="2092"/>
      </w:tblGrid>
      <w:tr w:rsidR="00645739" w:rsidRPr="000E4CBA" w:rsidTr="00895E87">
        <w:trPr>
          <w:trHeight w:val="20"/>
        </w:trPr>
        <w:tc>
          <w:tcPr>
            <w:tcW w:w="81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№п/п</w:t>
            </w:r>
          </w:p>
        </w:tc>
        <w:tc>
          <w:tcPr>
            <w:tcW w:w="2835"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Объект</w:t>
            </w:r>
          </w:p>
        </w:tc>
        <w:tc>
          <w:tcPr>
            <w:tcW w:w="382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Наименование мероприятия</w:t>
            </w:r>
          </w:p>
        </w:tc>
        <w:tc>
          <w:tcPr>
            <w:tcW w:w="2092"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Сумма затрат на мероприятие, тыс. руб.</w:t>
            </w:r>
          </w:p>
        </w:tc>
      </w:tr>
      <w:tr w:rsidR="00645739" w:rsidRPr="000E4CBA" w:rsidTr="00895E87">
        <w:trPr>
          <w:trHeight w:val="20"/>
        </w:trPr>
        <w:tc>
          <w:tcPr>
            <w:tcW w:w="81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1.</w:t>
            </w:r>
          </w:p>
        </w:tc>
        <w:tc>
          <w:tcPr>
            <w:tcW w:w="2835"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 xml:space="preserve">Котельная села Куприяновка. </w:t>
            </w:r>
          </w:p>
        </w:tc>
        <w:tc>
          <w:tcPr>
            <w:tcW w:w="382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Замена дымососа.</w:t>
            </w:r>
          </w:p>
        </w:tc>
        <w:tc>
          <w:tcPr>
            <w:tcW w:w="2092"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65,0</w:t>
            </w:r>
          </w:p>
        </w:tc>
      </w:tr>
      <w:tr w:rsidR="00645739" w:rsidRPr="000E4CBA" w:rsidTr="00895E87">
        <w:trPr>
          <w:trHeight w:val="20"/>
        </w:trPr>
        <w:tc>
          <w:tcPr>
            <w:tcW w:w="817" w:type="dxa"/>
            <w:vMerge w:val="restar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w:t>
            </w:r>
          </w:p>
        </w:tc>
        <w:tc>
          <w:tcPr>
            <w:tcW w:w="2835" w:type="dxa"/>
            <w:vMerge w:val="restar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Котельная села Успеновка.</w:t>
            </w:r>
          </w:p>
        </w:tc>
        <w:tc>
          <w:tcPr>
            <w:tcW w:w="382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Замена поддува  ВЦ 14-46</w:t>
            </w:r>
          </w:p>
        </w:tc>
        <w:tc>
          <w:tcPr>
            <w:tcW w:w="2092"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20,0</w:t>
            </w:r>
          </w:p>
        </w:tc>
      </w:tr>
      <w:tr w:rsidR="00645739" w:rsidRPr="000E4CBA" w:rsidTr="00895E87">
        <w:trPr>
          <w:trHeight w:val="20"/>
        </w:trPr>
        <w:tc>
          <w:tcPr>
            <w:tcW w:w="817" w:type="dxa"/>
            <w:vMerge/>
            <w:vAlign w:val="center"/>
          </w:tcPr>
          <w:p w:rsidR="00645739" w:rsidRPr="000E4CBA" w:rsidRDefault="00645739" w:rsidP="00895E87">
            <w:pPr>
              <w:spacing w:after="0" w:line="240" w:lineRule="auto"/>
              <w:jc w:val="center"/>
              <w:rPr>
                <w:rFonts w:ascii="Times New Roman" w:hAnsi="Times New Roman"/>
                <w:sz w:val="18"/>
                <w:szCs w:val="18"/>
              </w:rPr>
            </w:pPr>
          </w:p>
        </w:tc>
        <w:tc>
          <w:tcPr>
            <w:tcW w:w="2835" w:type="dxa"/>
            <w:vMerge/>
            <w:vAlign w:val="center"/>
          </w:tcPr>
          <w:p w:rsidR="00645739" w:rsidRPr="000E4CBA" w:rsidRDefault="00645739" w:rsidP="00895E87">
            <w:pPr>
              <w:spacing w:after="0" w:line="240" w:lineRule="auto"/>
              <w:jc w:val="center"/>
              <w:rPr>
                <w:rFonts w:ascii="Times New Roman" w:hAnsi="Times New Roman"/>
                <w:sz w:val="18"/>
                <w:szCs w:val="18"/>
              </w:rPr>
            </w:pPr>
          </w:p>
        </w:tc>
        <w:tc>
          <w:tcPr>
            <w:tcW w:w="382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 xml:space="preserve">Замена двух труб дымовых         </w:t>
            </w:r>
            <w:r w:rsidRPr="000E4CBA">
              <w:rPr>
                <w:rFonts w:ascii="Times New Roman" w:hAnsi="Times New Roman"/>
                <w:sz w:val="18"/>
                <w:szCs w:val="18"/>
                <w:lang w:val="en-US"/>
              </w:rPr>
              <w:t>d</w:t>
            </w:r>
            <w:r w:rsidRPr="000E4CBA">
              <w:rPr>
                <w:rFonts w:ascii="Times New Roman" w:hAnsi="Times New Roman"/>
                <w:sz w:val="18"/>
                <w:szCs w:val="18"/>
              </w:rPr>
              <w:t xml:space="preserve"> 219 мм</w:t>
            </w:r>
          </w:p>
        </w:tc>
        <w:tc>
          <w:tcPr>
            <w:tcW w:w="2092"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80,0</w:t>
            </w:r>
          </w:p>
        </w:tc>
      </w:tr>
      <w:tr w:rsidR="00645739" w:rsidRPr="000E4CBA" w:rsidTr="00895E87">
        <w:trPr>
          <w:trHeight w:val="20"/>
        </w:trPr>
        <w:tc>
          <w:tcPr>
            <w:tcW w:w="81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w:t>
            </w:r>
          </w:p>
        </w:tc>
        <w:tc>
          <w:tcPr>
            <w:tcW w:w="2835"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Котельная № 4</w:t>
            </w:r>
          </w:p>
        </w:tc>
        <w:tc>
          <w:tcPr>
            <w:tcW w:w="3827"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Замена насоса сетевого 5,5 КВт</w:t>
            </w:r>
          </w:p>
        </w:tc>
        <w:tc>
          <w:tcPr>
            <w:tcW w:w="2092"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42,0</w:t>
            </w:r>
          </w:p>
        </w:tc>
      </w:tr>
      <w:tr w:rsidR="00645739" w:rsidRPr="000E4CBA" w:rsidTr="00895E87">
        <w:trPr>
          <w:trHeight w:val="20"/>
        </w:trPr>
        <w:tc>
          <w:tcPr>
            <w:tcW w:w="7479" w:type="dxa"/>
            <w:gridSpan w:val="3"/>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 xml:space="preserve">                                                                                                   Итого:</w:t>
            </w:r>
          </w:p>
        </w:tc>
        <w:tc>
          <w:tcPr>
            <w:tcW w:w="2092" w:type="dxa"/>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207,0</w:t>
            </w:r>
          </w:p>
        </w:tc>
      </w:tr>
    </w:tbl>
    <w:p w:rsidR="00645739" w:rsidRPr="000E4CBA" w:rsidRDefault="00645739" w:rsidP="00AB13A5">
      <w:pPr>
        <w:spacing w:after="0" w:line="240" w:lineRule="auto"/>
        <w:jc w:val="center"/>
        <w:rPr>
          <w:rFonts w:ascii="Times New Roman" w:hAnsi="Times New Roman"/>
          <w:sz w:val="18"/>
          <w:szCs w:val="18"/>
        </w:rPr>
      </w:pPr>
      <w:r w:rsidRPr="000E4CBA">
        <w:rPr>
          <w:rFonts w:ascii="Times New Roman" w:hAnsi="Times New Roman"/>
          <w:sz w:val="18"/>
          <w:szCs w:val="18"/>
        </w:rPr>
        <w:t>Текущий ремонт</w:t>
      </w:r>
    </w:p>
    <w:p w:rsidR="00645739" w:rsidRPr="000E4CBA" w:rsidRDefault="00645739" w:rsidP="00D878A7">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рамках текущего ремонта при подготовки объектов ЖКХ к работе в ОЗП 2018-2019г. планируется выполнить  следующие мероприятия на общую сумму 701,6</w:t>
      </w:r>
      <w:r w:rsidRPr="000E4CBA">
        <w:rPr>
          <w:rFonts w:ascii="Times New Roman" w:hAnsi="Times New Roman"/>
          <w:color w:val="FF0000"/>
          <w:sz w:val="18"/>
          <w:szCs w:val="18"/>
        </w:rPr>
        <w:t xml:space="preserve">  </w:t>
      </w:r>
      <w:r w:rsidRPr="000E4CBA">
        <w:rPr>
          <w:rFonts w:ascii="Times New Roman" w:hAnsi="Times New Roman"/>
          <w:sz w:val="18"/>
          <w:szCs w:val="18"/>
        </w:rPr>
        <w:t>тыс. руб.</w:t>
      </w:r>
    </w:p>
    <w:p w:rsidR="00645739" w:rsidRPr="000E4CBA" w:rsidRDefault="00645739" w:rsidP="00D878A7">
      <w:pPr>
        <w:spacing w:after="0" w:line="240" w:lineRule="auto"/>
        <w:ind w:firstLine="709"/>
        <w:jc w:val="both"/>
        <w:rPr>
          <w:rFonts w:ascii="Times New Roman" w:hAnsi="Times New Roman"/>
          <w:color w:val="000000"/>
          <w:sz w:val="18"/>
          <w:szCs w:val="18"/>
        </w:rPr>
      </w:pPr>
      <w:r w:rsidRPr="000E4CBA">
        <w:rPr>
          <w:rFonts w:ascii="Times New Roman" w:hAnsi="Times New Roman"/>
          <w:sz w:val="18"/>
          <w:szCs w:val="18"/>
        </w:rPr>
        <w:t xml:space="preserve">Для подготовки бюджетных учреждений к работе в предстоящий отопительный период был составлен план работ, согласно которому на ремонтные работы запланировано </w:t>
      </w:r>
      <w:r w:rsidRPr="000E4CBA">
        <w:rPr>
          <w:rFonts w:ascii="Times New Roman" w:hAnsi="Times New Roman"/>
          <w:color w:val="000000"/>
          <w:sz w:val="18"/>
          <w:szCs w:val="18"/>
        </w:rPr>
        <w:t>3142,0 тыс.руб.  из которых 1065,0 тыс. руб.  это внебюджетные источники. Так же в одном образовательном учреждении района запланирована промывка инженерных сетей теплоснабжения на общую сумму 15,0 тыс. руб.</w:t>
      </w:r>
    </w:p>
    <w:p w:rsidR="00645739" w:rsidRPr="000E4CBA" w:rsidRDefault="00645739" w:rsidP="00596C68">
      <w:pPr>
        <w:spacing w:after="0" w:line="240" w:lineRule="auto"/>
        <w:jc w:val="center"/>
        <w:rPr>
          <w:rFonts w:ascii="Times New Roman" w:hAnsi="Times New Roman"/>
          <w:sz w:val="18"/>
          <w:szCs w:val="18"/>
        </w:rPr>
      </w:pPr>
      <w:r w:rsidRPr="000E4CBA">
        <w:rPr>
          <w:rFonts w:ascii="Times New Roman" w:hAnsi="Times New Roman"/>
          <w:sz w:val="18"/>
          <w:szCs w:val="18"/>
        </w:rPr>
        <w:t>Модернизация</w:t>
      </w:r>
    </w:p>
    <w:p w:rsidR="00645739" w:rsidRPr="000E4CBA" w:rsidRDefault="00645739" w:rsidP="00AB13A5">
      <w:pPr>
        <w:spacing w:after="0" w:line="240" w:lineRule="auto"/>
        <w:ind w:firstLine="567"/>
        <w:jc w:val="both"/>
        <w:rPr>
          <w:rFonts w:ascii="Times New Roman" w:hAnsi="Times New Roman"/>
          <w:sz w:val="18"/>
          <w:szCs w:val="18"/>
        </w:rPr>
      </w:pPr>
      <w:r w:rsidRPr="000E4CBA">
        <w:rPr>
          <w:rFonts w:ascii="Times New Roman" w:hAnsi="Times New Roman"/>
          <w:sz w:val="18"/>
          <w:szCs w:val="18"/>
        </w:rPr>
        <w:t xml:space="preserve">В ходе подготовки к ОЗП 2018-2019 г.г. в рамках долгосрочной целевой программы </w:t>
      </w:r>
      <w:r w:rsidRPr="000E4CBA">
        <w:rPr>
          <w:rStyle w:val="a"/>
          <w:rFonts w:ascii="Times New Roman" w:hAnsi="Times New Roman"/>
          <w:bCs/>
          <w:sz w:val="18"/>
          <w:szCs w:val="18"/>
        </w:rPr>
        <w:t>«</w:t>
      </w:r>
      <w:r w:rsidRPr="000E4CBA">
        <w:rPr>
          <w:rFonts w:ascii="Times New Roman" w:hAnsi="Times New Roman"/>
          <w:sz w:val="18"/>
          <w:szCs w:val="18"/>
        </w:rPr>
        <w:t>Модернизация жилищно-коммунального комплекса, энергосбережение и повышение энергетической эффективности в Завитинском районе на 2015-2020 годы» на объектах, находящихся в муниципальной собственности района планируется выполнить  работы по замене четырех водогрейных котлов, на котельных сел Верхнеильиновка,  Успеновка и Антоновка  на сумму 2024,54 тыс.рублей, из них 1423,44 тыс. рублей – областной бюджет, 167,0 тыс. рублей – местный бюджет, 434,1 тыс. рублей – средства предприятия.</w:t>
      </w:r>
    </w:p>
    <w:p w:rsidR="00645739" w:rsidRPr="000E4CBA" w:rsidRDefault="00645739" w:rsidP="00AB13A5">
      <w:pPr>
        <w:spacing w:after="0" w:line="240" w:lineRule="auto"/>
        <w:ind w:firstLine="567"/>
        <w:jc w:val="both"/>
        <w:rPr>
          <w:rFonts w:ascii="Times New Roman" w:hAnsi="Times New Roman"/>
          <w:sz w:val="18"/>
          <w:szCs w:val="18"/>
        </w:rPr>
      </w:pPr>
    </w:p>
    <w:p w:rsidR="00645739" w:rsidRPr="000E4CBA" w:rsidRDefault="00645739" w:rsidP="00AB13A5">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 xml:space="preserve">Пассажирские перевозки </w:t>
      </w:r>
    </w:p>
    <w:p w:rsidR="00645739" w:rsidRPr="000E4CBA" w:rsidRDefault="00645739" w:rsidP="00AB13A5">
      <w:pPr>
        <w:spacing w:after="0" w:line="240" w:lineRule="auto"/>
        <w:ind w:firstLine="709"/>
        <w:jc w:val="center"/>
        <w:rPr>
          <w:rFonts w:ascii="Times New Roman" w:hAnsi="Times New Roman"/>
          <w:b/>
          <w:sz w:val="18"/>
          <w:szCs w:val="18"/>
        </w:rPr>
      </w:pP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Пассажирские перевозки осуществляются МУП «Рынок» Завитинского района. В 2017 году обслуживались 4 пригородных и 2 городских муниципальных маршрутов, которые являются убыточными. В 2017 году администрацией городского поселения «город Завитинск» было принято решение об отмене пассажирских перевозок по маршруту  № 1, вместе с тем в холодное время года по маршруту № 2  утром с интервалом в 40 минут от основного расписания  осуществляются  2 дополнительных рейса.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По многочисленным обращениям граждан также организованы заказные пассажирские перевозки до садово-огородных участков по маршруту Завитинск –ст. Тур. В текущем году перевозки пассажиров по данному направлению также организованы.</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На 2017 год решением Завитинского районного Совета народных депутатов  доля возмещения убытков по пассажирских перевозкам по маршрутам в границах Завитинского района  увеличена  с 60 до 100%, и в бюджете предусмотрено на данные цели 650 тыс. руб. Данная сумма освоена в полном объеме. Кроме того разработана подпрограмма финансового оздоровления МУПа, оказывающего услуги по перевозке пассажиров, на которой предусмотрено финансирование в размере 250  тыс. руб. на погашение кредиторской задолженности предприятия, из которых 51,7 тыс. руб. получены предприятием в  2017 году и 198,3 тыс. руб. перечислены в январе 2018 года. Средства пошли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Семиусова О.В. за проведение технического осмотра транспорта (ТО-1,ТО-2) и ГБУЗ АО «Завитинская больница» за оказанные услуги по проведению предрейсовых (послерейсовых) медосмотров.</w:t>
      </w:r>
    </w:p>
    <w:p w:rsidR="00645739" w:rsidRPr="000E4CBA" w:rsidRDefault="00645739" w:rsidP="00596C68">
      <w:pPr>
        <w:jc w:val="both"/>
        <w:rPr>
          <w:rFonts w:ascii="Times New Roman" w:hAnsi="Times New Roman"/>
          <w:sz w:val="18"/>
          <w:szCs w:val="18"/>
        </w:rPr>
      </w:pPr>
      <w:r w:rsidRPr="000E4CBA">
        <w:rPr>
          <w:rFonts w:ascii="Times New Roman" w:hAnsi="Times New Roman"/>
          <w:sz w:val="18"/>
          <w:szCs w:val="18"/>
        </w:rPr>
        <w:t xml:space="preserve">Школьные маршруты обслуживаются образовательными учреждениями. В 2017 году было профинансировано </w:t>
      </w:r>
      <w:r w:rsidRPr="000E4CBA">
        <w:rPr>
          <w:rFonts w:ascii="TimesNewRoman" w:hAnsi="TimesNewRoman" w:cs="Arial"/>
          <w:color w:val="000000"/>
          <w:sz w:val="18"/>
          <w:szCs w:val="18"/>
          <w:lang w:eastAsia="ru-RU"/>
        </w:rPr>
        <w:t>2263,59</w:t>
      </w:r>
      <w:r w:rsidRPr="000E4CBA">
        <w:rPr>
          <w:rFonts w:ascii="Times New Roman" w:hAnsi="Times New Roman"/>
          <w:sz w:val="18"/>
          <w:szCs w:val="18"/>
        </w:rPr>
        <w:t xml:space="preserve"> тыс.руб. </w:t>
      </w:r>
    </w:p>
    <w:p w:rsidR="00645739" w:rsidRPr="000E4CBA" w:rsidRDefault="00645739" w:rsidP="006048A6">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Транспортная безопасность</w:t>
      </w:r>
    </w:p>
    <w:p w:rsidR="00645739" w:rsidRPr="000E4CBA" w:rsidRDefault="00645739" w:rsidP="006048A6">
      <w:pPr>
        <w:spacing w:after="0" w:line="240" w:lineRule="auto"/>
        <w:ind w:firstLine="709"/>
        <w:jc w:val="center"/>
        <w:rPr>
          <w:rFonts w:ascii="Times New Roman" w:hAnsi="Times New Roman"/>
          <w:b/>
          <w:sz w:val="18"/>
          <w:szCs w:val="18"/>
        </w:rPr>
      </w:pPr>
    </w:p>
    <w:p w:rsidR="00645739" w:rsidRPr="000E4CBA" w:rsidRDefault="00645739" w:rsidP="00496974">
      <w:pPr>
        <w:spacing w:after="0" w:line="240" w:lineRule="auto"/>
        <w:ind w:firstLine="709"/>
        <w:jc w:val="both"/>
        <w:rPr>
          <w:rFonts w:ascii="Times New Roman" w:hAnsi="Times New Roman"/>
          <w:sz w:val="18"/>
          <w:szCs w:val="18"/>
          <w:shd w:val="clear" w:color="auto" w:fill="FFFFFF"/>
        </w:rPr>
      </w:pPr>
      <w:r w:rsidRPr="000E4CBA">
        <w:rPr>
          <w:rFonts w:ascii="Times New Roman" w:hAnsi="Times New Roman"/>
          <w:sz w:val="18"/>
          <w:szCs w:val="18"/>
        </w:rPr>
        <w:t xml:space="preserve">В мае 2017 года  администрацией района совместно с  ГИБДД Завитинского </w:t>
      </w:r>
      <w:r w:rsidRPr="000E4CBA">
        <w:rPr>
          <w:rFonts w:ascii="Times New Roman" w:hAnsi="Times New Roman"/>
          <w:sz w:val="18"/>
          <w:szCs w:val="18"/>
          <w:shd w:val="clear" w:color="auto" w:fill="FFFFFF"/>
        </w:rPr>
        <w:t>района проведено обследование пассажирских  маршрутов (№ 142 Завитинск – Платово, № 144 Завитинск – Верхнеильиновка, № 145 Завитинск – Белый Яр, № 146 Завитинск – Валуево).  В августе 2017 года совместно с  отделом образования проведено обследование  школьных маршрутов.  По результатам обследований составлены акты (12 актов).</w:t>
      </w:r>
    </w:p>
    <w:p w:rsidR="00645739" w:rsidRPr="000E4CBA" w:rsidRDefault="00645739" w:rsidP="00496974">
      <w:pPr>
        <w:shd w:val="clear" w:color="auto" w:fill="FFFFFF"/>
        <w:spacing w:after="0" w:line="240" w:lineRule="auto"/>
        <w:jc w:val="both"/>
        <w:rPr>
          <w:rFonts w:ascii="Times New Roman" w:hAnsi="Times New Roman"/>
          <w:sz w:val="18"/>
          <w:szCs w:val="18"/>
        </w:rPr>
      </w:pPr>
      <w:r w:rsidRPr="000E4CBA">
        <w:rPr>
          <w:rFonts w:ascii="Times New Roman" w:hAnsi="Times New Roman"/>
          <w:sz w:val="18"/>
          <w:szCs w:val="18"/>
        </w:rPr>
        <w:t>В летне-осенний  период 2017 года отделом архитектуры и градостроительства совместно с главами сельских поселений  проведено обследование  улично-дорожной сети в границах сельских населенных пунктов, определены проблемные места. На основании обследования составлен график производства первоочередных работ по ремонту автодорог на 2018 год.</w:t>
      </w:r>
    </w:p>
    <w:p w:rsidR="00645739" w:rsidRPr="000E4CBA" w:rsidRDefault="00645739" w:rsidP="00496974">
      <w:pPr>
        <w:shd w:val="clear" w:color="auto" w:fill="FFFFFF"/>
        <w:spacing w:after="0" w:line="240" w:lineRule="auto"/>
        <w:jc w:val="both"/>
        <w:rPr>
          <w:rFonts w:ascii="Times New Roman" w:hAnsi="Times New Roman"/>
          <w:sz w:val="18"/>
          <w:szCs w:val="18"/>
        </w:rPr>
      </w:pPr>
      <w:r w:rsidRPr="000E4CBA">
        <w:rPr>
          <w:rFonts w:ascii="Times New Roman" w:hAnsi="Times New Roman"/>
          <w:sz w:val="18"/>
          <w:szCs w:val="18"/>
        </w:rPr>
        <w:t>В  2017 году разработана  и утверждена постановлением главы Завитинского района от 11.10.2017 № 554 муниципальная программа «Развитие сети автомобильных дорог общего пользования Завитинского района на 2018-2020 годы».</w:t>
      </w:r>
    </w:p>
    <w:p w:rsidR="00645739" w:rsidRPr="000E4CBA" w:rsidRDefault="00645739" w:rsidP="00496974">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Сумма средств дорожного фонда, поступившая в бюджет Завитинского района в 2017 году составила  5502,1  тыс. рублей.</w:t>
      </w:r>
    </w:p>
    <w:p w:rsidR="00645739" w:rsidRPr="000E4CBA" w:rsidRDefault="00645739" w:rsidP="00496974">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Сумма средств дорожного фонда, израсходованных за   2017 год составляет 5419,9 тыс. рублей, в том числе  содержание автодорог – 3302,6 тыс. рублей, ремонт автодорог – 2117,3 тыс. рублей. </w:t>
      </w:r>
      <w:r w:rsidRPr="000E4CBA">
        <w:rPr>
          <w:rFonts w:ascii="Times New Roman" w:hAnsi="Times New Roman"/>
          <w:color w:val="FF0000"/>
          <w:sz w:val="18"/>
          <w:szCs w:val="18"/>
        </w:rPr>
        <w:t xml:space="preserve"> </w:t>
      </w:r>
      <w:r w:rsidRPr="000E4CBA">
        <w:rPr>
          <w:rFonts w:ascii="Times New Roman" w:hAnsi="Times New Roman"/>
          <w:sz w:val="18"/>
          <w:szCs w:val="18"/>
        </w:rPr>
        <w:t>За 2017 год отремонтировано 29,4 км дорог (205,9 тыс. м2), уложено 40 водопропускных труб (845,5 м.п.), отремонтировано 360 метров погонных тротуаров, протяженность линий наружного освещения, выполненных в 2017 году  составила 3740 м.п., установлено 77 светильников.</w:t>
      </w:r>
    </w:p>
    <w:p w:rsidR="00645739" w:rsidRPr="000E4CBA" w:rsidRDefault="00645739" w:rsidP="00496974">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В  2017 году помимо средств дорожных фондов Завитинскому району выделена субсидия областного бюджета на  ликвидацию последствий ЧС, вызванной проливными дождями, прошедшими на территории района в летний период, в результате  выполнены следующие работы:</w:t>
      </w:r>
    </w:p>
    <w:p w:rsidR="00645739" w:rsidRPr="000E4CBA" w:rsidRDefault="00645739" w:rsidP="00496974">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 по автодороге местного значения «Куприяновка - Подоловка»  подрядчиком ООО «Дорожник» выполнены работы по восстановлению автомобильной дороги (устранение пучинообразований) на сумму 3536,86 тыс. рублей (в том числе субсидии областного бюджета – 3360,0 тыс. рублей, средства районного бюджета – 176,86 тыс. рублей) в соответствии с муниципальным контрактом № 267 от 11.08.2017;</w:t>
      </w:r>
    </w:p>
    <w:p w:rsidR="00645739" w:rsidRPr="000E4CBA" w:rsidRDefault="00645739" w:rsidP="00496974">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 по автомобильной дороге «Преображеновка - Валуево» подрядчиком ООО «Дорожник» выполнены работы по восстановлению автомобильной дороги (устранение пучинообразований, восстановление дорожного полотна) на сумму 2989,99 тыс. рублей (в том числе субсидии областного бюджета – 2840,0 тыс. рублей, средства районного бюджета – 149,99 тыс. рублей) в соответствии с муниципальным контрактом № 266 от 11.08.2017.</w:t>
      </w:r>
    </w:p>
    <w:p w:rsidR="00645739" w:rsidRPr="000E4CBA" w:rsidRDefault="00645739" w:rsidP="00496974">
      <w:pPr>
        <w:shd w:val="clear" w:color="auto" w:fill="FFFFFF"/>
        <w:spacing w:after="0" w:line="240" w:lineRule="auto"/>
        <w:ind w:firstLine="709"/>
        <w:jc w:val="both"/>
        <w:rPr>
          <w:rFonts w:ascii="Times New Roman" w:hAnsi="Times New Roman"/>
          <w:sz w:val="18"/>
          <w:szCs w:val="18"/>
        </w:rPr>
      </w:pPr>
      <w:r w:rsidRPr="000E4CBA">
        <w:rPr>
          <w:rFonts w:ascii="Times New Roman" w:hAnsi="Times New Roman"/>
          <w:sz w:val="18"/>
          <w:szCs w:val="18"/>
        </w:rPr>
        <w:t>Всего освоено 6526,85 тыс. рублей (в том числе субсидии областного бюджета – 6200,0 тыс. рублей, средства районного бюджета – 326,85 тыс. рублей).</w:t>
      </w:r>
    </w:p>
    <w:p w:rsidR="00645739" w:rsidRPr="000E4CBA" w:rsidRDefault="00645739" w:rsidP="00496974">
      <w:pPr>
        <w:shd w:val="clear" w:color="auto" w:fill="FFFFFF"/>
        <w:spacing w:after="0" w:line="240" w:lineRule="auto"/>
        <w:jc w:val="both"/>
        <w:rPr>
          <w:rFonts w:ascii="Times New Roman" w:hAnsi="Times New Roman"/>
          <w:sz w:val="18"/>
          <w:szCs w:val="18"/>
        </w:rPr>
      </w:pPr>
      <w:r w:rsidRPr="000E4CBA">
        <w:rPr>
          <w:rFonts w:ascii="Times New Roman" w:hAnsi="Times New Roman"/>
          <w:sz w:val="18"/>
          <w:szCs w:val="18"/>
        </w:rPr>
        <w:t>В течение 2017 года  проведено 4 заседания комиссии по безопасности дорожного движения, основными результатами которых стали:</w:t>
      </w:r>
    </w:p>
    <w:p w:rsidR="00645739" w:rsidRPr="000E4CBA" w:rsidRDefault="00645739" w:rsidP="00496974">
      <w:pPr>
        <w:shd w:val="clear" w:color="auto" w:fill="FFFFFF"/>
        <w:spacing w:after="0" w:line="240" w:lineRule="auto"/>
        <w:jc w:val="both"/>
        <w:rPr>
          <w:rFonts w:ascii="Times New Roman" w:hAnsi="Times New Roman"/>
          <w:sz w:val="18"/>
          <w:szCs w:val="18"/>
        </w:rPr>
      </w:pPr>
      <w:r w:rsidRPr="000E4CBA">
        <w:rPr>
          <w:rFonts w:ascii="Times New Roman" w:hAnsi="Times New Roman"/>
          <w:sz w:val="18"/>
          <w:szCs w:val="18"/>
        </w:rPr>
        <w:t>- устройство автостоянок с асфальтобетонным покрытием  в районе детского сада № 1 и детского сада № 5 города Завитинска);</w:t>
      </w:r>
    </w:p>
    <w:p w:rsidR="00645739" w:rsidRPr="000E4CBA" w:rsidRDefault="00645739" w:rsidP="00496974">
      <w:pPr>
        <w:shd w:val="clear" w:color="auto" w:fill="FFFFFF"/>
        <w:spacing w:after="0" w:line="240" w:lineRule="auto"/>
        <w:jc w:val="both"/>
        <w:rPr>
          <w:rFonts w:ascii="Times New Roman" w:hAnsi="Times New Roman"/>
          <w:color w:val="000000"/>
          <w:sz w:val="18"/>
          <w:szCs w:val="18"/>
        </w:rPr>
      </w:pPr>
      <w:r w:rsidRPr="000E4CBA">
        <w:rPr>
          <w:rFonts w:ascii="Times New Roman" w:hAnsi="Times New Roman"/>
          <w:sz w:val="18"/>
          <w:szCs w:val="18"/>
        </w:rPr>
        <w:t>-  реализация мероприятий по безопасности дорожного движения в рамках муниципальной программы «</w:t>
      </w:r>
      <w:r w:rsidRPr="000E4CBA">
        <w:rPr>
          <w:rFonts w:ascii="Times New Roman" w:hAnsi="Times New Roman"/>
          <w:color w:val="000000"/>
          <w:sz w:val="18"/>
          <w:szCs w:val="18"/>
        </w:rPr>
        <w:t>Развитие транспортного сообщения на территории Завитинского района на 2015-2020 годы» -мероприятия по устройству предупреждающих знаков на ж/д переезде в районе с. Валуево на 50,0 тыс. рублей;</w:t>
      </w:r>
    </w:p>
    <w:p w:rsidR="00645739" w:rsidRPr="000E4CBA" w:rsidRDefault="00645739" w:rsidP="00496974">
      <w:pPr>
        <w:shd w:val="clear" w:color="auto" w:fill="FFFFFF"/>
        <w:spacing w:after="0" w:line="240" w:lineRule="auto"/>
        <w:jc w:val="both"/>
        <w:rPr>
          <w:rFonts w:ascii="Times New Roman" w:hAnsi="Times New Roman"/>
          <w:sz w:val="18"/>
          <w:szCs w:val="18"/>
        </w:rPr>
      </w:pPr>
      <w:r w:rsidRPr="000E4CBA">
        <w:rPr>
          <w:rFonts w:ascii="Times New Roman" w:hAnsi="Times New Roman"/>
          <w:sz w:val="18"/>
          <w:szCs w:val="18"/>
        </w:rPr>
        <w:t>- Установка на территории города Завитинск рекламных конструкций (баннеров) с информацией по предотвращению детского дорожно-транспортного травматизма;</w:t>
      </w:r>
    </w:p>
    <w:p w:rsidR="00645739" w:rsidRPr="000E4CBA" w:rsidRDefault="00645739" w:rsidP="00496974">
      <w:pPr>
        <w:shd w:val="clear" w:color="auto" w:fill="FFFFFF"/>
        <w:spacing w:after="0" w:line="240" w:lineRule="auto"/>
        <w:jc w:val="both"/>
        <w:rPr>
          <w:rFonts w:ascii="Times New Roman" w:hAnsi="Times New Roman"/>
          <w:sz w:val="18"/>
          <w:szCs w:val="18"/>
        </w:rPr>
      </w:pPr>
      <w:r w:rsidRPr="000E4CBA">
        <w:rPr>
          <w:rFonts w:ascii="Times New Roman" w:hAnsi="Times New Roman"/>
          <w:sz w:val="18"/>
          <w:szCs w:val="18"/>
        </w:rPr>
        <w:t>- Составлен план ремонтных работ улично-дорожной сети сельских поселений на 2018 год.</w:t>
      </w:r>
    </w:p>
    <w:p w:rsidR="00645739" w:rsidRPr="000E4CBA" w:rsidRDefault="00645739" w:rsidP="00496974">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В рамках выполнения мероприятий по безопасности дорожного движения  в 2017 году выполнены следующие работы: на подъездах к железнодорожному переезду в районе с. Валуево на автодороге местного значения Завитинского района «Преображеновка - Валуево» установлено 14 дорожных знаков, произведен ямочный ремонт асфальтобетонного покрытия, нанесена разметка. Работы выполнены подрядчиком ООО «Строитель» в соответствии с договором подряда от 01.08.2017 № 263. Стоимость работ составила 50,0 тыс. рублей (средства районного бюджета).</w:t>
      </w:r>
    </w:p>
    <w:p w:rsidR="00645739" w:rsidRPr="000E4CBA" w:rsidRDefault="00645739" w:rsidP="00D31529">
      <w:pPr>
        <w:ind w:firstLine="709"/>
        <w:jc w:val="both"/>
        <w:rPr>
          <w:rFonts w:ascii="Times New Roman" w:hAnsi="Times New Roman"/>
          <w:sz w:val="18"/>
          <w:szCs w:val="18"/>
        </w:rPr>
      </w:pPr>
      <w:r w:rsidRPr="000E4CBA">
        <w:rPr>
          <w:rFonts w:ascii="Times New Roman" w:hAnsi="Times New Roman"/>
          <w:sz w:val="18"/>
          <w:szCs w:val="18"/>
        </w:rPr>
        <w:t xml:space="preserve">В 2018 году Завитинскому району выделена субсидия областного бюджета в сумме 6281,1  тыс. рублей. С учетом софинансирования  районного бюджета в сумме 330,6 тыс. рублей объем средств на ремонт улично-дорожной сети сельских поселений и автомобильных дорог района составил  6611,7 тыс. рублей. Запланировано проведение следующих ремонтных работ: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3"/>
        <w:gridCol w:w="1556"/>
        <w:gridCol w:w="1541"/>
        <w:gridCol w:w="1513"/>
        <w:gridCol w:w="1209"/>
        <w:gridCol w:w="1363"/>
      </w:tblGrid>
      <w:tr w:rsidR="00645739" w:rsidRPr="000E4CBA" w:rsidTr="00895E87">
        <w:tc>
          <w:tcPr>
            <w:tcW w:w="1686" w:type="pct"/>
            <w:vMerge w:val="restar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Наименование муниципального образования</w:t>
            </w:r>
          </w:p>
        </w:tc>
        <w:tc>
          <w:tcPr>
            <w:tcW w:w="718" w:type="pct"/>
            <w:vMerge w:val="restart"/>
            <w:vAlign w:val="center"/>
          </w:tcPr>
          <w:p w:rsidR="00645739" w:rsidRPr="000E4CBA" w:rsidRDefault="00645739" w:rsidP="00895E87">
            <w:pPr>
              <w:spacing w:after="0" w:line="240" w:lineRule="auto"/>
              <w:jc w:val="center"/>
              <w:rPr>
                <w:rFonts w:ascii="Times New Roman" w:hAnsi="Times New Roman"/>
                <w:sz w:val="18"/>
                <w:szCs w:val="18"/>
                <w:vertAlign w:val="superscript"/>
              </w:rPr>
            </w:pPr>
            <w:r w:rsidRPr="000E4CBA">
              <w:rPr>
                <w:rFonts w:ascii="Times New Roman" w:hAnsi="Times New Roman"/>
                <w:sz w:val="18"/>
                <w:szCs w:val="18"/>
              </w:rPr>
              <w:t>Обустройство систем водоотвода, км/м</w:t>
            </w:r>
            <w:r w:rsidRPr="000E4CBA">
              <w:rPr>
                <w:rFonts w:ascii="Times New Roman" w:hAnsi="Times New Roman"/>
                <w:sz w:val="18"/>
                <w:szCs w:val="18"/>
                <w:vertAlign w:val="superscript"/>
              </w:rPr>
              <w:t>3</w:t>
            </w:r>
          </w:p>
        </w:tc>
        <w:tc>
          <w:tcPr>
            <w:tcW w:w="1409" w:type="pct"/>
            <w:gridSpan w:val="2"/>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Ремонт дорожного покрытия</w:t>
            </w:r>
          </w:p>
        </w:tc>
        <w:tc>
          <w:tcPr>
            <w:tcW w:w="1187" w:type="pct"/>
            <w:gridSpan w:val="2"/>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Укладка труб</w:t>
            </w:r>
          </w:p>
        </w:tc>
      </w:tr>
      <w:tr w:rsidR="00645739" w:rsidRPr="000E4CBA" w:rsidTr="00895E87">
        <w:tc>
          <w:tcPr>
            <w:tcW w:w="1686" w:type="pct"/>
            <w:vMerge/>
            <w:vAlign w:val="center"/>
          </w:tcPr>
          <w:p w:rsidR="00645739" w:rsidRPr="000E4CBA" w:rsidRDefault="00645739" w:rsidP="00895E87">
            <w:pPr>
              <w:spacing w:after="0" w:line="240" w:lineRule="auto"/>
              <w:jc w:val="center"/>
              <w:rPr>
                <w:rFonts w:ascii="Times New Roman" w:hAnsi="Times New Roman"/>
                <w:sz w:val="18"/>
                <w:szCs w:val="18"/>
              </w:rPr>
            </w:pPr>
          </w:p>
        </w:tc>
        <w:tc>
          <w:tcPr>
            <w:tcW w:w="718" w:type="pct"/>
            <w:vMerge/>
            <w:vAlign w:val="center"/>
          </w:tcPr>
          <w:p w:rsidR="00645739" w:rsidRPr="000E4CBA" w:rsidRDefault="00645739" w:rsidP="00895E87">
            <w:pPr>
              <w:spacing w:after="0" w:line="240" w:lineRule="auto"/>
              <w:jc w:val="center"/>
              <w:rPr>
                <w:rFonts w:ascii="Times New Roman" w:hAnsi="Times New Roman"/>
                <w:sz w:val="18"/>
                <w:szCs w:val="18"/>
              </w:rPr>
            </w:pP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Вид выполняемых работ</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тыс. м</w:t>
            </w:r>
            <w:r w:rsidRPr="000E4CBA">
              <w:rPr>
                <w:rFonts w:ascii="Times New Roman" w:hAnsi="Times New Roman"/>
                <w:sz w:val="18"/>
                <w:szCs w:val="18"/>
                <w:vertAlign w:val="superscript"/>
              </w:rPr>
              <w:t>2</w:t>
            </w:r>
            <w:r w:rsidRPr="000E4CBA">
              <w:rPr>
                <w:rFonts w:ascii="Times New Roman" w:hAnsi="Times New Roman"/>
                <w:sz w:val="18"/>
                <w:szCs w:val="18"/>
              </w:rPr>
              <w:t>/км</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пг.м</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Количество труб</w:t>
            </w:r>
          </w:p>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(шт)</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Албазинский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Албазинка, (ул. Центральная, ул. Новая)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0,04/6,4</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Покрытие ПГС</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0,9/0,15</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17,5</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Антоновский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Антоновка ( ул. Советская (перекресток с ул. Амурская)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0,05/32</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20</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Белояровский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Белый Яр (ул. Зеленая, ул. Новая)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Покрытие ПГС</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4,2/0,7</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Болдыревский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 xml:space="preserve"> с. Болдыревка ( пер. Светлый, ул. Луговая)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0,25/160</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25</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 xml:space="preserve">Верхнеильиновский сельсовет </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Верхнеильиновка, (улица Интернациональная (съезд с ул. Победы), ул. Победы (перекресток с ул. Свободная), ул. Центральная, пер. Таежный (съезд с ул. Центральная)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0,32/111,2</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Покрытие ПГС</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0,15/0,05</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30</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4</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Иннокентьевский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Иннокентьевка  (улица Мастерская, пер. Солнечный, ул. Ядыкина, пер. Центральный, ул. Партизанская)</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Ивановка (ул. Хмельницкого, ул. Лазо)</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7,0/1680</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10</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1</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Куприяновский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Куприяновка  (улица  Партизанская (перекресток с ул. Советская)</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Подоловка  (улица Чкалова)</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0,06/38,4</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30</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Преображеновский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Преображеновка (ул. Центральная)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20</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2</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Успеновский сельсовет</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Успеновка (улица Центральная)</w:t>
            </w:r>
          </w:p>
          <w:p w:rsidR="00645739" w:rsidRPr="000E4CBA" w:rsidRDefault="00645739" w:rsidP="00895E87">
            <w:pPr>
              <w:spacing w:after="0" w:line="240" w:lineRule="auto"/>
              <w:rPr>
                <w:rFonts w:ascii="Times New Roman" w:hAnsi="Times New Roman"/>
                <w:bCs/>
                <w:sz w:val="18"/>
                <w:szCs w:val="18"/>
              </w:rPr>
            </w:pPr>
            <w:r w:rsidRPr="000E4CBA">
              <w:rPr>
                <w:rFonts w:ascii="Times New Roman" w:hAnsi="Times New Roman"/>
                <w:bCs/>
                <w:sz w:val="18"/>
                <w:szCs w:val="18"/>
              </w:rPr>
              <w:t>с. Камышенка  (ул. Центральная)</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0,24/72</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Покрытие ПГС</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0,9/0,15</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35</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3</w:t>
            </w:r>
          </w:p>
        </w:tc>
      </w:tr>
      <w:tr w:rsidR="00645739" w:rsidRPr="000E4CBA" w:rsidTr="00895E87">
        <w:tc>
          <w:tcPr>
            <w:tcW w:w="1686" w:type="pct"/>
            <w:vAlign w:val="center"/>
          </w:tcPr>
          <w:p w:rsidR="00645739" w:rsidRPr="000E4CBA" w:rsidRDefault="00645739" w:rsidP="00895E87">
            <w:pPr>
              <w:spacing w:after="0" w:line="240" w:lineRule="auto"/>
              <w:rPr>
                <w:rFonts w:ascii="Times New Roman" w:hAnsi="Times New Roman"/>
                <w:sz w:val="18"/>
                <w:szCs w:val="18"/>
              </w:rPr>
            </w:pPr>
            <w:r w:rsidRPr="000E4CBA">
              <w:rPr>
                <w:rFonts w:ascii="Times New Roman" w:hAnsi="Times New Roman"/>
                <w:sz w:val="18"/>
                <w:szCs w:val="18"/>
              </w:rPr>
              <w:t>Завитинский район</w:t>
            </w:r>
          </w:p>
          <w:p w:rsidR="00645739" w:rsidRPr="000E4CBA" w:rsidRDefault="00645739" w:rsidP="00895E87">
            <w:pPr>
              <w:spacing w:after="0" w:line="240" w:lineRule="auto"/>
              <w:rPr>
                <w:rFonts w:ascii="Times New Roman" w:hAnsi="Times New Roman"/>
                <w:sz w:val="18"/>
                <w:szCs w:val="18"/>
              </w:rPr>
            </w:pPr>
            <w:r w:rsidRPr="000E4CBA">
              <w:rPr>
                <w:rFonts w:ascii="Times New Roman" w:hAnsi="Times New Roman"/>
                <w:sz w:val="18"/>
                <w:szCs w:val="18"/>
              </w:rPr>
              <w:t>Автодорога «Куприяновка -Подоловка» (7-8 км выборочно)</w:t>
            </w:r>
          </w:p>
        </w:tc>
        <w:tc>
          <w:tcPr>
            <w:tcW w:w="71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711"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Покрытие ПГС</w:t>
            </w:r>
          </w:p>
        </w:tc>
        <w:tc>
          <w:tcPr>
            <w:tcW w:w="69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12,4/1,55</w:t>
            </w:r>
          </w:p>
        </w:tc>
        <w:tc>
          <w:tcPr>
            <w:tcW w:w="558"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c>
          <w:tcPr>
            <w:tcW w:w="629" w:type="pct"/>
            <w:vAlign w:val="center"/>
          </w:tcPr>
          <w:p w:rsidR="00645739" w:rsidRPr="000E4CBA" w:rsidRDefault="00645739" w:rsidP="00895E87">
            <w:pPr>
              <w:spacing w:after="0" w:line="240" w:lineRule="auto"/>
              <w:jc w:val="center"/>
              <w:rPr>
                <w:rFonts w:ascii="Times New Roman" w:hAnsi="Times New Roman"/>
                <w:sz w:val="18"/>
                <w:szCs w:val="18"/>
              </w:rPr>
            </w:pPr>
            <w:r w:rsidRPr="000E4CBA">
              <w:rPr>
                <w:rFonts w:ascii="Times New Roman" w:hAnsi="Times New Roman"/>
                <w:sz w:val="18"/>
                <w:szCs w:val="18"/>
              </w:rPr>
              <w:t>-</w:t>
            </w:r>
          </w:p>
        </w:tc>
      </w:tr>
      <w:tr w:rsidR="00645739" w:rsidRPr="000E4CBA" w:rsidTr="00895E87">
        <w:tc>
          <w:tcPr>
            <w:tcW w:w="1686" w:type="pct"/>
          </w:tcPr>
          <w:p w:rsidR="00645739" w:rsidRPr="000E4CBA" w:rsidRDefault="00645739" w:rsidP="00895E87">
            <w:pPr>
              <w:spacing w:after="0" w:line="240" w:lineRule="auto"/>
              <w:jc w:val="right"/>
              <w:rPr>
                <w:rFonts w:ascii="Times New Roman" w:hAnsi="Times New Roman"/>
                <w:b/>
                <w:sz w:val="18"/>
                <w:szCs w:val="18"/>
              </w:rPr>
            </w:pPr>
            <w:r w:rsidRPr="000E4CBA">
              <w:rPr>
                <w:rFonts w:ascii="Times New Roman" w:hAnsi="Times New Roman"/>
                <w:b/>
                <w:sz w:val="18"/>
                <w:szCs w:val="18"/>
              </w:rPr>
              <w:t>ВСЕГО:</w:t>
            </w:r>
          </w:p>
        </w:tc>
        <w:tc>
          <w:tcPr>
            <w:tcW w:w="718" w:type="pct"/>
          </w:tcPr>
          <w:p w:rsidR="00645739" w:rsidRPr="000E4CBA" w:rsidRDefault="00645739" w:rsidP="00895E87">
            <w:pPr>
              <w:spacing w:after="0" w:line="240" w:lineRule="auto"/>
              <w:jc w:val="center"/>
              <w:rPr>
                <w:rFonts w:ascii="Times New Roman" w:hAnsi="Times New Roman"/>
                <w:b/>
                <w:sz w:val="18"/>
                <w:szCs w:val="18"/>
              </w:rPr>
            </w:pPr>
            <w:r w:rsidRPr="000E4CBA">
              <w:rPr>
                <w:rFonts w:ascii="Times New Roman" w:hAnsi="Times New Roman"/>
                <w:b/>
                <w:sz w:val="18"/>
                <w:szCs w:val="18"/>
              </w:rPr>
              <w:t>7,96/2100</w:t>
            </w:r>
          </w:p>
        </w:tc>
        <w:tc>
          <w:tcPr>
            <w:tcW w:w="711" w:type="pct"/>
          </w:tcPr>
          <w:p w:rsidR="00645739" w:rsidRPr="000E4CBA" w:rsidRDefault="00645739" w:rsidP="00895E87">
            <w:pPr>
              <w:spacing w:after="0" w:line="240" w:lineRule="auto"/>
              <w:jc w:val="center"/>
              <w:rPr>
                <w:rFonts w:ascii="Times New Roman" w:hAnsi="Times New Roman"/>
                <w:b/>
                <w:sz w:val="18"/>
                <w:szCs w:val="18"/>
              </w:rPr>
            </w:pPr>
          </w:p>
        </w:tc>
        <w:tc>
          <w:tcPr>
            <w:tcW w:w="698" w:type="pct"/>
          </w:tcPr>
          <w:p w:rsidR="00645739" w:rsidRPr="000E4CBA" w:rsidRDefault="00645739" w:rsidP="00895E87">
            <w:pPr>
              <w:spacing w:after="0" w:line="240" w:lineRule="auto"/>
              <w:jc w:val="center"/>
              <w:rPr>
                <w:rFonts w:ascii="Times New Roman" w:hAnsi="Times New Roman"/>
                <w:b/>
                <w:sz w:val="18"/>
                <w:szCs w:val="18"/>
              </w:rPr>
            </w:pPr>
            <w:r w:rsidRPr="000E4CBA">
              <w:rPr>
                <w:rFonts w:ascii="Times New Roman" w:hAnsi="Times New Roman"/>
                <w:b/>
                <w:sz w:val="18"/>
                <w:szCs w:val="18"/>
              </w:rPr>
              <w:t>18,55/2,6</w:t>
            </w:r>
          </w:p>
        </w:tc>
        <w:tc>
          <w:tcPr>
            <w:tcW w:w="558" w:type="pct"/>
          </w:tcPr>
          <w:p w:rsidR="00645739" w:rsidRPr="000E4CBA" w:rsidRDefault="00645739" w:rsidP="00895E87">
            <w:pPr>
              <w:spacing w:after="0" w:line="240" w:lineRule="auto"/>
              <w:jc w:val="center"/>
              <w:rPr>
                <w:rFonts w:ascii="Times New Roman" w:hAnsi="Times New Roman"/>
                <w:b/>
                <w:sz w:val="18"/>
                <w:szCs w:val="18"/>
              </w:rPr>
            </w:pPr>
            <w:r w:rsidRPr="000E4CBA">
              <w:rPr>
                <w:rFonts w:ascii="Times New Roman" w:hAnsi="Times New Roman"/>
                <w:b/>
                <w:sz w:val="18"/>
                <w:szCs w:val="18"/>
              </w:rPr>
              <w:t>187,5</w:t>
            </w:r>
          </w:p>
        </w:tc>
        <w:tc>
          <w:tcPr>
            <w:tcW w:w="629" w:type="pct"/>
          </w:tcPr>
          <w:p w:rsidR="00645739" w:rsidRPr="000E4CBA" w:rsidRDefault="00645739" w:rsidP="00895E87">
            <w:pPr>
              <w:spacing w:after="0" w:line="240" w:lineRule="auto"/>
              <w:jc w:val="center"/>
              <w:rPr>
                <w:rFonts w:ascii="Times New Roman" w:hAnsi="Times New Roman"/>
                <w:b/>
                <w:sz w:val="18"/>
                <w:szCs w:val="18"/>
              </w:rPr>
            </w:pPr>
            <w:r w:rsidRPr="000E4CBA">
              <w:rPr>
                <w:rFonts w:ascii="Times New Roman" w:hAnsi="Times New Roman"/>
                <w:b/>
                <w:sz w:val="18"/>
                <w:szCs w:val="18"/>
              </w:rPr>
              <w:t>20</w:t>
            </w:r>
          </w:p>
        </w:tc>
      </w:tr>
    </w:tbl>
    <w:p w:rsidR="00645739" w:rsidRPr="000E4CBA" w:rsidRDefault="00645739" w:rsidP="00ED4132">
      <w:pPr>
        <w:spacing w:after="0"/>
        <w:ind w:firstLine="708"/>
        <w:jc w:val="both"/>
        <w:rPr>
          <w:rFonts w:ascii="Times New Roman" w:hAnsi="Times New Roman"/>
          <w:sz w:val="18"/>
          <w:szCs w:val="18"/>
        </w:rPr>
      </w:pPr>
      <w:r w:rsidRPr="000E4CBA">
        <w:rPr>
          <w:rFonts w:ascii="Times New Roman" w:hAnsi="Times New Roman"/>
          <w:sz w:val="18"/>
          <w:szCs w:val="18"/>
        </w:rPr>
        <w:t>По состоянию на 01 августа 2018 года  из 13 объектов выполнены и приняты работы по 11 объектам. Срок выполнения работ в соответствии с муниципальным контрактом – до 31 октября 2018 года.</w:t>
      </w:r>
    </w:p>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C30AD0">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Здравоохранение</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Поддержанием здоровья населения нашего района занимаются ГБУЗ АО «Завитиснкая больница»,НУЗ «Узловая поликлиника на станции Завитая» ОАО «РЖД».</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ГБУЗ АО «Завитинская больница включает в себя стационар (53 круглосуточных, 16 стационарзамещающих коек), взрослую поликлинику, мощностью 300 посещений в смену; детскую поликлинику – 125 посещений в смену; отделение скорой помощи на 2 фельдшерские бригады; 16 ФАПов и 3 домовых хозяйства (с. Аврамовка, с. Ленино, с. Федоровка).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Самые отдаленные ФАПы обеспечены автомобилями. Все ФАПы оснащены всем необходимым для оказания медицинской помощи: наборы лекарственных средств, электрокардиографы, тонометры, фонендоскопы, глюкометы, весы детские, взрослые, ростомеры и др. Все ФАПЫ укомплектованы медицинскими работниками (9 фельдшеров, 2 акушерки, 3 медсестры).</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Численность работников ГБУЗ АО «Завитинская больница» составляет 220 (+4 совместителя), в том числе 28 врачей и 106 среднего медицинского персонала. Ведется работа по привлечению врачебных кадров. Врачебные вакансии – врач анестезиолог-реаниматолог (2 ст. + 0,5 трансузиолог), врач педиатр – 2 ставки, врач терапевт – 1 ставка,, врач эндокринолог - 0,75 ставки.</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C30AD0">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Образование</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EE3329">
      <w:pPr>
        <w:widowControl w:val="0"/>
        <w:spacing w:after="0" w:line="240" w:lineRule="auto"/>
        <w:ind w:firstLine="709"/>
        <w:jc w:val="both"/>
        <w:rPr>
          <w:rFonts w:ascii="Times New Roman" w:hAnsi="Times New Roman"/>
          <w:sz w:val="18"/>
          <w:szCs w:val="18"/>
        </w:rPr>
      </w:pPr>
      <w:r w:rsidRPr="000E4CBA">
        <w:rPr>
          <w:rFonts w:ascii="Times New Roman" w:hAnsi="Times New Roman"/>
          <w:sz w:val="18"/>
          <w:szCs w:val="18"/>
        </w:rPr>
        <w:t>На конец 2017 года система образования  Завитинского района включала 13 образовательных учреждений, в том числе 4 учреждения дошкольного образования, 8 общеобразовательных учреждений, 1 учреждение  дополнительного образования детей. На начало 2017 года функционировало 4 филиала: Албазинский филиал МБОУ СОШ с. Успеновка, реализующий программы начального и основного общего образования,  Белояровский филиал МБОУ СОШ с. Успеновка, реализующий программу начального общего образования, Верхнеильиновский филиал МБОУ СОШ с. Болдыревка, реализующий программу начального общего образования, Преображеновский филиал МБОУ СОШ №3 г. Завитинска, реализующий программу дошкольного образования. В целях оптимизации сети муниципальных общеобразовательных учреждений, повышения эффективности и рациональности использования бюджетных средств, в соответствии с постановлением главы Завитинского района от 04.07.2017 № 431 «О ликвидации Преображеновского филиала МБОУ СОШ №3 г. Завитинска» с сентября 2017 года Преображеновский филиал МБОУ СОШ №3 г. Завитинска ликвидирован.</w:t>
      </w:r>
    </w:p>
    <w:p w:rsidR="00645739" w:rsidRPr="000E4CBA" w:rsidRDefault="00645739" w:rsidP="00EE3329">
      <w:pPr>
        <w:pStyle w:val="NormalWeb"/>
        <w:spacing w:before="0" w:beforeAutospacing="0" w:after="0" w:afterAutospacing="0"/>
        <w:ind w:firstLine="708"/>
        <w:jc w:val="both"/>
        <w:rPr>
          <w:i/>
          <w:sz w:val="18"/>
          <w:szCs w:val="18"/>
        </w:rPr>
      </w:pPr>
      <w:r w:rsidRPr="000E4CBA">
        <w:rPr>
          <w:sz w:val="18"/>
          <w:szCs w:val="18"/>
        </w:rPr>
        <w:t>Средняя наполняемость классов в городской местности составляет на декабрь 2017 года -  22,4  человека (2016 г – 21,7, в сельской местности – 6,1 человек (2016 г. – 6,6) , в целом по району – 14,3. На одного учителя в городской местности приходится  17,7 человек, в сельской местности – 5,5 человек, в целом по району – 12,1 .</w:t>
      </w:r>
      <w:r w:rsidRPr="000E4CBA">
        <w:rPr>
          <w:i/>
          <w:sz w:val="18"/>
          <w:szCs w:val="18"/>
        </w:rPr>
        <w:t xml:space="preserve"> </w:t>
      </w:r>
    </w:p>
    <w:p w:rsidR="00645739" w:rsidRPr="000E4CBA" w:rsidRDefault="00645739" w:rsidP="00EE3329">
      <w:pPr>
        <w:pStyle w:val="NoSpacing"/>
        <w:ind w:firstLine="708"/>
        <w:jc w:val="both"/>
        <w:rPr>
          <w:rFonts w:ascii="Times New Roman" w:hAnsi="Times New Roman"/>
          <w:color w:val="FF0000"/>
          <w:sz w:val="18"/>
          <w:szCs w:val="18"/>
        </w:rPr>
      </w:pPr>
      <w:r w:rsidRPr="000E4CBA">
        <w:rPr>
          <w:rFonts w:ascii="Times New Roman" w:hAnsi="Times New Roman"/>
          <w:sz w:val="18"/>
          <w:szCs w:val="18"/>
        </w:rPr>
        <w:t xml:space="preserve">В 2016/17 учебном году, как и в 2015/16 учебном году, профильное обучение осуществлялось в 2 общеобразовательных учреждениях района (МБОУ СОШ №1 г.Завитинска, МБОУ СОШ № 3 г.Завитинска). В МБОУ СОШ № 1 г.Завитинска  -  78 учащихся  10-11 классов (87 %) охвачены профильным обучением, в прошлом году охват профильным обучением составлял 68 %. Наиболее востребованными профилями обучения остаются социально-гуманитарный, физико-химический.  В МБОУ СОШ № 3 г. Завитинска осуществляется обучение по оборонно-спортивному профилю (2015/16 учебном году обучение осуществлялось по 2 профилям). </w:t>
      </w:r>
    </w:p>
    <w:p w:rsidR="00645739" w:rsidRPr="000E4CBA" w:rsidRDefault="00645739" w:rsidP="00EE3329">
      <w:pPr>
        <w:pStyle w:val="NoSpacing"/>
        <w:ind w:firstLine="708"/>
        <w:jc w:val="both"/>
        <w:rPr>
          <w:rFonts w:ascii="Times New Roman" w:hAnsi="Times New Roman"/>
          <w:sz w:val="18"/>
          <w:szCs w:val="18"/>
        </w:rPr>
      </w:pPr>
      <w:r w:rsidRPr="000E4CBA">
        <w:rPr>
          <w:rFonts w:ascii="Times New Roman" w:hAnsi="Times New Roman"/>
          <w:sz w:val="18"/>
          <w:szCs w:val="18"/>
        </w:rPr>
        <w:t xml:space="preserve">Значительное место в деятельности отдела образования администрации района занимает работа по созданию необходимых условий для получения общего образования детьми с ограниченными возможностями здоровья (далее – ОВЗ) и детьми-инвалидами. </w:t>
      </w:r>
    </w:p>
    <w:p w:rsidR="00645739" w:rsidRPr="000E4CBA" w:rsidRDefault="00645739" w:rsidP="00EE3329">
      <w:pPr>
        <w:pStyle w:val="NoSpacing"/>
        <w:ind w:firstLine="708"/>
        <w:jc w:val="both"/>
        <w:rPr>
          <w:rFonts w:ascii="Times New Roman" w:hAnsi="Times New Roman"/>
          <w:sz w:val="18"/>
          <w:szCs w:val="18"/>
        </w:rPr>
      </w:pPr>
      <w:r w:rsidRPr="000E4CBA">
        <w:rPr>
          <w:rFonts w:ascii="Times New Roman" w:hAnsi="Times New Roman"/>
          <w:sz w:val="18"/>
          <w:szCs w:val="18"/>
        </w:rPr>
        <w:t>В образовательных учреждениях района обучаются 69 детей-инвалидов от 3 до 18 лет: с нарушениями слуха 2 ребенка, с нарушениями зрения - 4 ребенка, с тяжелыми нарушениям речи - 3, с заболеваниями опорно-двигательного аппарата -6, интеллектуальной недостаточностью - 41, с нарушениями аутического спектра - 3, с другими заболеваниями - 10. 16 детей-инвалидов  обучаются по основным общеобразовательным программам начального общего, основного общего и среднего общего образования, 53 ребенка-инвалида обучаются по адаптированным основным общеобразовательным программам. Обучение на дому в 2017 году  так же, как и в 2016,  получали  13 учащихся из 4 общеобразовательных учреждений (МБОУ СОШ №1 г.Завитинска, МБОУ СОШ № 3 г. Завитинска, МБОУ СОШ № 5 г. Завитинска, МБОУ СОШ с.Куприяновка).</w:t>
      </w:r>
      <w:r w:rsidRPr="000E4CBA">
        <w:rPr>
          <w:sz w:val="18"/>
          <w:szCs w:val="18"/>
        </w:rPr>
        <w:tab/>
      </w:r>
      <w:r w:rsidRPr="000E4CBA">
        <w:rPr>
          <w:rFonts w:ascii="Times New Roman" w:hAnsi="Times New Roman"/>
          <w:sz w:val="18"/>
          <w:szCs w:val="18"/>
        </w:rPr>
        <w:t xml:space="preserve">По адаптированным основным общеобразовательным программам в 2017 году обучались 122 человека, что на 26 человек больше, чем в 2016 году. </w:t>
      </w:r>
    </w:p>
    <w:p w:rsidR="00645739" w:rsidRPr="000E4CBA" w:rsidRDefault="00645739" w:rsidP="00EE3329">
      <w:pPr>
        <w:pStyle w:val="NoSpacing"/>
        <w:jc w:val="both"/>
        <w:rPr>
          <w:rFonts w:ascii="Times New Roman" w:hAnsi="Times New Roman"/>
          <w:sz w:val="18"/>
          <w:szCs w:val="18"/>
        </w:rPr>
      </w:pPr>
      <w:r w:rsidRPr="000E4CBA">
        <w:rPr>
          <w:rFonts w:ascii="Times New Roman" w:hAnsi="Times New Roman"/>
          <w:sz w:val="18"/>
          <w:szCs w:val="18"/>
        </w:rPr>
        <w:tab/>
        <w:t xml:space="preserve">С 01.09.2016 года обучение для детей с ОВЗ и детей с умственной отсталостью (интеллектуальной недостаточностью) осуществляется в соответствии с  ФГОС для детей с ОВЗ, ФГОС для детей с умственной отсталостью (интеллектуальной недостаточностью). </w:t>
      </w:r>
    </w:p>
    <w:p w:rsidR="00645739" w:rsidRPr="000E4CBA" w:rsidRDefault="00645739" w:rsidP="00EE3329">
      <w:pPr>
        <w:spacing w:after="0" w:line="240" w:lineRule="auto"/>
        <w:ind w:firstLine="708"/>
        <w:jc w:val="both"/>
        <w:rPr>
          <w:rFonts w:ascii="Times New Roman" w:hAnsi="Times New Roman"/>
          <w:sz w:val="18"/>
          <w:szCs w:val="18"/>
        </w:rPr>
      </w:pPr>
      <w:r w:rsidRPr="000E4CBA">
        <w:rPr>
          <w:rFonts w:ascii="Times New Roman" w:hAnsi="Times New Roman"/>
          <w:sz w:val="18"/>
          <w:szCs w:val="18"/>
        </w:rPr>
        <w:t>Существенным условием укрепления здоровья обучающихся является обеспечение их качественным, сбалансированным питанием. Во всех  образовательных и общеобразовательных учреждениях Завитинского района организовано горячее питание. В системе образования работает 10 школьных столовых. В МБОУ СОШ с. Антоновка столовая отсутствует, питание организовано индивидуальным предпринимателем.</w:t>
      </w:r>
    </w:p>
    <w:p w:rsidR="00645739" w:rsidRPr="000E4CBA" w:rsidRDefault="00645739" w:rsidP="00EE3329">
      <w:pPr>
        <w:pStyle w:val="NoSpacing"/>
        <w:jc w:val="both"/>
        <w:rPr>
          <w:rFonts w:ascii="Times New Roman" w:hAnsi="Times New Roman"/>
          <w:sz w:val="18"/>
          <w:szCs w:val="18"/>
        </w:rPr>
      </w:pPr>
      <w:r w:rsidRPr="000E4CBA">
        <w:rPr>
          <w:rFonts w:ascii="Times New Roman" w:hAnsi="Times New Roman"/>
          <w:sz w:val="18"/>
          <w:szCs w:val="18"/>
        </w:rPr>
        <w:t>В общеобразовательных учреждениях района горячим питанием на начало 2017/2018 г.г. охвачено 96% обучающихся.</w:t>
      </w:r>
    </w:p>
    <w:p w:rsidR="00645739" w:rsidRPr="000E4CBA" w:rsidRDefault="00645739" w:rsidP="00EE3329">
      <w:pPr>
        <w:widowControl w:val="0"/>
        <w:spacing w:after="0" w:line="240" w:lineRule="auto"/>
        <w:ind w:firstLine="709"/>
        <w:jc w:val="both"/>
        <w:rPr>
          <w:rFonts w:ascii="Times New Roman" w:hAnsi="Times New Roman"/>
          <w:sz w:val="18"/>
          <w:szCs w:val="18"/>
        </w:rPr>
      </w:pPr>
      <w:r w:rsidRPr="000E4CBA">
        <w:rPr>
          <w:rFonts w:ascii="Times New Roman" w:hAnsi="Times New Roman"/>
          <w:sz w:val="18"/>
          <w:szCs w:val="18"/>
        </w:rPr>
        <w:t>Реализация программ дошкольного образования осуществлялась в 4 образовательных учреждениях</w:t>
      </w:r>
      <w:r w:rsidRPr="000E4CBA">
        <w:rPr>
          <w:rFonts w:ascii="Times New Roman" w:hAnsi="Times New Roman"/>
          <w:i/>
          <w:sz w:val="18"/>
          <w:szCs w:val="18"/>
        </w:rPr>
        <w:t xml:space="preserve"> </w:t>
      </w:r>
      <w:r w:rsidRPr="000E4CBA">
        <w:rPr>
          <w:rFonts w:ascii="Times New Roman" w:hAnsi="Times New Roman"/>
          <w:sz w:val="18"/>
          <w:szCs w:val="18"/>
        </w:rPr>
        <w:t>(623 ребенка).</w:t>
      </w:r>
      <w:r w:rsidRPr="000E4CBA">
        <w:rPr>
          <w:rFonts w:ascii="Times New Roman" w:hAnsi="Times New Roman"/>
          <w:i/>
          <w:sz w:val="18"/>
          <w:szCs w:val="18"/>
        </w:rPr>
        <w:t xml:space="preserve"> </w:t>
      </w:r>
      <w:r w:rsidRPr="000E4CBA">
        <w:rPr>
          <w:rFonts w:ascii="Times New Roman" w:hAnsi="Times New Roman"/>
          <w:sz w:val="18"/>
          <w:szCs w:val="18"/>
        </w:rPr>
        <w:t>В дошкольных образовательных учреждениях на 1 воспитателя приходится 9,5 воспитанников. На начало 2017 года</w:t>
      </w:r>
      <w:r w:rsidRPr="000E4CBA">
        <w:rPr>
          <w:rFonts w:ascii="Times New Roman" w:hAnsi="Times New Roman"/>
          <w:i/>
          <w:sz w:val="18"/>
          <w:szCs w:val="18"/>
        </w:rPr>
        <w:t xml:space="preserve"> </w:t>
      </w:r>
      <w:r w:rsidRPr="000E4CBA">
        <w:rPr>
          <w:rFonts w:ascii="Times New Roman" w:hAnsi="Times New Roman"/>
          <w:sz w:val="18"/>
          <w:szCs w:val="18"/>
        </w:rPr>
        <w:t>в 4 общеобразовательных учреждениях (МБОУ СОШ № 3 г.Завитинска, МБОУ СОШ с.Болдыревка, МБОУ СОШ с. Иннокентьевка, МБОУ СОШ с.Успеновка) работали группы дошкольного  образования, которые посещали</w:t>
      </w:r>
      <w:r w:rsidRPr="000E4CBA">
        <w:rPr>
          <w:rFonts w:ascii="Times New Roman" w:hAnsi="Times New Roman"/>
          <w:i/>
          <w:sz w:val="18"/>
          <w:szCs w:val="18"/>
        </w:rPr>
        <w:t xml:space="preserve"> </w:t>
      </w:r>
      <w:r w:rsidRPr="000E4CBA">
        <w:rPr>
          <w:rFonts w:ascii="Times New Roman" w:hAnsi="Times New Roman"/>
          <w:sz w:val="18"/>
          <w:szCs w:val="18"/>
        </w:rPr>
        <w:t>46 детей</w:t>
      </w:r>
      <w:r w:rsidRPr="000E4CBA">
        <w:rPr>
          <w:rFonts w:ascii="Times New Roman" w:hAnsi="Times New Roman"/>
          <w:i/>
          <w:sz w:val="18"/>
          <w:szCs w:val="18"/>
        </w:rPr>
        <w:t xml:space="preserve">. </w:t>
      </w:r>
      <w:r w:rsidRPr="000E4CBA">
        <w:rPr>
          <w:rFonts w:ascii="Times New Roman" w:hAnsi="Times New Roman"/>
          <w:sz w:val="18"/>
          <w:szCs w:val="18"/>
        </w:rPr>
        <w:t xml:space="preserve">С сентября 2017 года группа дошкольного образования в Преображеновском филиале МБОУ СОШ № 3 г. Завитинска прекратила функционирование в связи с невостребованностью. На конец 2017 года функционировало 3 группы дошкольного образования (МБОУ СОШ с.Болдыревка, МБОУ СОШ с. Иннокентьевка, МБОУ СОШ с.Успеновка), которые посещали 41 человек.  </w:t>
      </w:r>
    </w:p>
    <w:p w:rsidR="00645739" w:rsidRPr="000E4CBA" w:rsidRDefault="00645739" w:rsidP="00EE3329">
      <w:pPr>
        <w:widowControl w:val="0"/>
        <w:spacing w:after="0" w:line="240" w:lineRule="auto"/>
        <w:ind w:firstLine="709"/>
        <w:jc w:val="both"/>
        <w:rPr>
          <w:rFonts w:ascii="Times New Roman" w:hAnsi="Times New Roman"/>
          <w:sz w:val="18"/>
          <w:szCs w:val="18"/>
        </w:rPr>
      </w:pPr>
      <w:r w:rsidRPr="000E4CBA">
        <w:rPr>
          <w:rFonts w:ascii="Times New Roman" w:hAnsi="Times New Roman"/>
          <w:sz w:val="18"/>
          <w:szCs w:val="18"/>
        </w:rPr>
        <w:t>Перспективной моделью дошкольного образования, позволяющей обеспечить доступность образовательных услуг для семей с разным уровнем доходов, стали группы кратковременного пребывания детей и предшкольной подготовки</w:t>
      </w:r>
      <w:r w:rsidRPr="000E4CBA">
        <w:rPr>
          <w:rFonts w:ascii="Times New Roman" w:hAnsi="Times New Roman"/>
          <w:i/>
          <w:sz w:val="18"/>
          <w:szCs w:val="18"/>
        </w:rPr>
        <w:t xml:space="preserve">. </w:t>
      </w:r>
      <w:r w:rsidRPr="000E4CBA">
        <w:rPr>
          <w:rFonts w:ascii="Times New Roman" w:hAnsi="Times New Roman"/>
          <w:sz w:val="18"/>
          <w:szCs w:val="18"/>
        </w:rPr>
        <w:t>На начало 2017 года такие группы функционировали в МБОУ СОШ с. Куприяновка, МБОУ СОШ с. Антоновка, которые посещали 19 воспитанников от 5 до 7 лет. С сентября 2017 года группы кратковременного пребывания детей функционировали в трех общеобразовательных учреждениях (МБОУ СОШ с.Антоновка, МБОУ СОШ с.Куприяновка, МБОУ СОШ с. Успеновка), которые посещал 31 ребенок.</w:t>
      </w:r>
    </w:p>
    <w:p w:rsidR="00645739" w:rsidRPr="000E4CBA" w:rsidRDefault="00645739" w:rsidP="00EE3329">
      <w:pPr>
        <w:autoSpaceDE w:val="0"/>
        <w:autoSpaceDN w:val="0"/>
        <w:adjustRightInd w:val="0"/>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Со второго полугодия во всех общеобразовательных учреждениях  работают  группы предшкольной подготовки детей старшего дошкольного возраста. </w:t>
      </w:r>
    </w:p>
    <w:p w:rsidR="00645739" w:rsidRPr="000E4CBA" w:rsidRDefault="00645739" w:rsidP="00EE3329">
      <w:pPr>
        <w:autoSpaceDE w:val="0"/>
        <w:autoSpaceDN w:val="0"/>
        <w:adjustRightInd w:val="0"/>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Во всех дошкольных образовательных учреждениях работают «дежурные группы». </w:t>
      </w:r>
    </w:p>
    <w:p w:rsidR="00645739" w:rsidRPr="000E4CBA" w:rsidRDefault="00645739" w:rsidP="00EE3329">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Актуальный спрос на предоставление услуг дошкольного образования для детей в возрасте от 3 до 7 лет удовлетворен на 100%.</w:t>
      </w:r>
    </w:p>
    <w:p w:rsidR="00645739" w:rsidRPr="000E4CBA" w:rsidRDefault="00645739" w:rsidP="00EE3329">
      <w:pPr>
        <w:pStyle w:val="Standard"/>
        <w:tabs>
          <w:tab w:val="left" w:pos="993"/>
        </w:tabs>
        <w:ind w:firstLine="709"/>
        <w:jc w:val="both"/>
        <w:rPr>
          <w:sz w:val="18"/>
          <w:szCs w:val="18"/>
        </w:rPr>
      </w:pPr>
      <w:r w:rsidRPr="000E4CBA">
        <w:rPr>
          <w:sz w:val="18"/>
          <w:szCs w:val="18"/>
        </w:rPr>
        <w:t>Отсутствует очередь (актуальный спрос) для детей в возрасте от 2 месяцев до 3 лет в дошкольные образовательные учреждения района. Места в дошкольные учреждения предоставляются при возникновении спроса.</w:t>
      </w:r>
    </w:p>
    <w:p w:rsidR="00645739" w:rsidRPr="000E4CBA" w:rsidRDefault="00645739" w:rsidP="00EE3329">
      <w:pPr>
        <w:pStyle w:val="Style8"/>
        <w:widowControl/>
        <w:spacing w:line="240" w:lineRule="auto"/>
        <w:ind w:firstLine="708"/>
        <w:rPr>
          <w:rStyle w:val="FontStyle18"/>
          <w:sz w:val="18"/>
          <w:szCs w:val="18"/>
        </w:rPr>
      </w:pPr>
      <w:r w:rsidRPr="000E4CBA">
        <w:rPr>
          <w:rStyle w:val="FontStyle18"/>
          <w:sz w:val="18"/>
          <w:szCs w:val="18"/>
        </w:rPr>
        <w:t>В настоящее время в районе услугами дошкольного образования детей в возрасте от 2 месяцев до 3 лет охвачено 134 человека. Для данной категории детей на базе образовательных учреждений района работают 8 групп младенческого и раннего возраста, а также предоставляются услуги дошкольного образования в группах кратковременного пребывания и в консультативных пунктах.</w:t>
      </w:r>
    </w:p>
    <w:p w:rsidR="00645739" w:rsidRPr="000E4CBA" w:rsidRDefault="00645739" w:rsidP="00EE3329">
      <w:pPr>
        <w:pStyle w:val="normal0"/>
        <w:ind w:firstLine="709"/>
        <w:contextualSpacing w:val="0"/>
        <w:jc w:val="both"/>
        <w:rPr>
          <w:sz w:val="18"/>
          <w:szCs w:val="18"/>
        </w:rPr>
      </w:pPr>
      <w:r w:rsidRPr="000E4CBA">
        <w:rPr>
          <w:sz w:val="18"/>
          <w:szCs w:val="18"/>
        </w:rPr>
        <w:t>Значительное внимание в образовательных учреждениях района уделяется  патриотическому воспитанию детей и подростков. На базе МБОУ СОШ № 1 г. Завитинска действует историко-патриотический клуб «Моя Россия» для обучающихся 5-11 классов. На базе МБОУ СОШ № 3 г. Завитинска –  объединение «Юная Россия», кружок «Спасатель». На базе МБОУ СОШ с. Куприяновка, МБОУ СОШ № 3 г. Завитинска действуют комнаты «Боевой Славы».</w:t>
      </w:r>
    </w:p>
    <w:p w:rsidR="00645739" w:rsidRPr="000E4CBA" w:rsidRDefault="00645739" w:rsidP="00EE3329">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В районе действуют 2 организации дополнительного образования детей, в том числе 1 - находящаяся в ведении отдела образования администрации района (ДЮСШ), 1 – в сфере культуры. (ДШИ). </w:t>
      </w:r>
    </w:p>
    <w:p w:rsidR="00645739" w:rsidRPr="000E4CBA" w:rsidRDefault="00645739" w:rsidP="00EE3329">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общеобразовательных учреждениях района работают 134 объединения дополнительного образования с охватом обучающихся 1515 человек- 78% от общего количества обучающихся. В дошкольных образовательных учреждениях 51 объединение дополнительного образования с охватом воспитанников – 483 человека – 79% от общего количества воспитанников.</w:t>
      </w:r>
    </w:p>
    <w:p w:rsidR="00645739" w:rsidRPr="000E4CBA" w:rsidRDefault="00645739" w:rsidP="00EE3329">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 В МБОУ ДО ДЮСШ Завитинского района 6 объединений с охватом 146 детей.</w:t>
      </w:r>
    </w:p>
    <w:p w:rsidR="00645739" w:rsidRPr="000E4CBA" w:rsidRDefault="00645739" w:rsidP="00EE3329">
      <w:pPr>
        <w:spacing w:after="0" w:line="240" w:lineRule="auto"/>
        <w:ind w:firstLine="709"/>
        <w:jc w:val="both"/>
        <w:rPr>
          <w:rFonts w:ascii="Times New Roman" w:hAnsi="Times New Roman"/>
          <w:sz w:val="18"/>
          <w:szCs w:val="18"/>
        </w:rPr>
      </w:pPr>
      <w:r w:rsidRPr="000E4CBA">
        <w:rPr>
          <w:rFonts w:ascii="Times New Roman" w:hAnsi="Times New Roman"/>
          <w:sz w:val="18"/>
          <w:szCs w:val="18"/>
        </w:rPr>
        <w:t>Досуговая деятельность – вовлечены 72% школьников, 70 % воспитанников дошкольных образовательных учреждений и 22,4 обучающихся в учреждениях дополнительного образования.</w:t>
      </w:r>
    </w:p>
    <w:p w:rsidR="00645739" w:rsidRPr="000E4CBA" w:rsidRDefault="00645739" w:rsidP="00EE3329">
      <w:pPr>
        <w:widowControl w:val="0"/>
        <w:spacing w:after="0" w:line="240" w:lineRule="auto"/>
        <w:ind w:firstLine="709"/>
        <w:jc w:val="both"/>
        <w:rPr>
          <w:rFonts w:ascii="Times New Roman" w:hAnsi="Times New Roman"/>
          <w:sz w:val="18"/>
          <w:szCs w:val="18"/>
        </w:rPr>
      </w:pPr>
      <w:r w:rsidRPr="000E4CBA">
        <w:rPr>
          <w:rFonts w:ascii="Times New Roman" w:hAnsi="Times New Roman"/>
          <w:sz w:val="18"/>
          <w:szCs w:val="18"/>
        </w:rPr>
        <w:t>Списочная численность работников дошкольных образовательных учреждений на конец года составляла 166 чел., в т.ч. административно-управленческий персонал – 4 чел,</w:t>
      </w:r>
      <w:r w:rsidRPr="000E4CBA">
        <w:rPr>
          <w:rFonts w:ascii="Times New Roman" w:hAnsi="Times New Roman"/>
          <w:i/>
          <w:sz w:val="18"/>
          <w:szCs w:val="18"/>
        </w:rPr>
        <w:t xml:space="preserve"> </w:t>
      </w:r>
      <w:r w:rsidRPr="000E4CBA">
        <w:rPr>
          <w:rFonts w:ascii="Times New Roman" w:hAnsi="Times New Roman"/>
          <w:sz w:val="18"/>
          <w:szCs w:val="18"/>
        </w:rPr>
        <w:t>педагогические работники – 67 чел.,</w:t>
      </w:r>
      <w:r w:rsidRPr="000E4CBA">
        <w:rPr>
          <w:rFonts w:ascii="Times New Roman" w:hAnsi="Times New Roman"/>
          <w:i/>
          <w:sz w:val="18"/>
          <w:szCs w:val="18"/>
        </w:rPr>
        <w:t xml:space="preserve"> </w:t>
      </w:r>
      <w:r w:rsidRPr="000E4CBA">
        <w:rPr>
          <w:rFonts w:ascii="Times New Roman" w:hAnsi="Times New Roman"/>
          <w:sz w:val="18"/>
          <w:szCs w:val="18"/>
        </w:rPr>
        <w:t>вспомогательный персонал – 95  чел</w:t>
      </w:r>
      <w:r w:rsidRPr="000E4CBA">
        <w:rPr>
          <w:rFonts w:ascii="Times New Roman" w:hAnsi="Times New Roman"/>
          <w:i/>
          <w:sz w:val="18"/>
          <w:szCs w:val="18"/>
        </w:rPr>
        <w:t>.</w:t>
      </w:r>
      <w:r w:rsidRPr="000E4CBA">
        <w:rPr>
          <w:sz w:val="18"/>
          <w:szCs w:val="18"/>
        </w:rPr>
        <w:t xml:space="preserve"> </w:t>
      </w:r>
      <w:r w:rsidRPr="000E4CBA">
        <w:rPr>
          <w:rFonts w:ascii="Times New Roman" w:hAnsi="Times New Roman"/>
          <w:i/>
          <w:sz w:val="18"/>
          <w:szCs w:val="18"/>
        </w:rPr>
        <w:t xml:space="preserve"> </w:t>
      </w:r>
      <w:r w:rsidRPr="000E4CBA">
        <w:rPr>
          <w:rFonts w:ascii="Times New Roman" w:hAnsi="Times New Roman"/>
          <w:sz w:val="18"/>
          <w:szCs w:val="18"/>
        </w:rPr>
        <w:t xml:space="preserve">Высшую квалификационную категорию имеют 18% педагогических работников, первую категорию - 40,3%. С высшим образованием - 36% ( 2016 г - </w:t>
      </w:r>
      <w:r w:rsidRPr="000E4CBA">
        <w:rPr>
          <w:rFonts w:ascii="Times New Roman" w:hAnsi="Times New Roman"/>
          <w:color w:val="000000"/>
          <w:kern w:val="24"/>
          <w:sz w:val="18"/>
          <w:szCs w:val="18"/>
        </w:rPr>
        <w:t>34,2%)</w:t>
      </w:r>
      <w:r w:rsidRPr="000E4CBA">
        <w:rPr>
          <w:rFonts w:ascii="Times New Roman" w:hAnsi="Times New Roman"/>
          <w:sz w:val="18"/>
          <w:szCs w:val="18"/>
        </w:rPr>
        <w:t>, со средним специальным - 59,7% ( 2016 г.- 65,7%).</w:t>
      </w:r>
    </w:p>
    <w:p w:rsidR="00645739" w:rsidRPr="000E4CBA" w:rsidRDefault="00645739" w:rsidP="00EE3329">
      <w:pPr>
        <w:widowControl w:val="0"/>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В общеобразовательных учреждениях на конец 2017 года трудились 360 человек, из них административно-управленческий персонал – 19 человек, педагогических работников – 175 </w:t>
      </w:r>
      <w:r w:rsidRPr="000E4CBA">
        <w:rPr>
          <w:rFonts w:ascii="Times New Roman" w:hAnsi="Times New Roman"/>
          <w:color w:val="FF0000"/>
          <w:sz w:val="18"/>
          <w:szCs w:val="18"/>
        </w:rPr>
        <w:t xml:space="preserve"> </w:t>
      </w:r>
      <w:r w:rsidRPr="000E4CBA">
        <w:rPr>
          <w:rFonts w:ascii="Times New Roman" w:hAnsi="Times New Roman"/>
          <w:sz w:val="18"/>
          <w:szCs w:val="18"/>
        </w:rPr>
        <w:t>человек (из них учителей – 161</w:t>
      </w:r>
      <w:r w:rsidRPr="000E4CBA">
        <w:rPr>
          <w:rFonts w:ascii="Times New Roman" w:hAnsi="Times New Roman"/>
          <w:color w:val="FF0000"/>
          <w:sz w:val="18"/>
          <w:szCs w:val="18"/>
        </w:rPr>
        <w:t xml:space="preserve"> </w:t>
      </w:r>
      <w:r w:rsidRPr="000E4CBA">
        <w:rPr>
          <w:rFonts w:ascii="Times New Roman" w:hAnsi="Times New Roman"/>
          <w:sz w:val="18"/>
          <w:szCs w:val="18"/>
        </w:rPr>
        <w:t xml:space="preserve">чел.). </w:t>
      </w:r>
    </w:p>
    <w:p w:rsidR="00645739" w:rsidRPr="000E4CBA" w:rsidRDefault="00645739" w:rsidP="00EE3329">
      <w:pPr>
        <w:pStyle w:val="NoSpacing"/>
        <w:ind w:firstLine="709"/>
        <w:jc w:val="both"/>
        <w:rPr>
          <w:rFonts w:ascii="Times New Roman" w:hAnsi="Times New Roman"/>
          <w:sz w:val="18"/>
          <w:szCs w:val="18"/>
        </w:rPr>
      </w:pPr>
      <w:r w:rsidRPr="000E4CBA">
        <w:rPr>
          <w:rFonts w:ascii="Times New Roman" w:hAnsi="Times New Roman"/>
          <w:sz w:val="18"/>
          <w:szCs w:val="18"/>
        </w:rPr>
        <w:t xml:space="preserve">Высшее образование имеют 75,4 % учителей (132 чел.) </w:t>
      </w:r>
      <w:r w:rsidRPr="000E4CBA">
        <w:rPr>
          <w:rFonts w:ascii="Times New Roman" w:hAnsi="Times New Roman"/>
          <w:color w:val="FF0000"/>
          <w:sz w:val="18"/>
          <w:szCs w:val="18"/>
        </w:rPr>
        <w:t xml:space="preserve"> </w:t>
      </w:r>
      <w:r w:rsidRPr="000E4CBA">
        <w:rPr>
          <w:rFonts w:ascii="Times New Roman" w:hAnsi="Times New Roman"/>
          <w:sz w:val="18"/>
          <w:szCs w:val="18"/>
        </w:rPr>
        <w:t>(2016 г. – 74%, 121 чел.), среднее профессиональное образование – 24,6 (43 чел,)( 2016 год -26 %</w:t>
      </w:r>
      <w:r w:rsidRPr="000E4CBA">
        <w:rPr>
          <w:rFonts w:ascii="Times New Roman" w:hAnsi="Times New Roman"/>
          <w:color w:val="FF0000"/>
          <w:sz w:val="18"/>
          <w:szCs w:val="18"/>
        </w:rPr>
        <w:t xml:space="preserve"> </w:t>
      </w:r>
      <w:r w:rsidRPr="000E4CBA">
        <w:rPr>
          <w:rFonts w:ascii="Times New Roman" w:hAnsi="Times New Roman"/>
          <w:sz w:val="18"/>
          <w:szCs w:val="18"/>
        </w:rPr>
        <w:t xml:space="preserve">(42 чел). </w:t>
      </w:r>
    </w:p>
    <w:p w:rsidR="00645739" w:rsidRPr="000E4CBA" w:rsidRDefault="00645739" w:rsidP="00EE3329">
      <w:pPr>
        <w:pStyle w:val="NoSpacing"/>
        <w:ind w:firstLine="709"/>
        <w:jc w:val="both"/>
        <w:rPr>
          <w:rFonts w:ascii="Times New Roman" w:hAnsi="Times New Roman"/>
          <w:sz w:val="18"/>
          <w:szCs w:val="18"/>
        </w:rPr>
      </w:pPr>
      <w:r w:rsidRPr="000E4CBA">
        <w:rPr>
          <w:rFonts w:ascii="Times New Roman" w:hAnsi="Times New Roman"/>
          <w:sz w:val="18"/>
          <w:szCs w:val="18"/>
        </w:rPr>
        <w:t>Ежегодно формируется потребность в педагогических кадрах на предстоящий учебный год. Руководители общеобразовательных учреждений регулярно посещают</w:t>
      </w:r>
      <w:r w:rsidRPr="000E4CBA">
        <w:rPr>
          <w:rFonts w:ascii="Times New Roman" w:hAnsi="Times New Roman"/>
          <w:color w:val="00B050"/>
          <w:sz w:val="18"/>
          <w:szCs w:val="18"/>
        </w:rPr>
        <w:t xml:space="preserve"> </w:t>
      </w:r>
      <w:r w:rsidRPr="000E4CBA">
        <w:rPr>
          <w:rFonts w:ascii="Times New Roman" w:hAnsi="Times New Roman"/>
          <w:bCs/>
          <w:iCs/>
          <w:sz w:val="18"/>
          <w:szCs w:val="18"/>
        </w:rPr>
        <w:t xml:space="preserve"> ФГБОУ ВО «БГПУ» с целью привлечения молодых педагогов в учреждения района.</w:t>
      </w:r>
      <w:r w:rsidRPr="000E4CBA">
        <w:rPr>
          <w:rFonts w:ascii="Times New Roman" w:hAnsi="Times New Roman"/>
          <w:sz w:val="18"/>
          <w:szCs w:val="18"/>
        </w:rPr>
        <w:t xml:space="preserve">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молодым специалистам из местного  бюджета.</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C30AD0">
      <w:pPr>
        <w:spacing w:after="0" w:line="240" w:lineRule="auto"/>
        <w:ind w:firstLine="709"/>
        <w:jc w:val="center"/>
        <w:rPr>
          <w:rFonts w:ascii="Times New Roman" w:hAnsi="Times New Roman"/>
          <w:b/>
          <w:sz w:val="18"/>
          <w:szCs w:val="18"/>
        </w:rPr>
      </w:pPr>
      <w:r w:rsidRPr="000E4CBA">
        <w:rPr>
          <w:rFonts w:ascii="Times New Roman" w:hAnsi="Times New Roman"/>
          <w:b/>
          <w:sz w:val="18"/>
          <w:szCs w:val="18"/>
        </w:rPr>
        <w:t>Культура</w:t>
      </w:r>
    </w:p>
    <w:p w:rsidR="00645739" w:rsidRPr="000E4CBA" w:rsidRDefault="00645739" w:rsidP="00C30AD0">
      <w:pPr>
        <w:spacing w:after="0" w:line="240" w:lineRule="auto"/>
        <w:ind w:firstLine="709"/>
        <w:jc w:val="center"/>
        <w:rPr>
          <w:rFonts w:ascii="Times New Roman" w:hAnsi="Times New Roman"/>
          <w:b/>
          <w:sz w:val="18"/>
          <w:szCs w:val="18"/>
        </w:rPr>
      </w:pP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2017 году сеть учреждений культуры Завитинского района представляют 10 социально-культурных объединений с правом юридического лица, учредителем которых являются администрации городского и сельских поселений, МАУК «РЦД«Мир» Завитинского района», МБУК «Центральная районная библиотека», МБУ ДОШкола искусств Завитинского района, учредителем которых является администрация Завитинского района. Сельские поселения не имеющие учреждений культуры обслуживались специализированным автотранспортом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Проведены  организационные мероприятия по централизации библиотечной системы. Начата работа по централизации клубной системы.</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2017 году в рамках реализации Указа Президента  была продолжена работа по выводу за штат специалистов, не имеющих специального профильного образования.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В  2017  году  была  продолжена  работа по укреплению  материально – технической  базы  учреждений культуры  района.  Из  муниципальной  программы «Развитие и сохранение  культуры и искусства в Завитинском  районе на 2015 – 2020 годы» расходы на содержание сферы культуры Завитинского района израсходовано 15803,9 тыс. руб, в том числе привлечено из областного бюджета – 958,37 тыс. руб.</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рамках проекта «Народный Дом культуры» было приобретено звукоуслительное и световое оборудование  для МАУК «районный центр досуга «Мир». На реализацию данного мероприятия направлено 494 тыс. руб., в том числе субсидия областного бюджета 488,9 тыс. рублей,  софинансирование местного бюджета 5,1 тыс. руб. </w:t>
      </w:r>
    </w:p>
    <w:p w:rsidR="00645739" w:rsidRPr="000E4CBA" w:rsidRDefault="00645739" w:rsidP="009469FE">
      <w:pPr>
        <w:spacing w:after="0" w:line="240" w:lineRule="auto"/>
        <w:ind w:firstLine="708"/>
        <w:jc w:val="both"/>
        <w:rPr>
          <w:rFonts w:ascii="Times New Roman" w:hAnsi="Times New Roman"/>
          <w:sz w:val="18"/>
          <w:szCs w:val="18"/>
          <w:lang w:eastAsia="ru-RU"/>
        </w:rPr>
      </w:pPr>
      <w:r w:rsidRPr="000E4CBA">
        <w:rPr>
          <w:rFonts w:ascii="Times New Roman" w:hAnsi="Times New Roman"/>
          <w:sz w:val="18"/>
          <w:szCs w:val="18"/>
          <w:lang w:eastAsia="ru-RU"/>
        </w:rPr>
        <w:t>Кроме того, в МБУ ДОШкола искусств Завитинского района выполнены мероприятия Государственной  программы Российской  Федерации  «Доступная среда на 2011-2020 годы»  по адаптации объектов  социальной  инфраструктуры и услуг с учетом нужд и потребностей  инвалидов и других  маломобильных групп населения( адаптированы внутренние помещения, вход – выложена плиткой прилегающая территория школы). На реализацию мероприятия направлено 670,67 тыс. руб. (469 ,5 тыс. руб. – средства областного бюджета и 201,2тыс. руб. средства  местного бюджета).</w:t>
      </w:r>
    </w:p>
    <w:p w:rsidR="00645739" w:rsidRPr="000E4CBA" w:rsidRDefault="00645739" w:rsidP="009469FE">
      <w:pPr>
        <w:spacing w:after="0" w:line="240" w:lineRule="auto"/>
        <w:ind w:firstLine="708"/>
        <w:jc w:val="both"/>
        <w:rPr>
          <w:rFonts w:ascii="Times New Roman" w:hAnsi="Times New Roman"/>
          <w:sz w:val="18"/>
          <w:szCs w:val="18"/>
          <w:lang w:eastAsia="ru-RU"/>
        </w:rPr>
      </w:pPr>
      <w:r w:rsidRPr="000E4CBA">
        <w:rPr>
          <w:rFonts w:ascii="Times New Roman" w:hAnsi="Times New Roman"/>
          <w:sz w:val="18"/>
          <w:szCs w:val="18"/>
          <w:lang w:eastAsia="ru-RU"/>
        </w:rPr>
        <w:t xml:space="preserve">Работа по привлечению средств из вышестоящих бюджетов продолжается. С этой целью проводится мониторинг государственных и областных целевых программ, предусматривается софинансирование в местном бюджете для включения в данные программы. Так в текущем году в связи с централизацией библиотечной системы, необходимостью подключения </w:t>
      </w:r>
      <w:r w:rsidRPr="000E4CBA">
        <w:rPr>
          <w:rFonts w:ascii="Times New Roman" w:hAnsi="Times New Roman"/>
          <w:bCs/>
          <w:color w:val="000000"/>
          <w:sz w:val="18"/>
          <w:szCs w:val="18"/>
          <w:lang w:eastAsia="ru-RU"/>
        </w:rPr>
        <w:t>к информационно-телекоммуникационной сети «Интернет» и развитию библиотечного дела с учетом задачи расширения информационных технологий и оцифровки</w:t>
      </w:r>
      <w:r w:rsidRPr="000E4CBA">
        <w:rPr>
          <w:rFonts w:ascii="Times New Roman" w:hAnsi="Times New Roman"/>
          <w:sz w:val="18"/>
          <w:szCs w:val="18"/>
          <w:lang w:eastAsia="ru-RU"/>
        </w:rPr>
        <w:t xml:space="preserve"> ведется работа по привлечению субсидий из областного бюджета и федерального бюджетов. Для этих целей в бюджете района предусмотрена 28,9 тыс.руб., объем ожидаемой субсидии – 87,8 тыс. руб.</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Всего на укрепление материально – технической базы в учреждениях  культуры  направлено 821,7 тысяч рублей, на  капитальный и текущий ремонты 476,5 тыс.руб.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На капитальный и текущий ремонт МБУ ДО Школа искусств Завитинского района использовано 272,2 тыс. руб., в том числе 132 тыс. руб. использовано на ремонтные работы здания, отмостки, 7,8 тыс. руб. на монтаж электропроводки, 132,4 тыс. руб. на ремонтные работы по перепланировке помещений.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На улучшение материально – технической базы, ремонтные работы  МАУК» РЦД «Мир» было использовано 327,7 тыс. рублей из внебюджетных источников. На сумму 160 тыс. руб. приобретено выставочное оборудование, изготовлены декорации и пошиты костюмы для народного театра, приобретены микрофоны. На текущий ремонт  и благоустройство территории потрачено 32,7  тыс. руб. Иные расходы составили 134,9 тыс. руб.( обучение, командировки, пожарная безопасность)</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На развитие СКО городского поселения «Город Завитинск» из городского бюджета  израсходовано 463,2  тыс. руб.</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 Произведен текущий ремонт здания на сумму 51,5 тыс. руб., на косметический ремонт здания  израсходовано 41,5 тыс. руб. На укрепление  материально – технической базы СКО  потрачено 370,1 тыс. руб. Установлена система видеонаблюдения, поставлены скамейки, освещена детская площадка, приобретены качели в детский городок «Винни- Пух».</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21 тыс. рублей израсходовано на капитальный ремонт Антоновского СКО. Произведена замена дверей. В СКО Иннокентьевского сельсовета на укрепление МТБ израсходовано 26,4тыс. руб., СКО Болдыревского сельсовета 15,5 тыс. руб.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На ремонт и укрепление материально – технической базы Албазинского СКО направлено 8,0 тыс. руб.</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На комплектование библиотечного фонда библиотек в 2017 году  выделено 137 тыс. рублей.</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Наряду с этим зданиям учреждений культуры требуется капитальный ремонт. СКО Албазинского сельсовета находиться в аварийном состоянии. Требуется капитальный ремонт СКО городского поселения «Город Завитинск».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 В зимний период отключены от отопления из-за отсутствия финансирования. (отопления осуществляется за счет электроэнергии - ковчеги)  здания СКО Куприяновского, Белояровского, Албазинского, Подоловского сельсовета. Работа проводиться не в полном объеме.</w:t>
      </w:r>
    </w:p>
    <w:p w:rsidR="00645739" w:rsidRPr="000E4CBA" w:rsidRDefault="00645739" w:rsidP="009469FE">
      <w:pPr>
        <w:spacing w:after="0" w:line="240" w:lineRule="auto"/>
        <w:jc w:val="both"/>
        <w:rPr>
          <w:rFonts w:ascii="Times New Roman" w:hAnsi="Times New Roman"/>
          <w:sz w:val="18"/>
          <w:szCs w:val="18"/>
        </w:rPr>
      </w:pPr>
      <w:r w:rsidRPr="000E4CBA">
        <w:rPr>
          <w:rFonts w:ascii="Times New Roman" w:hAnsi="Times New Roman"/>
          <w:sz w:val="18"/>
          <w:szCs w:val="18"/>
        </w:rPr>
        <w:tab/>
        <w:t xml:space="preserve"> Материально – техническая база учреждений культуры района продолжает оставаться слабой. В сельских клубных учреждениях культуры не хватает компьютерной техники, мультимедийных установок. По прежнему актуальной остается проблема оснащения учреждений культуры звукоусилительной и светотехнической аппаратурой. Не хватает средств на содержание коллективов художественной самодеятельности.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Финансирование учреждений культуры в 2017 году велось в соответствии с ФЗ № 131-ФЗ,  в  соответствии  с  Указами  Президента  РФ  от  07.05.2012 №  597  и  от  01.06.2012 №   761.</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 Источниками финансирования являлись районный, городской бюджеты, бюджеты сельских поселений и внебюджетные источники.</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Завитинском районе на 01.01.2018 года работало 49 работников  культуры (СКО, МАУК «РЦД «Мир», МКУК «Центральная районная библиотека», МБУ ДО « Завитинская школа искусств»). </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Все работники культуры района переведены на неполный рабочий день, 8 сельских работников культуры работают по договору ГПД. </w:t>
      </w:r>
    </w:p>
    <w:p w:rsidR="00645739" w:rsidRPr="000E4CBA" w:rsidRDefault="00645739" w:rsidP="009469FE">
      <w:pPr>
        <w:tabs>
          <w:tab w:val="left" w:pos="4110"/>
        </w:tabs>
        <w:spacing w:after="0" w:line="240" w:lineRule="auto"/>
        <w:ind w:firstLine="709"/>
        <w:jc w:val="both"/>
        <w:rPr>
          <w:rFonts w:ascii="Times New Roman" w:hAnsi="Times New Roman"/>
          <w:sz w:val="18"/>
          <w:szCs w:val="18"/>
        </w:rPr>
      </w:pPr>
      <w:r w:rsidRPr="000E4CBA">
        <w:rPr>
          <w:rFonts w:ascii="Times New Roman" w:hAnsi="Times New Roman"/>
          <w:sz w:val="18"/>
          <w:szCs w:val="18"/>
        </w:rPr>
        <w:t>Ведется работа по обучению и переподготовке кадров. 3 клубных работника в 2017 году заочно   окончили Амурский колледж искусств и культуры, 1 человек закончил ХГИИК г. Хабаровска, 3 человека продолжают учебу в Амурском колледже искусств и культуры,   1 человек обучается в ХГИК, 1 в пединституте г. Благовещенска.</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В течении 2017  года  учреждениями культуры района проведено 1622 мероприятия всех форм клубной работы, количество зрителей составило 51407 человек, количество участников – 4359 человек  ( 2016 – 3970 человек</w:t>
      </w:r>
      <w:r w:rsidRPr="000E4CBA">
        <w:rPr>
          <w:rFonts w:ascii="Times New Roman" w:hAnsi="Times New Roman"/>
          <w:sz w:val="18"/>
          <w:szCs w:val="18"/>
          <w:u w:val="single"/>
        </w:rPr>
        <w:t>)</w:t>
      </w:r>
      <w:r w:rsidRPr="000E4CBA">
        <w:rPr>
          <w:rFonts w:ascii="Times New Roman" w:hAnsi="Times New Roman"/>
          <w:sz w:val="18"/>
          <w:szCs w:val="18"/>
        </w:rPr>
        <w:t>, в том числе:</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по патриотическому воспитанию населения проведено  96 мероприятий, 6185 зрителей;</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-28 мероприятий антинаркотической тематики, 495 зрителя;</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- 23 мероприятия по организации семейного досуга населения, 503  зрителя;</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- 80 мероприятий по экологическому воспитанию ( в рамках Года экологии), 3000 тыс. зрителей;</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- 307 районных/ общегородских мероприятий, охват участников 2523, зрителей – 30390 человек.</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В летний период состоялся районный конкурс «Клуб года» на лучшее мероприятие по организации досуга несовершеннолетних в летний период.</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 По итогам конкурса победители приняли участие в областном конкурсе  «Клуб года» на лучшее мероприятие по организации досуга несовершеннолетних в летний период, где МАУК «РЦД «Мир» был признан победителем в номинации «Лучшее мероприятие по развитию творческих способностей детей и подростков».Также специальные призы «За   интересную идею квеста» получили БУК СКО Болдыревского сельсовета Завитинского района, «За интересный сюжет игровой программы» - БУК СКО Преображеновского сельсовета Завитинского района.</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В 2017 году в районе работало  73 ( в 2016 -76) клубных формирований с числом участников 975 ( 2016 г. -987) человек. Из них для детей и подростков 37 (2016-36) с числом участников 453 ( 2016-421) человек. Из общего числа формирований  в районе работал 44 (2016- 47) коллектива  самодеятельного народного творчества, в которых занято 489 (2016- 486) человека. Из них для детей и подростков 27 (2016-26) с числом участников 314 (2016- 286) человек и молодежи 5 (2016-8) с числом участников 61 (2016-75).</w:t>
      </w:r>
    </w:p>
    <w:p w:rsidR="00645739" w:rsidRPr="000E4CBA" w:rsidRDefault="00645739" w:rsidP="009469FE">
      <w:pPr>
        <w:spacing w:after="0" w:line="240" w:lineRule="auto"/>
        <w:ind w:firstLine="708"/>
        <w:jc w:val="both"/>
        <w:rPr>
          <w:rFonts w:ascii="Times New Roman" w:hAnsi="Times New Roman"/>
          <w:sz w:val="18"/>
          <w:szCs w:val="18"/>
        </w:rPr>
      </w:pPr>
      <w:r w:rsidRPr="000E4CBA">
        <w:rPr>
          <w:rFonts w:ascii="Times New Roman" w:hAnsi="Times New Roman"/>
          <w:sz w:val="18"/>
          <w:szCs w:val="18"/>
        </w:rPr>
        <w:t>Большое внимание уделялось работе клубов по интересам и любительских объединений. На отчетный период их насчитывается 29 ( 29) с числом участников 486 (501), в том числе для детей и подростков 10 ( 10) с числом участников 139 ( 169). Для молодежи создано 4 (6) с числом участников 45 (117).</w:t>
      </w:r>
    </w:p>
    <w:p w:rsidR="00645739" w:rsidRPr="000E4CBA" w:rsidRDefault="00645739" w:rsidP="009469FE">
      <w:pPr>
        <w:spacing w:after="0" w:line="240" w:lineRule="auto"/>
        <w:ind w:firstLine="709"/>
        <w:jc w:val="both"/>
        <w:rPr>
          <w:rFonts w:ascii="Times New Roman" w:hAnsi="Times New Roman"/>
          <w:sz w:val="18"/>
          <w:szCs w:val="18"/>
        </w:rPr>
      </w:pPr>
    </w:p>
    <w:p w:rsidR="00645739" w:rsidRPr="000E4CBA" w:rsidRDefault="00645739" w:rsidP="00C30AD0">
      <w:pPr>
        <w:spacing w:after="0" w:line="240" w:lineRule="auto"/>
        <w:ind w:firstLine="708"/>
        <w:jc w:val="center"/>
        <w:rPr>
          <w:rFonts w:ascii="Times New Roman" w:hAnsi="Times New Roman"/>
          <w:b/>
          <w:sz w:val="18"/>
          <w:szCs w:val="18"/>
        </w:rPr>
      </w:pPr>
      <w:r w:rsidRPr="000E4CBA">
        <w:rPr>
          <w:rFonts w:ascii="Times New Roman" w:hAnsi="Times New Roman"/>
          <w:b/>
          <w:sz w:val="18"/>
          <w:szCs w:val="18"/>
        </w:rPr>
        <w:t>Физическая культура и спорт</w:t>
      </w:r>
    </w:p>
    <w:p w:rsidR="00645739" w:rsidRPr="000E4CBA" w:rsidRDefault="00645739" w:rsidP="00C30AD0">
      <w:pPr>
        <w:spacing w:after="0" w:line="240" w:lineRule="auto"/>
        <w:ind w:firstLine="708"/>
        <w:jc w:val="center"/>
        <w:rPr>
          <w:rFonts w:ascii="Times New Roman" w:hAnsi="Times New Roman"/>
          <w:b/>
          <w:sz w:val="18"/>
          <w:szCs w:val="18"/>
        </w:rPr>
      </w:pP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В Завитинском районе задачи по развитию физической культуры и спорта выполняет отдел культуры, спорта и молодежной политики администрации Завитинского района; методисты сельских поселений; учителя физической культуры; тренеры-преподаватели ДЮСШ Завитинского района; тренеры - общественники. В сентябре 2014 года была утверждена муниципальная программа «Развитие физической культуры и спорта в Завитинском районе на 2015-2020 годы». Данная программа вступила в силу с 01.01.2015 года, утверждена Постановлением главы Завитинского района от 24.09.2014 г. за № 360. В Завитинском районе 9 сельских муниципальных образований. В районе проводится совет по физической культуре и спорту, на котором рассматриваются актуальные вопросы развития физической культуры и спорта на территории района.</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В Завитинском районе насчитывается 30 работников в сфере физической культуры и спорта, из них 14 - учителя физической культуры, 5 методистов по спорту в сельских поселениях. 15 работников имеют высшее образование, 15 - среднее специальное. В течение 2017 года работа отдела культуры, спорта и молодежной политики была тесно связана с районным обществом инвалидов, советом ветеранов, сообществом пенсионеров, обществом слепых и молодежным советом при главе Завитинского района.</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 xml:space="preserve">Также на территории города функционирует МБОУ ДО ДЮСШ Завитинского района. В ДЮСШ работают спортивные секции: самбо, </w:t>
      </w:r>
      <w:r w:rsidRPr="000E4CBA">
        <w:rPr>
          <w:color w:val="000000"/>
          <w:sz w:val="18"/>
          <w:szCs w:val="18"/>
          <w:shd w:val="clear" w:color="auto" w:fill="FFFFFF"/>
        </w:rPr>
        <w:t>киокушинкай карате</w:t>
      </w:r>
      <w:r w:rsidRPr="000E4CBA">
        <w:rPr>
          <w:color w:val="000000"/>
          <w:sz w:val="18"/>
          <w:szCs w:val="18"/>
        </w:rPr>
        <w:t>, гиревой спорт, лыжные гонки, авиамодельный, футбол.</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Ежегодно утверждается календарный план проведения физкультурно-спортивных мероприятий в Завитинском районе, который составляется на основании единого календарного плана спортивных мероприятий Амурской области. За последние два года значительно увеличилось количество проводимых соревнований на районном уровне и участие спортсменов в областных и всероссийских соревнованиях. В 2017 году спортсмены Завитинского района приняли участие в 65 соревнованиях различного уровня, начиная с первенств Завитинского района и дойдя до Международных гран-при. Наиболее удачными оказались выступления сборных команд по самбо, дзюдо, рукопашному бою, тайский бокс, пауэрлифтингу, мотокроссу.  Спортсмены Завитинского района принимают активное участие в областной сельской комплексной Спартакиаде, по итогам 2016-2017 года заняли общекомандное 12 место.</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Всего приняли участие в соревнованиях различного уровня около 2150 человек.</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Наиболее массовыми по количеству участников в 2017 году стали такие мероприятия как: спортивный праздник посвященный Дню физкультурника, традиционная легкоатлетическая эстафета, всероссийские акции «Кросс наций», «Лыжня России», VI спартакиада сельских поселений Завитинского района в с. Куприяновка, районная спартакиада инвалидов, V этап чемпионата Амурской области по ледовым кольцевым автогонкам и V этап кубка мотоциклетной Федерации России по Амурской области, а также традиционное первенство по волейболу, мини-футболу, баскетболу, гиревому спорту, самбо, пауэрлифтингу.</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В 2017 году процент охвата населения регулярными занятиями физической культурой и спортом составил 27,0% (в прошлом году - 24,6%). Данный рост занимающихся ФК и С связан с внедрением комплекса ГТО на территории района, а также со строительством и улучшением спортивных объектов. В подвальном помещении МБОУ СОШ №1 г.Завитинска был восстановлен стрелковый тир, на базе которого сейчас ведутся тренировки, ранее данное помещение не использовалось с 80-х годов. Благодаря социальному проекту «Газпром – детям» на базе стадион «Факел» была построена спортивная многофункциональная площадка, которая добавила возможности для осуществления тренировочного процесса по мини-футболу, волейболу, баскетболу и теннису.</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В 2017 году в микрорайоне «Южный» г.Завитинска создана спортивная мототрасса, на которую была получена лицензия от МФР на проведение соревнований и которая была признана одной из лучших мототрасс страны.</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На стадионе «Факел» МБОУ ДО ДЮСШ Завитинского района, по программе «Доступная среда» были установлены спортивные уличные тренажеры на сумму 650 тыс. рублей (из них 400 тысяч федеральный бюджет и 250 тысяч рублей местный бюджет).</w:t>
      </w:r>
    </w:p>
    <w:p w:rsidR="00645739" w:rsidRPr="000E4CBA" w:rsidRDefault="00645739" w:rsidP="00531DA1">
      <w:pPr>
        <w:pStyle w:val="NormalWeb"/>
        <w:spacing w:before="0" w:beforeAutospacing="0" w:after="0" w:afterAutospacing="0"/>
        <w:ind w:firstLine="709"/>
        <w:jc w:val="both"/>
        <w:rPr>
          <w:color w:val="000000"/>
          <w:sz w:val="18"/>
          <w:szCs w:val="18"/>
        </w:rPr>
      </w:pPr>
      <w:r w:rsidRPr="000E4CBA">
        <w:rPr>
          <w:color w:val="000000"/>
          <w:sz w:val="18"/>
          <w:szCs w:val="18"/>
        </w:rPr>
        <w:t>В районе насчитывается 61 спортивное сооружение, из них стадионов (до 1500 мест) - 1, спортивных залов — 14, плоскостных сооружений — 32, тир - 1, и 13 других различных спортивных сооружений.</w:t>
      </w:r>
    </w:p>
    <w:p w:rsidR="00645739" w:rsidRPr="000E4CBA" w:rsidRDefault="00645739" w:rsidP="00531DA1">
      <w:pPr>
        <w:pStyle w:val="NormalWeb"/>
        <w:spacing w:before="0" w:beforeAutospacing="0" w:after="0" w:afterAutospacing="0"/>
        <w:ind w:firstLine="709"/>
        <w:jc w:val="both"/>
        <w:rPr>
          <w:color w:val="000000"/>
          <w:sz w:val="18"/>
          <w:szCs w:val="18"/>
        </w:rPr>
      </w:pPr>
    </w:p>
    <w:p w:rsidR="00645739" w:rsidRPr="000E4CBA" w:rsidRDefault="00645739" w:rsidP="00C30AD0">
      <w:pPr>
        <w:spacing w:after="0" w:line="240" w:lineRule="auto"/>
        <w:jc w:val="center"/>
        <w:rPr>
          <w:rFonts w:ascii="Times New Roman" w:hAnsi="Times New Roman"/>
          <w:b/>
          <w:sz w:val="18"/>
          <w:szCs w:val="18"/>
        </w:rPr>
      </w:pPr>
      <w:r w:rsidRPr="000E4CBA">
        <w:rPr>
          <w:rFonts w:ascii="Times New Roman" w:hAnsi="Times New Roman"/>
          <w:b/>
          <w:sz w:val="18"/>
          <w:szCs w:val="18"/>
        </w:rPr>
        <w:t>Молодежная политика</w:t>
      </w:r>
    </w:p>
    <w:p w:rsidR="00645739" w:rsidRPr="000E4CBA" w:rsidRDefault="00645739" w:rsidP="00C30AD0">
      <w:pPr>
        <w:spacing w:after="0" w:line="240" w:lineRule="auto"/>
        <w:rPr>
          <w:rFonts w:ascii="Times New Roman" w:hAnsi="Times New Roman"/>
          <w:sz w:val="18"/>
          <w:szCs w:val="18"/>
        </w:rPr>
      </w:pPr>
    </w:p>
    <w:p w:rsidR="00645739" w:rsidRPr="000E4CBA" w:rsidRDefault="00645739" w:rsidP="00C30AD0">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Численность населения молодых людей в возрасте от 14 до 30 лет в Завитинском районе 2385 человек, что составляет 16.4 % от общей численности населения Завитинского района.</w:t>
      </w:r>
    </w:p>
    <w:p w:rsidR="00645739" w:rsidRPr="000E4CBA" w:rsidRDefault="00645739" w:rsidP="00C30AD0">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 xml:space="preserve">Приоритетные направления реализации молодёжной политики на территории района: формирование условий для гражданского становления, духовно нравственного и патриотического воспитания молодёжи, поддержка талантливой и инициативной молодёжи, вовлечение молодёжи в ЗОЖ и занятия спортом, популяризация безопасности в молодёжной среде, поддержка и взаимодействие с общественными организациями и движениями, сельской молодёжью, формирование у молодёжи традиционных семейных ценностей, вовлечение молодёжи в волонтерскую деятельность и содействие в формировании толерантных отношений в молодёжной среде, профилактика экстремизма, терроризма. </w:t>
      </w:r>
    </w:p>
    <w:p w:rsidR="00645739" w:rsidRPr="000E4CBA" w:rsidRDefault="00645739" w:rsidP="00C30AD0">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 xml:space="preserve">В районе действует 3 районных молодёжных объединений: молодёжная общественная организация Завитинского района «Инициатива», молодёжный Совет при главе Завитинского района, Корпус волонтёров Завитинского района, в которых численность молодых людей более 300 человек. Также на территории района действует 8 молодёжных добровольческих объединений в образовательных учреждениях района, которые привлекают более 1000 человек к деятельности своих объединений. </w:t>
      </w:r>
    </w:p>
    <w:p w:rsidR="00645739" w:rsidRPr="000E4CBA" w:rsidRDefault="00645739" w:rsidP="00C30AD0">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 xml:space="preserve">В 2017 году было проведено более 100 мероприятий различной направленности по реализации основных направлений молодёжной политики в Завитинском районе и участие в областных мероприятиях, конференциях, семинарах, что превышает количество мероприятий, проведённых в 2016 году. </w:t>
      </w:r>
    </w:p>
    <w:p w:rsidR="00645739" w:rsidRPr="000E4CBA" w:rsidRDefault="00645739" w:rsidP="00931275">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Второй год проходит районный молодёжный форум «Мы вместе!» в котором приняли участие молодёжь в возрасте от 18 до 35 лет. Всего было 80 участников.</w:t>
      </w:r>
    </w:p>
    <w:p w:rsidR="00645739" w:rsidRPr="000E4CBA" w:rsidRDefault="00645739" w:rsidP="00931275">
      <w:pPr>
        <w:spacing w:after="0" w:line="240" w:lineRule="auto"/>
        <w:ind w:firstLine="709"/>
        <w:jc w:val="both"/>
        <w:rPr>
          <w:rFonts w:ascii="Times New Roman" w:hAnsi="Times New Roman"/>
          <w:sz w:val="18"/>
          <w:szCs w:val="18"/>
        </w:rPr>
      </w:pPr>
      <w:r w:rsidRPr="000E4CBA">
        <w:rPr>
          <w:rFonts w:ascii="Times New Roman" w:hAnsi="Times New Roman"/>
          <w:sz w:val="18"/>
          <w:szCs w:val="18"/>
        </w:rPr>
        <w:t>Состоялся областной рок- фестиваль «Молодёжь выбирает рок», который собрал более 60 участников.</w:t>
      </w:r>
    </w:p>
    <w:p w:rsidR="00645739" w:rsidRPr="000E4CBA" w:rsidRDefault="00645739" w:rsidP="00931275">
      <w:pPr>
        <w:spacing w:after="0" w:line="240" w:lineRule="auto"/>
        <w:ind w:firstLine="709"/>
        <w:jc w:val="both"/>
        <w:rPr>
          <w:rFonts w:ascii="Times New Roman" w:hAnsi="Times New Roman"/>
          <w:sz w:val="18"/>
          <w:szCs w:val="18"/>
        </w:rPr>
      </w:pPr>
      <w:r w:rsidRPr="000E4CBA">
        <w:rPr>
          <w:rFonts w:ascii="Times New Roman" w:hAnsi="Times New Roman"/>
          <w:sz w:val="18"/>
          <w:szCs w:val="18"/>
        </w:rPr>
        <w:t>Три представителя молодёжи Завитинского района (на основе конкурсного отбора) приняли участие во Всероссийском фестивале молодёжи и студентов в г. Сочи и один человек в региональной программе фестиваля в г. Владивостоке.</w:t>
      </w:r>
    </w:p>
    <w:p w:rsidR="00645739" w:rsidRPr="000E4CBA" w:rsidRDefault="00645739" w:rsidP="00931275">
      <w:pPr>
        <w:spacing w:after="0" w:line="240" w:lineRule="auto"/>
        <w:ind w:firstLine="709"/>
        <w:jc w:val="both"/>
        <w:rPr>
          <w:rFonts w:ascii="Times New Roman" w:hAnsi="Times New Roman"/>
          <w:sz w:val="18"/>
          <w:szCs w:val="18"/>
        </w:rPr>
      </w:pPr>
      <w:r w:rsidRPr="000E4CBA">
        <w:rPr>
          <w:rFonts w:ascii="Times New Roman" w:hAnsi="Times New Roman"/>
          <w:sz w:val="18"/>
          <w:szCs w:val="18"/>
        </w:rPr>
        <w:t>Четыре человека приняли участие в областном молодёжном форуме «МолоТок» и три во Всероссийском фестивале молодёжи «Мир, где нет чужих» в Китае.</w:t>
      </w:r>
    </w:p>
    <w:p w:rsidR="00645739" w:rsidRPr="000E4CBA" w:rsidRDefault="00645739" w:rsidP="00931275">
      <w:pPr>
        <w:spacing w:after="0" w:line="240" w:lineRule="auto"/>
        <w:ind w:firstLine="709"/>
        <w:jc w:val="both"/>
        <w:rPr>
          <w:rFonts w:ascii="Times New Roman" w:hAnsi="Times New Roman"/>
          <w:sz w:val="18"/>
          <w:szCs w:val="18"/>
        </w:rPr>
      </w:pPr>
      <w:r w:rsidRPr="000E4CBA">
        <w:rPr>
          <w:rFonts w:ascii="Times New Roman" w:hAnsi="Times New Roman"/>
          <w:sz w:val="18"/>
          <w:szCs w:val="18"/>
        </w:rPr>
        <w:t>Рок - группа «Авангард» приняли участие в трёх фестивалях областного уровня.</w:t>
      </w:r>
    </w:p>
    <w:p w:rsidR="00645739" w:rsidRPr="000E4CBA" w:rsidRDefault="00645739" w:rsidP="00931275">
      <w:pPr>
        <w:pStyle w:val="NoSpacing"/>
        <w:ind w:firstLine="709"/>
        <w:jc w:val="both"/>
        <w:rPr>
          <w:rFonts w:ascii="Times New Roman" w:hAnsi="Times New Roman"/>
          <w:sz w:val="18"/>
          <w:szCs w:val="18"/>
        </w:rPr>
      </w:pPr>
      <w:r w:rsidRPr="000E4CBA">
        <w:rPr>
          <w:rFonts w:ascii="Times New Roman" w:hAnsi="Times New Roman"/>
          <w:sz w:val="18"/>
          <w:szCs w:val="18"/>
        </w:rPr>
        <w:t>В течение года вёл свою работу корпус волонтёров Завитинского района, было проведено 48 акций, мероприятий.</w:t>
      </w:r>
    </w:p>
    <w:p w:rsidR="00645739" w:rsidRPr="000E4CBA" w:rsidRDefault="00645739" w:rsidP="00931275">
      <w:pPr>
        <w:spacing w:after="0" w:line="240" w:lineRule="auto"/>
        <w:ind w:firstLine="709"/>
        <w:contextualSpacing/>
        <w:jc w:val="both"/>
        <w:rPr>
          <w:rFonts w:ascii="Times New Roman" w:hAnsi="Times New Roman"/>
          <w:sz w:val="18"/>
          <w:szCs w:val="18"/>
        </w:rPr>
      </w:pPr>
      <w:r w:rsidRPr="000E4CBA">
        <w:rPr>
          <w:rFonts w:ascii="Times New Roman" w:hAnsi="Times New Roman"/>
          <w:sz w:val="18"/>
          <w:szCs w:val="18"/>
        </w:rPr>
        <w:t>Традиционно по итогам года активисты молодёжного движения награждены благодарственными письмами главы Завитинского района.</w:t>
      </w:r>
    </w:p>
    <w:p w:rsidR="00645739" w:rsidRPr="000E4CBA" w:rsidRDefault="00645739" w:rsidP="00C30AD0">
      <w:pPr>
        <w:pStyle w:val="ListParagraph"/>
        <w:spacing w:after="0" w:line="240" w:lineRule="auto"/>
        <w:ind w:left="0" w:firstLine="709"/>
        <w:jc w:val="center"/>
        <w:rPr>
          <w:rFonts w:ascii="Times New Roman" w:hAnsi="Times New Roman"/>
          <w:b/>
          <w:sz w:val="18"/>
          <w:szCs w:val="18"/>
        </w:rPr>
      </w:pPr>
    </w:p>
    <w:p w:rsidR="00645739" w:rsidRPr="000E4CBA" w:rsidRDefault="00645739" w:rsidP="00213CC9">
      <w:pPr>
        <w:jc w:val="center"/>
        <w:rPr>
          <w:rFonts w:ascii="Times New Roman" w:hAnsi="Times New Roman"/>
          <w:b/>
          <w:sz w:val="18"/>
          <w:szCs w:val="18"/>
        </w:rPr>
      </w:pPr>
      <w:r w:rsidRPr="000E4CBA">
        <w:rPr>
          <w:rFonts w:ascii="Times New Roman" w:hAnsi="Times New Roman"/>
          <w:b/>
          <w:sz w:val="18"/>
          <w:szCs w:val="18"/>
        </w:rPr>
        <w:t>Работа по сглаживанию последствий чрезвычайных ситуаций</w:t>
      </w:r>
    </w:p>
    <w:p w:rsidR="00645739" w:rsidRPr="000E4CBA" w:rsidRDefault="00645739" w:rsidP="004625A3">
      <w:pPr>
        <w:spacing w:after="0" w:line="240" w:lineRule="auto"/>
        <w:ind w:firstLine="708"/>
        <w:jc w:val="both"/>
        <w:rPr>
          <w:rFonts w:ascii="Times New Roman" w:hAnsi="Times New Roman"/>
          <w:sz w:val="18"/>
          <w:szCs w:val="18"/>
        </w:rPr>
      </w:pPr>
      <w:r w:rsidRPr="000E4CBA">
        <w:rPr>
          <w:rFonts w:ascii="Times New Roman" w:hAnsi="Times New Roman"/>
          <w:sz w:val="18"/>
          <w:szCs w:val="18"/>
        </w:rPr>
        <w:t>В 2017 году в</w:t>
      </w:r>
      <w:r w:rsidRPr="000E4CBA">
        <w:rPr>
          <w:rFonts w:ascii="Times New Roman" w:hAnsi="Times New Roman"/>
          <w:color w:val="000000"/>
          <w:spacing w:val="8"/>
          <w:sz w:val="18"/>
          <w:szCs w:val="18"/>
        </w:rPr>
        <w:t xml:space="preserve"> связи с неустойчивой погодой и выпадением обильных осадков на территории Завитинского района с 29.06.2017 г. был введён </w:t>
      </w:r>
      <w:r w:rsidRPr="000E4CBA">
        <w:rPr>
          <w:rFonts w:ascii="Times New Roman" w:hAnsi="Times New Roman"/>
          <w:sz w:val="18"/>
          <w:szCs w:val="18"/>
        </w:rPr>
        <w:t>режим чрезвычайной ситуации в результате обильных осадков</w:t>
      </w:r>
      <w:r w:rsidRPr="000E4CBA">
        <w:rPr>
          <w:rFonts w:ascii="Times New Roman" w:hAnsi="Times New Roman"/>
          <w:color w:val="000000"/>
          <w:spacing w:val="8"/>
          <w:sz w:val="18"/>
          <w:szCs w:val="18"/>
        </w:rPr>
        <w:t xml:space="preserve"> произошло подмывание дорожного полотна Завитинск-Райчихинск, Преображеновка- Валуево.</w:t>
      </w:r>
      <w:r w:rsidRPr="000E4CBA">
        <w:rPr>
          <w:rFonts w:ascii="Times New Roman" w:hAnsi="Times New Roman"/>
          <w:sz w:val="18"/>
          <w:szCs w:val="18"/>
        </w:rPr>
        <w:t xml:space="preserve"> В  2017 году за счет средств субсидии областного бюджета были выполнены работы по ремонту дорог Преображеновка-Валуево, Куприяновка- Подоловка, улично-дорожной сети  и восстановлению системы водоотвода города Завитинска. </w:t>
      </w:r>
    </w:p>
    <w:p w:rsidR="00645739" w:rsidRPr="000E4CBA" w:rsidRDefault="00645739" w:rsidP="004625A3">
      <w:pPr>
        <w:tabs>
          <w:tab w:val="left" w:pos="-2268"/>
          <w:tab w:val="left" w:pos="700"/>
        </w:tabs>
        <w:spacing w:after="0" w:line="240" w:lineRule="auto"/>
        <w:ind w:firstLine="709"/>
        <w:jc w:val="both"/>
        <w:rPr>
          <w:rFonts w:ascii="Times New Roman" w:hAnsi="Times New Roman"/>
          <w:sz w:val="18"/>
          <w:szCs w:val="18"/>
        </w:rPr>
      </w:pPr>
      <w:r w:rsidRPr="000E4CBA">
        <w:rPr>
          <w:rFonts w:ascii="Times New Roman" w:hAnsi="Times New Roman"/>
          <w:color w:val="000000"/>
          <w:spacing w:val="8"/>
          <w:sz w:val="18"/>
          <w:szCs w:val="18"/>
        </w:rPr>
        <w:t>В период с 19.04 по 21.04.2017 года на территории Завитинского района согласно плана основных мероприятий Завитинского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проводились командно-штабные учения по</w:t>
      </w:r>
      <w:r w:rsidRPr="000E4CBA">
        <w:rPr>
          <w:rFonts w:ascii="Times New Roman" w:hAnsi="Times New Roman"/>
          <w:color w:val="000000"/>
          <w:sz w:val="18"/>
          <w:szCs w:val="18"/>
        </w:rPr>
        <w:t xml:space="preserve"> действиям органов управления и сил районного звена областной территориальной подсистемы РСЧС и ГО при угрозе и возникновении ЧС</w:t>
      </w:r>
      <w:r w:rsidRPr="000E4CBA">
        <w:rPr>
          <w:rFonts w:ascii="Times New Roman" w:hAnsi="Times New Roman"/>
          <w:sz w:val="18"/>
          <w:szCs w:val="18"/>
        </w:rPr>
        <w:t>.</w:t>
      </w:r>
    </w:p>
    <w:p w:rsidR="00645739" w:rsidRPr="000E4CBA" w:rsidRDefault="00645739" w:rsidP="0065072F">
      <w:pPr>
        <w:spacing w:after="0" w:line="240" w:lineRule="auto"/>
        <w:ind w:right="43" w:firstLine="720"/>
        <w:jc w:val="center"/>
        <w:rPr>
          <w:rFonts w:ascii="Times New Roman" w:hAnsi="Times New Roman"/>
          <w:b/>
          <w:sz w:val="18"/>
          <w:szCs w:val="18"/>
        </w:rPr>
      </w:pPr>
      <w:r w:rsidRPr="000E4CBA">
        <w:rPr>
          <w:rFonts w:ascii="Times New Roman" w:hAnsi="Times New Roman"/>
          <w:b/>
          <w:sz w:val="18"/>
          <w:szCs w:val="18"/>
        </w:rPr>
        <w:t>О проделанной кадровой работе отдела</w:t>
      </w:r>
    </w:p>
    <w:p w:rsidR="00645739" w:rsidRPr="000E4CBA" w:rsidRDefault="00645739" w:rsidP="00B84719">
      <w:pPr>
        <w:spacing w:after="0" w:line="240" w:lineRule="auto"/>
        <w:ind w:right="43" w:firstLine="720"/>
        <w:jc w:val="center"/>
        <w:rPr>
          <w:rFonts w:ascii="Times New Roman" w:hAnsi="Times New Roman"/>
          <w:b/>
          <w:sz w:val="18"/>
          <w:szCs w:val="18"/>
        </w:rPr>
      </w:pPr>
      <w:r w:rsidRPr="000E4CBA">
        <w:rPr>
          <w:rFonts w:ascii="Times New Roman" w:hAnsi="Times New Roman"/>
          <w:b/>
          <w:sz w:val="18"/>
          <w:szCs w:val="18"/>
        </w:rPr>
        <w:t xml:space="preserve">по труду, социальным и правовым вопросам </w:t>
      </w:r>
    </w:p>
    <w:p w:rsidR="00645739" w:rsidRPr="000E4CBA" w:rsidRDefault="00645739" w:rsidP="00B84719">
      <w:pPr>
        <w:spacing w:after="0" w:line="240" w:lineRule="auto"/>
        <w:ind w:right="43" w:firstLine="720"/>
        <w:jc w:val="center"/>
        <w:rPr>
          <w:rFonts w:ascii="Times New Roman" w:hAnsi="Times New Roman"/>
          <w:b/>
          <w:sz w:val="18"/>
          <w:szCs w:val="18"/>
        </w:rPr>
      </w:pPr>
    </w:p>
    <w:p w:rsidR="00645739" w:rsidRPr="000E4CBA" w:rsidRDefault="00645739" w:rsidP="00100694">
      <w:pPr>
        <w:spacing w:after="0" w:line="240" w:lineRule="auto"/>
        <w:ind w:right="43" w:firstLine="720"/>
        <w:jc w:val="both"/>
        <w:rPr>
          <w:rFonts w:ascii="Times New Roman" w:hAnsi="Times New Roman"/>
          <w:sz w:val="18"/>
          <w:szCs w:val="18"/>
        </w:rPr>
      </w:pPr>
      <w:r w:rsidRPr="000E4CBA">
        <w:rPr>
          <w:rFonts w:ascii="Times New Roman" w:hAnsi="Times New Roman"/>
          <w:sz w:val="18"/>
          <w:szCs w:val="18"/>
        </w:rPr>
        <w:t xml:space="preserve">в 2017 году отделом по труду, социальным и правовым вопросам проведена юридическая экспертиза 1579 правовых актов, что на 204 правовых акта больше, чем за аналогичный период прошлого года. </w:t>
      </w:r>
    </w:p>
    <w:p w:rsidR="00645739" w:rsidRPr="000E4CBA" w:rsidRDefault="00645739" w:rsidP="00100694">
      <w:pPr>
        <w:spacing w:after="0" w:line="240" w:lineRule="auto"/>
        <w:ind w:right="43" w:firstLine="720"/>
        <w:jc w:val="both"/>
        <w:rPr>
          <w:rFonts w:ascii="Times New Roman" w:hAnsi="Times New Roman"/>
          <w:sz w:val="18"/>
          <w:szCs w:val="18"/>
        </w:rPr>
      </w:pPr>
      <w:r w:rsidRPr="000E4CBA">
        <w:rPr>
          <w:rFonts w:ascii="Times New Roman" w:hAnsi="Times New Roman"/>
          <w:sz w:val="18"/>
          <w:szCs w:val="18"/>
        </w:rPr>
        <w:t xml:space="preserve">Все правовые акты прошли антикоррупционную экспертизу в отделе по труду, социальным и правовым вопросам.  </w:t>
      </w:r>
    </w:p>
    <w:p w:rsidR="00645739" w:rsidRPr="000E4CBA" w:rsidRDefault="00645739" w:rsidP="00100694">
      <w:pPr>
        <w:spacing w:after="0" w:line="240" w:lineRule="auto"/>
        <w:ind w:right="43" w:firstLine="720"/>
        <w:jc w:val="both"/>
        <w:rPr>
          <w:rFonts w:ascii="Times New Roman" w:hAnsi="Times New Roman"/>
          <w:sz w:val="18"/>
          <w:szCs w:val="18"/>
        </w:rPr>
      </w:pPr>
      <w:r w:rsidRPr="000E4CBA">
        <w:rPr>
          <w:rFonts w:ascii="Times New Roman" w:hAnsi="Times New Roman"/>
          <w:sz w:val="18"/>
          <w:szCs w:val="18"/>
        </w:rPr>
        <w:t>В течение 2017 года обжаловался 1 ненормативный правовой акт администрации Завитинского района. Решением суда требования административного истца  оставлены без удовлетворения.</w:t>
      </w:r>
    </w:p>
    <w:p w:rsidR="00645739" w:rsidRPr="000E4CBA" w:rsidRDefault="00645739" w:rsidP="00C30AD0">
      <w:pPr>
        <w:pStyle w:val="Heading1"/>
        <w:ind w:firstLine="708"/>
        <w:jc w:val="both"/>
        <w:rPr>
          <w:b w:val="0"/>
          <w:sz w:val="18"/>
          <w:szCs w:val="18"/>
        </w:rPr>
      </w:pPr>
      <w:r w:rsidRPr="000E4CBA">
        <w:rPr>
          <w:b w:val="0"/>
          <w:sz w:val="18"/>
          <w:szCs w:val="18"/>
        </w:rPr>
        <w:t>Нормативные правовые акты администрации Завитинского района в 2017 году не обжаловались.</w:t>
      </w:r>
    </w:p>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ab/>
        <w:t>Специалистами отдела по труду, социальным и правовым вопросам администрации района принято участие в 19 судебных заседаниях по 19 делам, из которых 17 в суде общей юрисдикции (4 административных дела, 1 уголовное дело, 12 гражданских дел, в том числе 9 дел с участием недееспособных лиц), 2 в арбитражном суде.</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На учете в органе опеки и попечительства администрации Завитинского района по состоянию на 31 декабря 2017 года состояло 28 совершеннолетних недееспособных граждан. За 2017 год на учет поставлено 6 недееспособных совершеннолетних граждан. </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рамках мероприятия по ведомственному контролю в 2017 году отделом проведена проверка исполнения трудового законодательства и иных нормативных правовых актов, содержащих нормы трудового права, в МБУ ДО ШИ Завитинского района.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администрации Завитинского района в 2017 году проведено 4 заседания Совета по противодействию коррупции в органах местного самоуправления, на котором рассмотрено 11 вопросов.</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Так же в 2017 году, под контролем специалиста отдела по труду, социальным и правовым вопросам администрации Завитинского района, внесены изменения практически во все административные регламенты по предоставлению муниципальных услуг и муниципальные услуги, размещенные в реестре государственных (муниципальных) услуг Амурской области.</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мае 2017 года при администрации Завитинского района создана рабочая группа по контролю за реализацией прав инвалидов при трудоустройстве на территории Завитинского района, ответственным секретарём которой является специалист отдела по труду, социальным и правовым вопросам. За 2017 год проведено 3 заседания рабочей группы и за период с 18 августа до окончания 2017 года, при содействии ГКУ Амурской области ЦЗН Завитинского района, на территории Завитинского района трудоустроено 12 граждан, имеющих группу инвалидности.</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Ежемесячно, в течение 2017 года отделом по труду, социальным и правовым вопросам администрации Завитинского района осуществлялся контроль средней заработной платы работников учреждений культуры, образования, муниципального предприятия «Рынок» Завитинского района, отчеты о которой направлялись в исполнительный орган государственной власти Амурской области.</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Кроме того, на протяжении всего 2017 года ответственное должностное лицо отдела по труду, социальным и правовым вопросам администрации Завитинского района следило за организацией и обеспечивало контроль за размещением сведений о застрахованных лицах в региональный сегмент Единой государственной информационной системы социального обеспечения в соответствии с перечнем мер социальной защиты (поддержки). </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Вместе с тем, в 2017 году администрацией Завитинского района заключено 155 гражданско-правовых договоров, 25 муниципальных контрактов, которые прошли юридическую экспертизу на соответствие действующему законодательству в отделе по труду, социальным и правовым вопросам.</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Также отделом по труду, социальным и правовым вопросам администрации Завитинского района в 2017 году проведен ряд мероприятий в области охраны труда, в том числе назначены лица, ответственные за обеспечение охраны труда, определён перечень мероприятий по улучшению условий и охраны труда, разработаны нормативные правовые акты в области охраны труда.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Работа по противодействию коррупции в 2017 году осуществлялась с учетом требований законодательства Российской Федерации всех уровней и согласно утвержденного плана мероприятий по противодействию коррупции администрации Завитинского района на 2017 год.</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отчетный период отделом по труду, социальным и правовым вопросам рассмотрено 39 актов прокурорского реагирования, из них 23 представления,  7 требований, 8 протестов, 1 предостережение. Указанные акты прокурорского реагирования были рассмотрены и приняты соответствующие меры по устранению выявленных нарушений, по принятию необходимых правовых актов, осуществлялась подготовка ответов на требования прокурора о предоставлении запрашиваемой информации.</w:t>
      </w:r>
    </w:p>
    <w:p w:rsidR="00645739" w:rsidRPr="000E4CBA" w:rsidRDefault="00645739" w:rsidP="00E761CD">
      <w:pPr>
        <w:spacing w:after="0" w:line="240" w:lineRule="auto"/>
        <w:ind w:right="43" w:firstLine="709"/>
        <w:jc w:val="center"/>
        <w:rPr>
          <w:rFonts w:ascii="Times New Roman" w:hAnsi="Times New Roman"/>
          <w:sz w:val="18"/>
          <w:szCs w:val="18"/>
        </w:rPr>
      </w:pPr>
      <w:r w:rsidRPr="000E4CBA">
        <w:rPr>
          <w:rFonts w:ascii="Times New Roman" w:hAnsi="Times New Roman"/>
          <w:sz w:val="18"/>
          <w:szCs w:val="18"/>
        </w:rPr>
        <w:t>Кадры</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lang w:val="en-US"/>
        </w:rPr>
        <w:t> </w:t>
      </w:r>
      <w:r w:rsidRPr="000E4CBA">
        <w:rPr>
          <w:rFonts w:ascii="Times New Roman" w:hAnsi="Times New Roman"/>
          <w:color w:val="000000"/>
          <w:sz w:val="18"/>
          <w:szCs w:val="18"/>
        </w:rPr>
        <w:t>Штатная численность администрации Завитинского района на конец 2017 года составляла 47 единиц, без учета структурных подразделений с правом юридического лица (из них: муниципальных служащих – 38, лиц замещающих муниципальные должности – 1, лица не отнесенные к должностям муниципальной службы - 8.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За 2017 год принято на работу в администрацию района 9 человек, уволено – 8.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Привлечено к дисциплинарной ответственности 4 муниципальных служащих, поощрено наградами главы Завитинского района 10 муниципальных служащих администрации Завитинского района, без учета структурных подразделений с правом юридического лица.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Оформлено 452 распоряжения по личному составу (на 19 больше, чем в 2016 году)</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Оформлено 20 распоряжений по напр</w:t>
      </w:r>
      <w:bookmarkStart w:id="0" w:name="_GoBack"/>
      <w:bookmarkEnd w:id="0"/>
      <w:r w:rsidRPr="000E4CBA">
        <w:rPr>
          <w:rFonts w:ascii="Times New Roman" w:hAnsi="Times New Roman"/>
          <w:color w:val="000000"/>
          <w:sz w:val="18"/>
          <w:szCs w:val="18"/>
        </w:rPr>
        <w:t>авлению сотрудников в служебные командировки.</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За 2017 год проведено 28 заседаний комиссии по наградам, на которых приняты решения о награждении:</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Благодарственными письмами главы района награждено – 95 чел.;</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Благодарностью главы района награждено 124 чел.;</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xml:space="preserve">- Почетными грамотами главы района награждено 113 чел.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Областными наградами награжден 1 человек;</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Благодарность Губернатора Амурской области – 1 чел.</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За 2017 год оформлено 9 трудовых договоров.</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Оформлено 9 личных дел и карточек формы Т-2 на вновь принятых работников.</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В декабре 2017 года проведены квалификационные экзамены и аттестация муниципальных служащих.</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Присвоены классные чины 11 муниципальным служащим администрации района.  По результатам экзаменов оформлен протокол заседания экзаменационной комиссии и экзаменационные листы. Экзаменационные документы (отзывы и экзаменационные листы) подшиты в личные дела муниципальных служащих.</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Результаты экзаменов (классные чины муниципальных служащих) занесены в трудовые книжки.</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В соответствии с законодательством Российской Федерации проведена работа по сбору сведений о доходах, имуществе и обязательствах имущественного характера на 36 муниципальных служащих аппарата администрации района. По результатам проверки сведений о доходах за 2017 год 5 муниципальных служащих предоставили неполную или недостоверную</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xml:space="preserve">информацию, по данному вопросу ведётся проверка достоверности и полноты предоставленных сведений.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Подготовлены   и   отправлены в Правительство Амурской области ежеквартальные, полугодовые и годовые отчеты по различным вопросам кадровой работы и муниципальной службы.</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В отделение государственной статистики направлены ежеквартальные, полугодовые и годовые отчеты П4 (НЗ). Все отчеты составлены с учетом поселений.</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В течение года проводилась работа:</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по воинскому учету и бронированию граждан;</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разработан и утвержден план работы по осуществлению воинского учета и бронирования граждан в администрации района на 2017 год;</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план мероприятий по вручению удостоверений об отсрочке от призыва на военную службу;</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план замены специалистов, призываемых на военную службу по мобилизации;</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xml:space="preserve">- схемы оповещения и т.д.;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направлены в отдел военного комиссариата (Завитинского и Михайловского районов Амурской области) ежемесячные сведения о принятых и уволенных военнообязанных, сведения об изменениях в учетных данных ГПЗ; составлены и сданы годовые отчеты по воинскому учету и бронированию ГПЗ;</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Проводится работа с архивными документами отдела кадров, а именно:</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составлены описи личных дел и карточек формы Т-2 уволенных работников за прошлый год, подготовлены и подшиты документы постоянного срока хранения в архив (личные дела уволенных работников, кадровые распоряжения).</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xml:space="preserve">Отделом кадров проводится ежедневное ведение табеля учета рабочего времени, оформление листов нетрудоспособности по мере их поступления.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В 2017 году было оформлено 57 листков нетрудоспособности.</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В 2017 году состоялось 3 заседание комиссии по урегулированию конфликтов интересов.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xml:space="preserve">За 2017 год проведено 6 заседаний конкурсных комиссий на дополнительное включение в резерв кадров для замещения вакантных должностей муниципальной службы. </w:t>
      </w:r>
    </w:p>
    <w:p w:rsidR="00645739" w:rsidRPr="000E4CBA" w:rsidRDefault="00645739" w:rsidP="00C30AD0">
      <w:pPr>
        <w:shd w:val="clear" w:color="auto" w:fill="FFFFFF"/>
        <w:spacing w:after="0" w:line="240" w:lineRule="auto"/>
        <w:ind w:firstLine="567"/>
        <w:jc w:val="both"/>
        <w:rPr>
          <w:rFonts w:ascii="Times New Roman" w:hAnsi="Times New Roman"/>
          <w:color w:val="000000"/>
          <w:sz w:val="18"/>
          <w:szCs w:val="18"/>
        </w:rPr>
      </w:pPr>
      <w:r w:rsidRPr="000E4CBA">
        <w:rPr>
          <w:rFonts w:ascii="Times New Roman" w:hAnsi="Times New Roman"/>
          <w:color w:val="000000"/>
          <w:sz w:val="18"/>
          <w:szCs w:val="18"/>
        </w:rPr>
        <w:t xml:space="preserve">В отделе кадров ежедневно ведется работа по заполнению различных журналов кадрового делопроизводства, выдаче справок с места работы, справок о стаже работы и оформление командировочных удостоверений, подшивка документов в личные дела, а также консультации по кадровым вопросам, в том числе оказывается содействие главам сельских поселений Завитинского района. </w:t>
      </w:r>
    </w:p>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AE2CB1">
      <w:pPr>
        <w:pStyle w:val="BodyText"/>
        <w:tabs>
          <w:tab w:val="left" w:pos="5902"/>
        </w:tabs>
        <w:ind w:firstLine="709"/>
        <w:jc w:val="center"/>
        <w:rPr>
          <w:b/>
          <w:sz w:val="18"/>
          <w:szCs w:val="18"/>
        </w:rPr>
      </w:pPr>
      <w:r w:rsidRPr="000E4CBA">
        <w:rPr>
          <w:b/>
          <w:sz w:val="18"/>
          <w:szCs w:val="18"/>
        </w:rPr>
        <w:t>Деятельность административной комиссии</w:t>
      </w:r>
    </w:p>
    <w:p w:rsidR="00645739" w:rsidRPr="000E4CBA" w:rsidRDefault="00645739" w:rsidP="00AE2CB1">
      <w:pPr>
        <w:pStyle w:val="31"/>
        <w:ind w:firstLine="709"/>
        <w:jc w:val="both"/>
        <w:rPr>
          <w:sz w:val="18"/>
          <w:szCs w:val="18"/>
        </w:rPr>
      </w:pPr>
    </w:p>
    <w:p w:rsidR="00645739" w:rsidRPr="000E4CBA" w:rsidRDefault="00645739" w:rsidP="00AE2CB1">
      <w:pPr>
        <w:spacing w:after="0" w:line="240" w:lineRule="auto"/>
        <w:ind w:firstLine="709"/>
        <w:jc w:val="both"/>
        <w:rPr>
          <w:rFonts w:ascii="Times New Roman" w:hAnsi="Times New Roman"/>
          <w:sz w:val="18"/>
          <w:szCs w:val="18"/>
        </w:rPr>
      </w:pPr>
      <w:r w:rsidRPr="000E4CBA">
        <w:rPr>
          <w:rFonts w:ascii="Times New Roman" w:hAnsi="Times New Roman"/>
          <w:sz w:val="18"/>
          <w:szCs w:val="18"/>
        </w:rPr>
        <w:t>За 12 месяцев 2017 года административной комиссией при Администрации Завитинского района проведено 24 заседания и рассмотрено 368 дел об административных правонарушениях, что на 30 дел больше, чем в 2016 году (338дел).</w:t>
      </w:r>
    </w:p>
    <w:p w:rsidR="00645739" w:rsidRPr="000E4CBA" w:rsidRDefault="00645739" w:rsidP="00AE2CB1">
      <w:pPr>
        <w:pStyle w:val="BodyText"/>
        <w:ind w:firstLine="709"/>
        <w:rPr>
          <w:sz w:val="18"/>
          <w:szCs w:val="18"/>
        </w:rPr>
      </w:pPr>
      <w:r w:rsidRPr="000E4CBA">
        <w:rPr>
          <w:sz w:val="18"/>
          <w:szCs w:val="18"/>
        </w:rPr>
        <w:t>Из поступивших в административную комиссию дел об административных правонарушениях: 368 дел возбуждено членами административной комиссии Завитинского района, что составляет 100% от общего количества дел.</w:t>
      </w:r>
      <w:r w:rsidRPr="000E4CBA">
        <w:rPr>
          <w:sz w:val="18"/>
          <w:szCs w:val="18"/>
        </w:rPr>
        <w:br/>
        <w:t xml:space="preserve">       За период 2017 года административной комиссией принято 368  постановлений о назначении административного наказания, из которых 307 – это административные наказания в виде штрафа, и 61 – административные наказания в виде предупреждения и замечания.</w:t>
      </w:r>
    </w:p>
    <w:p w:rsidR="00645739" w:rsidRPr="000E4CBA" w:rsidRDefault="00645739" w:rsidP="00AE2CB1">
      <w:pPr>
        <w:pStyle w:val="BodyText"/>
        <w:ind w:firstLine="709"/>
        <w:rPr>
          <w:sz w:val="18"/>
          <w:szCs w:val="18"/>
        </w:rPr>
      </w:pPr>
      <w:r w:rsidRPr="000E4CBA">
        <w:rPr>
          <w:sz w:val="18"/>
          <w:szCs w:val="18"/>
        </w:rPr>
        <w:t>По итогам 2017 года административных штрафов назначено на сумму  276 тыс. руб.,    взыскано штрафов на сумму 236 тыс.руб.</w:t>
      </w:r>
    </w:p>
    <w:p w:rsidR="00645739" w:rsidRPr="000E4CBA" w:rsidRDefault="00645739" w:rsidP="00AE2CB1">
      <w:pPr>
        <w:pStyle w:val="BodyText"/>
        <w:ind w:firstLine="709"/>
        <w:rPr>
          <w:sz w:val="18"/>
          <w:szCs w:val="18"/>
        </w:rPr>
      </w:pPr>
      <w:r w:rsidRPr="000E4CBA">
        <w:rPr>
          <w:sz w:val="18"/>
          <w:szCs w:val="18"/>
        </w:rPr>
        <w:t>Удельный вес взысканных штрафов на конец 2017  года в Завитинском   районе составил 85,5 %. Большая часть рассмотренных в 2017 году - 285 протоколов составлена за нарушение правил благоустройства, это такие нарушения как:</w:t>
      </w:r>
    </w:p>
    <w:p w:rsidR="00645739" w:rsidRPr="000E4CBA" w:rsidRDefault="00645739" w:rsidP="00AE2CB1">
      <w:pPr>
        <w:pStyle w:val="BodyText"/>
        <w:ind w:firstLine="709"/>
        <w:rPr>
          <w:sz w:val="18"/>
          <w:szCs w:val="18"/>
        </w:rPr>
      </w:pPr>
      <w:r w:rsidRPr="000E4CBA">
        <w:rPr>
          <w:sz w:val="18"/>
          <w:szCs w:val="18"/>
        </w:rPr>
        <w:t>- не обеспечение своевременной и качественной очистки и уборки принадлежащих земельных участков от мусора и сорной растительности;</w:t>
      </w:r>
    </w:p>
    <w:p w:rsidR="00645739" w:rsidRPr="000E4CBA" w:rsidRDefault="00645739" w:rsidP="00AE2CB1">
      <w:pPr>
        <w:pStyle w:val="BodyText"/>
        <w:ind w:firstLine="709"/>
        <w:rPr>
          <w:sz w:val="18"/>
          <w:szCs w:val="18"/>
        </w:rPr>
      </w:pPr>
      <w:r w:rsidRPr="000E4CBA">
        <w:rPr>
          <w:sz w:val="18"/>
          <w:szCs w:val="18"/>
        </w:rPr>
        <w:t xml:space="preserve"> - вывоз и выгрузка мусора в не отведенные для этой цели места;</w:t>
      </w:r>
    </w:p>
    <w:p w:rsidR="00645739" w:rsidRPr="000E4CBA" w:rsidRDefault="00645739" w:rsidP="009B63BD">
      <w:pPr>
        <w:pStyle w:val="BodyText"/>
        <w:ind w:firstLine="709"/>
        <w:rPr>
          <w:sz w:val="18"/>
          <w:szCs w:val="18"/>
        </w:rPr>
      </w:pPr>
      <w:r w:rsidRPr="000E4CBA">
        <w:rPr>
          <w:sz w:val="18"/>
          <w:szCs w:val="18"/>
        </w:rPr>
        <w:t>- сжигание мусора и сухой растительности;</w:t>
      </w:r>
    </w:p>
    <w:p w:rsidR="00645739" w:rsidRPr="000E4CBA" w:rsidRDefault="00645739" w:rsidP="009B63BD">
      <w:pPr>
        <w:pStyle w:val="BodyText"/>
        <w:ind w:firstLine="709"/>
        <w:rPr>
          <w:color w:val="2D2D2D"/>
          <w:spacing w:val="2"/>
          <w:sz w:val="18"/>
          <w:szCs w:val="18"/>
        </w:rPr>
      </w:pPr>
      <w:r w:rsidRPr="000E4CBA">
        <w:rPr>
          <w:sz w:val="18"/>
          <w:szCs w:val="18"/>
        </w:rPr>
        <w:t>- складирование без разрешительных документов строительных материалов на  прилегающих к зданиям территориях, а так же 40 материалов за нарушение  содержания домашних животных, 39 протоколов за нарушение тишины и покоя граждан в ночное время, 2 протокола нарушение законодательства области в сфере пчеловодства, 2 протокола т</w:t>
      </w:r>
      <w:r w:rsidRPr="000E4CBA">
        <w:rPr>
          <w:color w:val="2D2D2D"/>
          <w:spacing w:val="2"/>
          <w:sz w:val="18"/>
          <w:szCs w:val="18"/>
        </w:rPr>
        <w:t>орговля в местах, не включенных органами местного самоуправления в схему размещения нестационарных торговых объектов.</w:t>
      </w:r>
    </w:p>
    <w:p w:rsidR="00645739" w:rsidRPr="000E4CBA" w:rsidRDefault="00645739" w:rsidP="009B63BD">
      <w:pPr>
        <w:pStyle w:val="BodyText"/>
        <w:ind w:firstLine="709"/>
        <w:rPr>
          <w:color w:val="2D2D2D"/>
          <w:spacing w:val="2"/>
          <w:sz w:val="18"/>
          <w:szCs w:val="18"/>
        </w:rPr>
      </w:pPr>
      <w:r w:rsidRPr="000E4CBA">
        <w:rPr>
          <w:color w:val="2D2D2D"/>
          <w:spacing w:val="2"/>
          <w:sz w:val="18"/>
          <w:szCs w:val="18"/>
        </w:rPr>
        <w:t xml:space="preserve">Большая работа проведена </w:t>
      </w:r>
      <w:r w:rsidRPr="000E4CBA">
        <w:rPr>
          <w:sz w:val="18"/>
          <w:szCs w:val="18"/>
        </w:rPr>
        <w:t>в 2017 году главами поселений Завитинского района,  было составлено 185 предписаний за нарушение жителями правил благоустройства, это такие нарушения как, не обеспечение своевременной и качественной очистки и уборки принадлежащих земельных участков от мусора и сорной растительности.</w:t>
      </w:r>
    </w:p>
    <w:p w:rsidR="00645739" w:rsidRPr="000E4CBA" w:rsidRDefault="00645739" w:rsidP="009B63BD">
      <w:pPr>
        <w:pStyle w:val="BodyText"/>
        <w:ind w:firstLine="709"/>
        <w:rPr>
          <w:sz w:val="18"/>
          <w:szCs w:val="18"/>
        </w:rPr>
      </w:pPr>
      <w:r w:rsidRPr="000E4CBA">
        <w:rPr>
          <w:sz w:val="18"/>
          <w:szCs w:val="18"/>
        </w:rPr>
        <w:t>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p>
    <w:p w:rsidR="00645739" w:rsidRPr="000E4CBA" w:rsidRDefault="00645739" w:rsidP="00E5447D">
      <w:pPr>
        <w:pStyle w:val="BodyText"/>
        <w:ind w:firstLine="709"/>
        <w:rPr>
          <w:sz w:val="18"/>
          <w:szCs w:val="18"/>
        </w:rPr>
      </w:pPr>
      <w:r w:rsidRPr="000E4CBA">
        <w:rPr>
          <w:sz w:val="18"/>
          <w:szCs w:val="18"/>
        </w:rPr>
        <w:t>Таким образом, на основании проведенного анализа можно отметить, что в 2017 году основные показатели деятельности административной комиссии при администрации Завитинского  района значительно выросли.</w:t>
      </w:r>
    </w:p>
    <w:p w:rsidR="00645739" w:rsidRPr="000E4CBA" w:rsidRDefault="00645739" w:rsidP="00AE2CB1">
      <w:pPr>
        <w:pStyle w:val="BodyText"/>
        <w:ind w:firstLine="709"/>
        <w:rPr>
          <w:sz w:val="18"/>
          <w:szCs w:val="18"/>
        </w:rPr>
      </w:pPr>
      <w:r w:rsidRPr="000E4CBA">
        <w:rPr>
          <w:sz w:val="18"/>
          <w:szCs w:val="18"/>
        </w:rPr>
        <w:t>Административная комиссия взаимодействует с Управлением федеральной службы судебных приставов по Завитинскому району. В 2017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заранее и предоставить квитанцию  об уплате штрафа  в адрес административной комиссии.</w:t>
      </w:r>
    </w:p>
    <w:p w:rsidR="00645739" w:rsidRPr="000E4CBA" w:rsidRDefault="00645739" w:rsidP="00AE2CB1">
      <w:pPr>
        <w:spacing w:after="0" w:line="240" w:lineRule="auto"/>
        <w:ind w:firstLine="709"/>
        <w:jc w:val="both"/>
        <w:rPr>
          <w:rFonts w:ascii="Times New Roman" w:hAnsi="Times New Roman"/>
          <w:sz w:val="18"/>
          <w:szCs w:val="18"/>
        </w:rPr>
      </w:pPr>
      <w:r w:rsidRPr="000E4CBA">
        <w:rPr>
          <w:rFonts w:ascii="Times New Roman" w:hAnsi="Times New Roman"/>
          <w:sz w:val="18"/>
          <w:szCs w:val="18"/>
        </w:rPr>
        <w:t>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постоянно размещается в районной газете «Завитинский вестник» и на официальном сайте администрации районе в разделе «Административная комиссия» размещается информация о работе комиссии.</w:t>
      </w:r>
    </w:p>
    <w:p w:rsidR="00645739" w:rsidRPr="000E4CBA" w:rsidRDefault="00645739" w:rsidP="00CA0BCD">
      <w:pPr>
        <w:spacing w:after="0" w:line="240" w:lineRule="auto"/>
        <w:ind w:firstLine="709"/>
        <w:jc w:val="both"/>
        <w:rPr>
          <w:rFonts w:ascii="Times New Roman" w:hAnsi="Times New Roman"/>
          <w:sz w:val="18"/>
          <w:szCs w:val="18"/>
        </w:rPr>
      </w:pPr>
    </w:p>
    <w:p w:rsidR="00645739" w:rsidRPr="000E4CBA" w:rsidRDefault="00645739" w:rsidP="00C30AD0">
      <w:pPr>
        <w:pStyle w:val="ListParagraph"/>
        <w:spacing w:after="0" w:line="240" w:lineRule="auto"/>
        <w:ind w:left="0" w:firstLine="709"/>
        <w:jc w:val="center"/>
        <w:rPr>
          <w:rFonts w:ascii="Times New Roman" w:hAnsi="Times New Roman"/>
          <w:b/>
          <w:sz w:val="18"/>
          <w:szCs w:val="18"/>
        </w:rPr>
      </w:pPr>
      <w:r w:rsidRPr="000E4CBA">
        <w:rPr>
          <w:rFonts w:ascii="Times New Roman" w:hAnsi="Times New Roman"/>
          <w:b/>
          <w:sz w:val="18"/>
          <w:szCs w:val="18"/>
        </w:rPr>
        <w:t>Взаимодействие в органами местного самоуправления поселений и населением района</w:t>
      </w:r>
    </w:p>
    <w:p w:rsidR="00645739" w:rsidRPr="000E4CBA" w:rsidRDefault="00645739" w:rsidP="00C30AD0">
      <w:pPr>
        <w:pStyle w:val="ListParagraph"/>
        <w:spacing w:after="0" w:line="240" w:lineRule="auto"/>
        <w:ind w:left="0" w:firstLine="709"/>
        <w:jc w:val="center"/>
        <w:rPr>
          <w:rFonts w:ascii="Times New Roman" w:hAnsi="Times New Roman"/>
          <w:b/>
          <w:sz w:val="18"/>
          <w:szCs w:val="18"/>
        </w:rPr>
      </w:pP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состав Завитинского района входятгородское поселение «Город Завитинск»и 9 сельских поселений. Возглавляют администрации городского и сельских поселений главы с высоким чувством долга и ответственности перед своими жителями. </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В рамках 131-ФЗ постоянно идет процесс взаимодействия между администрациями района, городского и сельских поселений ежемесячно:</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первый понедельник месяца главы принимают участие в расширенном планерном совещании при главе района;</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второй вторник месяца проводится постоянно действующий семинар для глав и специалистов городского и сельских поселений, в том числе и практические занятия по освоению программного обеспечения;</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третий четверг месяца проводятся рабочие совещания с главами поселений, на которых рассматриваются актуальные для поселений вопросы;</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последний вторник месяца главы принимают участие в заседаниях Административного Совета при главе района.</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Главам и специалистам городского и сельских поселений отделами администрации района постоянно оказывается практическая и методическая помощь. </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администрацию Завитинского района в 2017 году поступило 174 письменных и устных обращений граждан, что на 15 обращений меньше, чем в 2016 году -189 обращений. </w:t>
      </w:r>
    </w:p>
    <w:p w:rsidR="00645739" w:rsidRPr="000E4CBA" w:rsidRDefault="00645739" w:rsidP="00C30AD0">
      <w:pPr>
        <w:pStyle w:val="1"/>
        <w:ind w:firstLine="708"/>
        <w:jc w:val="both"/>
        <w:rPr>
          <w:rFonts w:ascii="Times New Roman" w:hAnsi="Times New Roman" w:cs="Times New Roman"/>
          <w:sz w:val="18"/>
          <w:szCs w:val="18"/>
        </w:rPr>
      </w:pPr>
      <w:r w:rsidRPr="000E4CBA">
        <w:rPr>
          <w:rFonts w:ascii="Times New Roman" w:hAnsi="Times New Roman" w:cs="Times New Roman"/>
          <w:sz w:val="18"/>
          <w:szCs w:val="18"/>
        </w:rPr>
        <w:t xml:space="preserve">Анализ поступивших обращений показывает, что на имя главы района граждане обращаются по различным вопросам: </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65 вопросов – 37.8 % от общего количества поступивших обращений</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вопросы жилищно-коммунальной сферы (в 2016 г.  – 89 вопросов - 47 %);</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- 57 вопросов – 32,5 % от общего количества поступивших обращений</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xml:space="preserve"> относятся к разделу экономики (в 2016 г.- 55 вопросов –29,1 %);</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- 41 вопрос – 23,2 % от общего количества поступивших обращений</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xml:space="preserve"> относятся к разделу социальной сферы (в 2016 г. – 38 вопросов –20,1%);</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xml:space="preserve"> - 8 вопросов – 4,6 % от общего количества поступивших обращений относятся к разделу государство, общество, политика (в 2016 г. – 4 вопроса -2,1 %);</w:t>
      </w:r>
    </w:p>
    <w:p w:rsidR="00645739" w:rsidRPr="000E4CBA" w:rsidRDefault="00645739" w:rsidP="00DF3F61">
      <w:pPr>
        <w:pStyle w:val="1"/>
        <w:ind w:firstLine="709"/>
        <w:jc w:val="both"/>
        <w:rPr>
          <w:rFonts w:ascii="Times New Roman" w:hAnsi="Times New Roman" w:cs="Times New Roman"/>
          <w:sz w:val="18"/>
          <w:szCs w:val="18"/>
        </w:rPr>
      </w:pPr>
      <w:r w:rsidRPr="000E4CBA">
        <w:rPr>
          <w:rFonts w:ascii="Times New Roman" w:hAnsi="Times New Roman" w:cs="Times New Roman"/>
          <w:sz w:val="18"/>
          <w:szCs w:val="18"/>
        </w:rPr>
        <w:t>- 3 вопроса – 1,7 % от общего количества поступивших обращений относятся к разделу оборона, безопасность, законность (в 2016 г.- 3 вопроса -1,5%).</w:t>
      </w:r>
    </w:p>
    <w:p w:rsidR="00645739" w:rsidRPr="000E4CBA" w:rsidRDefault="00645739" w:rsidP="00C30AD0">
      <w:pPr>
        <w:pStyle w:val="1"/>
        <w:ind w:firstLine="708"/>
        <w:jc w:val="both"/>
        <w:rPr>
          <w:rFonts w:ascii="Times New Roman" w:hAnsi="Times New Roman" w:cs="Times New Roman"/>
          <w:sz w:val="18"/>
          <w:szCs w:val="18"/>
        </w:rPr>
      </w:pPr>
      <w:r w:rsidRPr="000E4CBA">
        <w:rPr>
          <w:rFonts w:ascii="Times New Roman" w:hAnsi="Times New Roman" w:cs="Times New Roman"/>
          <w:sz w:val="18"/>
          <w:szCs w:val="18"/>
        </w:rPr>
        <w:t xml:space="preserve">Анализ обращений граждан показывает, что тематика обращений на протяжении двух лет остается примерно одинаковой. </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Динамика количества обращений показывает, что в 2017 году граждане чаще обращались по вопросам жилищно- коммунальной сферы и социальной сферы.</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Наибольшее количество обращений касалось жилищно- коммунальной сферы, в сравнении с аналогичным периодом 2016 года количество таких обращений уменьшилось на 24 вопроса. Ведущее место среди них, занимают вопросы: предоставления жилого помещения, некачественного предоставления коммунальных услуг (перебои в работе водоснабжения, отопления, канализации, затопление подвальных помещений и придомовой территории); начисление оплаты за ОДН (электроэнергия) ЖКХ; ремонта автодорог (городского и сельских поселений).</w:t>
      </w:r>
    </w:p>
    <w:p w:rsidR="00645739" w:rsidRPr="000E4CBA" w:rsidRDefault="00645739" w:rsidP="00C30AD0">
      <w:pPr>
        <w:spacing w:after="0" w:line="240" w:lineRule="auto"/>
        <w:ind w:firstLine="708"/>
        <w:jc w:val="both"/>
        <w:rPr>
          <w:rFonts w:ascii="Times New Roman" w:hAnsi="Times New Roman"/>
          <w:sz w:val="18"/>
          <w:szCs w:val="18"/>
        </w:rPr>
      </w:pPr>
      <w:r w:rsidRPr="000E4CBA">
        <w:rPr>
          <w:rFonts w:ascii="Times New Roman" w:hAnsi="Times New Roman"/>
          <w:sz w:val="18"/>
          <w:szCs w:val="18"/>
        </w:rPr>
        <w:t>Второе место по количеству обращений занимают вопросы социальной сферы: о передаче в собственность объектов недвижимости, оформления в собственность земельных участков, организации автобусного сообщения; оказания материальной помощи, подтопления земельных участков и прилегающих территорий.</w:t>
      </w:r>
    </w:p>
    <w:p w:rsidR="00645739" w:rsidRPr="000E4CBA" w:rsidRDefault="00645739" w:rsidP="00C30AD0">
      <w:pPr>
        <w:spacing w:after="0" w:line="240" w:lineRule="auto"/>
        <w:ind w:right="-1" w:firstLine="708"/>
        <w:jc w:val="both"/>
        <w:rPr>
          <w:rFonts w:ascii="Times New Roman" w:hAnsi="Times New Roman"/>
          <w:sz w:val="18"/>
          <w:szCs w:val="18"/>
        </w:rPr>
      </w:pPr>
      <w:r w:rsidRPr="000E4CBA">
        <w:rPr>
          <w:rFonts w:ascii="Times New Roman" w:hAnsi="Times New Roman"/>
          <w:sz w:val="18"/>
          <w:szCs w:val="18"/>
        </w:rPr>
        <w:t>На официальный сайт администрации Завитинского района в 2017 году поступило 11 обращений. На все обращения гражданам были даны ответы.</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Главой района и его заместителями еженедельно в определенный графиком день и время проводится личный прием граждан. Так, за отчетный период на личный прием обратился 81 человек (в 2016 году - 51).</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График личного приема главы района и его заместителей размещен на информационном стенде в здании администрации района (1 этаж), в приемной главы района и на официальном сайте администрации Завитинского района.</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района </w:t>
      </w:r>
      <w:r w:rsidRPr="000E4CBA">
        <w:rPr>
          <w:rFonts w:ascii="Times New Roman" w:hAnsi="Times New Roman"/>
          <w:sz w:val="18"/>
          <w:szCs w:val="18"/>
          <w:lang w:val="en-US"/>
        </w:rPr>
        <w:t>zavitinsk</w:t>
      </w:r>
      <w:r w:rsidRPr="000E4CBA">
        <w:rPr>
          <w:rFonts w:ascii="Times New Roman" w:hAnsi="Times New Roman"/>
          <w:sz w:val="18"/>
          <w:szCs w:val="18"/>
        </w:rPr>
        <w:t>.</w:t>
      </w:r>
      <w:r w:rsidRPr="000E4CBA">
        <w:rPr>
          <w:rFonts w:ascii="Times New Roman" w:hAnsi="Times New Roman"/>
          <w:sz w:val="18"/>
          <w:szCs w:val="18"/>
          <w:lang w:val="en-US"/>
        </w:rPr>
        <w:t>info</w:t>
      </w:r>
      <w:r w:rsidRPr="000E4CBA">
        <w:rPr>
          <w:rFonts w:ascii="Times New Roman" w:hAnsi="Times New Roman"/>
          <w:sz w:val="18"/>
          <w:szCs w:val="18"/>
        </w:rPr>
        <w:t xml:space="preserve"> размещаются справки по работе с обращениями граждан, ежеквартальные и годовой отчеты.</w:t>
      </w:r>
    </w:p>
    <w:p w:rsidR="00645739" w:rsidRPr="000E4CBA" w:rsidRDefault="00645739" w:rsidP="00C30AD0">
      <w:pPr>
        <w:pStyle w:val="1"/>
        <w:ind w:firstLine="708"/>
        <w:jc w:val="both"/>
        <w:rPr>
          <w:rFonts w:ascii="Times New Roman" w:hAnsi="Times New Roman" w:cs="Times New Roman"/>
          <w:sz w:val="18"/>
          <w:szCs w:val="18"/>
        </w:rPr>
      </w:pPr>
      <w:r w:rsidRPr="000E4CBA">
        <w:rPr>
          <w:rFonts w:ascii="Times New Roman" w:hAnsi="Times New Roman" w:cs="Times New Roman"/>
          <w:sz w:val="18"/>
          <w:szCs w:val="18"/>
        </w:rPr>
        <w:t>Традиционными остаются диалоги с населением посредством проведения информационных встреч, что позволяет решить многие проблемы на местах.   В 2017 году главой Завитинского района было проведено 16 встреч с жителями городского и сельских поселений. Так, в 2017 году в ходе проведения выездных приемов, в адрес главы поступило 128 вопросов.</w:t>
      </w:r>
    </w:p>
    <w:p w:rsidR="00645739" w:rsidRPr="000E4CBA" w:rsidRDefault="00645739" w:rsidP="00C30AD0">
      <w:pPr>
        <w:pStyle w:val="1"/>
        <w:ind w:firstLine="708"/>
        <w:jc w:val="both"/>
        <w:rPr>
          <w:rFonts w:ascii="Times New Roman" w:hAnsi="Times New Roman" w:cs="Times New Roman"/>
          <w:color w:val="FF0000"/>
          <w:sz w:val="18"/>
          <w:szCs w:val="18"/>
        </w:rPr>
      </w:pPr>
      <w:r w:rsidRPr="000E4CBA">
        <w:rPr>
          <w:rFonts w:ascii="Times New Roman" w:hAnsi="Times New Roman" w:cs="Times New Roman"/>
          <w:sz w:val="18"/>
          <w:szCs w:val="18"/>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p>
    <w:p w:rsidR="00645739" w:rsidRPr="000E4CBA" w:rsidRDefault="00645739" w:rsidP="00C30AD0">
      <w:pPr>
        <w:shd w:val="clear" w:color="auto" w:fill="FFFFFF"/>
        <w:spacing w:after="0" w:line="240" w:lineRule="auto"/>
        <w:ind w:firstLine="708"/>
        <w:jc w:val="both"/>
        <w:rPr>
          <w:rFonts w:ascii="Times New Roman" w:hAnsi="Times New Roman"/>
          <w:sz w:val="18"/>
          <w:szCs w:val="18"/>
        </w:rPr>
      </w:pPr>
      <w:r w:rsidRPr="000E4CBA">
        <w:rPr>
          <w:rFonts w:ascii="Times New Roman" w:hAnsi="Times New Roman"/>
          <w:sz w:val="18"/>
          <w:szCs w:val="18"/>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её структурных подразделений, также размещаются на официальном сайте администрации района </w:t>
      </w:r>
      <w:hyperlink r:id="rId7" w:history="1">
        <w:r w:rsidRPr="000E4CBA">
          <w:rPr>
            <w:rStyle w:val="Hyperlink"/>
            <w:rFonts w:ascii="Times New Roman" w:hAnsi="Times New Roman"/>
            <w:sz w:val="18"/>
            <w:szCs w:val="18"/>
          </w:rPr>
          <w:t>www.zavitinsk.info</w:t>
        </w:r>
      </w:hyperlink>
      <w:r w:rsidRPr="000E4CBA">
        <w:rPr>
          <w:rFonts w:ascii="Times New Roman" w:hAnsi="Times New Roman"/>
          <w:sz w:val="18"/>
          <w:szCs w:val="18"/>
        </w:rPr>
        <w:t>, публикуются в газете «Завитинский вестник» и «Маршрутка», социальных сетях  «Одноклассники», «Инстаграмм».</w:t>
      </w:r>
    </w:p>
    <w:p w:rsidR="00645739" w:rsidRPr="000E4CBA" w:rsidRDefault="00645739" w:rsidP="00C30AD0">
      <w:pPr>
        <w:shd w:val="clear" w:color="auto" w:fill="FFFFFF"/>
        <w:spacing w:after="0" w:line="240" w:lineRule="auto"/>
        <w:jc w:val="both"/>
        <w:rPr>
          <w:rFonts w:ascii="Times New Roman" w:hAnsi="Times New Roman"/>
          <w:sz w:val="18"/>
          <w:szCs w:val="18"/>
        </w:rPr>
      </w:pPr>
    </w:p>
    <w:p w:rsidR="00645739" w:rsidRPr="000E4CBA" w:rsidRDefault="00645739" w:rsidP="00C30AD0">
      <w:pPr>
        <w:shd w:val="clear" w:color="auto" w:fill="FFFFFF"/>
        <w:spacing w:after="0" w:line="240" w:lineRule="auto"/>
        <w:jc w:val="both"/>
        <w:rPr>
          <w:rFonts w:ascii="Times New Roman" w:hAnsi="Times New Roman"/>
          <w:sz w:val="18"/>
          <w:szCs w:val="18"/>
        </w:rPr>
      </w:pPr>
    </w:p>
    <w:p w:rsidR="00645739" w:rsidRPr="000E4CBA" w:rsidRDefault="00645739" w:rsidP="00C30AD0">
      <w:pPr>
        <w:shd w:val="clear" w:color="auto" w:fill="FFFFFF"/>
        <w:spacing w:after="0" w:line="240" w:lineRule="auto"/>
        <w:jc w:val="both"/>
        <w:rPr>
          <w:rFonts w:ascii="Times New Roman" w:hAnsi="Times New Roman"/>
          <w:sz w:val="18"/>
          <w:szCs w:val="18"/>
        </w:rPr>
      </w:pPr>
    </w:p>
    <w:p w:rsidR="00645739" w:rsidRPr="000E4CBA" w:rsidRDefault="00645739" w:rsidP="00C30AD0">
      <w:pPr>
        <w:spacing w:after="0" w:line="240" w:lineRule="auto"/>
        <w:jc w:val="both"/>
        <w:rPr>
          <w:rFonts w:ascii="Times New Roman" w:hAnsi="Times New Roman"/>
          <w:sz w:val="18"/>
          <w:szCs w:val="18"/>
        </w:rPr>
      </w:pPr>
      <w:r w:rsidRPr="000E4CBA">
        <w:rPr>
          <w:rFonts w:ascii="Times New Roman" w:hAnsi="Times New Roman"/>
          <w:sz w:val="18"/>
          <w:szCs w:val="18"/>
        </w:rPr>
        <w:t>Итоги:</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Несмотря на большой объем проделанной работы по исполнению полномочий муниципального района, по прежнему, существует ряд проблемных вопросов, над которыми необходимо работать в дальнейшем. Необходимо постоянно прорабатывать вопрос пополнения доходной части бюджета и оптимизации его расходной части.</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 xml:space="preserve">Основным потенциалом доходной части бюджета является использование имущества и земли. </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Проводится работа по развитию на территории района малого и среднего предпринимательства, оказывается методическая помощь, консультационная.</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Оказывается поддержка реализации проектов некоммерческих организаций.</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Продолжается работа по предоставлению жилья детям сиротам, ведется строительство жилья на селе, продолжают проводится мероприятия по благоустройству поселений района.</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Благодаря поддержке губернатора, Правительства области, Законодательного Собрания, а также активному взаимодействию с администрациями городского и сельских поселений, руководителями предприятий и организация поставленные задачи на 2017 год  были в основном выполнены.</w:t>
      </w:r>
    </w:p>
    <w:p w:rsidR="00645739" w:rsidRPr="000E4CBA" w:rsidRDefault="00645739" w:rsidP="00C30AD0">
      <w:pPr>
        <w:spacing w:after="0" w:line="240" w:lineRule="auto"/>
        <w:ind w:firstLine="709"/>
        <w:jc w:val="both"/>
        <w:rPr>
          <w:rFonts w:ascii="Times New Roman" w:hAnsi="Times New Roman"/>
          <w:sz w:val="18"/>
          <w:szCs w:val="18"/>
        </w:rPr>
      </w:pPr>
      <w:r w:rsidRPr="000E4CBA">
        <w:rPr>
          <w:rFonts w:ascii="Times New Roman" w:hAnsi="Times New Roman"/>
          <w:sz w:val="18"/>
          <w:szCs w:val="18"/>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rsidR="00645739" w:rsidRPr="000E4CBA" w:rsidRDefault="00645739" w:rsidP="00E5447D">
      <w:pPr>
        <w:spacing w:after="0" w:line="240" w:lineRule="auto"/>
        <w:ind w:firstLine="709"/>
        <w:jc w:val="both"/>
        <w:rPr>
          <w:rFonts w:ascii="Times New Roman" w:hAnsi="Times New Roman"/>
          <w:sz w:val="18"/>
          <w:szCs w:val="18"/>
        </w:rPr>
      </w:pPr>
      <w:r w:rsidRPr="000E4CBA">
        <w:rPr>
          <w:rFonts w:ascii="Times New Roman" w:hAnsi="Times New Roman"/>
          <w:sz w:val="18"/>
          <w:szCs w:val="18"/>
        </w:rPr>
        <w:t>Спасибо за внимание!</w:t>
      </w:r>
    </w:p>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C30AD0">
      <w:pPr>
        <w:spacing w:after="0" w:line="240" w:lineRule="auto"/>
        <w:ind w:firstLine="709"/>
        <w:jc w:val="both"/>
        <w:rPr>
          <w:rFonts w:ascii="Times New Roman" w:hAnsi="Times New Roman"/>
          <w:sz w:val="18"/>
          <w:szCs w:val="18"/>
        </w:rPr>
      </w:pPr>
    </w:p>
    <w:p w:rsidR="00645739" w:rsidRPr="000E4CBA" w:rsidRDefault="00645739" w:rsidP="00C30AD0">
      <w:pPr>
        <w:spacing w:after="0" w:line="240" w:lineRule="auto"/>
        <w:rPr>
          <w:rFonts w:ascii="Times New Roman" w:hAnsi="Times New Roman"/>
          <w:sz w:val="18"/>
          <w:szCs w:val="18"/>
        </w:rPr>
      </w:pPr>
    </w:p>
    <w:sectPr w:rsidR="00645739" w:rsidRPr="000E4CBA" w:rsidSect="000E4CBA">
      <w:headerReference w:type="default" r:id="rId8"/>
      <w:pgSz w:w="11906" w:h="16838"/>
      <w:pgMar w:top="1134" w:right="567"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39" w:rsidRDefault="00645739" w:rsidP="00A71545">
      <w:pPr>
        <w:spacing w:after="0" w:line="240" w:lineRule="auto"/>
      </w:pPr>
      <w:r>
        <w:separator/>
      </w:r>
    </w:p>
  </w:endnote>
  <w:endnote w:type="continuationSeparator" w:id="1">
    <w:p w:rsidR="00645739" w:rsidRDefault="00645739" w:rsidP="00A71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39" w:rsidRDefault="00645739" w:rsidP="00A71545">
      <w:pPr>
        <w:spacing w:after="0" w:line="240" w:lineRule="auto"/>
      </w:pPr>
      <w:r>
        <w:separator/>
      </w:r>
    </w:p>
  </w:footnote>
  <w:footnote w:type="continuationSeparator" w:id="1">
    <w:p w:rsidR="00645739" w:rsidRDefault="00645739" w:rsidP="00A71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9" w:rsidRDefault="0064573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41"/>
    <w:multiLevelType w:val="multilevel"/>
    <w:tmpl w:val="BEC0868E"/>
    <w:lvl w:ilvl="0">
      <w:start w:val="2017"/>
      <w:numFmt w:val="decimal"/>
      <w:lvlText w:val="06.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B3D0D"/>
    <w:multiLevelType w:val="hybridMultilevel"/>
    <w:tmpl w:val="8BCE07C8"/>
    <w:lvl w:ilvl="0" w:tplc="F57AD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F046F3"/>
    <w:multiLevelType w:val="multilevel"/>
    <w:tmpl w:val="2328218A"/>
    <w:lvl w:ilvl="0">
      <w:start w:val="2017"/>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6FA309E"/>
    <w:multiLevelType w:val="multilevel"/>
    <w:tmpl w:val="9EF8268A"/>
    <w:lvl w:ilvl="0">
      <w:start w:val="2018"/>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B25829"/>
    <w:multiLevelType w:val="multilevel"/>
    <w:tmpl w:val="1AFEC3FC"/>
    <w:lvl w:ilvl="0">
      <w:start w:val="2017"/>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A3"/>
    <w:rsid w:val="0000671E"/>
    <w:rsid w:val="000100EE"/>
    <w:rsid w:val="00011313"/>
    <w:rsid w:val="00015408"/>
    <w:rsid w:val="00023D2D"/>
    <w:rsid w:val="00031EA1"/>
    <w:rsid w:val="00033ECD"/>
    <w:rsid w:val="00036D15"/>
    <w:rsid w:val="00050B3C"/>
    <w:rsid w:val="000535B2"/>
    <w:rsid w:val="00057983"/>
    <w:rsid w:val="000629A8"/>
    <w:rsid w:val="000638F5"/>
    <w:rsid w:val="00066307"/>
    <w:rsid w:val="000679FC"/>
    <w:rsid w:val="000726FA"/>
    <w:rsid w:val="00075503"/>
    <w:rsid w:val="00083F6B"/>
    <w:rsid w:val="0008410C"/>
    <w:rsid w:val="000A784D"/>
    <w:rsid w:val="000C0C38"/>
    <w:rsid w:val="000C2792"/>
    <w:rsid w:val="000D570B"/>
    <w:rsid w:val="000D7545"/>
    <w:rsid w:val="000E11B9"/>
    <w:rsid w:val="000E4CBA"/>
    <w:rsid w:val="000E50DC"/>
    <w:rsid w:val="000F1A53"/>
    <w:rsid w:val="000F78FC"/>
    <w:rsid w:val="00100694"/>
    <w:rsid w:val="00100F1B"/>
    <w:rsid w:val="00123BE4"/>
    <w:rsid w:val="001244C5"/>
    <w:rsid w:val="001314A9"/>
    <w:rsid w:val="001316BA"/>
    <w:rsid w:val="00133879"/>
    <w:rsid w:val="0016754C"/>
    <w:rsid w:val="00167DE2"/>
    <w:rsid w:val="001710F5"/>
    <w:rsid w:val="001721B0"/>
    <w:rsid w:val="0018369B"/>
    <w:rsid w:val="00185E28"/>
    <w:rsid w:val="00186D41"/>
    <w:rsid w:val="00192325"/>
    <w:rsid w:val="001946F3"/>
    <w:rsid w:val="0019743E"/>
    <w:rsid w:val="001B13C0"/>
    <w:rsid w:val="001B265B"/>
    <w:rsid w:val="001B7A85"/>
    <w:rsid w:val="001C01CE"/>
    <w:rsid w:val="001C27CB"/>
    <w:rsid w:val="001D11BE"/>
    <w:rsid w:val="001E292F"/>
    <w:rsid w:val="001E2FF8"/>
    <w:rsid w:val="001E58FC"/>
    <w:rsid w:val="001E5C70"/>
    <w:rsid w:val="001F3957"/>
    <w:rsid w:val="00202342"/>
    <w:rsid w:val="00204960"/>
    <w:rsid w:val="002103B3"/>
    <w:rsid w:val="00211A7E"/>
    <w:rsid w:val="00213CC9"/>
    <w:rsid w:val="00236667"/>
    <w:rsid w:val="00236819"/>
    <w:rsid w:val="00251B01"/>
    <w:rsid w:val="00265DCC"/>
    <w:rsid w:val="00277D58"/>
    <w:rsid w:val="00293F41"/>
    <w:rsid w:val="00296698"/>
    <w:rsid w:val="002A4CE3"/>
    <w:rsid w:val="002A5534"/>
    <w:rsid w:val="002B14A5"/>
    <w:rsid w:val="002B1B36"/>
    <w:rsid w:val="002B1B84"/>
    <w:rsid w:val="002B3FB8"/>
    <w:rsid w:val="002B68D7"/>
    <w:rsid w:val="002E03A3"/>
    <w:rsid w:val="002E6C3A"/>
    <w:rsid w:val="002F2FE5"/>
    <w:rsid w:val="002F6A57"/>
    <w:rsid w:val="00301237"/>
    <w:rsid w:val="00302078"/>
    <w:rsid w:val="003042D4"/>
    <w:rsid w:val="00306EA3"/>
    <w:rsid w:val="00311138"/>
    <w:rsid w:val="00315A17"/>
    <w:rsid w:val="00317D36"/>
    <w:rsid w:val="0033011B"/>
    <w:rsid w:val="00340FD6"/>
    <w:rsid w:val="00344F5F"/>
    <w:rsid w:val="00345021"/>
    <w:rsid w:val="0034582D"/>
    <w:rsid w:val="00367803"/>
    <w:rsid w:val="00372630"/>
    <w:rsid w:val="00375A32"/>
    <w:rsid w:val="00376963"/>
    <w:rsid w:val="00377561"/>
    <w:rsid w:val="003876AB"/>
    <w:rsid w:val="003878D8"/>
    <w:rsid w:val="00390DDB"/>
    <w:rsid w:val="003923F1"/>
    <w:rsid w:val="0039766E"/>
    <w:rsid w:val="003B3E0C"/>
    <w:rsid w:val="003B6192"/>
    <w:rsid w:val="003C0702"/>
    <w:rsid w:val="003C18AC"/>
    <w:rsid w:val="003C1A57"/>
    <w:rsid w:val="003C4160"/>
    <w:rsid w:val="003C62A0"/>
    <w:rsid w:val="003D0517"/>
    <w:rsid w:val="003D207F"/>
    <w:rsid w:val="003E3347"/>
    <w:rsid w:val="003F4178"/>
    <w:rsid w:val="00401360"/>
    <w:rsid w:val="00416030"/>
    <w:rsid w:val="00424415"/>
    <w:rsid w:val="004252A0"/>
    <w:rsid w:val="00435357"/>
    <w:rsid w:val="004625A3"/>
    <w:rsid w:val="004635A6"/>
    <w:rsid w:val="00470F06"/>
    <w:rsid w:val="00474846"/>
    <w:rsid w:val="0047756C"/>
    <w:rsid w:val="00496974"/>
    <w:rsid w:val="004A0DC1"/>
    <w:rsid w:val="004A1093"/>
    <w:rsid w:val="004A1723"/>
    <w:rsid w:val="004A6A74"/>
    <w:rsid w:val="004C0564"/>
    <w:rsid w:val="004C311C"/>
    <w:rsid w:val="004C47ED"/>
    <w:rsid w:val="004C6BED"/>
    <w:rsid w:val="004D035F"/>
    <w:rsid w:val="004D1F46"/>
    <w:rsid w:val="004D5544"/>
    <w:rsid w:val="004E0061"/>
    <w:rsid w:val="004E0623"/>
    <w:rsid w:val="004E4C90"/>
    <w:rsid w:val="004F3A00"/>
    <w:rsid w:val="00504800"/>
    <w:rsid w:val="0050606A"/>
    <w:rsid w:val="00514231"/>
    <w:rsid w:val="005159F0"/>
    <w:rsid w:val="00516749"/>
    <w:rsid w:val="00523564"/>
    <w:rsid w:val="00525E32"/>
    <w:rsid w:val="00526D38"/>
    <w:rsid w:val="00530B51"/>
    <w:rsid w:val="00531DA1"/>
    <w:rsid w:val="00544A3C"/>
    <w:rsid w:val="00546941"/>
    <w:rsid w:val="00550EF1"/>
    <w:rsid w:val="00565105"/>
    <w:rsid w:val="00595983"/>
    <w:rsid w:val="0059672D"/>
    <w:rsid w:val="00596C68"/>
    <w:rsid w:val="005A003D"/>
    <w:rsid w:val="005B750A"/>
    <w:rsid w:val="005C15D1"/>
    <w:rsid w:val="005E0011"/>
    <w:rsid w:val="005E2AC0"/>
    <w:rsid w:val="005E63BE"/>
    <w:rsid w:val="005E712F"/>
    <w:rsid w:val="005F0A7A"/>
    <w:rsid w:val="005F4399"/>
    <w:rsid w:val="00603EB8"/>
    <w:rsid w:val="006044AB"/>
    <w:rsid w:val="006048A6"/>
    <w:rsid w:val="00605144"/>
    <w:rsid w:val="006101AD"/>
    <w:rsid w:val="00615058"/>
    <w:rsid w:val="00617EEB"/>
    <w:rsid w:val="00623FFE"/>
    <w:rsid w:val="00624D99"/>
    <w:rsid w:val="006309D2"/>
    <w:rsid w:val="00637298"/>
    <w:rsid w:val="00643CEA"/>
    <w:rsid w:val="00645739"/>
    <w:rsid w:val="00645E1C"/>
    <w:rsid w:val="0065072F"/>
    <w:rsid w:val="0066261B"/>
    <w:rsid w:val="00663835"/>
    <w:rsid w:val="00681460"/>
    <w:rsid w:val="00692271"/>
    <w:rsid w:val="0069596B"/>
    <w:rsid w:val="006A7DFC"/>
    <w:rsid w:val="006C3817"/>
    <w:rsid w:val="006D3BA2"/>
    <w:rsid w:val="006D5F64"/>
    <w:rsid w:val="006E2720"/>
    <w:rsid w:val="006E587B"/>
    <w:rsid w:val="006F03CE"/>
    <w:rsid w:val="00706812"/>
    <w:rsid w:val="007137BC"/>
    <w:rsid w:val="0073738B"/>
    <w:rsid w:val="00737CDA"/>
    <w:rsid w:val="00740342"/>
    <w:rsid w:val="00747C5B"/>
    <w:rsid w:val="007550F8"/>
    <w:rsid w:val="007616FF"/>
    <w:rsid w:val="0077117C"/>
    <w:rsid w:val="007737A1"/>
    <w:rsid w:val="00776BC5"/>
    <w:rsid w:val="007A1B0B"/>
    <w:rsid w:val="007A46AE"/>
    <w:rsid w:val="007B005A"/>
    <w:rsid w:val="007D36ED"/>
    <w:rsid w:val="007D4E3A"/>
    <w:rsid w:val="007E4414"/>
    <w:rsid w:val="007E5715"/>
    <w:rsid w:val="007F7545"/>
    <w:rsid w:val="007F7880"/>
    <w:rsid w:val="0080176D"/>
    <w:rsid w:val="00801F09"/>
    <w:rsid w:val="00804DC0"/>
    <w:rsid w:val="008141FD"/>
    <w:rsid w:val="00814D9C"/>
    <w:rsid w:val="00834AA1"/>
    <w:rsid w:val="0084430E"/>
    <w:rsid w:val="0086122C"/>
    <w:rsid w:val="00884EE9"/>
    <w:rsid w:val="008879E6"/>
    <w:rsid w:val="00890FF1"/>
    <w:rsid w:val="00891A0F"/>
    <w:rsid w:val="00895E87"/>
    <w:rsid w:val="0089709A"/>
    <w:rsid w:val="00897FBC"/>
    <w:rsid w:val="008A3ED8"/>
    <w:rsid w:val="008A7CB4"/>
    <w:rsid w:val="008B0B2C"/>
    <w:rsid w:val="008B2459"/>
    <w:rsid w:val="008C2677"/>
    <w:rsid w:val="008C6802"/>
    <w:rsid w:val="008D09FA"/>
    <w:rsid w:val="008D3526"/>
    <w:rsid w:val="008D6F22"/>
    <w:rsid w:val="008D7ABB"/>
    <w:rsid w:val="008E1CF8"/>
    <w:rsid w:val="00914257"/>
    <w:rsid w:val="00917C26"/>
    <w:rsid w:val="00931275"/>
    <w:rsid w:val="00941E85"/>
    <w:rsid w:val="009449CB"/>
    <w:rsid w:val="009469FE"/>
    <w:rsid w:val="009563D0"/>
    <w:rsid w:val="00960DE2"/>
    <w:rsid w:val="009638A9"/>
    <w:rsid w:val="00980BD3"/>
    <w:rsid w:val="00985C91"/>
    <w:rsid w:val="00995C60"/>
    <w:rsid w:val="009A27B6"/>
    <w:rsid w:val="009B0697"/>
    <w:rsid w:val="009B63BD"/>
    <w:rsid w:val="009B726D"/>
    <w:rsid w:val="009C7B70"/>
    <w:rsid w:val="009F0876"/>
    <w:rsid w:val="009F5F4B"/>
    <w:rsid w:val="00A111F8"/>
    <w:rsid w:val="00A25423"/>
    <w:rsid w:val="00A437C5"/>
    <w:rsid w:val="00A5240D"/>
    <w:rsid w:val="00A53A56"/>
    <w:rsid w:val="00A62F79"/>
    <w:rsid w:val="00A66318"/>
    <w:rsid w:val="00A71545"/>
    <w:rsid w:val="00A75166"/>
    <w:rsid w:val="00A81F50"/>
    <w:rsid w:val="00A839E2"/>
    <w:rsid w:val="00A873D6"/>
    <w:rsid w:val="00A906CD"/>
    <w:rsid w:val="00AA1443"/>
    <w:rsid w:val="00AB13A5"/>
    <w:rsid w:val="00AB273D"/>
    <w:rsid w:val="00AB4F4B"/>
    <w:rsid w:val="00AD182F"/>
    <w:rsid w:val="00AD2E6F"/>
    <w:rsid w:val="00AE2CB1"/>
    <w:rsid w:val="00AE5A4F"/>
    <w:rsid w:val="00AF00F1"/>
    <w:rsid w:val="00AF20E0"/>
    <w:rsid w:val="00AF3E01"/>
    <w:rsid w:val="00AF408B"/>
    <w:rsid w:val="00B02CF9"/>
    <w:rsid w:val="00B046CA"/>
    <w:rsid w:val="00B0567F"/>
    <w:rsid w:val="00B07949"/>
    <w:rsid w:val="00B07EEE"/>
    <w:rsid w:val="00B20181"/>
    <w:rsid w:val="00B31C24"/>
    <w:rsid w:val="00B3382B"/>
    <w:rsid w:val="00B34CD5"/>
    <w:rsid w:val="00B46D68"/>
    <w:rsid w:val="00B50E85"/>
    <w:rsid w:val="00B548D2"/>
    <w:rsid w:val="00B55197"/>
    <w:rsid w:val="00B60061"/>
    <w:rsid w:val="00B6328F"/>
    <w:rsid w:val="00B70FCC"/>
    <w:rsid w:val="00B72D7F"/>
    <w:rsid w:val="00B77B5D"/>
    <w:rsid w:val="00B84719"/>
    <w:rsid w:val="00B856FA"/>
    <w:rsid w:val="00B86C1E"/>
    <w:rsid w:val="00B904F5"/>
    <w:rsid w:val="00BA013C"/>
    <w:rsid w:val="00BA4D4B"/>
    <w:rsid w:val="00BB0A8A"/>
    <w:rsid w:val="00BB7326"/>
    <w:rsid w:val="00BC1F87"/>
    <w:rsid w:val="00BD4557"/>
    <w:rsid w:val="00BD5D04"/>
    <w:rsid w:val="00BE0406"/>
    <w:rsid w:val="00BE7FCF"/>
    <w:rsid w:val="00C12D45"/>
    <w:rsid w:val="00C3012F"/>
    <w:rsid w:val="00C30AD0"/>
    <w:rsid w:val="00C318BF"/>
    <w:rsid w:val="00C42AF7"/>
    <w:rsid w:val="00C55BB2"/>
    <w:rsid w:val="00C63450"/>
    <w:rsid w:val="00C74DC8"/>
    <w:rsid w:val="00CA0BCD"/>
    <w:rsid w:val="00CA0E25"/>
    <w:rsid w:val="00CA223E"/>
    <w:rsid w:val="00CA5D45"/>
    <w:rsid w:val="00CB22A3"/>
    <w:rsid w:val="00CB4B44"/>
    <w:rsid w:val="00CC7F9D"/>
    <w:rsid w:val="00CD3220"/>
    <w:rsid w:val="00CD6388"/>
    <w:rsid w:val="00CE3F18"/>
    <w:rsid w:val="00CE7B89"/>
    <w:rsid w:val="00CF2CD8"/>
    <w:rsid w:val="00D11EAC"/>
    <w:rsid w:val="00D12912"/>
    <w:rsid w:val="00D13708"/>
    <w:rsid w:val="00D14CBD"/>
    <w:rsid w:val="00D152CA"/>
    <w:rsid w:val="00D2012F"/>
    <w:rsid w:val="00D20FBA"/>
    <w:rsid w:val="00D2362E"/>
    <w:rsid w:val="00D24375"/>
    <w:rsid w:val="00D31529"/>
    <w:rsid w:val="00D81FEF"/>
    <w:rsid w:val="00D83419"/>
    <w:rsid w:val="00D878A7"/>
    <w:rsid w:val="00D879ED"/>
    <w:rsid w:val="00D9658A"/>
    <w:rsid w:val="00DA002B"/>
    <w:rsid w:val="00DA7A97"/>
    <w:rsid w:val="00DB6D40"/>
    <w:rsid w:val="00DD51C2"/>
    <w:rsid w:val="00DD5B43"/>
    <w:rsid w:val="00DD6941"/>
    <w:rsid w:val="00DD766D"/>
    <w:rsid w:val="00DE1986"/>
    <w:rsid w:val="00DE485A"/>
    <w:rsid w:val="00DE4915"/>
    <w:rsid w:val="00DE70A8"/>
    <w:rsid w:val="00DF3F61"/>
    <w:rsid w:val="00E0611F"/>
    <w:rsid w:val="00E1363E"/>
    <w:rsid w:val="00E20995"/>
    <w:rsid w:val="00E2239F"/>
    <w:rsid w:val="00E24F59"/>
    <w:rsid w:val="00E379BA"/>
    <w:rsid w:val="00E5447D"/>
    <w:rsid w:val="00E61A97"/>
    <w:rsid w:val="00E640C3"/>
    <w:rsid w:val="00E65F35"/>
    <w:rsid w:val="00E73254"/>
    <w:rsid w:val="00E761CD"/>
    <w:rsid w:val="00E862DC"/>
    <w:rsid w:val="00EA36DB"/>
    <w:rsid w:val="00EA3794"/>
    <w:rsid w:val="00EB4270"/>
    <w:rsid w:val="00EC585B"/>
    <w:rsid w:val="00EC68E2"/>
    <w:rsid w:val="00ED4132"/>
    <w:rsid w:val="00EE3329"/>
    <w:rsid w:val="00EF447C"/>
    <w:rsid w:val="00F14BE6"/>
    <w:rsid w:val="00F425C2"/>
    <w:rsid w:val="00F47C01"/>
    <w:rsid w:val="00F5017B"/>
    <w:rsid w:val="00F672AB"/>
    <w:rsid w:val="00F717CD"/>
    <w:rsid w:val="00F73495"/>
    <w:rsid w:val="00F7400B"/>
    <w:rsid w:val="00F8532B"/>
    <w:rsid w:val="00F85360"/>
    <w:rsid w:val="00F90649"/>
    <w:rsid w:val="00F927FA"/>
    <w:rsid w:val="00FB36CD"/>
    <w:rsid w:val="00FC3CFF"/>
    <w:rsid w:val="00FE34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A3"/>
    <w:pPr>
      <w:spacing w:after="200" w:line="276" w:lineRule="auto"/>
    </w:pPr>
    <w:rPr>
      <w:lang w:eastAsia="en-US"/>
    </w:rPr>
  </w:style>
  <w:style w:type="paragraph" w:styleId="Heading1">
    <w:name w:val="heading 1"/>
    <w:basedOn w:val="Normal"/>
    <w:next w:val="Normal"/>
    <w:link w:val="Heading1Char"/>
    <w:uiPriority w:val="99"/>
    <w:qFormat/>
    <w:rsid w:val="00544A3C"/>
    <w:pPr>
      <w:keepNext/>
      <w:spacing w:after="0" w:line="240" w:lineRule="auto"/>
      <w:jc w:val="center"/>
      <w:outlineLvl w:val="0"/>
    </w:pPr>
    <w:rPr>
      <w:rFonts w:ascii="Times New Roman" w:eastAsia="Times New Roman" w:hAnsi="Times New Roman"/>
      <w:b/>
      <w:bC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A3C"/>
    <w:rPr>
      <w:rFonts w:ascii="Times New Roman" w:hAnsi="Times New Roman" w:cs="Times New Roman"/>
      <w:b/>
      <w:bCs/>
      <w:sz w:val="20"/>
      <w:szCs w:val="20"/>
      <w:lang w:eastAsia="ru-RU"/>
    </w:rPr>
  </w:style>
  <w:style w:type="paragraph" w:styleId="ListParagraph">
    <w:name w:val="List Paragraph"/>
    <w:basedOn w:val="Normal"/>
    <w:uiPriority w:val="99"/>
    <w:qFormat/>
    <w:rsid w:val="00306EA3"/>
    <w:pPr>
      <w:ind w:left="720"/>
      <w:contextualSpacing/>
    </w:pPr>
  </w:style>
  <w:style w:type="paragraph" w:styleId="BodyText">
    <w:name w:val="Body Text"/>
    <w:basedOn w:val="Normal"/>
    <w:link w:val="BodyTextChar"/>
    <w:uiPriority w:val="99"/>
    <w:rsid w:val="00D83419"/>
    <w:pPr>
      <w:spacing w:after="0" w:line="240" w:lineRule="auto"/>
      <w:jc w:val="both"/>
    </w:pPr>
    <w:rPr>
      <w:rFonts w:ascii="Times New Roman" w:hAnsi="Times New Roman"/>
      <w:sz w:val="26"/>
      <w:szCs w:val="20"/>
      <w:lang w:eastAsia="ru-RU"/>
    </w:rPr>
  </w:style>
  <w:style w:type="character" w:customStyle="1" w:styleId="BodyTextChar">
    <w:name w:val="Body Text Char"/>
    <w:basedOn w:val="DefaultParagraphFont"/>
    <w:link w:val="BodyText"/>
    <w:uiPriority w:val="99"/>
    <w:locked/>
    <w:rsid w:val="00D83419"/>
    <w:rPr>
      <w:rFonts w:ascii="Times New Roman" w:eastAsia="Times New Roman" w:hAnsi="Times New Roman" w:cs="Times New Roman"/>
      <w:sz w:val="20"/>
      <w:szCs w:val="20"/>
      <w:lang w:eastAsia="ru-RU"/>
    </w:rPr>
  </w:style>
  <w:style w:type="paragraph" w:customStyle="1" w:styleId="msonormalcxspmiddle">
    <w:name w:val="msonormalcxspmiddle"/>
    <w:basedOn w:val="Normal"/>
    <w:uiPriority w:val="99"/>
    <w:rsid w:val="00D83419"/>
    <w:pPr>
      <w:spacing w:before="100" w:beforeAutospacing="1" w:after="100" w:afterAutospacing="1" w:line="240" w:lineRule="auto"/>
    </w:pPr>
    <w:rPr>
      <w:rFonts w:ascii="Times New Roman" w:hAnsi="Times New Roman"/>
      <w:sz w:val="24"/>
      <w:szCs w:val="24"/>
      <w:lang w:eastAsia="ru-RU"/>
    </w:rPr>
  </w:style>
  <w:style w:type="paragraph" w:styleId="NoSpacing">
    <w:name w:val="No Spacing"/>
    <w:link w:val="NoSpacingChar"/>
    <w:uiPriority w:val="99"/>
    <w:qFormat/>
    <w:rsid w:val="00D152CA"/>
    <w:rPr>
      <w:lang w:eastAsia="en-US"/>
    </w:rPr>
  </w:style>
  <w:style w:type="paragraph" w:styleId="NormalWeb">
    <w:name w:val="Normal (Web)"/>
    <w:aliases w:val="Обычный (Web)1,Обычный (Web),Обычный (Web) Знак"/>
    <w:basedOn w:val="Normal"/>
    <w:link w:val="NormalWebChar"/>
    <w:uiPriority w:val="99"/>
    <w:rsid w:val="00D152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C30AD0"/>
    <w:rPr>
      <w:rFonts w:eastAsia="Times New Roman" w:cs="Calibri"/>
      <w:lang w:eastAsia="en-US"/>
    </w:rPr>
  </w:style>
  <w:style w:type="character" w:styleId="Hyperlink">
    <w:name w:val="Hyperlink"/>
    <w:basedOn w:val="DefaultParagraphFont"/>
    <w:uiPriority w:val="99"/>
    <w:rsid w:val="00C30AD0"/>
    <w:rPr>
      <w:rFonts w:cs="Times New Roman"/>
      <w:color w:val="0000FF"/>
      <w:u w:val="single"/>
    </w:rPr>
  </w:style>
  <w:style w:type="table" w:styleId="TableGrid">
    <w:name w:val="Table Grid"/>
    <w:basedOn w:val="TableNormal"/>
    <w:uiPriority w:val="99"/>
    <w:rsid w:val="006051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Цветовое выделение"/>
    <w:uiPriority w:val="99"/>
    <w:rsid w:val="00605144"/>
    <w:rPr>
      <w:b/>
      <w:color w:val="26282F"/>
      <w:sz w:val="26"/>
    </w:rPr>
  </w:style>
  <w:style w:type="character" w:customStyle="1" w:styleId="10">
    <w:name w:val="Заголовок №1_"/>
    <w:basedOn w:val="DefaultParagraphFont"/>
    <w:link w:val="11"/>
    <w:uiPriority w:val="99"/>
    <w:locked/>
    <w:rsid w:val="000629A8"/>
    <w:rPr>
      <w:rFonts w:ascii="Times New Roman" w:hAnsi="Times New Roman" w:cs="Times New Roman"/>
      <w:b/>
      <w:bCs/>
      <w:sz w:val="25"/>
      <w:szCs w:val="25"/>
      <w:shd w:val="clear" w:color="auto" w:fill="FFFFFF"/>
    </w:rPr>
  </w:style>
  <w:style w:type="character" w:customStyle="1" w:styleId="a0">
    <w:name w:val="Колонтитул_"/>
    <w:basedOn w:val="DefaultParagraphFont"/>
    <w:uiPriority w:val="99"/>
    <w:rsid w:val="000629A8"/>
    <w:rPr>
      <w:rFonts w:ascii="Lucida Sans Unicode" w:eastAsia="Times New Roman" w:hAnsi="Lucida Sans Unicode" w:cs="Lucida Sans Unicode"/>
      <w:sz w:val="14"/>
      <w:szCs w:val="14"/>
      <w:u w:val="none"/>
    </w:rPr>
  </w:style>
  <w:style w:type="character" w:customStyle="1" w:styleId="a1">
    <w:name w:val="Колонтитул"/>
    <w:basedOn w:val="a0"/>
    <w:uiPriority w:val="99"/>
    <w:rsid w:val="000629A8"/>
    <w:rPr>
      <w:color w:val="000000"/>
      <w:spacing w:val="0"/>
      <w:w w:val="100"/>
      <w:position w:val="0"/>
      <w:lang w:val="ru-RU"/>
    </w:rPr>
  </w:style>
  <w:style w:type="character" w:customStyle="1" w:styleId="a2">
    <w:name w:val="Основной текст_"/>
    <w:basedOn w:val="DefaultParagraphFont"/>
    <w:link w:val="12"/>
    <w:uiPriority w:val="99"/>
    <w:locked/>
    <w:rsid w:val="000629A8"/>
    <w:rPr>
      <w:rFonts w:ascii="Times New Roman" w:hAnsi="Times New Roman" w:cs="Times New Roman"/>
      <w:sz w:val="26"/>
      <w:szCs w:val="26"/>
      <w:shd w:val="clear" w:color="auto" w:fill="FFFFFF"/>
    </w:rPr>
  </w:style>
  <w:style w:type="character" w:customStyle="1" w:styleId="13">
    <w:name w:val="Основной текст + 13"/>
    <w:aliases w:val="5 pt,Курсив"/>
    <w:basedOn w:val="a2"/>
    <w:uiPriority w:val="99"/>
    <w:rsid w:val="000629A8"/>
    <w:rPr>
      <w:i/>
      <w:iCs/>
      <w:color w:val="000000"/>
      <w:spacing w:val="0"/>
      <w:w w:val="100"/>
      <w:position w:val="0"/>
      <w:sz w:val="27"/>
      <w:szCs w:val="27"/>
    </w:rPr>
  </w:style>
  <w:style w:type="character" w:customStyle="1" w:styleId="2">
    <w:name w:val="Основной текст (2)_"/>
    <w:basedOn w:val="DefaultParagraphFont"/>
    <w:link w:val="20"/>
    <w:uiPriority w:val="99"/>
    <w:locked/>
    <w:rsid w:val="000629A8"/>
    <w:rPr>
      <w:rFonts w:ascii="Times New Roman" w:hAnsi="Times New Roman" w:cs="Times New Roman"/>
      <w:i/>
      <w:iCs/>
      <w:sz w:val="27"/>
      <w:szCs w:val="27"/>
      <w:shd w:val="clear" w:color="auto" w:fill="FFFFFF"/>
    </w:rPr>
  </w:style>
  <w:style w:type="paragraph" w:customStyle="1" w:styleId="11">
    <w:name w:val="Заголовок №1"/>
    <w:basedOn w:val="Normal"/>
    <w:link w:val="10"/>
    <w:uiPriority w:val="99"/>
    <w:rsid w:val="000629A8"/>
    <w:pPr>
      <w:widowControl w:val="0"/>
      <w:shd w:val="clear" w:color="auto" w:fill="FFFFFF"/>
      <w:spacing w:after="240" w:line="317" w:lineRule="exact"/>
      <w:jc w:val="center"/>
      <w:outlineLvl w:val="0"/>
    </w:pPr>
    <w:rPr>
      <w:rFonts w:ascii="Times New Roman" w:eastAsia="Times New Roman" w:hAnsi="Times New Roman"/>
      <w:b/>
      <w:bCs/>
      <w:sz w:val="25"/>
      <w:szCs w:val="25"/>
    </w:rPr>
  </w:style>
  <w:style w:type="paragraph" w:customStyle="1" w:styleId="12">
    <w:name w:val="Основной текст1"/>
    <w:basedOn w:val="Normal"/>
    <w:link w:val="a2"/>
    <w:uiPriority w:val="99"/>
    <w:rsid w:val="000629A8"/>
    <w:pPr>
      <w:widowControl w:val="0"/>
      <w:shd w:val="clear" w:color="auto" w:fill="FFFFFF"/>
      <w:spacing w:before="240" w:after="0" w:line="317" w:lineRule="exact"/>
      <w:jc w:val="both"/>
    </w:pPr>
    <w:rPr>
      <w:rFonts w:ascii="Times New Roman" w:eastAsia="Times New Roman" w:hAnsi="Times New Roman"/>
      <w:sz w:val="26"/>
      <w:szCs w:val="26"/>
    </w:rPr>
  </w:style>
  <w:style w:type="paragraph" w:customStyle="1" w:styleId="20">
    <w:name w:val="Основной текст (2)"/>
    <w:basedOn w:val="Normal"/>
    <w:link w:val="2"/>
    <w:uiPriority w:val="99"/>
    <w:rsid w:val="000629A8"/>
    <w:pPr>
      <w:widowControl w:val="0"/>
      <w:shd w:val="clear" w:color="auto" w:fill="FFFFFF"/>
      <w:spacing w:after="0" w:line="317" w:lineRule="exact"/>
      <w:jc w:val="center"/>
    </w:pPr>
    <w:rPr>
      <w:rFonts w:ascii="Times New Roman" w:eastAsia="Times New Roman" w:hAnsi="Times New Roman"/>
      <w:i/>
      <w:iCs/>
      <w:sz w:val="27"/>
      <w:szCs w:val="27"/>
    </w:rPr>
  </w:style>
  <w:style w:type="paragraph" w:styleId="BodyTextIndent2">
    <w:name w:val="Body Text Indent 2"/>
    <w:basedOn w:val="Normal"/>
    <w:link w:val="BodyTextIndent2Char"/>
    <w:uiPriority w:val="99"/>
    <w:semiHidden/>
    <w:rsid w:val="000629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629A8"/>
    <w:rPr>
      <w:rFonts w:cs="Times New Roman"/>
    </w:rPr>
  </w:style>
  <w:style w:type="paragraph" w:styleId="Header">
    <w:name w:val="header"/>
    <w:basedOn w:val="Normal"/>
    <w:link w:val="HeaderChar"/>
    <w:uiPriority w:val="99"/>
    <w:semiHidden/>
    <w:rsid w:val="00A7154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71545"/>
    <w:rPr>
      <w:rFonts w:cs="Times New Roman"/>
    </w:rPr>
  </w:style>
  <w:style w:type="paragraph" w:styleId="Footer">
    <w:name w:val="footer"/>
    <w:basedOn w:val="Normal"/>
    <w:link w:val="FooterChar"/>
    <w:uiPriority w:val="99"/>
    <w:semiHidden/>
    <w:rsid w:val="00A7154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71545"/>
    <w:rPr>
      <w:rFonts w:cs="Times New Roman"/>
    </w:rPr>
  </w:style>
  <w:style w:type="character" w:styleId="Strong">
    <w:name w:val="Strong"/>
    <w:basedOn w:val="DefaultParagraphFont"/>
    <w:uiPriority w:val="99"/>
    <w:qFormat/>
    <w:rsid w:val="00375A32"/>
    <w:rPr>
      <w:rFonts w:cs="Times New Roman"/>
      <w:b/>
      <w:bCs/>
    </w:rPr>
  </w:style>
  <w:style w:type="character" w:styleId="Emphasis">
    <w:name w:val="Emphasis"/>
    <w:basedOn w:val="DefaultParagraphFont"/>
    <w:uiPriority w:val="99"/>
    <w:qFormat/>
    <w:rsid w:val="00375A32"/>
    <w:rPr>
      <w:rFonts w:cs="Times New Roman"/>
      <w:i/>
      <w:iCs/>
    </w:rPr>
  </w:style>
  <w:style w:type="paragraph" w:customStyle="1" w:styleId="31">
    <w:name w:val="Основной текст 31"/>
    <w:basedOn w:val="Normal"/>
    <w:uiPriority w:val="99"/>
    <w:rsid w:val="008B0B2C"/>
    <w:pPr>
      <w:suppressAutoHyphens/>
      <w:spacing w:after="0" w:line="240" w:lineRule="auto"/>
      <w:jc w:val="right"/>
    </w:pPr>
    <w:rPr>
      <w:rFonts w:ascii="Times New Roman" w:eastAsia="Times New Roman" w:hAnsi="Times New Roman"/>
      <w:sz w:val="28"/>
      <w:szCs w:val="24"/>
      <w:lang w:eastAsia="ar-SA"/>
    </w:rPr>
  </w:style>
  <w:style w:type="character" w:customStyle="1" w:styleId="FontStyle11">
    <w:name w:val="Font Style11"/>
    <w:basedOn w:val="DefaultParagraphFont"/>
    <w:uiPriority w:val="99"/>
    <w:rsid w:val="0086122C"/>
    <w:rPr>
      <w:rFonts w:ascii="Times New Roman" w:hAnsi="Times New Roman" w:cs="Times New Roman"/>
      <w:b/>
      <w:bCs/>
      <w:sz w:val="26"/>
      <w:szCs w:val="26"/>
    </w:rPr>
  </w:style>
  <w:style w:type="paragraph" w:customStyle="1" w:styleId="Style8">
    <w:name w:val="Style8"/>
    <w:basedOn w:val="Normal"/>
    <w:uiPriority w:val="99"/>
    <w:rsid w:val="0037756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8">
    <w:name w:val="Font Style18"/>
    <w:uiPriority w:val="99"/>
    <w:rsid w:val="00377561"/>
    <w:rPr>
      <w:rFonts w:ascii="Times New Roman" w:hAnsi="Times New Roman"/>
      <w:color w:val="000000"/>
      <w:sz w:val="26"/>
    </w:rPr>
  </w:style>
  <w:style w:type="paragraph" w:customStyle="1" w:styleId="Standard">
    <w:name w:val="Standard"/>
    <w:uiPriority w:val="99"/>
    <w:rsid w:val="00377561"/>
    <w:pPr>
      <w:suppressAutoHyphens/>
      <w:autoSpaceDN w:val="0"/>
    </w:pPr>
    <w:rPr>
      <w:rFonts w:ascii="Times New Roman" w:eastAsia="Times New Roman" w:hAnsi="Times New Roman"/>
      <w:kern w:val="3"/>
      <w:sz w:val="24"/>
      <w:szCs w:val="24"/>
    </w:rPr>
  </w:style>
  <w:style w:type="character" w:customStyle="1" w:styleId="NoSpacingChar">
    <w:name w:val="No Spacing Char"/>
    <w:link w:val="NoSpacing"/>
    <w:uiPriority w:val="99"/>
    <w:locked/>
    <w:rsid w:val="007A1B0B"/>
    <w:rPr>
      <w:sz w:val="22"/>
      <w:lang w:val="ru-RU" w:eastAsia="en-US"/>
    </w:rPr>
  </w:style>
  <w:style w:type="character" w:customStyle="1" w:styleId="NormalWebChar">
    <w:name w:val="Normal (Web) Char"/>
    <w:aliases w:val="Обычный (Web)1 Char,Обычный (Web) Char,Обычный (Web) Знак Char"/>
    <w:link w:val="NormalWeb"/>
    <w:uiPriority w:val="99"/>
    <w:locked/>
    <w:rsid w:val="007A1B0B"/>
    <w:rPr>
      <w:rFonts w:ascii="Times New Roman" w:hAnsi="Times New Roman"/>
      <w:sz w:val="24"/>
      <w:lang w:eastAsia="ru-RU"/>
    </w:rPr>
  </w:style>
  <w:style w:type="paragraph" w:customStyle="1" w:styleId="normal0">
    <w:name w:val="normal"/>
    <w:uiPriority w:val="99"/>
    <w:rsid w:val="00D2012F"/>
    <w:pPr>
      <w:contextualSpacing/>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3977116">
      <w:marLeft w:val="0"/>
      <w:marRight w:val="0"/>
      <w:marTop w:val="0"/>
      <w:marBottom w:val="0"/>
      <w:divBdr>
        <w:top w:val="none" w:sz="0" w:space="0" w:color="auto"/>
        <w:left w:val="none" w:sz="0" w:space="0" w:color="auto"/>
        <w:bottom w:val="none" w:sz="0" w:space="0" w:color="auto"/>
        <w:right w:val="none" w:sz="0" w:space="0" w:color="auto"/>
      </w:divBdr>
    </w:div>
    <w:div w:id="1563977117">
      <w:marLeft w:val="0"/>
      <w:marRight w:val="0"/>
      <w:marTop w:val="0"/>
      <w:marBottom w:val="0"/>
      <w:divBdr>
        <w:top w:val="none" w:sz="0" w:space="0" w:color="auto"/>
        <w:left w:val="none" w:sz="0" w:space="0" w:color="auto"/>
        <w:bottom w:val="none" w:sz="0" w:space="0" w:color="auto"/>
        <w:right w:val="none" w:sz="0" w:space="0" w:color="auto"/>
      </w:divBdr>
    </w:div>
    <w:div w:id="1563977118">
      <w:marLeft w:val="0"/>
      <w:marRight w:val="0"/>
      <w:marTop w:val="0"/>
      <w:marBottom w:val="0"/>
      <w:divBdr>
        <w:top w:val="none" w:sz="0" w:space="0" w:color="auto"/>
        <w:left w:val="none" w:sz="0" w:space="0" w:color="auto"/>
        <w:bottom w:val="none" w:sz="0" w:space="0" w:color="auto"/>
        <w:right w:val="none" w:sz="0" w:space="0" w:color="auto"/>
      </w:divBdr>
    </w:div>
    <w:div w:id="1563977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vitins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19</Pages>
  <Words>16323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Us</cp:lastModifiedBy>
  <cp:revision>3</cp:revision>
  <cp:lastPrinted>2018-08-24T02:28:00Z</cp:lastPrinted>
  <dcterms:created xsi:type="dcterms:W3CDTF">2018-08-14T03:39:00Z</dcterms:created>
  <dcterms:modified xsi:type="dcterms:W3CDTF">2018-08-24T02:38:00Z</dcterms:modified>
</cp:coreProperties>
</file>