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02" w:rsidRDefault="004C7702" w:rsidP="00CB4C8A">
      <w:pPr>
        <w:shd w:val="clear" w:color="auto" w:fill="F0FFF0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!!!Напоминаем об обязанностях!!!</w:t>
      </w:r>
    </w:p>
    <w:p w:rsidR="004C7702" w:rsidRDefault="004C7702" w:rsidP="00CB4C8A">
      <w:pPr>
        <w:shd w:val="clear" w:color="auto" w:fill="F0FFF0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</w:p>
    <w:p w:rsidR="00545DF6" w:rsidRDefault="00545DF6" w:rsidP="001C1EC4">
      <w:pPr>
        <w:pStyle w:val="ConsPlusTitle"/>
        <w:jc w:val="both"/>
        <w:outlineLvl w:val="0"/>
      </w:pPr>
    </w:p>
    <w:p w:rsidR="00227DE4" w:rsidRPr="00BF0BC2" w:rsidRDefault="00227DE4" w:rsidP="00227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BC2">
        <w:rPr>
          <w:rFonts w:ascii="Times New Roman" w:hAnsi="Times New Roman" w:cs="Times New Roman"/>
          <w:b/>
          <w:bCs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227DE4" w:rsidRPr="00BF0BC2" w:rsidRDefault="00227DE4" w:rsidP="001C1EC4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EC4" w:rsidRPr="00BF0BC2" w:rsidRDefault="001C1EC4" w:rsidP="001C1EC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F0BC2">
        <w:rPr>
          <w:rFonts w:ascii="Times New Roman" w:hAnsi="Times New Roman" w:cs="Times New Roman"/>
          <w:b w:val="0"/>
          <w:sz w:val="28"/>
          <w:szCs w:val="28"/>
        </w:rPr>
        <w:t>Согласно ст. 42 Земельного кодекса</w:t>
      </w:r>
      <w:r w:rsidR="00545DF6" w:rsidRPr="00BF0BC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BF0BC2">
        <w:rPr>
          <w:rFonts w:ascii="Times New Roman" w:hAnsi="Times New Roman" w:cs="Times New Roman"/>
          <w:b w:val="0"/>
          <w:sz w:val="28"/>
          <w:szCs w:val="28"/>
        </w:rPr>
        <w:t xml:space="preserve"> от 25.10.2001 N 136-ФЗ  собственники земельных участков и лица, не являющиеся собственниками земельных участков, обязаны:</w:t>
      </w:r>
    </w:p>
    <w:p w:rsidR="001C1EC4" w:rsidRPr="00BF0BC2" w:rsidRDefault="001C1EC4" w:rsidP="001C1EC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1C1EC4" w:rsidRPr="00BF0BC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C1EC4" w:rsidRPr="00BF0BC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C1EC4" w:rsidRPr="00BF0BC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C1EC4" w:rsidRPr="00BF0BC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1C1EC4" w:rsidRPr="00BF0BC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5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деятельности;</w:t>
      </w:r>
    </w:p>
    <w:p w:rsidR="001C1EC4" w:rsidRPr="00BF0BC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1C1EC4" w:rsidRPr="00BF0BC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BC2">
        <w:rPr>
          <w:rFonts w:ascii="Times New Roman" w:hAnsi="Times New Roman" w:cs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BF0BC2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BF0BC2"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4C7702" w:rsidRDefault="001C1EC4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4C7702" w:rsidRPr="00BF0BC2" w:rsidRDefault="004C7702" w:rsidP="001C1E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D9F" w:rsidRPr="00BF0BC2" w:rsidRDefault="00454D9F" w:rsidP="0045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02">
        <w:rPr>
          <w:rFonts w:ascii="Times New Roman" w:hAnsi="Times New Roman" w:cs="Times New Roman"/>
          <w:b/>
          <w:sz w:val="28"/>
          <w:szCs w:val="28"/>
        </w:rPr>
        <w:lastRenderedPageBreak/>
        <w:t>Согласно п.2 статьи 13 Земельного кодекса Российской Федерации</w:t>
      </w:r>
      <w:r w:rsidRPr="00BF0BC2">
        <w:rPr>
          <w:rFonts w:ascii="Times New Roman" w:hAnsi="Times New Roman" w:cs="Times New Roman"/>
          <w:b/>
          <w:sz w:val="28"/>
          <w:szCs w:val="28"/>
        </w:rPr>
        <w:t xml:space="preserve">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BF0BC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F0BC2">
        <w:rPr>
          <w:rFonts w:ascii="Times New Roman" w:hAnsi="Times New Roman" w:cs="Times New Roman"/>
          <w:b/>
          <w:sz w:val="28"/>
          <w:szCs w:val="28"/>
        </w:rPr>
        <w:t>:</w:t>
      </w:r>
    </w:p>
    <w:p w:rsidR="00454D9F" w:rsidRPr="00BF0BC2" w:rsidRDefault="00454D9F" w:rsidP="00454D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1) воспроизводству плодородия земель сельскохозяйственного назначения;</w:t>
      </w:r>
    </w:p>
    <w:p w:rsidR="00454D9F" w:rsidRPr="00BF0BC2" w:rsidRDefault="00454D9F" w:rsidP="00454D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454D9F" w:rsidRPr="00BF0BC2" w:rsidRDefault="00454D9F" w:rsidP="00454D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</w:r>
    </w:p>
    <w:p w:rsidR="00113AEC" w:rsidRPr="00BF0BC2" w:rsidRDefault="00113AEC" w:rsidP="00113A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7702">
        <w:rPr>
          <w:rFonts w:ascii="Times New Roman" w:hAnsi="Times New Roman" w:cs="Times New Roman"/>
          <w:b/>
          <w:sz w:val="28"/>
          <w:szCs w:val="28"/>
        </w:rPr>
        <w:t>Согласно статьи</w:t>
      </w:r>
      <w:proofErr w:type="gramEnd"/>
      <w:r w:rsidRPr="004C7702">
        <w:rPr>
          <w:rFonts w:ascii="Times New Roman" w:hAnsi="Times New Roman" w:cs="Times New Roman"/>
          <w:b/>
          <w:sz w:val="28"/>
          <w:szCs w:val="28"/>
        </w:rPr>
        <w:t xml:space="preserve"> 8 Федерального закона от 16.07.1998 N 101-ФЗ "О государственном регулировании обеспечения плодородия земель сельскохозяйственного назначения" </w:t>
      </w:r>
      <w:r w:rsidRPr="00BF0BC2">
        <w:rPr>
          <w:rFonts w:ascii="Times New Roman" w:hAnsi="Times New Roman" w:cs="Times New Roman"/>
          <w:b/>
          <w:sz w:val="28"/>
          <w:szCs w:val="28"/>
        </w:rPr>
        <w:t>с</w:t>
      </w:r>
      <w:r w:rsidRPr="00BF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обственники земельных участков, землепользователи, землевладельцы и арендаторы земельных участков обязаны:</w:t>
      </w:r>
    </w:p>
    <w:p w:rsidR="00113AEC" w:rsidRPr="00BF0BC2" w:rsidRDefault="00113AEC" w:rsidP="00113A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113AEC" w:rsidRPr="00BF0BC2" w:rsidRDefault="00113AEC" w:rsidP="00113A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</w:t>
      </w:r>
      <w:hyperlink r:id="rId6" w:history="1">
        <w:r w:rsidRPr="00BF0B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четвертой статьи 15</w:t>
        </w:r>
      </w:hyperlink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закона;</w:t>
      </w:r>
    </w:p>
    <w:p w:rsidR="00113AEC" w:rsidRPr="00BF0BC2" w:rsidRDefault="00113AEC" w:rsidP="00113A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и правила в области обеспечения плодородия земель сельскохозяйственного назначения;</w:t>
      </w:r>
    </w:p>
    <w:p w:rsidR="00113AEC" w:rsidRPr="00BF0BC2" w:rsidRDefault="00113AEC" w:rsidP="00113A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пестицидов;</w:t>
      </w:r>
    </w:p>
    <w:p w:rsidR="00113AEC" w:rsidRPr="00BF0BC2" w:rsidRDefault="00113AEC" w:rsidP="00113AE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CB1AF8" w:rsidRPr="00BF0BC2" w:rsidRDefault="00113AEC" w:rsidP="00BB3E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bookmarkStart w:id="0" w:name="_GoBack"/>
      <w:bookmarkEnd w:id="0"/>
      <w:proofErr w:type="gramEnd"/>
    </w:p>
    <w:sectPr w:rsidR="00CB1AF8" w:rsidRPr="00BF0BC2" w:rsidSect="004C77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E7"/>
    <w:rsid w:val="00052C2F"/>
    <w:rsid w:val="000D79FF"/>
    <w:rsid w:val="00113AEC"/>
    <w:rsid w:val="001C1EC4"/>
    <w:rsid w:val="001F12F9"/>
    <w:rsid w:val="00227DE4"/>
    <w:rsid w:val="002D252B"/>
    <w:rsid w:val="0039590A"/>
    <w:rsid w:val="00454D9F"/>
    <w:rsid w:val="004C7702"/>
    <w:rsid w:val="00545DF6"/>
    <w:rsid w:val="007D0EF4"/>
    <w:rsid w:val="008E6A51"/>
    <w:rsid w:val="00982BEC"/>
    <w:rsid w:val="00A049E7"/>
    <w:rsid w:val="00A570EF"/>
    <w:rsid w:val="00BB3EDA"/>
    <w:rsid w:val="00BF0BC2"/>
    <w:rsid w:val="00C01166"/>
    <w:rsid w:val="00CB1AF8"/>
    <w:rsid w:val="00CB4C8A"/>
    <w:rsid w:val="00CD4AF5"/>
    <w:rsid w:val="00E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FE587599C37174B3A14558F433AB3A67B8D8A504DB38B44B1079BEA52A9B0C830512B95A74AE6EF250F60400537AA1B971425KEq8A" TargetMode="External"/><Relationship Id="rId5" Type="http://schemas.openxmlformats.org/officeDocument/2006/relationships/hyperlink" Target="consultantplus://offline/ref=D3BC5279E9D4724FAE7432E40C348DF2B6AF69D2CAA17C5A7094EF6B2A07179BCEC64ED26F863850C2B64EA3A6B712D8CDC509330F745C72h0W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2021-01-14T05:25:00Z</dcterms:created>
  <dcterms:modified xsi:type="dcterms:W3CDTF">2021-01-19T07:58:00Z</dcterms:modified>
</cp:coreProperties>
</file>