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E" w:rsidRPr="00DC21A2" w:rsidRDefault="00BE2A2E" w:rsidP="00E6304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21A2">
        <w:rPr>
          <w:rFonts w:ascii="Times New Roman" w:hAnsi="Times New Roman"/>
          <w:b/>
          <w:sz w:val="28"/>
          <w:szCs w:val="28"/>
        </w:rPr>
        <w:t>Информация об эффективности реализации муниципальной программы Завитинского района «Развитие субъектов малого и среднего предпринимательства в Завитинском районе»</w:t>
      </w:r>
    </w:p>
    <w:p w:rsidR="00BE2A2E" w:rsidRPr="0065637D" w:rsidRDefault="00BE2A2E" w:rsidP="00566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Муниципальная программа Завитинского района  «Развитие субъектов малого и среднего предпринимательства в Завитинском районе», утверждена постановлением главы Завитинского района от 10.09.2014 №342 «Об утверждении муниципальной программы Завитинского района «Развитие субъектов малого и среднего предпринимательства в Завитинском районе» (с изм. от 13.11.2018 № 427).</w:t>
      </w:r>
    </w:p>
    <w:p w:rsidR="00BE2A2E" w:rsidRPr="0065637D" w:rsidRDefault="00BE2A2E" w:rsidP="00566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Целью настоящей программы является создание благоприятных условий для устойчивого функционирования и развития малого и среднего предпринимательства на территории Завитинского района.</w:t>
      </w:r>
    </w:p>
    <w:p w:rsidR="00BE2A2E" w:rsidRPr="0065637D" w:rsidRDefault="00BE2A2E" w:rsidP="00566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Для достижения цели поставлены основные задачи: активное и своевременное информирование бизнес-структур района о видах и путях получения различных видов поддержки; формирование положительного имиджа предпринимательства, развитие делового сотрудничества бизнеса и власти; сокращение затрат субъектов малого и среднего предпринимательства на создание и (или) развитие и (или) модернизацию производства товаров.</w:t>
      </w:r>
    </w:p>
    <w:p w:rsidR="00BE2A2E" w:rsidRPr="0065637D" w:rsidRDefault="00BE2A2E" w:rsidP="0056630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5637D">
        <w:rPr>
          <w:rFonts w:ascii="Times New Roman" w:hAnsi="Times New Roman"/>
          <w:b/>
          <w:sz w:val="26"/>
          <w:szCs w:val="26"/>
        </w:rPr>
        <w:t>Информация о развитии предпринимательства в Завитинском районе</w:t>
      </w:r>
    </w:p>
    <w:p w:rsidR="00BE2A2E" w:rsidRPr="0065637D" w:rsidRDefault="00BE2A2E" w:rsidP="005663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637D">
        <w:rPr>
          <w:rFonts w:ascii="Times New Roman" w:hAnsi="Times New Roman"/>
          <w:color w:val="000000"/>
          <w:sz w:val="26"/>
          <w:szCs w:val="26"/>
          <w:lang w:eastAsia="ru-RU"/>
        </w:rPr>
        <w:t>На территории района на 01.01.2019 год зарегистрировано 292 субъекта малого и среднего предпринимательства, что составляет 1,08% от числа зарегистрированных субъектов малого и среднего предпринимательства в области, из них 227 - индивидуальных предпринимателей.</w:t>
      </w:r>
    </w:p>
    <w:p w:rsidR="00BE2A2E" w:rsidRPr="0065637D" w:rsidRDefault="00BE2A2E" w:rsidP="0056630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637D">
        <w:rPr>
          <w:rFonts w:ascii="Times New Roman" w:hAnsi="Times New Roman"/>
          <w:color w:val="000000"/>
          <w:sz w:val="26"/>
          <w:szCs w:val="26"/>
          <w:lang w:eastAsia="ru-RU"/>
        </w:rPr>
        <w:t>Таблица 1</w:t>
      </w:r>
    </w:p>
    <w:p w:rsidR="00BE2A2E" w:rsidRPr="0065637D" w:rsidRDefault="00BE2A2E" w:rsidP="005663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637D">
        <w:rPr>
          <w:rFonts w:ascii="Times New Roman" w:hAnsi="Times New Roman"/>
          <w:color w:val="000000"/>
          <w:sz w:val="26"/>
          <w:szCs w:val="26"/>
          <w:lang w:eastAsia="ru-RU"/>
        </w:rPr>
        <w:t>Количество субъектов малого и среднего предпринимательства</w:t>
      </w:r>
    </w:p>
    <w:p w:rsidR="00BE2A2E" w:rsidRPr="00DC21A2" w:rsidRDefault="00BE2A2E" w:rsidP="00DC21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10"/>
        <w:gridCol w:w="851"/>
        <w:gridCol w:w="992"/>
        <w:gridCol w:w="851"/>
        <w:gridCol w:w="992"/>
        <w:gridCol w:w="850"/>
        <w:gridCol w:w="1425"/>
      </w:tblGrid>
      <w:tr w:rsidR="00BE2A2E" w:rsidRPr="00875303" w:rsidTr="00DC21A2">
        <w:trPr>
          <w:tblHeader/>
        </w:trPr>
        <w:tc>
          <w:tcPr>
            <w:tcW w:w="3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2018 к 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BE2A2E" w:rsidRPr="00875303" w:rsidTr="00DC21A2">
        <w:tc>
          <w:tcPr>
            <w:tcW w:w="3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бизнеса по состоянию на конец года – всего, ед.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BE2A2E" w:rsidRPr="00875303" w:rsidTr="00DC21A2">
        <w:tc>
          <w:tcPr>
            <w:tcW w:w="3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  в том числе:</w:t>
            </w:r>
          </w:p>
          <w:p w:rsidR="00BE2A2E" w:rsidRPr="00DC21A2" w:rsidRDefault="00BE2A2E" w:rsidP="00DC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малые и средние предприятия – юридические лица, ед.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</w:tr>
      <w:tr w:rsidR="00BE2A2E" w:rsidRPr="00875303" w:rsidTr="00DC21A2">
        <w:tc>
          <w:tcPr>
            <w:tcW w:w="3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индивидуальные предприниматели, ед.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E2A2E" w:rsidRPr="00DC21A2" w:rsidRDefault="00BE2A2E" w:rsidP="00DC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</w:tbl>
    <w:p w:rsidR="00BE2A2E" w:rsidRPr="0065637D" w:rsidRDefault="00BE2A2E" w:rsidP="00DC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637D">
        <w:rPr>
          <w:rFonts w:ascii="Times New Roman" w:hAnsi="Times New Roman"/>
          <w:color w:val="000000"/>
          <w:sz w:val="26"/>
          <w:szCs w:val="26"/>
          <w:lang w:eastAsia="ru-RU"/>
        </w:rPr>
        <w:t>Снижение численности индивидуальных предпринимателей в значительной мере объясняется существенным увеличением взносов в фиксированном размере (взносы в ПФ РФ и ФФОМС), введением имущественных налогов для физических лиц на объекты, используемые в предпринимательской деятельности, повышением МРОТ, введением обязательного применения ККТ при оказании услуг, продаже товаров и прочими не налоговыми расходами. Уменьшение доходности малого бизнеса и неопределенность его перспектив снижают интерес населения к предпринимательской деятельности. Темп снижения количества субъектов малого и среднего предпринимательства по отношению к аналогичному периоду прошлого года составил  5,4%.</w:t>
      </w:r>
    </w:p>
    <w:p w:rsidR="00BE2A2E" w:rsidRPr="0065637D" w:rsidRDefault="00BE2A2E" w:rsidP="00DC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637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Вместе с тем, количество субъектов малого и среднего предпринимательства, осуществляющих предпринимательскую деятельность на территории района по предварительной оценке превышает показатель зарегистрированных на территории Завитинского района более чем на 20 единиц, в том числе осуществляющих свою деятельность в сфере торговли (в том числе реализация алкогольной продукции), общественного питания, занимающихся частной охранной деятельностью, оказывающих услуги салонов сотовой связи и прочие услуги. </w:t>
      </w:r>
    </w:p>
    <w:p w:rsidR="00BE2A2E" w:rsidRPr="0065637D" w:rsidRDefault="00BE2A2E" w:rsidP="00DC21A2">
      <w:pPr>
        <w:spacing w:after="0" w:line="240" w:lineRule="auto"/>
        <w:jc w:val="both"/>
        <w:rPr>
          <w:rFonts w:ascii="Arial" w:hAnsi="Arial" w:cs="Arial"/>
          <w:color w:val="828282"/>
          <w:sz w:val="26"/>
          <w:szCs w:val="26"/>
          <w:lang w:eastAsia="ru-RU"/>
        </w:rPr>
      </w:pPr>
      <w:r w:rsidRPr="0065637D">
        <w:rPr>
          <w:rFonts w:ascii="Arial" w:hAnsi="Arial" w:cs="Arial"/>
          <w:color w:val="828282"/>
          <w:sz w:val="26"/>
          <w:szCs w:val="26"/>
          <w:lang w:eastAsia="ru-RU"/>
        </w:rPr>
        <w:t xml:space="preserve"> </w:t>
      </w:r>
    </w:p>
    <w:p w:rsidR="00BE2A2E" w:rsidRPr="0065637D" w:rsidRDefault="00BE2A2E" w:rsidP="00DC21A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637D">
        <w:rPr>
          <w:rFonts w:ascii="Times New Roman" w:hAnsi="Times New Roman"/>
          <w:color w:val="000000"/>
          <w:sz w:val="26"/>
          <w:szCs w:val="26"/>
          <w:lang w:eastAsia="ru-RU"/>
        </w:rPr>
        <w:t>Структура малого и среднего предпринимательства выглядит следующим образом:</w:t>
      </w:r>
    </w:p>
    <w:p w:rsidR="00BE2A2E" w:rsidRPr="00DC21A2" w:rsidRDefault="00BE2A2E" w:rsidP="00DC21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30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8pt;height:252.6pt;visibility:visible" o:ole="">
            <v:imagedata r:id="rId4" o:title=""/>
            <o:lock v:ext="edit" aspectratio="f"/>
          </v:shape>
          <o:OLEObject Type="Embed" ProgID="Excel.Chart.8" ShapeID="Диаграмма 1" DrawAspect="Content" ObjectID="_1612857379" r:id="rId5"/>
        </w:object>
      </w:r>
    </w:p>
    <w:tbl>
      <w:tblPr>
        <w:tblW w:w="0" w:type="auto"/>
        <w:tblLook w:val="00A0"/>
      </w:tblPr>
      <w:tblGrid>
        <w:gridCol w:w="4785"/>
        <w:gridCol w:w="4786"/>
      </w:tblGrid>
      <w:tr w:rsidR="00BE2A2E" w:rsidRPr="00875303" w:rsidTr="00875303">
        <w:tc>
          <w:tcPr>
            <w:tcW w:w="4785" w:type="dxa"/>
          </w:tcPr>
          <w:p w:rsidR="00BE2A2E" w:rsidRPr="00875303" w:rsidRDefault="00BE2A2E" w:rsidP="00875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786" w:type="dxa"/>
          </w:tcPr>
          <w:p w:rsidR="00BE2A2E" w:rsidRPr="00875303" w:rsidRDefault="00BE2A2E" w:rsidP="00875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 в общей структуре,%</w:t>
            </w:r>
          </w:p>
        </w:tc>
      </w:tr>
      <w:tr w:rsidR="00BE2A2E" w:rsidRPr="00875303" w:rsidTr="00875303">
        <w:tc>
          <w:tcPr>
            <w:tcW w:w="4785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Оптовая и розничная торговля </w:t>
            </w:r>
          </w:p>
        </w:tc>
        <w:tc>
          <w:tcPr>
            <w:tcW w:w="4786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>38,4</w:t>
            </w:r>
          </w:p>
        </w:tc>
      </w:tr>
      <w:tr w:rsidR="00BE2A2E" w:rsidRPr="00875303" w:rsidTr="00875303">
        <w:tc>
          <w:tcPr>
            <w:tcW w:w="4785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4786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</w:tr>
      <w:tr w:rsidR="00BE2A2E" w:rsidRPr="00875303" w:rsidTr="00875303">
        <w:tc>
          <w:tcPr>
            <w:tcW w:w="4785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4786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</w:tr>
      <w:tr w:rsidR="00BE2A2E" w:rsidRPr="00875303" w:rsidTr="00875303">
        <w:tc>
          <w:tcPr>
            <w:tcW w:w="4785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786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BE2A2E" w:rsidRPr="00875303" w:rsidTr="00875303">
        <w:tc>
          <w:tcPr>
            <w:tcW w:w="4785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4786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BE2A2E" w:rsidRPr="00875303" w:rsidTr="00875303">
        <w:tc>
          <w:tcPr>
            <w:tcW w:w="4785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4786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BE2A2E" w:rsidRPr="00875303" w:rsidTr="00875303">
        <w:tc>
          <w:tcPr>
            <w:tcW w:w="4785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4786" w:type="dxa"/>
            <w:vAlign w:val="bottom"/>
          </w:tcPr>
          <w:p w:rsidR="00BE2A2E" w:rsidRPr="00875303" w:rsidRDefault="00BE2A2E" w:rsidP="00875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0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E2A2E" w:rsidRPr="0065637D" w:rsidRDefault="00BE2A2E" w:rsidP="00DC21A2">
      <w:pPr>
        <w:ind w:firstLine="686"/>
        <w:jc w:val="center"/>
        <w:rPr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Для справки: Промышленное производство в Завитинском районе представлено следующими видами деятельности</w:t>
      </w:r>
      <w:r w:rsidRPr="0065637D">
        <w:rPr>
          <w:sz w:val="26"/>
          <w:szCs w:val="26"/>
        </w:rPr>
        <w:t>:</w:t>
      </w:r>
    </w:p>
    <w:p w:rsidR="00BE2A2E" w:rsidRPr="0065637D" w:rsidRDefault="00BE2A2E" w:rsidP="00DC21A2">
      <w:pPr>
        <w:spacing w:after="0"/>
        <w:ind w:firstLine="68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 xml:space="preserve">– добыча полезных ископаемых. </w:t>
      </w:r>
      <w:r w:rsidRPr="0065637D">
        <w:rPr>
          <w:rFonts w:ascii="Times New Roman" w:hAnsi="Times New Roman"/>
          <w:bCs/>
          <w:color w:val="000000"/>
          <w:sz w:val="26"/>
          <w:szCs w:val="26"/>
        </w:rPr>
        <w:t xml:space="preserve">Данный вид деятельности заявлен 3 предприятиями, осуществляющим добычу бурого угля, 3 предприятиями, осуществляющими добычу руд и песков драгоценных металлов(зарегистрированы в декабре </w:t>
      </w:r>
      <w:smartTag w:uri="urn:schemas-microsoft-com:office:smarttags" w:element="metricconverter">
        <w:smartTagPr>
          <w:attr w:name="ProductID" w:val="2018 г"/>
        </w:smartTagPr>
        <w:r w:rsidRPr="0065637D">
          <w:rPr>
            <w:rFonts w:ascii="Times New Roman" w:hAnsi="Times New Roman"/>
            <w:bCs/>
            <w:color w:val="000000"/>
            <w:sz w:val="26"/>
            <w:szCs w:val="26"/>
          </w:rPr>
          <w:t>2018 г</w:t>
        </w:r>
      </w:smartTag>
      <w:r w:rsidRPr="0065637D">
        <w:rPr>
          <w:rFonts w:ascii="Times New Roman" w:hAnsi="Times New Roman"/>
          <w:bCs/>
          <w:color w:val="000000"/>
          <w:sz w:val="26"/>
          <w:szCs w:val="26"/>
        </w:rPr>
        <w:t>.)</w:t>
      </w:r>
    </w:p>
    <w:p w:rsidR="00BE2A2E" w:rsidRPr="0065637D" w:rsidRDefault="00BE2A2E" w:rsidP="00DC21A2">
      <w:pPr>
        <w:spacing w:after="0"/>
        <w:ind w:firstLine="686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– производство пищевых продуктов (6 мини-пекарень, ИП Афанасьев – цех по производству рыбной продукции, ИП Наконечников А.Н. – производство мясных и рыбных полуфабрикатов, ИП ГапичА.Б. – производство мясных полуфабрикатов, ИП Шарифова С.Т. – производство колбасных изделий, ПО «Единство»);</w:t>
      </w:r>
    </w:p>
    <w:p w:rsidR="00BE2A2E" w:rsidRPr="0065637D" w:rsidRDefault="00BE2A2E" w:rsidP="00DC21A2">
      <w:pPr>
        <w:spacing w:after="0"/>
        <w:ind w:firstLine="686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– текстильное и швейное производство представлено 2 индивидуальными предпринимателями;</w:t>
      </w:r>
    </w:p>
    <w:p w:rsidR="00BE2A2E" w:rsidRPr="0065637D" w:rsidRDefault="00BE2A2E" w:rsidP="00DC21A2">
      <w:pPr>
        <w:spacing w:after="0"/>
        <w:ind w:firstLine="686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– о</w:t>
      </w:r>
      <w:r w:rsidRPr="0065637D">
        <w:rPr>
          <w:rFonts w:ascii="Times New Roman" w:hAnsi="Times New Roman"/>
          <w:bCs/>
          <w:color w:val="000000"/>
          <w:sz w:val="26"/>
          <w:szCs w:val="26"/>
        </w:rPr>
        <w:t>бработка древесины и производство изделий из дерева. Данный вид производства представлен ООО «Рассвет», ИП Сорокоумов Н.Н., ИП Филиппов А.Ю.,  и др. ;</w:t>
      </w:r>
    </w:p>
    <w:p w:rsidR="00BE2A2E" w:rsidRPr="0065637D" w:rsidRDefault="00BE2A2E" w:rsidP="00DC21A2">
      <w:pPr>
        <w:spacing w:after="0"/>
        <w:ind w:firstLine="686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– издательская и полиграфическая деятельность –1 предприятие;</w:t>
      </w:r>
    </w:p>
    <w:p w:rsidR="00BE2A2E" w:rsidRPr="0065637D" w:rsidRDefault="00BE2A2E" w:rsidP="00DC21A2">
      <w:pPr>
        <w:spacing w:after="0"/>
        <w:ind w:firstLine="686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– производство и распределение электроэнергии, газа и воды – 11 предприятий.</w:t>
      </w:r>
    </w:p>
    <w:p w:rsidR="00BE2A2E" w:rsidRPr="0065637D" w:rsidRDefault="00BE2A2E" w:rsidP="00DC21A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5637D">
        <w:rPr>
          <w:rFonts w:ascii="Times New Roman" w:hAnsi="Times New Roman"/>
          <w:b/>
          <w:sz w:val="26"/>
          <w:szCs w:val="26"/>
        </w:rPr>
        <w:t>Финансирование муниципальной программы</w:t>
      </w:r>
    </w:p>
    <w:p w:rsidR="00BE2A2E" w:rsidRPr="0065637D" w:rsidRDefault="00BE2A2E" w:rsidP="00E6304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На реализацию муниципальной программы запланировано финансирование в объеме 682,0 тыс. руб ( представлено в таблице).</w:t>
      </w:r>
    </w:p>
    <w:p w:rsidR="00BE2A2E" w:rsidRPr="0065637D" w:rsidRDefault="00BE2A2E" w:rsidP="00566305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7"/>
        <w:gridCol w:w="754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20"/>
      </w:tblGrid>
      <w:tr w:rsidR="00BE2A2E" w:rsidRPr="00875303" w:rsidTr="00875303">
        <w:tc>
          <w:tcPr>
            <w:tcW w:w="2017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20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BE2A2E" w:rsidRPr="00875303" w:rsidTr="00875303">
        <w:tc>
          <w:tcPr>
            <w:tcW w:w="2017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План, всего:</w:t>
            </w:r>
          </w:p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В т.ч.</w:t>
            </w:r>
          </w:p>
        </w:tc>
        <w:tc>
          <w:tcPr>
            <w:tcW w:w="754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478,0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52,0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20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682,0</w:t>
            </w:r>
          </w:p>
        </w:tc>
      </w:tr>
      <w:tr w:rsidR="00BE2A2E" w:rsidRPr="00875303" w:rsidTr="00875303">
        <w:tc>
          <w:tcPr>
            <w:tcW w:w="2017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754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BE2A2E" w:rsidRPr="00875303" w:rsidTr="00875303">
        <w:tc>
          <w:tcPr>
            <w:tcW w:w="2017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Организационная поддержка</w:t>
            </w:r>
          </w:p>
        </w:tc>
        <w:tc>
          <w:tcPr>
            <w:tcW w:w="754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BE2A2E" w:rsidRPr="00875303" w:rsidTr="00875303">
        <w:tc>
          <w:tcPr>
            <w:tcW w:w="2017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Финансовая поддержка</w:t>
            </w:r>
          </w:p>
        </w:tc>
        <w:tc>
          <w:tcPr>
            <w:tcW w:w="754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</w:tr>
      <w:tr w:rsidR="00BE2A2E" w:rsidRPr="00875303" w:rsidTr="00875303">
        <w:tc>
          <w:tcPr>
            <w:tcW w:w="2017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Профинансировано, всего:</w:t>
            </w:r>
          </w:p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В т.ч.:</w:t>
            </w:r>
          </w:p>
        </w:tc>
        <w:tc>
          <w:tcPr>
            <w:tcW w:w="754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6,6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81,5</w:t>
            </w:r>
          </w:p>
        </w:tc>
      </w:tr>
      <w:tr w:rsidR="00BE2A2E" w:rsidRPr="00875303" w:rsidTr="00875303">
        <w:tc>
          <w:tcPr>
            <w:tcW w:w="2017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754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</w:tr>
      <w:tr w:rsidR="00BE2A2E" w:rsidRPr="00875303" w:rsidTr="00875303">
        <w:tc>
          <w:tcPr>
            <w:tcW w:w="2017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Организационная поддержка</w:t>
            </w:r>
          </w:p>
        </w:tc>
        <w:tc>
          <w:tcPr>
            <w:tcW w:w="754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20,</w:t>
            </w:r>
          </w:p>
        </w:tc>
      </w:tr>
      <w:tr w:rsidR="00BE2A2E" w:rsidRPr="00875303" w:rsidTr="00875303">
        <w:tc>
          <w:tcPr>
            <w:tcW w:w="2017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Финансовая поддержка</w:t>
            </w:r>
          </w:p>
        </w:tc>
        <w:tc>
          <w:tcPr>
            <w:tcW w:w="754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5303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BE2A2E" w:rsidRPr="00875303" w:rsidTr="00875303">
        <w:tc>
          <w:tcPr>
            <w:tcW w:w="2017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% освоения</w:t>
            </w:r>
          </w:p>
        </w:tc>
        <w:tc>
          <w:tcPr>
            <w:tcW w:w="754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10,4%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5303">
              <w:rPr>
                <w:rFonts w:ascii="Times New Roman" w:hAnsi="Times New Roman"/>
                <w:b/>
                <w:sz w:val="18"/>
                <w:szCs w:val="18"/>
              </w:rPr>
              <w:t>82,5</w:t>
            </w: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BE2A2E" w:rsidRPr="00875303" w:rsidRDefault="00BE2A2E" w:rsidP="0087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E2A2E" w:rsidRPr="0065637D" w:rsidRDefault="00BE2A2E" w:rsidP="00912B3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Средства на реализации программы предусмотрены в бюджете Завитинского района.</w:t>
      </w:r>
    </w:p>
    <w:p w:rsidR="00BE2A2E" w:rsidRPr="0065637D" w:rsidRDefault="00BE2A2E" w:rsidP="00912B3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В 2015 году источником финансирования муниципальной программы в том числе выступал бюджет городского поселения «Город Завитинск» в размере 30 тыс. рублей по соглашению о передаче полномочий по созданию условий для развития малого и среднего предпринимательства.</w:t>
      </w:r>
    </w:p>
    <w:p w:rsidR="00BE2A2E" w:rsidRPr="0065637D" w:rsidRDefault="00BE2A2E" w:rsidP="00912B3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 xml:space="preserve"> В 2016-2018 году финансирование переданных полномочий осуществлялось за счет осуществления не программных мероприятий(оказывалась информационная поддержка предпринимательства).</w:t>
      </w:r>
    </w:p>
    <w:p w:rsidR="00BE2A2E" w:rsidRPr="0065637D" w:rsidRDefault="00BE2A2E" w:rsidP="00912B3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На 2019 год со всеми муниципальными образованиями Завитинского района заключены соглашения о передаче полномочий по созданию условий для развития малого и среднего предпринимательства. В связи с этим плановый объем финансирования программы на 2019 год с учетом средств бюджета Завитинского района составляет 52,0 тыс.рублей. Средства планируются направить на информационную поддержку.</w:t>
      </w:r>
    </w:p>
    <w:p w:rsidR="00BE2A2E" w:rsidRPr="0065637D" w:rsidRDefault="00BE2A2E" w:rsidP="0056630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 xml:space="preserve">В 2015 году предусмотрено финансирование из районного бюджета в размере 478,0 тыс рублей, из которых 453,0 тыс рублей – средства районного бюджета, 25,0 тыс рублей – средства городского поселения «Город Завитинск». Средства были предусмотрены на реализацию следующих мероприятий: подготовку и размещение в средствах массовой информации сведений о мероприятиях государственной поддержки малого и среднего предпринимательства, проведение конкурса «Лучший по профессии в сельском хозяйстве» и предоставление гранта в форме субсидий субъектам малого и среднего предпринимательства на приобретение оборудования в целях создания, развития, модернизации производства товаров. </w:t>
      </w:r>
    </w:p>
    <w:p w:rsidR="00BE2A2E" w:rsidRPr="0065637D" w:rsidRDefault="00BE2A2E" w:rsidP="0056630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По состоянию на 01.01.2016г. в местном печатном СМИ размещены 3 объявления о проводимых конкурсах на оказание финансовой поддержки СМиСПр. Объем финансирования составил 4,9 тыс рублей.</w:t>
      </w:r>
    </w:p>
    <w:p w:rsidR="00BE2A2E" w:rsidRPr="0065637D" w:rsidRDefault="00BE2A2E" w:rsidP="004D7B50">
      <w:pPr>
        <w:keepNext/>
        <w:keepLines/>
        <w:suppressLineNumbers/>
        <w:suppressAutoHyphens/>
        <w:ind w:firstLine="743"/>
        <w:contextualSpacing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Приобретены ценные подарки на сумму 20,0 тыс рублей победителям конкурса «Лучший по профессии в сельском хозяйстве» ко дню сельхозработника. Средства освоены в полном объеме.</w:t>
      </w:r>
    </w:p>
    <w:p w:rsidR="00BE2A2E" w:rsidRPr="0065637D" w:rsidRDefault="00BE2A2E" w:rsidP="004D7B50">
      <w:pPr>
        <w:keepNext/>
        <w:suppressLineNumbers/>
        <w:suppressAutoHyphens/>
        <w:ind w:firstLine="741"/>
        <w:contextualSpacing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 xml:space="preserve">В течение июня-июля был проведен конкурс на определение получателя гранта за счет средств местного бюджета. Конкурсной комиссией определен победитель – ООО «ТеплоСервис», с которым заключено соглашение о перечислении гранта и выполнении субъектом предпринимательства условий ТЭО. В 2015 году в связи с отсутствием средств в бюджете ООО «ТеплоСервис» было перечислено 25,0 тыс рублей. Оставшаяся сумма 445 тыс. руб. перечислена в феврале  2017 году. </w:t>
      </w:r>
    </w:p>
    <w:p w:rsidR="00BE2A2E" w:rsidRPr="0065637D" w:rsidRDefault="00BE2A2E" w:rsidP="004D7B50">
      <w:pPr>
        <w:keepNext/>
        <w:suppressLineNumbers/>
        <w:suppressAutoHyphens/>
        <w:ind w:firstLine="741"/>
        <w:contextualSpacing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В 2016-2018 годах осуществлялось финансирование только информационной поддержки предпринимателей, то есть средства направлены на размещение в СМИ информации об оказываемой финансовой поддержке субъектов малого и среднего предпринимательства из средств вышестоящих бюджетов, а также об изменениях законодательства, регулирующего осуществление предпринимательской деятельности. Конкурс «Лучший по профессии в сельском хозяйстве» с 2016 года финансируется за счет средств, предусмотренных на реализацию муниципальной программы «Развитие агропромышленного комплекса в Завитинском районе».</w:t>
      </w:r>
    </w:p>
    <w:p w:rsidR="00BE2A2E" w:rsidRPr="0065637D" w:rsidRDefault="00BE2A2E" w:rsidP="004D7B50">
      <w:pPr>
        <w:keepNext/>
        <w:suppressLineNumbers/>
        <w:suppressAutoHyphens/>
        <w:ind w:firstLine="741"/>
        <w:contextualSpacing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В 2016 году профинансировано 25 тыс. руб., что составило 100% от плановых объемов финансирования.</w:t>
      </w:r>
    </w:p>
    <w:p w:rsidR="00BE2A2E" w:rsidRPr="0065637D" w:rsidRDefault="00BE2A2E" w:rsidP="004D7B50">
      <w:pPr>
        <w:keepNext/>
        <w:suppressLineNumbers/>
        <w:suppressAutoHyphens/>
        <w:ind w:firstLine="741"/>
        <w:contextualSpacing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 xml:space="preserve">В 2017 году в средствах массовой информации размещены информационные материалы на предусмотренную муниципальной программой сумму - 9,0 тыс. руб., в связи с отсутствием финансовых средств в 2017 году данная оплачена в январе 2018 года. </w:t>
      </w:r>
    </w:p>
    <w:p w:rsidR="00BE2A2E" w:rsidRPr="0065637D" w:rsidRDefault="00BE2A2E" w:rsidP="004D7B50">
      <w:pPr>
        <w:keepNext/>
        <w:suppressLineNumbers/>
        <w:suppressAutoHyphens/>
        <w:ind w:firstLine="741"/>
        <w:contextualSpacing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В 2018 году также оказывалась информационная поддержка предпринимателей. Отбор поставщика услуг осуществлялся в виде электронного аукциона, в результате которого сложилась экономия в размере 1,4 тыс. рублей.  Планируемый объем информации размещен на сумму 6,6 тыс. рублей, профинансирован в полном объеме.</w:t>
      </w:r>
    </w:p>
    <w:p w:rsidR="00BE2A2E" w:rsidRPr="0065637D" w:rsidRDefault="00BE2A2E" w:rsidP="004D7B50">
      <w:pPr>
        <w:keepNext/>
        <w:suppressLineNumbers/>
        <w:suppressAutoHyphens/>
        <w:ind w:firstLine="741"/>
        <w:contextualSpacing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Информация о достижении плановых показателей реализации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1"/>
        <w:gridCol w:w="657"/>
        <w:gridCol w:w="648"/>
        <w:gridCol w:w="657"/>
        <w:gridCol w:w="648"/>
        <w:gridCol w:w="657"/>
        <w:gridCol w:w="648"/>
        <w:gridCol w:w="657"/>
        <w:gridCol w:w="648"/>
      </w:tblGrid>
      <w:tr w:rsidR="00BE2A2E" w:rsidRPr="00875303" w:rsidTr="00566305">
        <w:trPr>
          <w:jc w:val="center"/>
        </w:trPr>
        <w:tc>
          <w:tcPr>
            <w:tcW w:w="0" w:type="auto"/>
            <w:vMerge w:val="restart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gridSpan w:val="8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Значение планового показателя по годам реализации</w:t>
            </w:r>
          </w:p>
        </w:tc>
      </w:tr>
      <w:tr w:rsidR="00BE2A2E" w:rsidRPr="00875303" w:rsidTr="00566305">
        <w:trPr>
          <w:jc w:val="center"/>
        </w:trPr>
        <w:tc>
          <w:tcPr>
            <w:tcW w:w="0" w:type="auto"/>
            <w:vMerge/>
          </w:tcPr>
          <w:p w:rsidR="00BE2A2E" w:rsidRPr="00566305" w:rsidRDefault="00BE2A2E" w:rsidP="00687D43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gridSpan w:val="2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2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gridSpan w:val="2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E2A2E" w:rsidRPr="00875303" w:rsidTr="00566305">
        <w:trPr>
          <w:jc w:val="center"/>
        </w:trPr>
        <w:tc>
          <w:tcPr>
            <w:tcW w:w="0" w:type="auto"/>
            <w:vMerge/>
          </w:tcPr>
          <w:p w:rsidR="00BE2A2E" w:rsidRPr="00566305" w:rsidRDefault="00BE2A2E" w:rsidP="00687D43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BE2A2E" w:rsidRPr="00566305" w:rsidRDefault="00BE2A2E" w:rsidP="00687D43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E2A2E" w:rsidRPr="00875303" w:rsidTr="00566305">
        <w:trPr>
          <w:jc w:val="center"/>
        </w:trPr>
        <w:tc>
          <w:tcPr>
            <w:tcW w:w="0" w:type="auto"/>
          </w:tcPr>
          <w:p w:rsidR="00BE2A2E" w:rsidRPr="00566305" w:rsidRDefault="00BE2A2E" w:rsidP="00687D43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количество малых и средних предприятий в расчете на 1 тыс человек населения, ед.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0" w:type="auto"/>
          </w:tcPr>
          <w:p w:rsidR="00BE2A2E" w:rsidRPr="00875303" w:rsidRDefault="00BE2A2E" w:rsidP="005663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303"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20,56</w:t>
            </w:r>
          </w:p>
        </w:tc>
      </w:tr>
      <w:tr w:rsidR="00BE2A2E" w:rsidRPr="00875303" w:rsidTr="00566305">
        <w:trPr>
          <w:jc w:val="center"/>
        </w:trPr>
        <w:tc>
          <w:tcPr>
            <w:tcW w:w="0" w:type="auto"/>
          </w:tcPr>
          <w:p w:rsidR="00BE2A2E" w:rsidRPr="00566305" w:rsidRDefault="00BE2A2E" w:rsidP="00687D43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доля занятых работников на малых и средних предприятиях района (в процентах от общей численности работников, занятых во всех организациях) без внешних совместителей, %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0" w:type="auto"/>
          </w:tcPr>
          <w:p w:rsidR="00BE2A2E" w:rsidRPr="00875303" w:rsidRDefault="00BE2A2E" w:rsidP="005663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303">
              <w:rPr>
                <w:rFonts w:ascii="Times New Roman" w:hAnsi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BE2A2E" w:rsidRPr="00875303" w:rsidTr="00566305">
        <w:trPr>
          <w:jc w:val="center"/>
        </w:trPr>
        <w:tc>
          <w:tcPr>
            <w:tcW w:w="0" w:type="auto"/>
          </w:tcPr>
          <w:p w:rsidR="00BE2A2E" w:rsidRPr="00566305" w:rsidRDefault="00BE2A2E" w:rsidP="00687D43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Публикация статей в местном СМИ о мерах поддержки предпринимательства, ед.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2E" w:rsidRPr="00875303" w:rsidTr="00566305">
        <w:trPr>
          <w:trHeight w:val="556"/>
          <w:jc w:val="center"/>
        </w:trPr>
        <w:tc>
          <w:tcPr>
            <w:tcW w:w="0" w:type="auto"/>
          </w:tcPr>
          <w:p w:rsidR="00BE2A2E" w:rsidRPr="00566305" w:rsidRDefault="00BE2A2E" w:rsidP="00687D43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мастерства среди бизнес-структур, ед.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A2E" w:rsidRPr="00875303" w:rsidTr="00566305">
        <w:trPr>
          <w:trHeight w:val="840"/>
          <w:jc w:val="center"/>
        </w:trPr>
        <w:tc>
          <w:tcPr>
            <w:tcW w:w="0" w:type="auto"/>
          </w:tcPr>
          <w:p w:rsidR="00BE2A2E" w:rsidRPr="00566305" w:rsidRDefault="00BE2A2E" w:rsidP="00687D43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предпринимательства, получивших поддержку из районного бюджета, ед.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A2E" w:rsidRPr="00566305" w:rsidRDefault="00BE2A2E" w:rsidP="0056630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E2A2E" w:rsidRPr="0065637D" w:rsidRDefault="00BE2A2E" w:rsidP="004D7B50">
      <w:pPr>
        <w:keepNext/>
        <w:suppressLineNumbers/>
        <w:suppressAutoHyphens/>
        <w:ind w:firstLine="741"/>
        <w:contextualSpacing/>
        <w:jc w:val="both"/>
        <w:rPr>
          <w:sz w:val="26"/>
          <w:szCs w:val="26"/>
        </w:rPr>
      </w:pPr>
    </w:p>
    <w:p w:rsidR="00BE2A2E" w:rsidRPr="0065637D" w:rsidRDefault="00BE2A2E" w:rsidP="00E6304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осуществляется отделом экономического развития и муниципальных закупок в соответствии с  Порядком принятия решений о разработке муниципальных программ, их формирования и реализации, а также проведения оценки эффективности, утвержденного постановлением главы Завитинского района от 22.04.2014 № 155 (в ред. от 18.12.2014 № 460, с изм.от 02.03.2015 № 70, от 19.01.2017 № 23, от 15.09.2017 № 513/1, от 23.10.2018 №387).</w:t>
      </w:r>
    </w:p>
    <w:p w:rsidR="00BE2A2E" w:rsidRPr="0065637D" w:rsidRDefault="00BE2A2E" w:rsidP="007048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На основании проведенной оценки по итогам реализации программа может быть признана</w:t>
      </w:r>
    </w:p>
    <w:p w:rsidR="00BE2A2E" w:rsidRPr="0065637D" w:rsidRDefault="00BE2A2E" w:rsidP="007048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5637D">
        <w:rPr>
          <w:rFonts w:ascii="Times New Roman" w:hAnsi="Times New Roman"/>
          <w:color w:val="000000"/>
          <w:sz w:val="26"/>
          <w:szCs w:val="26"/>
        </w:rPr>
        <w:t>в 2015 году -  эффективной;</w:t>
      </w:r>
    </w:p>
    <w:p w:rsidR="00BE2A2E" w:rsidRPr="0065637D" w:rsidRDefault="00BE2A2E" w:rsidP="00B123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5637D">
        <w:rPr>
          <w:rFonts w:ascii="Times New Roman" w:hAnsi="Times New Roman"/>
          <w:color w:val="000000"/>
          <w:sz w:val="26"/>
          <w:szCs w:val="26"/>
        </w:rPr>
        <w:t>в 2016 году - умеренно эффективной;</w:t>
      </w:r>
    </w:p>
    <w:p w:rsidR="00BE2A2E" w:rsidRPr="0065637D" w:rsidRDefault="00BE2A2E" w:rsidP="007048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5637D">
        <w:rPr>
          <w:rFonts w:ascii="Times New Roman" w:hAnsi="Times New Roman"/>
          <w:color w:val="000000"/>
          <w:sz w:val="26"/>
          <w:szCs w:val="26"/>
        </w:rPr>
        <w:t>в 2017 году - умеренно эффективной;</w:t>
      </w:r>
    </w:p>
    <w:p w:rsidR="00BE2A2E" w:rsidRPr="0065637D" w:rsidRDefault="00BE2A2E" w:rsidP="005663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5637D">
        <w:rPr>
          <w:rFonts w:ascii="Times New Roman" w:hAnsi="Times New Roman"/>
          <w:color w:val="000000"/>
          <w:sz w:val="26"/>
          <w:szCs w:val="26"/>
        </w:rPr>
        <w:t>в 2018 году - умеренно эффективной.</w:t>
      </w:r>
    </w:p>
    <w:p w:rsidR="00BE2A2E" w:rsidRPr="0065637D" w:rsidRDefault="00BE2A2E" w:rsidP="005663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A2E" w:rsidRPr="0065637D" w:rsidRDefault="00BE2A2E" w:rsidP="005663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color w:val="000000"/>
          <w:sz w:val="26"/>
          <w:szCs w:val="26"/>
        </w:rPr>
        <w:t xml:space="preserve">Кроме того, для реализации муниципальной программы, с целью создания благоприятных условий для развития бизнеса на территории Завитинского района, </w:t>
      </w:r>
      <w:r w:rsidRPr="0065637D">
        <w:rPr>
          <w:rFonts w:ascii="Times New Roman" w:hAnsi="Times New Roman"/>
          <w:sz w:val="26"/>
          <w:szCs w:val="26"/>
        </w:rPr>
        <w:t>формирования положительного имиджа предпринимательства, развитие делового сотрудничества бизнеса и власти администрацией Завитинского района осуществляются следующие мероприятия:</w:t>
      </w:r>
    </w:p>
    <w:p w:rsidR="00BE2A2E" w:rsidRPr="0065637D" w:rsidRDefault="00BE2A2E" w:rsidP="005663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-проводятся заседания Совета предпринимателей при главе Завитинского района на постоянной основе, на которых представители бизнеса озвучивают свои проблемы, предлагаются пути решения данных проблем и выносятся совместные решения;</w:t>
      </w:r>
    </w:p>
    <w:p w:rsidR="00BE2A2E" w:rsidRPr="0065637D" w:rsidRDefault="00BE2A2E" w:rsidP="005663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sz w:val="26"/>
          <w:szCs w:val="26"/>
        </w:rPr>
        <w:t>-оказывается консультационная помощь;</w:t>
      </w:r>
    </w:p>
    <w:p w:rsidR="00BE2A2E" w:rsidRPr="0065637D" w:rsidRDefault="00BE2A2E" w:rsidP="005663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6"/>
          <w:szCs w:val="26"/>
          <w:shd w:val="clear" w:color="auto" w:fill="FFFFFF"/>
        </w:rPr>
      </w:pPr>
      <w:r w:rsidRPr="0065637D">
        <w:rPr>
          <w:rFonts w:ascii="Times New Roman" w:hAnsi="Times New Roman"/>
          <w:sz w:val="26"/>
          <w:szCs w:val="26"/>
        </w:rPr>
        <w:t>-информационная поддержка предпринимателей, в рамках которой до предпринимательского сообщества Завитинского района доводится информация о существующих формах и видах поддержки из вышестоящих бюджетов, изменениях в законодательстве, регламентирующих осуществление предпринимательской деятельности, обучающих семинарах, встречах. Данный вид поддержки оказывается не исключительно из средств бюджета путем размещения информации в СМИ. Информационный материал также размещается на официальном сайте администрации Завитинского района, социальных сетях, а также наибольший оббьем информации распространяется с помощью созданной группы Вотсап (</w:t>
      </w:r>
      <w:r w:rsidRPr="0065637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WhatsApp), личных встреч и телефонных звонков;</w:t>
      </w:r>
    </w:p>
    <w:p w:rsidR="00BE2A2E" w:rsidRPr="0065637D" w:rsidRDefault="00BE2A2E" w:rsidP="005663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6"/>
          <w:szCs w:val="26"/>
          <w:shd w:val="clear" w:color="auto" w:fill="FFFFFF"/>
        </w:rPr>
      </w:pPr>
      <w:r w:rsidRPr="0065637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-В 2016 году для создания благоприятного климата для осуществления предпринимательской деятельности городским Советом народных депутатов было принято решение о снижении налоговой ставки и поэтапном (в течении 2016-2018) повышении налога на имущество физических лиц, используемого при осуществлении предпринимательской деятельности, тем самым осуществили снижение налоговой нагрузки на предпринимательство;</w:t>
      </w:r>
    </w:p>
    <w:p w:rsidR="00BE2A2E" w:rsidRPr="0065637D" w:rsidRDefault="00BE2A2E" w:rsidP="005663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6"/>
          <w:szCs w:val="26"/>
          <w:shd w:val="clear" w:color="auto" w:fill="FFFFFF"/>
        </w:rPr>
      </w:pPr>
      <w:r w:rsidRPr="0065637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-С 2015 года не повышался коэффициент К2, используемый при расчете единого налога на вмененный доход для отдельных видов деятельности (повышение размера ЕНВД  происходит за счет повышения федерального коэффициента К1);</w:t>
      </w:r>
    </w:p>
    <w:p w:rsidR="00BE2A2E" w:rsidRPr="0065637D" w:rsidRDefault="00BE2A2E" w:rsidP="005663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5637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-ведется работа по выявлению и пресечению «теневого» бизнеса. В рамках работы межведомственной комиссии по устранению нарушений в сфере налогового и трудового законодательства, пресечению «теневого» бизнеса, осуществляются рейды по выявлению лиц, осуществляющих предпринимательскую деятельность без регистрации в качестве юридического лица или индивидуального предпринимательства, проводятся разъяснительные беседы с указанными лицами, оказывается содействие в постановке на налоговый учет, в случае уклонения от постановки на учет в добровольном порядке, информация передается в правоохранительные органы.</w:t>
      </w:r>
    </w:p>
    <w:p w:rsidR="00BE2A2E" w:rsidRPr="00236DB4" w:rsidRDefault="00BE2A2E" w:rsidP="00E6304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A2E" w:rsidRPr="004360FF" w:rsidRDefault="00BE2A2E" w:rsidP="003C6DBE">
      <w:pPr>
        <w:jc w:val="both"/>
      </w:pPr>
    </w:p>
    <w:sectPr w:rsidR="00BE2A2E" w:rsidRPr="004360FF" w:rsidSect="00D2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EE"/>
    <w:rsid w:val="0005521B"/>
    <w:rsid w:val="00074659"/>
    <w:rsid w:val="0007494C"/>
    <w:rsid w:val="00080F4E"/>
    <w:rsid w:val="00116842"/>
    <w:rsid w:val="00151265"/>
    <w:rsid w:val="001727BA"/>
    <w:rsid w:val="001C327A"/>
    <w:rsid w:val="001D2CA6"/>
    <w:rsid w:val="00236DB4"/>
    <w:rsid w:val="00293BBE"/>
    <w:rsid w:val="00336BA6"/>
    <w:rsid w:val="00372576"/>
    <w:rsid w:val="003C6DBE"/>
    <w:rsid w:val="003F685C"/>
    <w:rsid w:val="004360FF"/>
    <w:rsid w:val="004871C7"/>
    <w:rsid w:val="004D79C8"/>
    <w:rsid w:val="004D7B50"/>
    <w:rsid w:val="00510A7B"/>
    <w:rsid w:val="005232EC"/>
    <w:rsid w:val="005275F7"/>
    <w:rsid w:val="00566305"/>
    <w:rsid w:val="005C7727"/>
    <w:rsid w:val="00643E86"/>
    <w:rsid w:val="0065637D"/>
    <w:rsid w:val="00681899"/>
    <w:rsid w:val="00687D43"/>
    <w:rsid w:val="006A33D7"/>
    <w:rsid w:val="006F11E4"/>
    <w:rsid w:val="0070485A"/>
    <w:rsid w:val="00735947"/>
    <w:rsid w:val="00756CD2"/>
    <w:rsid w:val="007E6249"/>
    <w:rsid w:val="007F0859"/>
    <w:rsid w:val="00846FEE"/>
    <w:rsid w:val="00875303"/>
    <w:rsid w:val="0088052F"/>
    <w:rsid w:val="008D25FB"/>
    <w:rsid w:val="008D5976"/>
    <w:rsid w:val="008E37B6"/>
    <w:rsid w:val="008F095F"/>
    <w:rsid w:val="0090229B"/>
    <w:rsid w:val="00912B39"/>
    <w:rsid w:val="009A565C"/>
    <w:rsid w:val="009D3467"/>
    <w:rsid w:val="009D5EAE"/>
    <w:rsid w:val="009E2A46"/>
    <w:rsid w:val="00A47671"/>
    <w:rsid w:val="00AD64A0"/>
    <w:rsid w:val="00B12343"/>
    <w:rsid w:val="00B57B15"/>
    <w:rsid w:val="00B73F75"/>
    <w:rsid w:val="00BD1995"/>
    <w:rsid w:val="00BD5AA6"/>
    <w:rsid w:val="00BE2A2E"/>
    <w:rsid w:val="00C35BED"/>
    <w:rsid w:val="00C43154"/>
    <w:rsid w:val="00C464B1"/>
    <w:rsid w:val="00C53B56"/>
    <w:rsid w:val="00CA461D"/>
    <w:rsid w:val="00D20FBA"/>
    <w:rsid w:val="00D34B08"/>
    <w:rsid w:val="00D673C9"/>
    <w:rsid w:val="00DC21A2"/>
    <w:rsid w:val="00E6304C"/>
    <w:rsid w:val="00EA2326"/>
    <w:rsid w:val="00EB1FD4"/>
    <w:rsid w:val="00F34B64"/>
    <w:rsid w:val="00FA038D"/>
    <w:rsid w:val="00FB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C2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6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305"/>
    <w:rPr>
      <w:rFonts w:ascii="Tahoma" w:hAnsi="Tahoma" w:cs="Tahoma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566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1900</Words>
  <Characters>10832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Us</cp:lastModifiedBy>
  <cp:revision>3</cp:revision>
  <cp:lastPrinted>2019-02-28T02:10:00Z</cp:lastPrinted>
  <dcterms:created xsi:type="dcterms:W3CDTF">2019-02-10T22:22:00Z</dcterms:created>
  <dcterms:modified xsi:type="dcterms:W3CDTF">2019-02-28T02:10:00Z</dcterms:modified>
</cp:coreProperties>
</file>