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proofErr w:type="gramStart"/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  <w:proofErr w:type="gramEnd"/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17565328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r w:rsidR="00541C48" w:rsidRPr="00545DFD">
        <w:rPr>
          <w:sz w:val="24"/>
          <w:szCs w:val="24"/>
        </w:rPr>
        <w:t>2</w:t>
      </w:r>
      <w:r w:rsidR="00BF6DC3" w:rsidRPr="00545DFD">
        <w:rPr>
          <w:sz w:val="24"/>
          <w:szCs w:val="24"/>
        </w:rPr>
        <w:t>2</w:t>
      </w:r>
      <w:r w:rsidR="00826556" w:rsidRPr="00545DFD">
        <w:rPr>
          <w:sz w:val="24"/>
          <w:szCs w:val="24"/>
        </w:rPr>
        <w:t>.</w:t>
      </w:r>
      <w:r w:rsidR="0058332B" w:rsidRPr="00545DFD">
        <w:rPr>
          <w:sz w:val="24"/>
          <w:szCs w:val="24"/>
        </w:rPr>
        <w:t>0</w:t>
      </w:r>
      <w:r w:rsidR="00BF6DC3" w:rsidRPr="00545DFD">
        <w:rPr>
          <w:sz w:val="24"/>
          <w:szCs w:val="24"/>
        </w:rPr>
        <w:t>6</w:t>
      </w:r>
      <w:r w:rsidR="00826556" w:rsidRPr="00545DFD">
        <w:rPr>
          <w:sz w:val="24"/>
          <w:szCs w:val="24"/>
        </w:rPr>
        <w:t>.202</w:t>
      </w:r>
      <w:r w:rsidR="0058332B" w:rsidRPr="00545DFD">
        <w:rPr>
          <w:sz w:val="24"/>
          <w:szCs w:val="24"/>
        </w:rPr>
        <w:t>2</w:t>
      </w:r>
      <w:r w:rsidR="00F836B5" w:rsidRPr="00545DFD">
        <w:rPr>
          <w:sz w:val="24"/>
          <w:szCs w:val="24"/>
        </w:rPr>
        <w:t xml:space="preserve"> №</w:t>
      </w:r>
      <w:r w:rsidR="00541C48" w:rsidRPr="00545DFD">
        <w:rPr>
          <w:sz w:val="24"/>
          <w:szCs w:val="24"/>
        </w:rPr>
        <w:t xml:space="preserve"> </w:t>
      </w:r>
      <w:r w:rsidR="00123F8E">
        <w:rPr>
          <w:sz w:val="24"/>
          <w:szCs w:val="24"/>
        </w:rPr>
        <w:t>195/11</w:t>
      </w:r>
    </w:p>
    <w:p w14:paraId="13B8ED64" w14:textId="77777777" w:rsidR="00F836B5" w:rsidRPr="00545DFD" w:rsidRDefault="00F836B5" w:rsidP="00CD3BBD">
      <w:pPr>
        <w:rPr>
          <w:b/>
          <w:bCs/>
          <w:sz w:val="24"/>
          <w:szCs w:val="24"/>
        </w:rPr>
      </w:pPr>
    </w:p>
    <w:p w14:paraId="4B47084E" w14:textId="77777777" w:rsidR="00F836B5" w:rsidRPr="00545DFD" w:rsidRDefault="00F836B5" w:rsidP="004100D2">
      <w:pPr>
        <w:jc w:val="center"/>
        <w:rPr>
          <w:b/>
          <w:bCs/>
          <w:sz w:val="28"/>
          <w:szCs w:val="28"/>
        </w:rPr>
      </w:pPr>
      <w:r w:rsidRPr="00545DFD">
        <w:rPr>
          <w:b/>
          <w:bCs/>
          <w:sz w:val="28"/>
          <w:szCs w:val="28"/>
        </w:rPr>
        <w:t>ПРОЕКТ ПОВЕСТКИ</w:t>
      </w:r>
    </w:p>
    <w:p w14:paraId="1D2982DF" w14:textId="78B6EA2C" w:rsidR="00F836B5" w:rsidRPr="00545DFD" w:rsidRDefault="00BF6DC3" w:rsidP="004100D2">
      <w:pPr>
        <w:jc w:val="center"/>
        <w:rPr>
          <w:b/>
          <w:bCs/>
          <w:sz w:val="28"/>
          <w:szCs w:val="28"/>
        </w:rPr>
      </w:pPr>
      <w:r w:rsidRPr="00545DFD">
        <w:rPr>
          <w:b/>
          <w:bCs/>
          <w:sz w:val="28"/>
          <w:szCs w:val="28"/>
        </w:rPr>
        <w:t>две</w:t>
      </w:r>
      <w:r w:rsidR="00541C48" w:rsidRPr="00545DFD">
        <w:rPr>
          <w:b/>
          <w:bCs/>
          <w:sz w:val="28"/>
          <w:szCs w:val="28"/>
        </w:rPr>
        <w:t>надца</w:t>
      </w:r>
      <w:r w:rsidR="00EF4388" w:rsidRPr="00545DFD">
        <w:rPr>
          <w:b/>
          <w:bCs/>
          <w:sz w:val="28"/>
          <w:szCs w:val="28"/>
        </w:rPr>
        <w:t>т</w:t>
      </w:r>
      <w:r w:rsidR="009658A6" w:rsidRPr="00545DFD">
        <w:rPr>
          <w:b/>
          <w:bCs/>
          <w:sz w:val="28"/>
          <w:szCs w:val="28"/>
        </w:rPr>
        <w:t xml:space="preserve">ого </w:t>
      </w:r>
      <w:r w:rsidR="00D71BAC" w:rsidRPr="00545DFD">
        <w:rPr>
          <w:b/>
          <w:bCs/>
          <w:sz w:val="28"/>
          <w:szCs w:val="28"/>
        </w:rPr>
        <w:t>заседания Совета народных</w:t>
      </w:r>
      <w:r w:rsidR="00F836B5" w:rsidRPr="00545DFD">
        <w:rPr>
          <w:b/>
          <w:bCs/>
          <w:sz w:val="28"/>
          <w:szCs w:val="28"/>
        </w:rPr>
        <w:t xml:space="preserve"> депутатов</w:t>
      </w:r>
    </w:p>
    <w:p w14:paraId="1E6966A7" w14:textId="44578790" w:rsidR="00492BE7" w:rsidRPr="00545DFD" w:rsidRDefault="00492BE7" w:rsidP="004100D2">
      <w:pPr>
        <w:jc w:val="center"/>
        <w:rPr>
          <w:b/>
          <w:bCs/>
          <w:sz w:val="28"/>
          <w:szCs w:val="28"/>
        </w:rPr>
      </w:pPr>
      <w:r w:rsidRPr="00545DFD">
        <w:rPr>
          <w:b/>
          <w:bCs/>
          <w:sz w:val="28"/>
          <w:szCs w:val="28"/>
        </w:rPr>
        <w:t>Завитинского муниципального округа</w:t>
      </w:r>
    </w:p>
    <w:p w14:paraId="5C8E75B5" w14:textId="77777777" w:rsidR="00F836B5" w:rsidRPr="00545DFD" w:rsidRDefault="00F836B5" w:rsidP="004100D2">
      <w:pPr>
        <w:jc w:val="center"/>
        <w:rPr>
          <w:b/>
          <w:bCs/>
          <w:sz w:val="28"/>
          <w:szCs w:val="28"/>
        </w:rPr>
      </w:pPr>
    </w:p>
    <w:p w14:paraId="604692A5" w14:textId="4C558421" w:rsidR="00F836B5" w:rsidRPr="00545DFD" w:rsidRDefault="0058332B" w:rsidP="00DA09FA">
      <w:pPr>
        <w:pStyle w:val="a3"/>
        <w:spacing w:line="360" w:lineRule="auto"/>
        <w:ind w:left="-142" w:firstLine="142"/>
        <w:jc w:val="left"/>
        <w:rPr>
          <w:b/>
          <w:bCs/>
          <w:sz w:val="26"/>
          <w:szCs w:val="26"/>
        </w:rPr>
      </w:pPr>
      <w:r w:rsidRPr="00545DFD">
        <w:rPr>
          <w:b/>
          <w:sz w:val="26"/>
          <w:szCs w:val="26"/>
        </w:rPr>
        <w:t>2</w:t>
      </w:r>
      <w:r w:rsidR="00BF6DC3" w:rsidRPr="00545DFD">
        <w:rPr>
          <w:b/>
          <w:sz w:val="26"/>
          <w:szCs w:val="26"/>
        </w:rPr>
        <w:t>4</w:t>
      </w:r>
      <w:r w:rsidR="00AD34E7" w:rsidRPr="00545DFD">
        <w:rPr>
          <w:b/>
          <w:sz w:val="26"/>
          <w:szCs w:val="26"/>
        </w:rPr>
        <w:t>.</w:t>
      </w:r>
      <w:r w:rsidR="00AD64EF" w:rsidRPr="00545DFD">
        <w:rPr>
          <w:b/>
          <w:sz w:val="26"/>
          <w:szCs w:val="26"/>
        </w:rPr>
        <w:t>0</w:t>
      </w:r>
      <w:r w:rsidR="00BF6DC3" w:rsidRPr="00545DFD">
        <w:rPr>
          <w:b/>
          <w:sz w:val="26"/>
          <w:szCs w:val="26"/>
        </w:rPr>
        <w:t>8</w:t>
      </w:r>
      <w:r w:rsidR="00AD34E7" w:rsidRPr="00545DFD">
        <w:rPr>
          <w:b/>
          <w:sz w:val="26"/>
          <w:szCs w:val="26"/>
        </w:rPr>
        <w:t>.202</w:t>
      </w:r>
      <w:r w:rsidR="00AD64EF" w:rsidRPr="00545DFD">
        <w:rPr>
          <w:b/>
          <w:sz w:val="26"/>
          <w:szCs w:val="26"/>
        </w:rPr>
        <w:t>2</w:t>
      </w:r>
      <w:r w:rsidR="00F836B5" w:rsidRPr="00545DFD">
        <w:rPr>
          <w:b/>
          <w:sz w:val="26"/>
          <w:szCs w:val="26"/>
        </w:rPr>
        <w:t xml:space="preserve">                                                                              </w:t>
      </w:r>
      <w:r w:rsidR="00DA09FA" w:rsidRPr="00545DFD">
        <w:rPr>
          <w:b/>
          <w:sz w:val="26"/>
          <w:szCs w:val="26"/>
        </w:rPr>
        <w:t xml:space="preserve">           </w:t>
      </w:r>
      <w:r w:rsidR="00F836B5" w:rsidRPr="00545DFD">
        <w:rPr>
          <w:b/>
          <w:sz w:val="26"/>
          <w:szCs w:val="26"/>
        </w:rPr>
        <w:t xml:space="preserve">   </w:t>
      </w:r>
      <w:r w:rsidR="00F31829" w:rsidRPr="00545DFD">
        <w:rPr>
          <w:b/>
          <w:sz w:val="26"/>
          <w:szCs w:val="26"/>
        </w:rPr>
        <w:t xml:space="preserve">         </w:t>
      </w:r>
      <w:r w:rsidR="00F836B5" w:rsidRPr="00545DFD">
        <w:rPr>
          <w:b/>
          <w:sz w:val="26"/>
          <w:szCs w:val="26"/>
        </w:rPr>
        <w:t xml:space="preserve">  1</w:t>
      </w:r>
      <w:r w:rsidR="000639E0" w:rsidRPr="00545DFD">
        <w:rPr>
          <w:b/>
          <w:sz w:val="26"/>
          <w:szCs w:val="26"/>
        </w:rPr>
        <w:t>0</w:t>
      </w:r>
      <w:r w:rsidR="00F836B5" w:rsidRPr="00545DFD">
        <w:rPr>
          <w:b/>
          <w:sz w:val="26"/>
          <w:szCs w:val="26"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387"/>
        <w:gridCol w:w="3672"/>
      </w:tblGrid>
      <w:tr w:rsidR="00F836B5" w:rsidRPr="00545DFD" w14:paraId="43DF9A3D" w14:textId="77777777" w:rsidTr="00F63216">
        <w:trPr>
          <w:trHeight w:val="473"/>
        </w:trPr>
        <w:tc>
          <w:tcPr>
            <w:tcW w:w="781" w:type="dxa"/>
          </w:tcPr>
          <w:p w14:paraId="0E74A161" w14:textId="2FD1049B" w:rsidR="00F836B5" w:rsidRPr="00545DFD" w:rsidRDefault="00F836B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5DFD">
              <w:rPr>
                <w:b/>
                <w:bCs/>
                <w:sz w:val="26"/>
                <w:szCs w:val="26"/>
              </w:rPr>
              <w:t>№</w:t>
            </w:r>
            <w:r w:rsidR="00EC557F" w:rsidRPr="00545DFD">
              <w:rPr>
                <w:b/>
                <w:bCs/>
                <w:sz w:val="26"/>
                <w:szCs w:val="26"/>
              </w:rPr>
              <w:t>№</w:t>
            </w:r>
            <w:r w:rsidRPr="00545DFD">
              <w:rPr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5387" w:type="dxa"/>
          </w:tcPr>
          <w:p w14:paraId="2B5FCD1F" w14:textId="77777777" w:rsidR="00F836B5" w:rsidRPr="00545DFD" w:rsidRDefault="00F836B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5DFD">
              <w:rPr>
                <w:b/>
                <w:bCs/>
                <w:sz w:val="26"/>
                <w:szCs w:val="26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545DFD" w:rsidRDefault="00F836B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545DFD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C306B5" w:rsidRPr="00545DFD" w14:paraId="052802F1" w14:textId="77777777" w:rsidTr="00F63216">
        <w:trPr>
          <w:trHeight w:val="533"/>
        </w:trPr>
        <w:tc>
          <w:tcPr>
            <w:tcW w:w="781" w:type="dxa"/>
          </w:tcPr>
          <w:p w14:paraId="742CF8B0" w14:textId="77777777" w:rsidR="00C306B5" w:rsidRPr="00545DFD" w:rsidRDefault="00C306B5" w:rsidP="00C306B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5DF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14:paraId="2A3FE6E0" w14:textId="6496117E" w:rsidR="00C306B5" w:rsidRPr="00545DFD" w:rsidRDefault="00CD4644" w:rsidP="00C306B5">
            <w:pPr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 xml:space="preserve">Об итогах работы предприятий ЖКХ Завитинского </w:t>
            </w:r>
            <w:r w:rsidR="00545DFD" w:rsidRPr="00545DFD">
              <w:rPr>
                <w:sz w:val="26"/>
                <w:szCs w:val="26"/>
              </w:rPr>
              <w:t>муниципального округа</w:t>
            </w:r>
            <w:r w:rsidRPr="00545DFD">
              <w:rPr>
                <w:sz w:val="26"/>
                <w:szCs w:val="26"/>
              </w:rPr>
              <w:t xml:space="preserve"> в осенне-зимний период 2021-2022 гг., задачах по подготовке и прохождение отопительного периода 2022-2023 гг.</w:t>
            </w:r>
          </w:p>
          <w:p w14:paraId="7C4D72AB" w14:textId="1D06D5AC" w:rsidR="00CD4644" w:rsidRPr="00545DFD" w:rsidRDefault="00CD4644" w:rsidP="00C306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14:paraId="4234F857" w14:textId="06BC9D19" w:rsidR="00C306B5" w:rsidRPr="00545DFD" w:rsidRDefault="0058332B" w:rsidP="00C306B5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>Администрация округа</w:t>
            </w:r>
          </w:p>
        </w:tc>
      </w:tr>
      <w:tr w:rsidR="00C306B5" w:rsidRPr="00545DFD" w14:paraId="5F3D9B48" w14:textId="77777777" w:rsidTr="00F63216">
        <w:trPr>
          <w:trHeight w:val="473"/>
        </w:trPr>
        <w:tc>
          <w:tcPr>
            <w:tcW w:w="781" w:type="dxa"/>
          </w:tcPr>
          <w:p w14:paraId="5E7B79DA" w14:textId="5F3016A2" w:rsidR="00C306B5" w:rsidRPr="00545DFD" w:rsidRDefault="00C306B5" w:rsidP="00C306B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5DF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14:paraId="4FE4DAA3" w14:textId="77777777" w:rsidR="00C306B5" w:rsidRPr="00545DFD" w:rsidRDefault="00CD4644" w:rsidP="00C306B5">
            <w:pPr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>О внесении изменений в Положение «Об отчислении от прибыли МУП»</w:t>
            </w:r>
          </w:p>
          <w:p w14:paraId="41FE9695" w14:textId="7088EC79" w:rsidR="00CD4644" w:rsidRPr="00545DFD" w:rsidRDefault="00CD4644" w:rsidP="00C306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72" w:type="dxa"/>
          </w:tcPr>
          <w:p w14:paraId="5EE3ABAB" w14:textId="5BDD2CC7" w:rsidR="00C306B5" w:rsidRPr="00545DFD" w:rsidRDefault="00C306B5" w:rsidP="00C306B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5DFD">
              <w:rPr>
                <w:sz w:val="26"/>
                <w:szCs w:val="26"/>
              </w:rPr>
              <w:t>Администрация округа</w:t>
            </w:r>
          </w:p>
        </w:tc>
      </w:tr>
    </w:tbl>
    <w:p w14:paraId="729AAFD8" w14:textId="77777777" w:rsidR="00F836B5" w:rsidRPr="00545DFD" w:rsidRDefault="00F836B5" w:rsidP="00CE5FDC">
      <w:pPr>
        <w:rPr>
          <w:sz w:val="24"/>
          <w:szCs w:val="24"/>
        </w:rPr>
      </w:pPr>
    </w:p>
    <w:sectPr w:rsidR="00F836B5" w:rsidRPr="00545DFD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216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D466-DB02-451E-A533-AEF668BE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cp:lastPrinted>2022-06-14T05:53:00Z</cp:lastPrinted>
  <dcterms:created xsi:type="dcterms:W3CDTF">2013-11-18T06:51:00Z</dcterms:created>
  <dcterms:modified xsi:type="dcterms:W3CDTF">2022-06-28T04:58:00Z</dcterms:modified>
</cp:coreProperties>
</file>