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C2" w:rsidRPr="00A4624E" w:rsidRDefault="007D4924" w:rsidP="00DA0A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Информация </w:t>
      </w:r>
    </w:p>
    <w:p w:rsidR="000922C2" w:rsidRPr="00A4624E" w:rsidRDefault="007D4924" w:rsidP="00DA0A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оценке эффективности реализации муниципальных программ, финансируемых за счет средств бюджета Завитинского района, </w:t>
      </w:r>
    </w:p>
    <w:p w:rsidR="006D428D" w:rsidRPr="00A4624E" w:rsidRDefault="007D4924" w:rsidP="00DA0AC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9364E7" w:rsidRPr="00A46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F600CE" w:rsidRPr="00A46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A0AC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году</w:t>
      </w:r>
    </w:p>
    <w:p w:rsidR="002252C0" w:rsidRPr="00A4624E" w:rsidRDefault="002252C0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52B" w:rsidRPr="00A4624E" w:rsidRDefault="00AC252B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основных условий социально–экономического развития </w:t>
      </w:r>
      <w:r w:rsidR="00DA0AC5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реализация муниципальных программ. Программы, принятые к финансированию на 20</w:t>
      </w:r>
      <w:r w:rsidR="00F600CE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0AC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в основном являются социальными, так как направлены на повышение уровня и качества жизни граждан.</w:t>
      </w:r>
    </w:p>
    <w:p w:rsidR="002F4C68" w:rsidRPr="00A4624E" w:rsidRDefault="002F4C68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sz w:val="28"/>
          <w:szCs w:val="28"/>
        </w:rPr>
        <w:t>На 20</w:t>
      </w:r>
      <w:r w:rsidR="00F600CE" w:rsidRPr="00A4624E">
        <w:rPr>
          <w:rFonts w:ascii="Times New Roman" w:hAnsi="Times New Roman" w:cs="Times New Roman"/>
          <w:sz w:val="28"/>
          <w:szCs w:val="28"/>
        </w:rPr>
        <w:t>2</w:t>
      </w:r>
      <w:r w:rsidR="00DA0AC5">
        <w:rPr>
          <w:rFonts w:ascii="Times New Roman" w:hAnsi="Times New Roman" w:cs="Times New Roman"/>
          <w:sz w:val="28"/>
          <w:szCs w:val="28"/>
        </w:rPr>
        <w:t>1</w:t>
      </w:r>
      <w:r w:rsidRPr="00A4624E">
        <w:rPr>
          <w:rFonts w:ascii="Times New Roman" w:hAnsi="Times New Roman" w:cs="Times New Roman"/>
          <w:sz w:val="28"/>
          <w:szCs w:val="28"/>
        </w:rPr>
        <w:t xml:space="preserve"> год решением районного Совета народных депутатов от </w:t>
      </w:r>
      <w:r w:rsidR="00486E75" w:rsidRPr="00486E75">
        <w:rPr>
          <w:rFonts w:ascii="Times New Roman" w:hAnsi="Times New Roman"/>
          <w:sz w:val="28"/>
          <w:szCs w:val="18"/>
        </w:rPr>
        <w:t>17.12.2020 № 148/26 «Об утверждении бюджета Завитинского района на 2021 год плановый период 2022-2023 годов» (с изм. от 22.12.2021 № 57/8)</w:t>
      </w:r>
      <w:r w:rsidR="00C02901" w:rsidRPr="00A4624E">
        <w:rPr>
          <w:rFonts w:ascii="Times New Roman" w:hAnsi="Times New Roman" w:cs="Times New Roman"/>
          <w:sz w:val="28"/>
          <w:szCs w:val="28"/>
        </w:rPr>
        <w:t xml:space="preserve"> </w:t>
      </w:r>
      <w:r w:rsidR="006154D2" w:rsidRPr="00A4624E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4624E">
        <w:rPr>
          <w:rFonts w:ascii="Times New Roman" w:hAnsi="Times New Roman" w:cs="Times New Roman"/>
          <w:sz w:val="28"/>
          <w:szCs w:val="28"/>
        </w:rPr>
        <w:t>принято к финансированию 1</w:t>
      </w:r>
      <w:r w:rsidR="00FE1467" w:rsidRPr="00A4624E">
        <w:rPr>
          <w:rFonts w:ascii="Times New Roman" w:hAnsi="Times New Roman" w:cs="Times New Roman"/>
          <w:sz w:val="28"/>
          <w:szCs w:val="28"/>
        </w:rPr>
        <w:t>3</w:t>
      </w:r>
      <w:r w:rsidRPr="00A4624E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  <w:r w:rsidR="00F05C1B" w:rsidRPr="00A46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B" w:rsidRPr="00A4624E" w:rsidRDefault="00B53C01" w:rsidP="00816904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Плановый</w:t>
      </w:r>
      <w:r w:rsidR="00C814E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финансирования </w:t>
      </w:r>
      <w:r w:rsidR="006154D2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средств </w:t>
      </w:r>
      <w:r w:rsidR="00FE1467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6154D2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C814E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2F3D0F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86E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 </w:t>
      </w:r>
      <w:r w:rsidR="008A16D8" w:rsidRPr="008A16D8">
        <w:rPr>
          <w:rFonts w:ascii="Times New Roman" w:hAnsi="Times New Roman" w:cs="Times New Roman"/>
          <w:color w:val="000000" w:themeColor="text1"/>
          <w:sz w:val="28"/>
          <w:szCs w:val="28"/>
        </w:rPr>
        <w:t>387 742,25</w:t>
      </w:r>
      <w:r w:rsidR="008A16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что </w:t>
      </w:r>
      <w:r w:rsidR="00D70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E5B7C">
        <w:rPr>
          <w:rFonts w:ascii="Times New Roman" w:hAnsi="Times New Roman" w:cs="Times New Roman"/>
          <w:color w:val="000000" w:themeColor="text1"/>
          <w:sz w:val="28"/>
          <w:szCs w:val="28"/>
        </w:rPr>
        <w:t>3,9%</w:t>
      </w:r>
      <w:r w:rsidR="00F05C1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5B7C">
        <w:rPr>
          <w:rFonts w:ascii="Times New Roman" w:hAnsi="Times New Roman" w:cs="Times New Roman"/>
          <w:color w:val="000000" w:themeColor="text1"/>
          <w:sz w:val="28"/>
          <w:szCs w:val="28"/>
        </w:rPr>
        <w:t>ниж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227A3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20</w:t>
      </w:r>
      <w:r w:rsidR="009E5B7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(</w:t>
      </w:r>
      <w:r w:rsidR="00D70F0E" w:rsidRPr="00D70F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403332,31 </w:t>
      </w:r>
      <w:r w:rsidR="005667D4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рублей). Расходы на содержание учреждений, финансируемых за счет средств </w:t>
      </w:r>
      <w:r w:rsidR="009E5B7C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AC252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ного бюджета, включаются в качестве мероприятий в ту или иную «профильную» программу.</w:t>
      </w:r>
      <w:r w:rsidR="00481B5C" w:rsidRPr="00A4624E">
        <w:t xml:space="preserve"> </w:t>
      </w:r>
    </w:p>
    <w:p w:rsidR="00AC252B" w:rsidRPr="00A4624E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условиях </w:t>
      </w:r>
      <w:proofErr w:type="spellStart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программных мероприятий из средств вышестоящих бюджетов были привлечены финансовые средства в размере </w:t>
      </w:r>
      <w:r w:rsidR="00B956D7">
        <w:rPr>
          <w:rFonts w:ascii="Times New Roman" w:hAnsi="Times New Roman" w:cs="Times New Roman"/>
          <w:color w:val="000000" w:themeColor="text1"/>
          <w:sz w:val="28"/>
          <w:szCs w:val="28"/>
        </w:rPr>
        <w:t>424094,23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End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из ни</w:t>
      </w:r>
      <w:r w:rsidR="00612BE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средства федерального бюджета – </w:t>
      </w:r>
      <w:r w:rsidR="00B956D7" w:rsidRPr="00B956D7">
        <w:rPr>
          <w:rFonts w:ascii="Times New Roman" w:hAnsi="Times New Roman" w:cs="Times New Roman"/>
          <w:color w:val="000000" w:themeColor="text1"/>
          <w:sz w:val="28"/>
          <w:szCs w:val="28"/>
        </w:rPr>
        <w:t>39 778,50</w:t>
      </w:r>
      <w:r w:rsidR="00B8286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8286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B8286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областного бюджета – </w:t>
      </w:r>
      <w:r w:rsidR="00B956D7" w:rsidRPr="00B956D7">
        <w:rPr>
          <w:rFonts w:ascii="Times New Roman" w:hAnsi="Times New Roman" w:cs="Times New Roman"/>
          <w:color w:val="000000" w:themeColor="text1"/>
          <w:sz w:val="28"/>
          <w:szCs w:val="28"/>
        </w:rPr>
        <w:t>384 315,73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 Также на реализацию муниципальных программ были направлены средства из внебюджетных источников в размере </w:t>
      </w:r>
      <w:r w:rsidR="004D7AB5" w:rsidRPr="004D7AB5">
        <w:rPr>
          <w:rFonts w:ascii="Times New Roman" w:hAnsi="Times New Roman" w:cs="Times New Roman"/>
          <w:color w:val="000000" w:themeColor="text1"/>
          <w:sz w:val="28"/>
          <w:szCs w:val="28"/>
        </w:rPr>
        <w:t>2 592,30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(средства </w:t>
      </w:r>
      <w:r w:rsidR="007F372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граждан-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жилищн</w:t>
      </w:r>
      <w:r w:rsidR="004D7AB5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D7AB5">
        <w:rPr>
          <w:rFonts w:ascii="Times New Roman" w:hAnsi="Times New Roman" w:cs="Times New Roman"/>
          <w:color w:val="000000" w:themeColor="text1"/>
          <w:sz w:val="28"/>
          <w:szCs w:val="28"/>
        </w:rPr>
        <w:t>ы, средства инвестора</w:t>
      </w:r>
      <w:r w:rsidR="00330FC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Таким образом, общий </w:t>
      </w:r>
      <w:r w:rsidR="00330FC9" w:rsidRPr="00A462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плановый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финансирова</w:t>
      </w:r>
      <w:r w:rsidR="00330FC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ния муниципальных программ в 20</w:t>
      </w:r>
      <w:r w:rsidR="00E1575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D7AB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30FC9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году составил</w:t>
      </w:r>
      <w:r w:rsidR="00CB449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613">
        <w:rPr>
          <w:rFonts w:ascii="Times New Roman" w:hAnsi="Times New Roman" w:cs="Times New Roman"/>
          <w:color w:val="000000" w:themeColor="text1"/>
          <w:sz w:val="28"/>
          <w:szCs w:val="28"/>
        </w:rPr>
        <w:t>814</w:t>
      </w:r>
      <w:r w:rsidR="00094613" w:rsidRPr="00094613">
        <w:rPr>
          <w:rFonts w:ascii="Times New Roman" w:hAnsi="Times New Roman" w:cs="Times New Roman"/>
          <w:color w:val="000000" w:themeColor="text1"/>
          <w:sz w:val="28"/>
          <w:szCs w:val="28"/>
        </w:rPr>
        <w:t>428,78</w:t>
      </w:r>
      <w:r w:rsidR="00C5417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5417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C5417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рублей (в 20</w:t>
      </w:r>
      <w:r w:rsidR="0009461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B051FF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AB5" w:rsidRPr="004D7AB5">
        <w:rPr>
          <w:rFonts w:ascii="Times New Roman" w:hAnsi="Times New Roman" w:cs="Times New Roman"/>
          <w:color w:val="000000" w:themeColor="text1"/>
          <w:sz w:val="28"/>
          <w:szCs w:val="28"/>
        </w:rPr>
        <w:t>683492,77</w:t>
      </w:r>
      <w:r w:rsidR="00CB449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рублей).</w:t>
      </w:r>
    </w:p>
    <w:p w:rsidR="00671732" w:rsidRPr="00A4624E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 финансовых средств, направленных на реализацию программ</w:t>
      </w:r>
      <w:r w:rsidR="00C5417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</w:t>
      </w:r>
      <w:proofErr w:type="spellStart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вышестоящих бюджетов и внебюджетных источников по итогам 2</w:t>
      </w:r>
      <w:r w:rsidR="00FB32A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91340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27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B32A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 </w:t>
      </w:r>
      <w:r w:rsidR="004E06C8">
        <w:rPr>
          <w:rFonts w:ascii="Times New Roman" w:hAnsi="Times New Roman" w:cs="Times New Roman"/>
          <w:color w:val="000000" w:themeColor="text1"/>
          <w:sz w:val="28"/>
          <w:szCs w:val="28"/>
        </w:rPr>
        <w:t>94,94</w:t>
      </w:r>
      <w:r w:rsidR="00FB32A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%  (в 20</w:t>
      </w:r>
      <w:r w:rsidR="0068270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682704">
        <w:rPr>
          <w:rFonts w:ascii="Times New Roman" w:hAnsi="Times New Roman" w:cs="Times New Roman"/>
          <w:color w:val="000000" w:themeColor="text1"/>
          <w:sz w:val="28"/>
          <w:szCs w:val="28"/>
        </w:rPr>
        <w:t>95,82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в том числе средств местного бюджета – </w:t>
      </w:r>
      <w:r w:rsidR="00E1507C">
        <w:rPr>
          <w:rFonts w:ascii="Times New Roman" w:hAnsi="Times New Roman" w:cs="Times New Roman"/>
          <w:color w:val="000000" w:themeColor="text1"/>
          <w:sz w:val="28"/>
          <w:szCs w:val="28"/>
        </w:rPr>
        <w:t>91,36</w:t>
      </w:r>
      <w:r w:rsidR="00FB32A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20</w:t>
      </w:r>
      <w:r w:rsidR="004E06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4E06C8">
        <w:rPr>
          <w:rFonts w:ascii="Times New Roman" w:hAnsi="Times New Roman" w:cs="Times New Roman"/>
          <w:color w:val="000000" w:themeColor="text1"/>
          <w:sz w:val="28"/>
          <w:szCs w:val="28"/>
        </w:rPr>
        <w:t>96,25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%).</w:t>
      </w:r>
      <w:r w:rsidR="00671732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71732" w:rsidRPr="00A4624E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</w:t>
      </w:r>
      <w:r w:rsidR="0017137F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50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1 рубль средств местного бюджета было привлечено </w:t>
      </w:r>
      <w:r w:rsidR="00DC6408">
        <w:rPr>
          <w:rFonts w:ascii="Times New Roman" w:hAnsi="Times New Roman" w:cs="Times New Roman"/>
          <w:color w:val="000000" w:themeColor="text1"/>
          <w:sz w:val="28"/>
          <w:szCs w:val="28"/>
        </w:rPr>
        <w:t>1,08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областного бюджета (в 20</w:t>
      </w:r>
      <w:r w:rsidR="00DC640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DC6408">
        <w:rPr>
          <w:rFonts w:ascii="Times New Roman" w:hAnsi="Times New Roman" w:cs="Times New Roman"/>
          <w:color w:val="000000" w:themeColor="text1"/>
          <w:sz w:val="28"/>
          <w:szCs w:val="28"/>
        </w:rPr>
        <w:t>0,64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рубля), федерального бюджета – 0,</w:t>
      </w:r>
      <w:r w:rsidR="00AA598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(в 20</w:t>
      </w:r>
      <w:r w:rsidR="00AA598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</w:t>
      </w:r>
      <w:r w:rsidR="00AA598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рубля).</w:t>
      </w:r>
      <w:r w:rsidR="00671732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D72" w:rsidRPr="00A4624E" w:rsidRDefault="00863D72" w:rsidP="008D0C8D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эффективности реализации муниципальных программ проведена в соответствии с </w:t>
      </w:r>
      <w:r w:rsidR="008D0C8D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Методикой </w:t>
      </w:r>
      <w:proofErr w:type="gramStart"/>
      <w:r w:rsidR="008D0C8D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 w:rsidR="008D0C8D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Завитинского района, утвержденной постановлением главы Завитинского района от 22.04.2014 № 155 (</w:t>
      </w:r>
      <w:r w:rsidR="00F10E5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изм. от 18.12.2014 №460, 02.03.2015 №70, от 19.01.2017 №23, от 15.09.2017 №513/1, от 23.10.2018 №387, </w:t>
      </w:r>
      <w:r w:rsidR="00B0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10E5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30.12.2019 № 482</w:t>
      </w:r>
      <w:r w:rsidR="00AA5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06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A5980" w:rsidRPr="00AA5980">
        <w:rPr>
          <w:rFonts w:ascii="Times New Roman" w:hAnsi="Times New Roman" w:cs="Times New Roman"/>
          <w:color w:val="000000" w:themeColor="text1"/>
          <w:sz w:val="28"/>
          <w:szCs w:val="28"/>
        </w:rPr>
        <w:t>24.08.2021 № 414</w:t>
      </w:r>
      <w:r w:rsidR="00823C0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63D72" w:rsidRPr="00A4624E" w:rsidRDefault="00863D72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52B" w:rsidRPr="004D08D9" w:rsidRDefault="00AC252B" w:rsidP="006C6615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349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муниципальных программ в 20</w:t>
      </w:r>
      <w:r w:rsidR="00715003" w:rsidRPr="00CE23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0D42" w:rsidRPr="00CE23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E2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реализованы следующие мероприятия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C54B7" w:rsidRPr="00AC54B7" w:rsidRDefault="00D40D42" w:rsidP="00EA6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lastRenderedPageBreak/>
        <w:t>В рамках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Развитие агропромышленного комплекса Завитинского района</w:t>
      </w:r>
      <w:r w:rsidRPr="00A462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</w:t>
      </w:r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предусмотрено финансирование в размере 31911,53 </w:t>
      </w:r>
      <w:proofErr w:type="spellStart"/>
      <w:proofErr w:type="gram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рублей, из них средства местного бюджета – 30080,03 </w:t>
      </w:r>
      <w:proofErr w:type="spell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 (в том числе средства субсидии </w:t>
      </w:r>
      <w:proofErr w:type="spell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Верхнеильиновского</w:t>
      </w:r>
      <w:proofErr w:type="spell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сельсовета – 30000,0 </w:t>
      </w:r>
      <w:proofErr w:type="spell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рублей, средства районного бюджета – 80,0 </w:t>
      </w:r>
      <w:proofErr w:type="spell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рублей), областного бюджета – 250,5 </w:t>
      </w:r>
      <w:proofErr w:type="spell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рублей, внебюджетные средства  инвестора – 1581,00 </w:t>
      </w:r>
      <w:proofErr w:type="spellStart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="00AC54B7"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рублей. </w:t>
      </w:r>
    </w:p>
    <w:p w:rsidR="00AC54B7" w:rsidRPr="00AC54B7" w:rsidRDefault="00AC54B7" w:rsidP="00EA6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В течение года реализовывались такие мероприятия как организационная поддержка </w:t>
      </w:r>
      <w:proofErr w:type="spellStart"/>
      <w:r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сельхозтоваропроизводителей</w:t>
      </w:r>
      <w:proofErr w:type="spellEnd"/>
      <w:r w:rsidRPr="00AC54B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района, </w:t>
      </w:r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включающая в себя ежегодное проведение конкурса «Лучший по профессии в сельском хозяйстве», объем освоенных средств при плановом значении 50,0 </w:t>
      </w:r>
      <w:proofErr w:type="spellStart"/>
      <w:proofErr w:type="gramStart"/>
      <w:r w:rsidRPr="00AC5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 рублей составил 48,68 </w:t>
      </w:r>
      <w:proofErr w:type="spellStart"/>
      <w:r w:rsidRPr="00AC5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 рублей. Средства направлены на поощрение победителей конкурса. </w:t>
      </w:r>
    </w:p>
    <w:p w:rsidR="00AC54B7" w:rsidRPr="00AC54B7" w:rsidRDefault="00AC54B7" w:rsidP="00EA681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по созданию модульного мясного комплекса по убою и первичной переработке посредством предоставления на конкурсной основе субсидии инвестору. Средства субсидии направлены победителю ИП Тарасовой С.С. в полном объеме – 30030,03 </w:t>
      </w:r>
      <w:proofErr w:type="spellStart"/>
      <w:proofErr w:type="gramStart"/>
      <w:r w:rsidRPr="00AC5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инвестора составили 1581,0 </w:t>
      </w:r>
      <w:proofErr w:type="spellStart"/>
      <w:r w:rsidRPr="00AC5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 рублей. Ввод в эксплуатацию запланирован на </w:t>
      </w:r>
      <w:r w:rsidRPr="00AC54B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 квартал 2022 года.</w:t>
      </w:r>
    </w:p>
    <w:p w:rsidR="00D40D42" w:rsidRPr="00A4624E" w:rsidRDefault="00AC54B7" w:rsidP="00AC54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На выполнение областных полномочий по регулированию численности безнадзорных животных направлено 250,48 </w:t>
      </w:r>
      <w:proofErr w:type="spellStart"/>
      <w:proofErr w:type="gramStart"/>
      <w:r w:rsidRPr="00AC54B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AC54B7">
        <w:rPr>
          <w:rFonts w:ascii="Times New Roman" w:eastAsia="Times New Roman" w:hAnsi="Times New Roman" w:cs="Times New Roman"/>
          <w:sz w:val="28"/>
          <w:szCs w:val="28"/>
        </w:rPr>
        <w:t xml:space="preserve"> рублей средств областного бюджета в отношении 13 голов животных.</w:t>
      </w:r>
    </w:p>
    <w:p w:rsidR="00D40D42" w:rsidRPr="00D40D42" w:rsidRDefault="00D40D42" w:rsidP="00F258F3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FE4F05" w:rsidRPr="00FE4F0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Pr="00EA681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D40D42" w:rsidRDefault="00D40D42" w:rsidP="00F258F3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7189" w:rsidRPr="00FD7189" w:rsidRDefault="007F61E4" w:rsidP="00F258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муниципальной программы 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«Развитие и сохранение культуры и искусства в Завитинском районе»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в размере 57081,66 </w:t>
      </w:r>
      <w:proofErr w:type="spellStart"/>
      <w:proofErr w:type="gramStart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 (из них средства местного бюджета – 43707,95 </w:t>
      </w:r>
      <w:proofErr w:type="spellStart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областного бюджета – 13008,21 </w:t>
      </w:r>
      <w:proofErr w:type="spellStart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федерального бюджета – 365,50 </w:t>
      </w:r>
      <w:proofErr w:type="spellStart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FD7189"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рублей). Мероприятия, предусмотренные к реализации в 2021 году – поддержка гастрольной деятельности, проведение районных мероприятий и участие в областных конкурсах, смотрах, фестивалях, методическое сопровождение деятельности муниципальных библиотек, приобретение музыкальных инструментов и т.д. </w:t>
      </w:r>
    </w:p>
    <w:p w:rsidR="00FD7189" w:rsidRPr="00FD7189" w:rsidRDefault="00FD7189" w:rsidP="00F258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были проведены такие мероприятия как «Ай-да Масленица!», празднование Дня защитника Отечества, конкурс «Мисс Завитинского района», День работника культуры, торжественные мероприятия, посвященные празднованию 76-летия Победы в Великой Отечественной войне,</w:t>
      </w:r>
      <w:r w:rsidR="00F25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8F3" w:rsidRPr="00F258F3">
        <w:rPr>
          <w:rFonts w:ascii="Times New Roman" w:eastAsia="Times New Roman" w:hAnsi="Times New Roman" w:cs="Times New Roman"/>
          <w:sz w:val="28"/>
          <w:szCs w:val="28"/>
        </w:rPr>
        <w:t>ремонт потолка фойе задания МАУК «РЦД «Мир» Завитинского района», внешняя отделка и утепление здания МБУ ДО «Ш</w:t>
      </w:r>
      <w:r w:rsidR="00F258F3">
        <w:rPr>
          <w:rFonts w:ascii="Times New Roman" w:eastAsia="Times New Roman" w:hAnsi="Times New Roman" w:cs="Times New Roman"/>
          <w:sz w:val="28"/>
          <w:szCs w:val="28"/>
        </w:rPr>
        <w:t>кола искусств»</w:t>
      </w:r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и пр. </w:t>
      </w:r>
      <w:proofErr w:type="gramEnd"/>
    </w:p>
    <w:p w:rsidR="00FD7189" w:rsidRPr="00FD7189" w:rsidRDefault="00FD7189" w:rsidP="00F258F3">
      <w:pPr>
        <w:widowControl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регионального проекта «Культурная среда» из вышестоящих бюджетов получена субсидия в размере 430,0 </w:t>
      </w:r>
      <w:proofErr w:type="spellStart"/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составило 13,3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рублей. На указанные средства приобретено световое, музыкальное оборудование, музыкальные инструменты – 2 </w:t>
      </w:r>
      <w:r w:rsidR="00F258F3">
        <w:rPr>
          <w:rFonts w:ascii="Times New Roman" w:eastAsia="Times New Roman" w:hAnsi="Times New Roman" w:cs="Times New Roman"/>
          <w:sz w:val="28"/>
          <w:szCs w:val="28"/>
        </w:rPr>
        <w:t>цифровых фортепьяно</w:t>
      </w:r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в МБУ </w:t>
      </w:r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Школа</w:t>
      </w:r>
      <w:proofErr w:type="gram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искусств Завитинского района».</w:t>
      </w:r>
    </w:p>
    <w:p w:rsidR="00FD7189" w:rsidRPr="00FD7189" w:rsidRDefault="00FD7189" w:rsidP="00FD7189">
      <w:pPr>
        <w:keepNext/>
        <w:widowControl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В отчетном году был проведен капитальный ремонт филиала МАУК </w:t>
      </w:r>
      <w:r w:rsidRPr="00FD71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«РЦД «Мир» Завитинского района «Городской Дом культуры города Завитинска». Общий объем финансирования составил 13344,03 </w:t>
      </w:r>
      <w:proofErr w:type="spellStart"/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средства областного бюджета составили 12943,71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областного бюджета – 400,32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FD7189" w:rsidRPr="00FD7189" w:rsidRDefault="00FD7189" w:rsidP="00FD7189">
      <w:pPr>
        <w:keepNext/>
        <w:widowControl w:val="0"/>
        <w:spacing w:after="0" w:line="240" w:lineRule="auto"/>
        <w:ind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В сентябре 2021 года на въезде в г. Завитинск была установлена стела с образом Покрова Божьей матери. Пьедестал для скульптуры был возведен в рамках подпрограммы «Историко-культурное наследие», размер финансирования составил 556,0 </w:t>
      </w:r>
      <w:proofErr w:type="spellStart"/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7F61E4" w:rsidRPr="00A4624E" w:rsidRDefault="00FD7189" w:rsidP="00FD7189">
      <w:pPr>
        <w:widowControl w:val="0"/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 в течение отчетного периода объем освоенных в рамках программы средств составил 54148,41 </w:t>
      </w:r>
      <w:proofErr w:type="spellStart"/>
      <w:proofErr w:type="gram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средства федерального бюджета составили 365,5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областного бюджета – 13008,21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местного бюджета – 40774,7 </w:t>
      </w:r>
      <w:proofErr w:type="spellStart"/>
      <w:r w:rsidRPr="00FD7189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FD7189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7F61E4" w:rsidRPr="00A4624E" w:rsidRDefault="007F61E4" w:rsidP="00FD71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24E">
        <w:rPr>
          <w:rFonts w:ascii="Times New Roman" w:hAnsi="Times New Roman" w:cs="Times New Roman"/>
          <w:iCs/>
          <w:sz w:val="28"/>
          <w:szCs w:val="28"/>
        </w:rPr>
        <w:t>В рамках данной программы на 1 рубль средств районного бюджета было привлечено 0,00</w:t>
      </w:r>
      <w:r w:rsidR="000708D7">
        <w:rPr>
          <w:rFonts w:ascii="Times New Roman" w:hAnsi="Times New Roman" w:cs="Times New Roman"/>
          <w:iCs/>
          <w:sz w:val="28"/>
          <w:szCs w:val="28"/>
        </w:rPr>
        <w:t>8</w:t>
      </w:r>
      <w:r w:rsidRPr="00A4624E">
        <w:rPr>
          <w:rFonts w:ascii="Times New Roman" w:hAnsi="Times New Roman" w:cs="Times New Roman"/>
          <w:iCs/>
          <w:sz w:val="28"/>
          <w:szCs w:val="28"/>
        </w:rPr>
        <w:t xml:space="preserve"> рублей средств </w:t>
      </w:r>
      <w:r w:rsidR="005947E3">
        <w:rPr>
          <w:rFonts w:ascii="Times New Roman" w:hAnsi="Times New Roman" w:cs="Times New Roman"/>
          <w:iCs/>
          <w:sz w:val="28"/>
          <w:szCs w:val="28"/>
        </w:rPr>
        <w:t>федерального бюджета и 0,32 рубля средств областного бюджета</w:t>
      </w:r>
      <w:r w:rsidRPr="00A4624E">
        <w:rPr>
          <w:rFonts w:ascii="Times New Roman" w:hAnsi="Times New Roman" w:cs="Times New Roman"/>
          <w:iCs/>
          <w:sz w:val="28"/>
          <w:szCs w:val="28"/>
        </w:rPr>
        <w:t>.</w:t>
      </w:r>
    </w:p>
    <w:p w:rsidR="007F61E4" w:rsidRDefault="007F61E4" w:rsidP="005947E3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0708D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Pr="002B728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7F61E4" w:rsidRDefault="007F61E4" w:rsidP="005947E3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593" w:rsidRPr="005947E3" w:rsidRDefault="000708D7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Модернизация жилищно-коммунального комплекса, энергосбережение и повышение энергетической </w:t>
      </w:r>
      <w:r w:rsidRPr="00594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эффективности в Завитинском районе</w:t>
      </w:r>
      <w:r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предусмотрено финансирование в размере 50306,96 </w:t>
      </w:r>
      <w:proofErr w:type="spellStart"/>
      <w:proofErr w:type="gramStart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(из них средства местного бюджета – 1495,05 </w:t>
      </w:r>
      <w:proofErr w:type="spellStart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областного – 48811,91 </w:t>
      </w:r>
      <w:proofErr w:type="spellStart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рублей) на выполнение работ по установке нового котельного оборудования, замену ветхих сетей теплоснабжения и водоснабжения, разработку схемы теплоснабжения, к</w:t>
      </w:r>
      <w:r w:rsidR="00953593" w:rsidRPr="005947E3">
        <w:rPr>
          <w:rFonts w:ascii="TimesNewRoman" w:eastAsia="Times New Roman" w:hAnsi="TimesNewRoman" w:cs="Arial"/>
          <w:color w:val="000000" w:themeColor="text1"/>
          <w:sz w:val="28"/>
          <w:szCs w:val="28"/>
        </w:rPr>
        <w:t>омпенсация выпадающих доходов теплоснабжающим организациям</w:t>
      </w:r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, оборудование контейнерных площадок для сбора твердых коммунальных отходов,</w:t>
      </w:r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также на </w:t>
      </w:r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установку более </w:t>
      </w:r>
      <w:proofErr w:type="spellStart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>энергоэффективных</w:t>
      </w:r>
      <w:proofErr w:type="spellEnd"/>
      <w:r w:rsidR="00953593" w:rsidRPr="005947E3">
        <w:rPr>
          <w:rFonts w:ascii="Times New Roman" w:eastAsia="Times New Roman" w:hAnsi="Times New Roman" w:cs="Times New Roman"/>
          <w:color w:val="000000" w:themeColor="text1"/>
          <w:sz w:val="28"/>
          <w:szCs w:val="26"/>
        </w:rPr>
        <w:t xml:space="preserve"> приборов освещения в бюджетных учреждениях района</w:t>
      </w:r>
      <w:r w:rsidR="00953593" w:rsidRPr="005947E3">
        <w:rPr>
          <w:rFonts w:ascii="TimesNewRoman" w:eastAsia="Times New Roman" w:hAnsi="TimesNewRoman" w:cs="Arial"/>
          <w:color w:val="000000" w:themeColor="text1"/>
          <w:sz w:val="28"/>
          <w:szCs w:val="28"/>
        </w:rPr>
        <w:t>.</w:t>
      </w:r>
    </w:p>
    <w:p w:rsidR="00953593" w:rsidRPr="00953593" w:rsidRDefault="00953593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«Модернизация жилищно-коммунального комплекса в Завитинском районе» предусмотрено 48470,91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рублей, из них 955,07 </w:t>
      </w:r>
      <w:proofErr w:type="spellStart"/>
      <w:r w:rsidRPr="0095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- средства местного бюджета </w:t>
      </w: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и 47515,84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 - средства областного бюджета.</w:t>
      </w:r>
    </w:p>
    <w:p w:rsidR="00953593" w:rsidRPr="00953593" w:rsidRDefault="00953593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>С целью реализации мероприятий по модернизации коммунальной инфраструктуры были проведены следующие работы:</w:t>
      </w:r>
    </w:p>
    <w:p w:rsidR="00953593" w:rsidRPr="00953593" w:rsidRDefault="00953593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1. Выполнение работ по замене участка тепло-, водопровода от котельной к детскому социальному приюту в с. Антоновка (ООО «Восточная строительная компания», с. Чигири Благовещенского района) на сумму 3015,8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27.07.2021г., оплата произведена в полном объеме;</w:t>
      </w:r>
    </w:p>
    <w:p w:rsidR="00953593" w:rsidRPr="00953593" w:rsidRDefault="00953593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2. Замена участка теплопровода от котельной к школе с.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Иннокентьевка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(ИП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Павляк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В.С., г. Завитинск) на сумму 819,98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07.06.2021г., оплата произведена в полном объеме;</w:t>
      </w:r>
    </w:p>
    <w:p w:rsidR="00953593" w:rsidRPr="00953593" w:rsidRDefault="00953593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3. Замена участка водопровода от водонапорной башни и ВНС на </w:t>
      </w:r>
      <w:r w:rsidRPr="00953593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ГБУЗ АО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Завитинская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больница» (ООО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Жилкомсервис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», г. Завитинск) на сумму 953,1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29.10.2021г., оплата произведена в полном объеме;</w:t>
      </w:r>
    </w:p>
    <w:p w:rsidR="00953593" w:rsidRPr="00953593" w:rsidRDefault="00953593" w:rsidP="005947E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>4. Замена дымовой трубы, котельная № 1, г. Завитинск, ул. Куйбышева, 47А (ООО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Теплокомфорт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», г. Благовещенск) на сумму 2 081,3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25.08.2021г., оплата произведена в полном объеме;</w:t>
      </w:r>
    </w:p>
    <w:p w:rsidR="00953593" w:rsidRPr="00953593" w:rsidRDefault="00953593" w:rsidP="00953593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>5. Ремонту топки котла КВ-ТС-4-150, котельная №5, г. Завитинск, ул. Куйбышева, 100 (ООО «ТПК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Дальстройсервис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», г. Завитинск) на сумму 1026,3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30.08.2021г., оплата произведена в полном объеме;</w:t>
      </w:r>
    </w:p>
    <w:p w:rsidR="00953593" w:rsidRPr="00953593" w:rsidRDefault="00953593" w:rsidP="00953593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6. Замена участка сети холодного водоснабжения в подземном исполнении по ул. Комсомольская, г. Завитинск (ООО «Исток», г. Завитинск) на сумму 3874,2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18.10.2021г., оплата произведена в полном объеме;</w:t>
      </w:r>
    </w:p>
    <w:p w:rsidR="00953593" w:rsidRPr="00953593" w:rsidRDefault="00953593" w:rsidP="00953593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7. Разработка (актуализации) схемы теплоснабжения (ООО Невская Энергетика», г. Санкт-Петербург) на сумму 2037,0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Услуга оказана 07.12.2021г., оплата произведена в полном объеме;</w:t>
      </w:r>
    </w:p>
    <w:p w:rsidR="00953593" w:rsidRPr="00953593" w:rsidRDefault="00953593" w:rsidP="00953593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8. Замена 4-х котлов КВм-3,15 </w:t>
      </w:r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ТТ</w:t>
      </w:r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на котельной № 6 г. Завитинска, ул. Чапаева, 30 "А" (ООО НТО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Новоалтайский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котельно-механический завод», г. Новоалтайск) на сумму 7156,7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завершены 03.11.2021г., оплата произведена в полном объеме;</w:t>
      </w:r>
    </w:p>
    <w:p w:rsidR="00953593" w:rsidRPr="00953593" w:rsidRDefault="00953593" w:rsidP="00953593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9. Установка приборов учета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теплоэнергии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на котельной № 4 г. Завитинск (ООО «Восточная строительная компания», с. Чигири Благовещенского района) на сумму 400,0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10. Поставка и установка котла КВр-0,7 в рамках выполнения мероприятия по замене котла на котельной с.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Верхнеильиновка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(ИП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Павляк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В.С., г. Завитинск) на сумму 717,1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>11. Демонтаж трубопроводов на трассе тепло-, водоснабжения от котельной к детскому социальному приюту в с. Антоновка (ООО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СервисСтрой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») на сумму 175,5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>12. Замена участка трубопровода системы водоснабжения по ул. Солнечная (ООО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Завитинский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водоканал», г. Завитинск) на сумму 243,6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13. Поставка насоса погружного SDR-1000 (ИП Филиппов А.Ю., г. Завитинск) с целью формирования резерва на сумму 4,7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14. Замена насоса ЭЦВ 6-10-140 на насосной станции № 14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>авитинска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(ООО «Исток», г. Завитинск) на сумму 144,3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>15. Замена котла КВр-1,16 на котельной № 3 г. Завитинска (ООО «ТПК «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Дальстройсервис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», г. Завитинск) на сумму 950,0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рублей;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16. Установка СХВО на котельных № 1, 2, 5, 6, 7, 9 г. Завитинска в целях предупреждения возникновения чрезвычайной ситуации (ООО «Восточная строительная компания», с. Чигири Благовещенского района) на сумму 1050,0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течение отчетного периода теплоснабжающим организациям была направлена субсидия на компенсацию выпадающих доходов в размере 23821,18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руб. за счет средств областного бюджета.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«Энергосбережение и повышение энергетической эффективности </w:t>
      </w:r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Завитинском</w:t>
      </w:r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районе» предусмотрено приобретение энергосберегающих светильников для учреждений, финансируемых из бюджета Завитинского района. Плановый объем финансирования подпрограммы – 499,9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Договор на поставку 815 светильников был заключен с ООО «Приоритет» (г. Хабаровск), цена договора – 499,896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Товар поставлен, произведена оплата в полном объеме.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«Обеспечение доступности коммунальных услуг, повышение качества и надежности жилищно-коммунального обслуживания населения» предусмотрено оборудование контейнерных площадок для сбора твердых коммунальных отходов на территории сельских населенных пунктов района. Плановый объем финансирования подпрограммы – 1336,15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 (из них средства областного бюджета – 1296,07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рублей, местного бюджета – 40,08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В мае-месяце был объявлен аукционы на оборудование контейнерных площадок на территориях сельских населенных пунктов, НМЦК составила 861,46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Определен подрядчик – ИП Семенов Е.В. (г. Белогорск). Цена контракта – 715,0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Работы выполнены, произведена оплата в полном объеме.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Контракт на поставку 43 контейнеров для сбора ТКО был заключен с ФКУ ИК-2 УФСИН России по Амурской области (с. Возжаевка Белогорского района Амурской области), цена контракта – 621,1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рублей. Товар поставлен в срок, произведена оплата в полном объеме.</w:t>
      </w:r>
    </w:p>
    <w:p w:rsidR="00953593" w:rsidRPr="00953593" w:rsidRDefault="00953593" w:rsidP="009535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 состоянию на 01.01.2022 г. объем освоенных в рамках программы средств составил 50306,96 </w:t>
      </w:r>
      <w:proofErr w:type="spellStart"/>
      <w:proofErr w:type="gram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48811,91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 – средства областного бюджета, 1495,05 </w:t>
      </w:r>
      <w:proofErr w:type="spellStart"/>
      <w:r w:rsidRPr="0095359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953593">
        <w:rPr>
          <w:rFonts w:ascii="Times New Roman" w:eastAsia="Times New Roman" w:hAnsi="Times New Roman" w:cs="Times New Roman"/>
          <w:sz w:val="28"/>
          <w:szCs w:val="28"/>
        </w:rPr>
        <w:t xml:space="preserve"> рублей – средства местного бюджета.</w:t>
      </w:r>
    </w:p>
    <w:p w:rsidR="000708D7" w:rsidRPr="00A4624E" w:rsidRDefault="000708D7" w:rsidP="00953593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программы на 1 рубль районного бюджета было привлечено </w:t>
      </w:r>
      <w:r w:rsidR="00953593">
        <w:rPr>
          <w:rFonts w:ascii="Times New Roman" w:hAnsi="Times New Roman" w:cs="Times New Roman"/>
          <w:color w:val="000000" w:themeColor="text1"/>
          <w:sz w:val="28"/>
          <w:szCs w:val="28"/>
        </w:rPr>
        <w:t>32,65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средств областного бюджета.</w:t>
      </w:r>
    </w:p>
    <w:p w:rsidR="007F61E4" w:rsidRPr="00D40D42" w:rsidRDefault="000708D7" w:rsidP="000708D7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95359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Pr="00EA681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D40D42" w:rsidRPr="00D40D42" w:rsidRDefault="00D40D42" w:rsidP="00FD7189">
      <w:pPr>
        <w:widowControl w:val="0"/>
        <w:tabs>
          <w:tab w:val="left" w:pos="404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4D62" w:rsidRPr="00884D62" w:rsidRDefault="00904F8D" w:rsidP="00884D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 в Завитинском районе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в размере 2562,14 </w:t>
      </w:r>
      <w:proofErr w:type="spellStart"/>
      <w:proofErr w:type="gramStart"/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 xml:space="preserve"> рублей, в том числе из местного бюджета – 76,86 </w:t>
      </w:r>
      <w:proofErr w:type="spellStart"/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областного бюджета – 2485,28 </w:t>
      </w:r>
      <w:proofErr w:type="spellStart"/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884D62" w:rsidRPr="00884D62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884D62" w:rsidRPr="00884D62" w:rsidRDefault="00884D62" w:rsidP="0088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По направлению предоставления поддержки субъектам малого и среднего предпринимательства, осуществляющим деятельность в сфере общественного питания, в целях сохранения численности занятых у них работников путем финансового обеспечения затрат в 2021 году, на участие в конкурсном отборе поступила 1 заявка от ИП </w:t>
      </w:r>
      <w:proofErr w:type="spellStart"/>
      <w:r w:rsidRPr="00884D62">
        <w:rPr>
          <w:rFonts w:ascii="Times New Roman" w:eastAsia="Calibri" w:hAnsi="Times New Roman" w:cs="Times New Roman"/>
          <w:sz w:val="28"/>
          <w:lang w:eastAsia="en-US"/>
        </w:rPr>
        <w:t>Линевич</w:t>
      </w:r>
      <w:proofErr w:type="spell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О.В., признанная соответствующей </w:t>
      </w:r>
      <w:r w:rsidRPr="00884D62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условиям. Объем предоставленной субсидии составил 275,0 </w:t>
      </w:r>
      <w:proofErr w:type="spellStart"/>
      <w:proofErr w:type="gramStart"/>
      <w:r w:rsidRPr="00884D62">
        <w:rPr>
          <w:rFonts w:ascii="Times New Roman" w:eastAsia="Calibri" w:hAnsi="Times New Roman" w:cs="Times New Roman"/>
          <w:sz w:val="28"/>
          <w:lang w:eastAsia="en-US"/>
        </w:rPr>
        <w:t>тыс</w:t>
      </w:r>
      <w:proofErr w:type="spellEnd"/>
      <w:proofErr w:type="gram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рублей, из них средства областного бюджета составили 266,75 </w:t>
      </w:r>
      <w:proofErr w:type="spellStart"/>
      <w:r w:rsidRPr="00884D62">
        <w:rPr>
          <w:rFonts w:ascii="Times New Roman" w:eastAsia="Calibri" w:hAnsi="Times New Roman" w:cs="Times New Roman"/>
          <w:sz w:val="28"/>
          <w:lang w:eastAsia="en-US"/>
        </w:rPr>
        <w:t>тыс</w:t>
      </w:r>
      <w:proofErr w:type="spell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рублей, средства районного бюджета – 8,25 </w:t>
      </w:r>
      <w:proofErr w:type="spellStart"/>
      <w:r w:rsidRPr="00884D62">
        <w:rPr>
          <w:rFonts w:ascii="Times New Roman" w:eastAsia="Calibri" w:hAnsi="Times New Roman" w:cs="Times New Roman"/>
          <w:sz w:val="28"/>
          <w:lang w:eastAsia="en-US"/>
        </w:rPr>
        <w:t>тыс</w:t>
      </w:r>
      <w:proofErr w:type="spell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рублей.</w:t>
      </w:r>
    </w:p>
    <w:p w:rsidR="00884D62" w:rsidRPr="00884D62" w:rsidRDefault="00884D62" w:rsidP="0088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В результате конкурсного отбора по направлению возмещения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 также поступила 1 заявка от ИП </w:t>
      </w:r>
      <w:proofErr w:type="spellStart"/>
      <w:r w:rsidRPr="00884D62">
        <w:rPr>
          <w:rFonts w:ascii="Times New Roman" w:eastAsia="Calibri" w:hAnsi="Times New Roman" w:cs="Times New Roman"/>
          <w:sz w:val="28"/>
          <w:lang w:eastAsia="en-US"/>
        </w:rPr>
        <w:t>Захария</w:t>
      </w:r>
      <w:proofErr w:type="spell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Р.Г., в результате рассмотрения которой было принято решение о предоставлении субсидии заявителю общим объемом 2 287,1 </w:t>
      </w:r>
      <w:proofErr w:type="spellStart"/>
      <w:proofErr w:type="gramStart"/>
      <w:r w:rsidRPr="00884D62">
        <w:rPr>
          <w:rFonts w:ascii="Times New Roman" w:eastAsia="Calibri" w:hAnsi="Times New Roman" w:cs="Times New Roman"/>
          <w:sz w:val="28"/>
          <w:lang w:eastAsia="en-US"/>
        </w:rPr>
        <w:t>тыс</w:t>
      </w:r>
      <w:proofErr w:type="spellEnd"/>
      <w:proofErr w:type="gram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рублей, из них 2 218, 5 </w:t>
      </w:r>
      <w:proofErr w:type="spellStart"/>
      <w:proofErr w:type="gramStart"/>
      <w:r w:rsidRPr="00884D62">
        <w:rPr>
          <w:rFonts w:ascii="Times New Roman" w:eastAsia="Calibri" w:hAnsi="Times New Roman" w:cs="Times New Roman"/>
          <w:sz w:val="28"/>
          <w:lang w:eastAsia="en-US"/>
        </w:rPr>
        <w:t>тыс</w:t>
      </w:r>
      <w:proofErr w:type="spellEnd"/>
      <w:proofErr w:type="gram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рублей – средства областного бюджета, 68,6 </w:t>
      </w:r>
      <w:proofErr w:type="spellStart"/>
      <w:r w:rsidRPr="00884D62">
        <w:rPr>
          <w:rFonts w:ascii="Times New Roman" w:eastAsia="Calibri" w:hAnsi="Times New Roman" w:cs="Times New Roman"/>
          <w:sz w:val="28"/>
          <w:lang w:eastAsia="en-US"/>
        </w:rPr>
        <w:t>тыс</w:t>
      </w:r>
      <w:proofErr w:type="spellEnd"/>
      <w:r w:rsidRPr="00884D62">
        <w:rPr>
          <w:rFonts w:ascii="Times New Roman" w:eastAsia="Calibri" w:hAnsi="Times New Roman" w:cs="Times New Roman"/>
          <w:sz w:val="28"/>
          <w:lang w:eastAsia="en-US"/>
        </w:rPr>
        <w:t xml:space="preserve"> рублей – средства районного бюджета.</w:t>
      </w:r>
    </w:p>
    <w:p w:rsidR="009B356B" w:rsidRPr="00A4624E" w:rsidRDefault="00884D62" w:rsidP="00884D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D62">
        <w:rPr>
          <w:rFonts w:ascii="Times New Roman" w:eastAsia="Calibri" w:hAnsi="Times New Roman" w:cs="Times New Roman"/>
          <w:sz w:val="28"/>
          <w:lang w:eastAsia="en-US"/>
        </w:rPr>
        <w:t>Таким образом, в рамках программы средства освоены в полном объеме.</w:t>
      </w:r>
    </w:p>
    <w:p w:rsidR="00904F8D" w:rsidRPr="00A4624E" w:rsidRDefault="00904F8D" w:rsidP="00884D6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на 1 рубль средств </w:t>
      </w:r>
      <w:r w:rsidR="00655CA5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было привлечено </w:t>
      </w:r>
      <w:r w:rsidR="00884D62">
        <w:rPr>
          <w:rFonts w:ascii="Times New Roman" w:hAnsi="Times New Roman" w:cs="Times New Roman"/>
          <w:color w:val="000000" w:themeColor="text1"/>
          <w:sz w:val="28"/>
          <w:szCs w:val="28"/>
        </w:rPr>
        <w:t>32,3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655CA5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</w:t>
      </w:r>
      <w:r w:rsidR="009A210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областного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9A210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</w:p>
    <w:p w:rsidR="00CF4DAF" w:rsidRPr="00A4624E" w:rsidRDefault="00CF4DAF" w:rsidP="00884D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</w:t>
      </w:r>
      <w:r w:rsidR="001035F8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84D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 </w:t>
      </w:r>
      <w:r w:rsidRPr="00EA681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CF4DAF" w:rsidRPr="00A4624E" w:rsidRDefault="00CF4DAF" w:rsidP="00CF4DA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4D7E" w:rsidRPr="00D44D7E" w:rsidRDefault="00CF4DAF" w:rsidP="00D44D7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Обеспечение жильем молодых семей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в 2021 году рассчитан для предоставления </w:t>
      </w:r>
      <w:proofErr w:type="spell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соцвыплаты</w:t>
      </w:r>
      <w:proofErr w:type="spell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(строительство) жилья одной  молодой семье.  В соответствии  с муниципальной программой объем средств районного бюджета на 2021 год – 90 000,0  рублей. Для реализации программы привлечены средства федерального и областного бюджетов. В адрес администрации района поступило уведомление </w:t>
      </w:r>
      <w:proofErr w:type="spell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МинЖКХ</w:t>
      </w:r>
      <w:proofErr w:type="spell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Амурской области о распределении средств </w:t>
      </w:r>
      <w:proofErr w:type="spell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Завитинскому</w:t>
      </w:r>
      <w:proofErr w:type="spell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району на 2021 год  в сумме 398,7 </w:t>
      </w:r>
      <w:proofErr w:type="spellStart"/>
      <w:proofErr w:type="gram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рублей (в том числе федеральный бюджет – 326,8 </w:t>
      </w:r>
      <w:proofErr w:type="spell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рублей, областной бюджет – 71,9 рублей), заключено соглашение с </w:t>
      </w:r>
      <w:proofErr w:type="spell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МинЖКХ</w:t>
      </w:r>
      <w:proofErr w:type="spell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на выделение средств. Размер социальной выплаты с учетом средств </w:t>
      </w:r>
      <w:proofErr w:type="spell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местного бюджета составляет 488,7 </w:t>
      </w:r>
      <w:proofErr w:type="spellStart"/>
      <w:proofErr w:type="gram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рублей. На отчетную дату молодой семьей приобретено жилое помещение общей стоимостью 1500,0 </w:t>
      </w:r>
      <w:proofErr w:type="spellStart"/>
      <w:proofErr w:type="gram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рублей. Объем собственных средств молодой семьи (внебюджетные источники) составил 1011,321 </w:t>
      </w:r>
      <w:proofErr w:type="spellStart"/>
      <w:proofErr w:type="gramStart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D44D7E" w:rsidRPr="00D44D7E">
        <w:rPr>
          <w:rFonts w:ascii="Times New Roman" w:eastAsia="Times New Roman" w:hAnsi="Times New Roman" w:cs="Times New Roman"/>
          <w:sz w:val="28"/>
          <w:szCs w:val="28"/>
        </w:rPr>
        <w:t xml:space="preserve"> рублей. </w:t>
      </w:r>
    </w:p>
    <w:p w:rsidR="00811A70" w:rsidRPr="00A4624E" w:rsidRDefault="00D44D7E" w:rsidP="00D44D7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D7E">
        <w:rPr>
          <w:rFonts w:ascii="Times New Roman" w:eastAsia="Times New Roman" w:hAnsi="Times New Roman" w:cs="Times New Roman"/>
          <w:sz w:val="28"/>
          <w:szCs w:val="28"/>
        </w:rPr>
        <w:t>Социальная выплата перечислена в банк, освоение средств, исполнение программы на отчетную дату – 100%.</w:t>
      </w:r>
    </w:p>
    <w:p w:rsidR="00681B9C" w:rsidRPr="00A4624E" w:rsidRDefault="003721BC" w:rsidP="00D44D7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на 1 рубль средств районного бюджета было привлечено </w:t>
      </w:r>
      <w:r w:rsidR="00D44D7E">
        <w:rPr>
          <w:rFonts w:ascii="Times New Roman" w:hAnsi="Times New Roman" w:cs="Times New Roman"/>
          <w:color w:val="000000" w:themeColor="text1"/>
          <w:sz w:val="28"/>
          <w:szCs w:val="28"/>
        </w:rPr>
        <w:t>4,43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средств вышестоящих бюджетов (из федерального бюджета – </w:t>
      </w:r>
      <w:r w:rsidR="00D44D7E">
        <w:rPr>
          <w:rFonts w:ascii="Times New Roman" w:hAnsi="Times New Roman" w:cs="Times New Roman"/>
          <w:color w:val="000000" w:themeColor="text1"/>
          <w:sz w:val="28"/>
          <w:szCs w:val="28"/>
        </w:rPr>
        <w:t>3,63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на 1 рубль местных средств, из областного бюджета –</w:t>
      </w:r>
      <w:r w:rsidR="006547FD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4D7E">
        <w:rPr>
          <w:rFonts w:ascii="Times New Roman" w:hAnsi="Times New Roman" w:cs="Times New Roman"/>
          <w:color w:val="000000" w:themeColor="text1"/>
          <w:sz w:val="28"/>
          <w:szCs w:val="28"/>
        </w:rPr>
        <w:t>0,80</w:t>
      </w:r>
      <w:r w:rsidR="0009686B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693DC9" w:rsidRPr="00A4624E" w:rsidRDefault="003721BC" w:rsidP="00D44D7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</w:t>
      </w:r>
      <w:r w:rsidR="009E1BC3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4D7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3677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программа может быть признана </w:t>
      </w:r>
      <w:r w:rsidRPr="00EA681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383826" w:rsidRPr="00A4624E" w:rsidRDefault="00383826" w:rsidP="00383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246" w:rsidRPr="00692246" w:rsidRDefault="00692246" w:rsidP="006922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Профилактика правонарушений, терроризма и экстремизма в Завитинском районе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мероприятий из районного бюджета в размере 119,0 </w:t>
      </w:r>
      <w:proofErr w:type="spellStart"/>
      <w:proofErr w:type="gram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руб. по следующим направлениям: формирование правосознания </w:t>
      </w:r>
      <w:r w:rsidRPr="006922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несовершеннолетних и молодежи – 5,0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692246">
        <w:rPr>
          <w:rFonts w:ascii="Times New Roman" w:eastAsia="Times New Roman" w:hAnsi="Times New Roman" w:cs="Times New Roman"/>
          <w:sz w:val="36"/>
          <w:szCs w:val="28"/>
        </w:rPr>
        <w:t xml:space="preserve">, </w:t>
      </w:r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и социально активного образа жизни – 5,0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692246">
        <w:rPr>
          <w:rFonts w:ascii="Times New Roman" w:eastAsia="Times New Roman" w:hAnsi="Times New Roman" w:cs="Times New Roman"/>
          <w:sz w:val="36"/>
          <w:szCs w:val="28"/>
        </w:rPr>
        <w:t xml:space="preserve">, </w:t>
      </w:r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материально-техническое обеспечение народных дружин по охране общественного порядка – 10,0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рублей, помощь лицам, освободившимся из мест лишения свободы – 4,0 </w:t>
      </w:r>
      <w:proofErr w:type="spellStart"/>
      <w:proofErr w:type="gram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рублей, реализация на территории района целенаправленных мер по профилактике первичного употребления наркотиков – 5,0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рублей, уничтожение сырьевой базы конопли, являющейся производной для изготовления наркотиков – 90,0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692246" w:rsidRPr="00A4624E" w:rsidRDefault="00692246" w:rsidP="006922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01.01.2022 объем освоенных в рамках программы средств составил 116,8 </w:t>
      </w:r>
      <w:proofErr w:type="spellStart"/>
      <w:proofErr w:type="gram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5,0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 направлены на формирование правосознания несовершеннолетних и молодежи (проведение акций, приобретение сувениров), 10,0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 – на материально-техническое обеспечение народных дружин по охране общественного порядка (страхование дружинников, оформление удостоверений), 5,0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 – на пропаганду здорового и социально активного образа жизни (проведение акций, приобретение сувениров), 1,8 </w:t>
      </w:r>
      <w:proofErr w:type="spellStart"/>
      <w:proofErr w:type="gram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 – на помощь лицам, освободившимся из мест лишения свободы (оплата гос. пошлины и фото для восстановления документов), 5,0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 – на профилактику первичного употребления наркотиков (проведение мероприятий с молодежью, приобретение сувениров), 90,0 </w:t>
      </w:r>
      <w:proofErr w:type="spellStart"/>
      <w:r w:rsidRPr="00692246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692246">
        <w:rPr>
          <w:rFonts w:ascii="Times New Roman" w:eastAsia="Times New Roman" w:hAnsi="Times New Roman" w:cs="Times New Roman"/>
          <w:sz w:val="28"/>
          <w:szCs w:val="28"/>
        </w:rPr>
        <w:t xml:space="preserve"> рублей – уничтожение сырьевой базы конопли, являющейся производной для изготовления наркотиков.</w:t>
      </w:r>
    </w:p>
    <w:p w:rsidR="00692246" w:rsidRPr="00A4624E" w:rsidRDefault="00692246" w:rsidP="006922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="003E1F0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E1F09" w:rsidRPr="003E1F09">
        <w:rPr>
          <w:rFonts w:ascii="Times New Roman" w:hAnsi="Times New Roman" w:cs="Times New Roman"/>
          <w:color w:val="000000" w:themeColor="text1"/>
          <w:sz w:val="28"/>
          <w:szCs w:val="28"/>
        </w:rPr>
        <w:t>меренно эффективн</w:t>
      </w:r>
      <w:r w:rsidR="003E1F0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4DAF" w:rsidRPr="00A4624E" w:rsidRDefault="00CF4DAF" w:rsidP="00CF4DA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34" w:rsidRPr="00A15434" w:rsidRDefault="00432E08" w:rsidP="00A1543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Обеспечение экологической безопасности и охрана окружающей среды в Завитинском районе Амурской области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районном бюджете заложены финансовые средства в размере 18,00 </w:t>
      </w:r>
      <w:proofErr w:type="spellStart"/>
      <w:proofErr w:type="gramStart"/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на следующие мероприятия: размещение информации по охране окружающей среды – 10,0 </w:t>
      </w:r>
      <w:proofErr w:type="spellStart"/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рублей; информирование населения о нормах земельного законодательства РФ – 8,0 </w:t>
      </w:r>
      <w:proofErr w:type="spellStart"/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A15434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32E08" w:rsidRPr="00A4624E" w:rsidRDefault="00A15434" w:rsidP="00A15434">
      <w:pPr>
        <w:widowControl w:val="0"/>
        <w:spacing w:after="0" w:line="240" w:lineRule="auto"/>
        <w:ind w:firstLine="74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01.01.2022 г. средства освоены в </w:t>
      </w:r>
      <w:r w:rsidR="006E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размере 15,78 </w:t>
      </w:r>
      <w:proofErr w:type="spellStart"/>
      <w:proofErr w:type="gramStart"/>
      <w:r w:rsidR="006E0B55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6E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из них на </w:t>
      </w:r>
      <w:r w:rsidR="003A6763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информации по охране окружающей среды</w:t>
      </w:r>
      <w:r w:rsidR="003A6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(изготовлены урны с информационными сообщениями)</w:t>
      </w:r>
      <w:r w:rsidR="003A6763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10,0 </w:t>
      </w:r>
      <w:proofErr w:type="spellStart"/>
      <w:r w:rsidR="003A6763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3A6763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="003A67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A6763"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населения о нормах земельного законодательства РФ –</w:t>
      </w:r>
      <w:r w:rsidR="00A3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5,78 </w:t>
      </w:r>
      <w:proofErr w:type="spellStart"/>
      <w:r w:rsidR="00A37B3B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A37B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 w:rsidRPr="00A154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4DAF" w:rsidRPr="00A4624E" w:rsidRDefault="00432E08" w:rsidP="00A15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A154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="003E1F09" w:rsidRPr="003E1F09">
        <w:rPr>
          <w:rFonts w:ascii="Times New Roman" w:hAnsi="Times New Roman" w:cs="Times New Roman"/>
          <w:color w:val="000000" w:themeColor="text1"/>
          <w:sz w:val="28"/>
          <w:szCs w:val="28"/>
        </w:rPr>
        <w:t>умеренно эффективной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3826" w:rsidRPr="00A4624E" w:rsidRDefault="00383826" w:rsidP="0038382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47BC" w:rsidRPr="00F647BC" w:rsidRDefault="00487759" w:rsidP="00F647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В рамках реализации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Развитие физической культуры и спорта на территории Завитинского района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финансирование в размере 51435,2 </w:t>
      </w:r>
      <w:proofErr w:type="spellStart"/>
      <w:proofErr w:type="gram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из них 18166,1 </w:t>
      </w:r>
      <w:proofErr w:type="spell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средства областного бюджета, 33269,1 </w:t>
      </w:r>
      <w:proofErr w:type="spell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средства местного бюджета. Финансовые средства распределены в разрезе следующих направлений: развитие детско-юношеского спорта – 927,2 </w:t>
      </w:r>
      <w:proofErr w:type="spellStart"/>
      <w:proofErr w:type="gram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</w:t>
      </w:r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массовый спорт – 715,0 </w:t>
      </w:r>
      <w:proofErr w:type="spell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строительство и реконструкция спортивных объектов – 49643,0 </w:t>
      </w:r>
      <w:proofErr w:type="spell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(из них 16000,0 </w:t>
      </w:r>
      <w:proofErr w:type="spell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– средства областного бюджета), продвижение комплекса ГТО – 150,00 </w:t>
      </w:r>
      <w:proofErr w:type="spellStart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F647BC"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647BC" w:rsidRPr="00F647BC" w:rsidRDefault="00F647BC" w:rsidP="00F647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программы по направлению строительства и реконструкции спортивных объектов был продолжен капитальный ремонт стадиона «Факел», начатый в 2020 году. В ходе выполнения работ по контракту подрядчиком систематически нарушались промежуточные сроки выполнения работ. 29.10.2021г. заказчиком МБОУ </w:t>
      </w:r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Детско-юношеская</w:t>
      </w:r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спортивная школа Завитинского района было принято решение о расторжении муниципального контракта в одностороннем порядке. За работы по объекту была направлена оплата в размере 17 576,95 </w:t>
      </w:r>
      <w:proofErr w:type="spellStart"/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 2022 году будет проведено определение подрядчика для выполнения оставшегося объема работ.</w:t>
      </w:r>
    </w:p>
    <w:p w:rsidR="00F647BC" w:rsidRPr="00F647BC" w:rsidRDefault="00F647BC" w:rsidP="00F647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МБОУ ДО Детско-юношеская спортивная школа Завитинского района был заключен контракт на выполнение работ по устройству асфальтобетонного покрытия беговой дорожки, парковки на территории стадиона «Южный» на сумму 4 296,2 </w:t>
      </w:r>
      <w:proofErr w:type="spellStart"/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 ходе исполнения контракта были выполнены работы по устройству асфальтобетонного покрытия парковки. Работы по асфальтированию беговой дорожки не были выполнены по причине её обводнения. Между МБОУ ДО ДЮСШ </w:t>
      </w:r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и ООО</w:t>
      </w:r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«Строитель» было заключено дополнительное соглашение о расторжении контракта по соглашению сторон. Объем финансирования работ составил 2 254,6 </w:t>
      </w:r>
      <w:proofErr w:type="spellStart"/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F647BC" w:rsidRPr="00F647BC" w:rsidRDefault="00F647BC" w:rsidP="00F647B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направлению развития массового спорта приобретен спортивный инвентарь, спортивная форма, наградная продукция, обеспечены проезд и проживание спортсменов для участия в соревнованиях, проходящих за пределами района, предоставлены вознаграждения спортсменам, добившимся высоких спортивных результатов по итогам года. По указанному направлению объем освоенных средств составил 662,16 </w:t>
      </w:r>
      <w:proofErr w:type="spellStart"/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87759" w:rsidRPr="00A4624E" w:rsidRDefault="00F647BC" w:rsidP="00F647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в отчетном году объем освоенных в рамках программы средств составил 29879,86 </w:t>
      </w:r>
      <w:proofErr w:type="spellStart"/>
      <w:proofErr w:type="gram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proofErr w:type="gram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в том числе по направлению детско-юношеский спорт – 893,1 </w:t>
      </w:r>
      <w:proofErr w:type="spell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строительство и реконструкция спортивных объектов – 28187,5 </w:t>
      </w:r>
      <w:proofErr w:type="spell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массовый спорт – 662,16 </w:t>
      </w:r>
      <w:proofErr w:type="spell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продвижение комплекса ГТО – 137,1 </w:t>
      </w:r>
      <w:proofErr w:type="spellStart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spellEnd"/>
      <w:r w:rsidRPr="00F647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487759" w:rsidRPr="00A4624E" w:rsidRDefault="00487759" w:rsidP="004877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624E">
        <w:rPr>
          <w:rFonts w:ascii="Times New Roman" w:hAnsi="Times New Roman" w:cs="Times New Roman"/>
          <w:iCs/>
          <w:sz w:val="28"/>
          <w:szCs w:val="28"/>
        </w:rPr>
        <w:t xml:space="preserve">В рамках данной программы на 1 рубль средств районного бюджета было привлечено </w:t>
      </w:r>
      <w:r w:rsidR="0019597F">
        <w:rPr>
          <w:rFonts w:ascii="Times New Roman" w:hAnsi="Times New Roman" w:cs="Times New Roman"/>
          <w:iCs/>
          <w:sz w:val="28"/>
          <w:szCs w:val="28"/>
        </w:rPr>
        <w:t>1,55</w:t>
      </w:r>
      <w:r w:rsidRPr="00A4624E">
        <w:rPr>
          <w:rFonts w:ascii="Times New Roman" w:hAnsi="Times New Roman" w:cs="Times New Roman"/>
          <w:iCs/>
          <w:sz w:val="28"/>
          <w:szCs w:val="28"/>
        </w:rPr>
        <w:t xml:space="preserve"> рубля средств областного бюджета.</w:t>
      </w:r>
    </w:p>
    <w:p w:rsidR="00B52055" w:rsidRPr="00A4624E" w:rsidRDefault="00487759" w:rsidP="004877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1959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="002B7288" w:rsidRPr="002B72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умеренно </w:t>
      </w:r>
      <w:r w:rsidRPr="002B7288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  <w:bookmarkStart w:id="0" w:name="_GoBack"/>
      <w:bookmarkEnd w:id="0"/>
    </w:p>
    <w:p w:rsidR="0092107A" w:rsidRDefault="0092107A" w:rsidP="009210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D95" w:rsidRPr="000B7D95" w:rsidRDefault="0019597F" w:rsidP="000B7D95">
      <w:pPr>
        <w:spacing w:after="0" w:line="240" w:lineRule="auto"/>
        <w:ind w:firstLine="74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в рамках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Развитие образования Завитинского района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в размере 469148,8 </w:t>
      </w:r>
      <w:proofErr w:type="spellStart"/>
      <w:proofErr w:type="gramStart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средства местного бюджета – 157238,8 </w:t>
      </w:r>
      <w:proofErr w:type="spellStart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областного бюджета –</w:t>
      </w:r>
      <w:r w:rsidR="000B7D95" w:rsidRPr="000B7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 xml:space="preserve">284223,8 </w:t>
      </w:r>
      <w:proofErr w:type="spellStart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 xml:space="preserve"> рублей, средства федерального бюджета – 27686,2 </w:t>
      </w:r>
      <w:proofErr w:type="spellStart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="000B7D95" w:rsidRPr="000B7D95">
        <w:rPr>
          <w:rFonts w:ascii="Times New Roman" w:eastAsia="Times New Roman" w:hAnsi="Times New Roman" w:cs="Times New Roman"/>
          <w:sz w:val="28"/>
          <w:szCs w:val="28"/>
        </w:rPr>
        <w:t xml:space="preserve"> рублей. В отчетном году программные мероприятия реализуются по следующим направлениям: </w:t>
      </w:r>
      <w:r w:rsidR="000B7D95"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развитие дошкольного, общего и дополнительного образования детей, развитие </w:t>
      </w:r>
      <w:r w:rsidR="000B7D95"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системы защиты прав детей, обеспечение реализации муниципальной программы «Развитие образования Завитинского района», формирование законопослушного поведения участников дорожного движения.</w:t>
      </w:r>
    </w:p>
    <w:p w:rsidR="000B7D95" w:rsidRDefault="000B7D95" w:rsidP="000B7D95">
      <w:pPr>
        <w:spacing w:after="0" w:line="240" w:lineRule="auto"/>
        <w:ind w:firstLine="741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Помимо мероприятий, реализуемых ежегодно, в отчетном году был проведен капитальный ремонт с заменой электропроводки и кровли МБОУ СОШ № 3 г. Завитинска, общая сумма финансирования составила 28140,0 </w:t>
      </w:r>
      <w:proofErr w:type="spellStart"/>
      <w:proofErr w:type="gramStart"/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тыс</w:t>
      </w:r>
      <w:proofErr w:type="spellEnd"/>
      <w:proofErr w:type="gramEnd"/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рублей, из них средства областного бюджета – 27295,8 </w:t>
      </w:r>
      <w:proofErr w:type="spellStart"/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тыс</w:t>
      </w:r>
      <w:proofErr w:type="spellEnd"/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рублей, местного бюджета – 844,2 </w:t>
      </w:r>
      <w:proofErr w:type="spellStart"/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тыс</w:t>
      </w:r>
      <w:proofErr w:type="spellEnd"/>
      <w:r w:rsidRPr="000B7D9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рублей.</w:t>
      </w:r>
    </w:p>
    <w:p w:rsidR="00012DFA" w:rsidRPr="000B7D95" w:rsidRDefault="00012DFA" w:rsidP="000B7D95">
      <w:pPr>
        <w:spacing w:after="0" w:line="240" w:lineRule="auto"/>
        <w:ind w:firstLine="741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12DFA">
        <w:rPr>
          <w:rFonts w:ascii="Times New Roman" w:hAnsi="Times New Roman" w:cs="Times New Roman"/>
          <w:color w:val="000000" w:themeColor="text1"/>
          <w:sz w:val="28"/>
          <w:szCs w:val="28"/>
        </w:rPr>
        <w:t>На базе </w:t>
      </w:r>
      <w:r w:rsidRPr="00012DFA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МБОУ СОШ №1 г. Завитинска</w:t>
      </w:r>
      <w:r w:rsidRPr="0001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федерального проекта «Современная школа» национального проекта «Образование» создан центр образования </w:t>
      </w:r>
      <w:proofErr w:type="gramStart"/>
      <w:r w:rsidRPr="00012DFA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естественно-научной</w:t>
      </w:r>
      <w:proofErr w:type="gramEnd"/>
      <w:r w:rsidRPr="0001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технологической направленностей </w:t>
      </w:r>
      <w:r w:rsidRPr="00012DFA">
        <w:rPr>
          <w:rStyle w:val="ab"/>
          <w:rFonts w:ascii="Times New Roman" w:hAnsi="Times New Roman" w:cs="Times New Roman"/>
          <w:b w:val="0"/>
          <w:color w:val="000000" w:themeColor="text1"/>
          <w:sz w:val="28"/>
          <w:szCs w:val="28"/>
        </w:rPr>
        <w:t>«Точка роста»</w:t>
      </w:r>
      <w:r w:rsidRPr="00012DF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D6241">
        <w:rPr>
          <w:rFonts w:ascii="Times New Roman" w:hAnsi="Times New Roman" w:cs="Times New Roman"/>
          <w:color w:val="000000" w:themeColor="text1"/>
          <w:sz w:val="28"/>
          <w:szCs w:val="28"/>
        </w:rPr>
        <w:t>Это уже третий реализованный на территории района проект.</w:t>
      </w:r>
    </w:p>
    <w:p w:rsidR="0019597F" w:rsidRPr="00A4624E" w:rsidRDefault="000B7D95" w:rsidP="000B7D95">
      <w:pPr>
        <w:spacing w:after="0" w:line="240" w:lineRule="auto"/>
        <w:ind w:firstLine="741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состоянию на 01.01.2022 г. объем освоенных в рамках программы средств составил 453793,4 </w:t>
      </w:r>
      <w:proofErr w:type="spellStart"/>
      <w:proofErr w:type="gramStart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рублей, из них средства местного бюджета – 149586,5 </w:t>
      </w:r>
      <w:proofErr w:type="spellStart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рублей, средства областного бюджета – </w:t>
      </w:r>
      <w:r w:rsidRPr="000B7D95">
        <w:rPr>
          <w:rFonts w:ascii="TimesNewRoman" w:eastAsia="Times New Roman" w:hAnsi="TimesNewRoman" w:cs="Arial"/>
          <w:color w:val="000000"/>
          <w:sz w:val="28"/>
          <w:szCs w:val="28"/>
        </w:rPr>
        <w:t xml:space="preserve">281534,3 </w:t>
      </w:r>
      <w:proofErr w:type="spellStart"/>
      <w:r w:rsidRPr="000B7D95">
        <w:rPr>
          <w:rFonts w:ascii="TimesNewRoman" w:eastAsia="Times New Roman" w:hAnsi="TimesNewRoman" w:cs="Arial"/>
          <w:color w:val="000000"/>
          <w:sz w:val="28"/>
          <w:szCs w:val="28"/>
        </w:rPr>
        <w:t>тыс</w:t>
      </w:r>
      <w:proofErr w:type="spellEnd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рублей, средства федерального бюджета – 22672,6 </w:t>
      </w:r>
      <w:proofErr w:type="spellStart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r w:rsidRPr="000B7D95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рублей.</w:t>
      </w:r>
    </w:p>
    <w:p w:rsidR="0019597F" w:rsidRPr="00A4624E" w:rsidRDefault="0019597F" w:rsidP="000B7D9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данной программы на 1 рубль средств районного бюджета было привлечено </w:t>
      </w:r>
      <w:r w:rsidR="007A210D">
        <w:rPr>
          <w:rFonts w:ascii="Times New Roman" w:hAnsi="Times New Roman" w:cs="Times New Roman"/>
          <w:color w:val="000000" w:themeColor="text1"/>
          <w:sz w:val="28"/>
          <w:szCs w:val="28"/>
        </w:rPr>
        <w:t>2,03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средств вышестоящих бюджетов (из федерального бюджета – </w:t>
      </w:r>
      <w:r w:rsidR="007A210D">
        <w:rPr>
          <w:rFonts w:ascii="Times New Roman" w:hAnsi="Times New Roman" w:cs="Times New Roman"/>
          <w:color w:val="000000" w:themeColor="text1"/>
          <w:sz w:val="28"/>
          <w:szCs w:val="28"/>
        </w:rPr>
        <w:t>0,15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 на 1 рубль местных средств, из областного бюджета – </w:t>
      </w:r>
      <w:r w:rsidR="007A210D">
        <w:rPr>
          <w:rFonts w:ascii="Times New Roman" w:hAnsi="Times New Roman" w:cs="Times New Roman"/>
          <w:color w:val="000000" w:themeColor="text1"/>
          <w:sz w:val="28"/>
          <w:szCs w:val="28"/>
        </w:rPr>
        <w:t>1,88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рубля).</w:t>
      </w:r>
    </w:p>
    <w:p w:rsidR="0019597F" w:rsidRPr="00A4624E" w:rsidRDefault="0019597F" w:rsidP="0019597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7A210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Pr="00EA6816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92107A" w:rsidRDefault="0092107A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6882" w:rsidRPr="00316882" w:rsidRDefault="00316882" w:rsidP="0031688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Эффективное управление в Завитинском районе</w:t>
      </w:r>
      <w:r w:rsidRPr="00A462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</w:t>
      </w:r>
      <w:r w:rsidRPr="003168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предусмотрено финансирование в размере 590,0 </w:t>
      </w:r>
      <w:proofErr w:type="spellStart"/>
      <w:proofErr w:type="gramStart"/>
      <w:r w:rsidRPr="003168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31688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 средств местного бюджета. </w:t>
      </w:r>
    </w:p>
    <w:p w:rsidR="00316882" w:rsidRPr="00316882" w:rsidRDefault="00316882" w:rsidP="003168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«Формирование системы продвижения инициативной и талантливой молодежи, вовлечение молодежи в социальную практику» проведены различные мероприятия для жителей района в возрасте от 14 до 35 лет, на что было направлено 164,99 </w:t>
      </w:r>
      <w:proofErr w:type="spellStart"/>
      <w:proofErr w:type="gram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из 190,0 </w:t>
      </w:r>
      <w:proofErr w:type="spell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запланированных к освоению.</w:t>
      </w:r>
    </w:p>
    <w:p w:rsidR="00316882" w:rsidRPr="00316882" w:rsidRDefault="00316882" w:rsidP="003168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В феврале 2021 года были проведены конкурсы на определение получателей средств районного бюджета на реализацию социально значимых проектов. Получателями грантов стали: Совет ветеранов – 100,0 </w:t>
      </w:r>
      <w:proofErr w:type="spellStart"/>
      <w:proofErr w:type="gram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(проект «Память нам покоя не дает»), общество слепых – 90,0 </w:t>
      </w:r>
      <w:proofErr w:type="spell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(проект «Нам не чужды радости жизни»), союз пенсионеров – 100,0 </w:t>
      </w:r>
      <w:proofErr w:type="spell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(проект «Жить здорово, жить активно - это стильно, позитивно»), </w:t>
      </w:r>
      <w:proofErr w:type="spellStart"/>
      <w:r w:rsidRPr="00316882">
        <w:rPr>
          <w:rFonts w:ascii="Times New Roman" w:eastAsia="Times New Roman" w:hAnsi="Times New Roman" w:cs="Times New Roman"/>
          <w:sz w:val="28"/>
          <w:szCs w:val="28"/>
        </w:rPr>
        <w:t>Завитинский</w:t>
      </w:r>
      <w:proofErr w:type="spell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районный Союз женщин – 90,0 </w:t>
      </w:r>
      <w:proofErr w:type="spell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(проект «Зеленый город»). В течение отчетного периода объем освоенных в рамках подпрограммы «Поддержка социально ориентированных некоммерческих организаций в Завитинском районе» средств составил 380,0 </w:t>
      </w:r>
      <w:proofErr w:type="spellStart"/>
      <w:proofErr w:type="gram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 – средства освоены в полном объеме.</w:t>
      </w:r>
    </w:p>
    <w:p w:rsidR="00316882" w:rsidRPr="00316882" w:rsidRDefault="00316882" w:rsidP="003168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«Формирование системы мотивации населения Завитинского района к здоровому образу жизни» проведены мероприятия, </w:t>
      </w:r>
      <w:r w:rsidRPr="003168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направленные на формирование навыков здорового образа жизни, на общую сумму 19,89 </w:t>
      </w:r>
      <w:proofErr w:type="spellStart"/>
      <w:proofErr w:type="gram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16882" w:rsidRPr="00A4624E" w:rsidRDefault="00316882" w:rsidP="003168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 итогам отчетного периода в рамках программы «Эффективное управление в Завитинском районе» освоено 564,88 </w:t>
      </w:r>
      <w:proofErr w:type="spellStart"/>
      <w:proofErr w:type="gramStart"/>
      <w:r w:rsidRPr="0031688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1688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16882" w:rsidRDefault="00316882" w:rsidP="003168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202</w:t>
      </w:r>
      <w:r w:rsidR="00F166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умеренно </w:t>
      </w:r>
      <w:proofErr w:type="spellStart"/>
      <w:proofErr w:type="gramStart"/>
      <w:r w:rsidR="003E1F09" w:rsidRPr="003E1F09">
        <w:rPr>
          <w:rFonts w:ascii="Times New Roman" w:hAnsi="Times New Roman" w:cs="Times New Roman"/>
          <w:color w:val="000000" w:themeColor="text1"/>
          <w:sz w:val="28"/>
          <w:szCs w:val="28"/>
        </w:rPr>
        <w:t>умеренно</w:t>
      </w:r>
      <w:proofErr w:type="spellEnd"/>
      <w:proofErr w:type="gramEnd"/>
      <w:r w:rsidR="003E1F09" w:rsidRPr="003E1F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эффективной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6882" w:rsidRPr="00A4624E" w:rsidRDefault="00316882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C4C" w:rsidRPr="00764C4C" w:rsidRDefault="00FC3334" w:rsidP="00764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В рамках муниципальной программы «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>Повышение эффективности деятельности органов местного самоуправления Завитинского района</w:t>
      </w:r>
      <w:r w:rsidRPr="00A4624E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» </w:t>
      </w:r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предусмотрено финансирование за счет средств местного бюджета в размере 112484,7 </w:t>
      </w:r>
      <w:proofErr w:type="spellStart"/>
      <w:proofErr w:type="gramStart"/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рублей. </w:t>
      </w:r>
      <w:r w:rsidR="00764C4C" w:rsidRPr="00764C4C">
        <w:rPr>
          <w:rFonts w:ascii="Times New Roman" w:eastAsia="Times New Roman" w:hAnsi="Times New Roman" w:cs="Times New Roman"/>
          <w:sz w:val="28"/>
          <w:szCs w:val="28"/>
        </w:rPr>
        <w:t>Финансовые средства осваиваются в разрезе следующих направлений</w:t>
      </w:r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: повышение эффективности управления муниципальными финансами и муниципальным долгом Завитинского района – 63200,9 </w:t>
      </w:r>
      <w:proofErr w:type="spellStart"/>
      <w:proofErr w:type="gramStart"/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рублей; повышение эффективности использования муниципального имущества Завитинского района – </w:t>
      </w:r>
      <w:r w:rsidR="00764C4C" w:rsidRPr="00764C4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49283,8</w:t>
      </w:r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proofErr w:type="spellStart"/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r w:rsidR="00764C4C"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рублей.</w:t>
      </w:r>
    </w:p>
    <w:p w:rsidR="00764C4C" w:rsidRPr="00764C4C" w:rsidRDefault="00764C4C" w:rsidP="00764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</w:rPr>
      </w:pPr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В рамках реализации мероприятия по обеспечению эффективного управления, распоряжения, использования и сохранности муниципального имущества за счет средств субсидий поселений был заключен контракт на проведение капитального ремонта трех подъездов объекта «Многоквартирный жилой дом, расположенный в г. Завитинске по ул. </w:t>
      </w:r>
      <w:proofErr w:type="gramStart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Комсомольская</w:t>
      </w:r>
      <w:proofErr w:type="gramEnd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111» с целью формирования специализированного служебного жилищного фонда. Цена контракта составила 38 237,5 </w:t>
      </w:r>
      <w:proofErr w:type="spellStart"/>
      <w:proofErr w:type="gramStart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рублей. Работы выполнены в полном объеме, произведена оплата. С октября отчетного года восстановленное жилье предоставлено работникам муниципальных бюджетных учреждений.</w:t>
      </w:r>
    </w:p>
    <w:p w:rsidR="00764C4C" w:rsidRPr="00764C4C" w:rsidRDefault="00764C4C" w:rsidP="00764C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Также был заключен муниципальный контракт на выполнение работ по благоустройству дворовой территории МКД, </w:t>
      </w:r>
      <w:proofErr w:type="gramStart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расположенного</w:t>
      </w:r>
      <w:proofErr w:type="gramEnd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по адресу: Амурская область, </w:t>
      </w:r>
      <w:proofErr w:type="spellStart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Завитинский</w:t>
      </w:r>
      <w:proofErr w:type="spellEnd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район, г. Завитинск, ул. Комсомольская, 111 общей стоимостью 2 181,3 </w:t>
      </w:r>
      <w:proofErr w:type="spellStart"/>
      <w:proofErr w:type="gramStart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тыс</w:t>
      </w:r>
      <w:proofErr w:type="spellEnd"/>
      <w:proofErr w:type="gramEnd"/>
      <w:r w:rsidRPr="00764C4C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рублей. Работы выполнены в полном объеме, произведена оплата.</w:t>
      </w:r>
    </w:p>
    <w:p w:rsidR="0092107A" w:rsidRPr="00A4624E" w:rsidRDefault="00764C4C" w:rsidP="00764C4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состоянию на отчетную дату объем освоенных в рамках программы средств составил </w:t>
      </w:r>
      <w:r w:rsidRPr="00764C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41238,91</w:t>
      </w:r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proofErr w:type="gramEnd"/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рублей, в том числе по направлению совершенствования бюджетных отношений – 31711,61 </w:t>
      </w:r>
      <w:proofErr w:type="spellStart"/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рублей, по направлению совершенствования имущественных отношений – </w:t>
      </w:r>
      <w:r w:rsidRPr="00764C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9527,30 </w:t>
      </w:r>
      <w:proofErr w:type="spellStart"/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>тыс</w:t>
      </w:r>
      <w:proofErr w:type="spellEnd"/>
      <w:r w:rsidRPr="00764C4C">
        <w:rPr>
          <w:rFonts w:ascii="Times New Roman" w:eastAsia="Times New Roman" w:hAnsi="Times New Roman" w:cs="Times New Roman"/>
          <w:iCs/>
          <w:sz w:val="28"/>
          <w:szCs w:val="28"/>
        </w:rPr>
        <w:t xml:space="preserve"> рублей.</w:t>
      </w:r>
    </w:p>
    <w:p w:rsidR="0092107A" w:rsidRPr="00A4624E" w:rsidRDefault="0092107A" w:rsidP="0092107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</w:t>
      </w:r>
      <w:r w:rsidR="00D3573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4C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="00FC3334" w:rsidRPr="00C307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умеренно </w:t>
      </w:r>
      <w:r w:rsidRPr="00C307F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эффективной.</w:t>
      </w:r>
    </w:p>
    <w:p w:rsidR="0092107A" w:rsidRPr="00A4624E" w:rsidRDefault="0092107A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4D2" w:rsidRPr="005804D2" w:rsidRDefault="00C70B25" w:rsidP="005804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рамках муниципальной программы </w:t>
      </w:r>
      <w:r w:rsidRPr="00A4624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462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транспортного сообщения на территории Завитинского района</w:t>
      </w:r>
      <w:r w:rsidRPr="00A4624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4D2" w:rsidRPr="005804D2">
        <w:rPr>
          <w:rFonts w:ascii="Times New Roman" w:eastAsia="Times New Roman" w:hAnsi="Times New Roman" w:cs="Times New Roman"/>
          <w:sz w:val="28"/>
          <w:szCs w:val="28"/>
        </w:rPr>
        <w:t xml:space="preserve">было предусмотрено финансирование за счет средств местного бюджета в размере 1300,0 </w:t>
      </w:r>
      <w:proofErr w:type="spellStart"/>
      <w:proofErr w:type="gramStart"/>
      <w:r w:rsidR="005804D2" w:rsidRPr="005804D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5804D2" w:rsidRPr="005804D2">
        <w:rPr>
          <w:rFonts w:ascii="Times New Roman" w:eastAsia="Times New Roman" w:hAnsi="Times New Roman" w:cs="Times New Roman"/>
          <w:sz w:val="28"/>
          <w:szCs w:val="28"/>
        </w:rPr>
        <w:t xml:space="preserve"> рублей на организацию транспортного обслуживания, а именно на возмещение части убытков перевозчиков на перевозку пассажиров на пригородных маршрутах общего пользования в границах Завитинского района. </w:t>
      </w:r>
    </w:p>
    <w:p w:rsidR="002A062C" w:rsidRPr="00A4624E" w:rsidRDefault="005804D2" w:rsidP="005804D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D2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состоянию на 01.01.2022 г. </w:t>
      </w:r>
      <w:r w:rsidRPr="005804D2">
        <w:rPr>
          <w:rFonts w:ascii="Times New Roman" w:eastAsia="Times New Roman" w:hAnsi="Times New Roman" w:cs="Times New Roman"/>
          <w:sz w:val="28"/>
          <w:szCs w:val="28"/>
        </w:rPr>
        <w:t xml:space="preserve">перевозчику МУП «Рынок» направлена субсидия за декабрь 2020 года, январь-ноябрь 2021 года на возмещение части </w:t>
      </w:r>
      <w:r w:rsidRPr="005804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убытков по осуществлению пригородных перевозок в границах Завитинского района в размере 1273,1 </w:t>
      </w:r>
      <w:proofErr w:type="spellStart"/>
      <w:proofErr w:type="gramStart"/>
      <w:r w:rsidRPr="005804D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5804D2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A062C" w:rsidRPr="00A4624E" w:rsidRDefault="002A062C" w:rsidP="005804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sz w:val="28"/>
          <w:szCs w:val="28"/>
        </w:rPr>
        <w:t>По итогам реализации в 20</w:t>
      </w:r>
      <w:r w:rsidR="00CC4A6A" w:rsidRPr="00A4624E">
        <w:rPr>
          <w:rFonts w:ascii="Times New Roman" w:hAnsi="Times New Roman" w:cs="Times New Roman"/>
          <w:sz w:val="28"/>
          <w:szCs w:val="28"/>
        </w:rPr>
        <w:t>2</w:t>
      </w:r>
      <w:r w:rsidR="00D4319E">
        <w:rPr>
          <w:rFonts w:ascii="Times New Roman" w:hAnsi="Times New Roman" w:cs="Times New Roman"/>
          <w:sz w:val="28"/>
          <w:szCs w:val="28"/>
        </w:rPr>
        <w:t>1</w:t>
      </w:r>
      <w:r w:rsidRPr="00A4624E">
        <w:rPr>
          <w:rFonts w:ascii="Times New Roman" w:hAnsi="Times New Roman" w:cs="Times New Roman"/>
          <w:sz w:val="28"/>
          <w:szCs w:val="28"/>
        </w:rPr>
        <w:t xml:space="preserve"> году программа может быть признана </w:t>
      </w:r>
      <w:r w:rsidRPr="00EA6816">
        <w:rPr>
          <w:rFonts w:ascii="Times New Roman" w:hAnsi="Times New Roman" w:cs="Times New Roman"/>
          <w:sz w:val="28"/>
          <w:szCs w:val="28"/>
        </w:rPr>
        <w:t>эффективной.</w:t>
      </w:r>
    </w:p>
    <w:p w:rsidR="00E31AF0" w:rsidRPr="00A4624E" w:rsidRDefault="00E31AF0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5A04" w:rsidRPr="00E05A04" w:rsidRDefault="00307DFC" w:rsidP="00E05A04">
      <w:pPr>
        <w:widowControl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>На реализацию программы</w:t>
      </w:r>
      <w:r w:rsidRPr="00A4624E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«Развитие сети автомобильных дорог общего пользования Завитинского района»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A04" w:rsidRPr="00E05A04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финансирование в размере 35970,67 тысяч рублей (в том числе  федеральный бюджет – 11400,0 тысяч рублей, областной бюджет – 17298,03 тысячи рублей, районный бюджет – 7272,64 тысяч рублей), в том числе по мероприятиям: 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1. Приведение в нормативное состояние автомобильных дорог местного значения муниципального района (в том числе  затраты на установку, содержание и эксплуатацию работающих в автоматическом режиме специальных технических средств)  (субсидия областного бюджета): 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 по мероприятию 1 составляет 16751,69 тысяч рублей, в том числе областной бюджет – 16248,03 тысяч рублей (3248,03 – ремонт УДС сельских поселений – 1 этап, 13000,0 – ремонт УДС 2 этап), районный бюджет – 503,66 тысяч рублей (из них 100,684 тысяч рублей –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по соглашению на предоставление субсидии 1 этап, 402,98 –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2 этап).</w:t>
      </w:r>
      <w:proofErr w:type="gramEnd"/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Выполнены работы по ремонту улично-дорожной сети сельских поселений (2 этапа). За отчетный период проведен аукцион на выбор подрядчика, заключен муниципальный контракт на сумму 3348713,0 рублей (ремонт УДС сельских поселений 1 этап). По дополнительным средствам проведены аукционы и определены подрядчики на выполнение работ по ремонту автомобильной дороги до дачного товарищества «Садовод», по устройству освещения улично-дорожной сети с. Белый Яр, по ремонту УДС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 ремонту УДС пяти сельских поселений, ремонт автодороги «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Преображеновка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Валуево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». Освоение на отчетную дату составляет 16751,69 тысяч рублей (в том числе областной бюджет – 16248,03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05A0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05A04">
        <w:rPr>
          <w:rFonts w:ascii="Times New Roman" w:eastAsia="Times New Roman" w:hAnsi="Times New Roman" w:cs="Times New Roman"/>
          <w:sz w:val="28"/>
          <w:szCs w:val="28"/>
        </w:rPr>
        <w:t>уб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, районный бюджет – 503,66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>Освоение по мероприятию на 01.01.2022 – 100%.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>2. Обеспечение содержания, ремонта автомобильных дорог общего пользования местного значения, в том числе мероприятия по безопасности дорожного движения (районный бюджет):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 по мероприятию 2 составляет – 6736,48 тысяч  рублей, в том числе: 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2.1. проведение мероприятий по безопасности дорожного движения, проведение экспертизы выполненных работ, содержание районных дорог – 1950,22 тысяч  рублей. 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По данному мероприятию заключен муниципальный контракт на зимнее содержание автодорог на сумму 94756 рублей.  За отчетный период работы по содержанию выполнены, произведена оплата 94756 рублей. Заключен муниципальный контракт на содержание на 2-4 кв. 2021 года на сумму 1065,483 </w:t>
      </w:r>
      <w:r w:rsidRPr="00E05A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тысячи рублей. Заключены муниципальные контракты  на экспертизу выполнения работ по ремонту УДС сельских поселений (1 этап), выполнения работ по ремонту автодороги до дачного товарищества «Садовод», ремонта УДС 5-ти сельских поселений, по ремонту УДС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Болдыревского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ремонту дорог по ЧС;  МК на выполнение  мероприятия по безопасности дорожного движения на сумму 160,1 тысяч рублей. Освоение на 01.01.2022 по пункту 2.1 мероприятия составляет 100 %.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2.2. финансовое обеспечение переданных полномочий в области дорожной деятельности (межбюджетные трансферты сельским поселениям на выполнение полномочий по содержанию и ремонту автодорог из средств дорожного фонда) – 4786,26 тысяч рублей. За отчетный период поселениям переведено межбюджетных трансфертов в сумме 4110,2  тысяч рублей. По состоянию на 01.01.2022 плановые средства дорожного фонда в размере 676,06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E05A0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05A04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не поступили в районный бюджет и не были перераспределены между поселениями.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>3. Финансовое обеспечение дорожной деятельности на достижение целевых показателей муниципальных программ в сфере дорожного хозяйства, предусматривающих приведение в нормативное состояние, развитие и увеличение пропускной способности сети автомобильных дорог общего пользования местного значения (федеральный бюджет).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Завитинскому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району предусмотрен иной межбюджетный трансферт из федерального бюджета </w:t>
      </w:r>
      <w:proofErr w:type="gramStart"/>
      <w:r w:rsidRPr="00E05A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5A04">
        <w:rPr>
          <w:rFonts w:ascii="Times New Roman" w:eastAsia="Times New Roman" w:hAnsi="Times New Roman" w:cs="Times New Roman"/>
          <w:sz w:val="28"/>
          <w:szCs w:val="28"/>
        </w:rPr>
        <w:t>размере</w:t>
      </w:r>
      <w:proofErr w:type="gram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8400,0 тысяч рублей на ремонт автодорог района, пострадавших от ЧС. В рамках данного  мероприятия району выделены дополнительные средства в размере 3000,0 тысяч рублей. Всего объем финансирования с учетом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допсредств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составил 11400,0 тысяч рублей. Заключено соглашение с Минтрансом АО, заключены муниципальные контракты, работы выполнены. Освоение на 01.01.2022 по мероприятию  - 100 %.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>4. Изготовление технических паспортов автомобильных дорог общего пользования местного значения Завитинского района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Плановый объем финансирования по мероприятию 4 составляет – 1082,5 тысяч  рублей, в том числе областной бюджет – 1050,0 тысяч рублей, районный бюджет – 32,5 тысяч рублей. </w:t>
      </w:r>
    </w:p>
    <w:p w:rsidR="00E05A04" w:rsidRPr="00E05A04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По данному мероприятию по результатам конкурса определен подрядчик, заключен муниципальный контракт, работы выполнены. Освоение на 01.01.2022 по мероприятию – 100%. </w:t>
      </w:r>
    </w:p>
    <w:p w:rsidR="00B11180" w:rsidRPr="00A4624E" w:rsidRDefault="00E05A04" w:rsidP="00E05A0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 течение отчетного периода объем освоенных по программе средств составил 35294,62 </w:t>
      </w:r>
      <w:proofErr w:type="spellStart"/>
      <w:proofErr w:type="gram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средства федерального бюджета – 11400,0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рублей, областного бюджета – 17298,03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рублей, местного бюджета – 6596,59 </w:t>
      </w:r>
      <w:proofErr w:type="spellStart"/>
      <w:r w:rsidRPr="00E05A04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E05A0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863D2C" w:rsidRPr="00A4624E" w:rsidRDefault="00C02D61" w:rsidP="00B111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данной программы на 1 рубль средств районного бюджета было привлечено </w:t>
      </w:r>
      <w:r w:rsidR="00675256">
        <w:rPr>
          <w:rFonts w:ascii="Times New Roman" w:eastAsia="Times New Roman" w:hAnsi="Times New Roman" w:cs="Times New Roman"/>
          <w:sz w:val="28"/>
          <w:szCs w:val="28"/>
        </w:rPr>
        <w:t>4,35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 рубля средств вышестоящих бюджетов (из федерального бюджета – </w:t>
      </w:r>
      <w:r w:rsidR="00675256">
        <w:rPr>
          <w:rFonts w:ascii="Times New Roman" w:eastAsia="Times New Roman" w:hAnsi="Times New Roman" w:cs="Times New Roman"/>
          <w:sz w:val="28"/>
          <w:szCs w:val="28"/>
        </w:rPr>
        <w:t>1,73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 рубля на 1 рубль местных средств, из областного бюджета – </w:t>
      </w:r>
      <w:r w:rsidR="00675256">
        <w:rPr>
          <w:rFonts w:ascii="Times New Roman" w:eastAsia="Times New Roman" w:hAnsi="Times New Roman" w:cs="Times New Roman"/>
          <w:sz w:val="28"/>
          <w:szCs w:val="28"/>
        </w:rPr>
        <w:t>2,62</w:t>
      </w:r>
      <w:r w:rsidRPr="00A4624E">
        <w:rPr>
          <w:rFonts w:ascii="Times New Roman" w:eastAsia="Times New Roman" w:hAnsi="Times New Roman" w:cs="Times New Roman"/>
          <w:sz w:val="28"/>
          <w:szCs w:val="28"/>
        </w:rPr>
        <w:t xml:space="preserve"> рубля).</w:t>
      </w:r>
    </w:p>
    <w:p w:rsidR="008D7455" w:rsidRPr="00A4624E" w:rsidRDefault="008D7455" w:rsidP="008D745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реализации в 20</w:t>
      </w:r>
      <w:r w:rsidR="00C02D6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752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программа может быть признана </w:t>
      </w:r>
      <w:r w:rsidRPr="00EA68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эффективной.</w:t>
      </w:r>
    </w:p>
    <w:p w:rsidR="002A062C" w:rsidRPr="00A4624E" w:rsidRDefault="002A062C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5A7B" w:rsidRPr="00A4624E" w:rsidRDefault="00D95A7B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проведенной ба</w:t>
      </w:r>
      <w:r w:rsidR="00185C51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льной оценки эффективности реализации муниципальных программ были признаны эффективными – </w:t>
      </w:r>
      <w:r w:rsidR="00DF63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 умеренно эффективными – </w:t>
      </w:r>
      <w:r w:rsidR="00DF63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37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274F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низкоэффективны</w:t>
      </w:r>
      <w:r w:rsidR="0043734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74F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3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неэффективные программы отсутствуют.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По-прежнему проблемными вопросами в реализации программ остаются: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1. Низкий объем собственных сре</w:t>
      </w:r>
      <w:proofErr w:type="gramStart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дств в д</w:t>
      </w:r>
      <w:proofErr w:type="gramEnd"/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оходной части бюджета;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2. Несоответствие муниципальных программ в части объема финансирования критериям отбора для получения субсидий из вышестоящих бюджетов на софинансирование мероприятий муниципальных программ;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3. Несоблюдение координаторами и исполнителями программ требования ежемесячного предоставления отчетности о ходе реализации программ.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совершенствования работы по реализации муниципальных программ необходимо: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1. Координаторам и участникам программ обеспечить реализацию программ в 20</w:t>
      </w:r>
      <w:r w:rsidR="004A5FF3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48A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соответствии с утвержденными </w:t>
      </w:r>
      <w:r w:rsidR="004A5FF3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лимитами финансирования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5524" w:rsidRPr="00A4624E" w:rsidRDefault="000C5524" w:rsidP="006C6615">
      <w:pPr>
        <w:pStyle w:val="Default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24E">
        <w:rPr>
          <w:color w:val="000000" w:themeColor="text1"/>
          <w:sz w:val="28"/>
          <w:szCs w:val="28"/>
        </w:rPr>
        <w:t xml:space="preserve">2. Отделу экономического развития и муниципальных закупок оказывать методическую помощь координаторам программ при корректировке муниципальных программ; 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формировании проекта бюджета Завитинского </w:t>
      </w:r>
      <w:r w:rsidR="00B148A4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3E5E4A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48A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AE1FF6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148A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предусматривать финансовые средства в указанном в программе объеме;</w:t>
      </w:r>
    </w:p>
    <w:p w:rsidR="000C5524" w:rsidRPr="00A4624E" w:rsidRDefault="004A5FF3" w:rsidP="004268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5524" w:rsidRPr="00A4624E">
        <w:rPr>
          <w:rFonts w:ascii="Times New Roman" w:hAnsi="Times New Roman" w:cs="Times New Roman"/>
          <w:color w:val="000000" w:themeColor="text1"/>
          <w:sz w:val="28"/>
          <w:szCs w:val="28"/>
        </w:rPr>
        <w:t>. Координаторам и исполнителям муниципальных программ предоставлять информацию о ходе реализации программ в отдел экономического развития и муниципальных закупок по утвержденным формам в установленные сроки.</w:t>
      </w:r>
    </w:p>
    <w:p w:rsidR="000C5524" w:rsidRPr="00A4624E" w:rsidRDefault="000C5524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C5524" w:rsidRPr="00A4624E" w:rsidSect="007E6D0C">
          <w:pgSz w:w="11906" w:h="16838"/>
          <w:pgMar w:top="1134" w:right="737" w:bottom="1134" w:left="1531" w:header="709" w:footer="709" w:gutter="0"/>
          <w:pgBorders w:offsetFrom="page">
            <w:bottom w:val="single" w:sz="4" w:space="24" w:color="000000" w:themeColor="text1"/>
          </w:pgBorders>
          <w:cols w:space="708"/>
          <w:docGrid w:linePitch="360"/>
        </w:sectPr>
      </w:pPr>
    </w:p>
    <w:p w:rsidR="000C5524" w:rsidRPr="00A4624E" w:rsidRDefault="000C5524" w:rsidP="00AF64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F6485" w:rsidRPr="00A4624E" w:rsidRDefault="00AF6485" w:rsidP="00AF648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4"/>
          <w:szCs w:val="28"/>
        </w:rPr>
      </w:pPr>
    </w:p>
    <w:tbl>
      <w:tblPr>
        <w:tblW w:w="14667" w:type="dxa"/>
        <w:tblInd w:w="93" w:type="dxa"/>
        <w:tblLook w:val="04A0" w:firstRow="1" w:lastRow="0" w:firstColumn="1" w:lastColumn="0" w:noHBand="0" w:noVBand="1"/>
      </w:tblPr>
      <w:tblGrid>
        <w:gridCol w:w="560"/>
        <w:gridCol w:w="8527"/>
        <w:gridCol w:w="2780"/>
        <w:gridCol w:w="2800"/>
      </w:tblGrid>
      <w:tr w:rsidR="00AF6485" w:rsidRPr="00A4624E" w:rsidTr="00AF6485">
        <w:trPr>
          <w:trHeight w:val="17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4624E" w:rsidRDefault="00AF6485" w:rsidP="003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4624E" w:rsidRDefault="00AF6485" w:rsidP="003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4624E" w:rsidRDefault="00AF6485" w:rsidP="003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Численное значение интегрального показателя оценки реализации муниципальной программы в баллах</w:t>
            </w:r>
            <w:r w:rsidR="007F4251"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="007F4251"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85" w:rsidRPr="00A4624E" w:rsidRDefault="00AF6485" w:rsidP="0034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Качественная характеристика оценки эффективности реализации муниципальной программы</w:t>
            </w:r>
          </w:p>
        </w:tc>
      </w:tr>
      <w:tr w:rsidR="004E446B" w:rsidRPr="00A4624E" w:rsidTr="004E446B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Развитие агропромышленного комплекса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820277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820277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CB0105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CB0105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Модернизация жилищно-коммунального комплекса, энергосбережение и повышение энергетической эффективности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CE2349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3D78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CE2349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Развитие субъектов малого и среднего предпринимательства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8F6D4B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8,5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8F6D4B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Обеспечение жильем молодых семей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A440F5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A440F5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Профилактика правонарушений, терроризма и экстремизма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580C6F" w:rsidP="00580C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33D78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  <w:r w:rsidRPr="00733D78">
              <w:rPr>
                <w:rFonts w:ascii="Times New Roman" w:hAnsi="Times New Roman" w:cs="Times New Roman"/>
                <w:color w:val="000000"/>
              </w:rPr>
              <w:t>,</w:t>
            </w:r>
            <w:r w:rsidRPr="00733D78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580C6F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Обеспечение экологической безопасности и охраны окружающей среды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 Амурской области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BA75FC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BA75FC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4E446B" w:rsidRPr="00A4624E" w:rsidTr="00340105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на территории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D08D9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D08D9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4E446B" w:rsidRPr="00A4624E" w:rsidTr="00120A4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Развитие образования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06F4" w:rsidP="004E06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06F4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3645C0">
        <w:trPr>
          <w:trHeight w:val="3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 xml:space="preserve">Эффективное управление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33D78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733D78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661591" w:rsidP="008965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7,</w:t>
            </w:r>
            <w:r w:rsidR="008965EE" w:rsidRPr="00733D7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661591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4E446B" w:rsidRPr="00A4624E" w:rsidTr="003645C0">
        <w:trPr>
          <w:trHeight w:val="26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C307FA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C307FA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Умеренно эффективная</w:t>
            </w:r>
          </w:p>
        </w:tc>
      </w:tr>
      <w:tr w:rsidR="004E446B" w:rsidRPr="00A4624E" w:rsidTr="00A440F5">
        <w:trPr>
          <w:trHeight w:val="3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Развитие транспортного сообщения на территории Завитинского района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6606C2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6606C2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  <w:tr w:rsidR="004E446B" w:rsidRPr="00A4624E" w:rsidTr="00A440F5">
        <w:trPr>
          <w:trHeight w:val="3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A4624E" w:rsidRDefault="004E446B" w:rsidP="004E4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462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4E446B" w:rsidP="004E44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Развитие сети автомобильных дорог общего пользования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09160E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46B" w:rsidRPr="00733D78" w:rsidRDefault="0068771C" w:rsidP="004E4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3D78">
              <w:rPr>
                <w:rFonts w:ascii="Times New Roman" w:hAnsi="Times New Roman" w:cs="Times New Roman"/>
                <w:color w:val="000000"/>
              </w:rPr>
              <w:t>Эффективная</w:t>
            </w:r>
          </w:p>
        </w:tc>
      </w:tr>
    </w:tbl>
    <w:p w:rsidR="00AF6485" w:rsidRPr="00A4624E" w:rsidRDefault="00AF6485" w:rsidP="00AF64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0668E" w:rsidRPr="00A4624E" w:rsidRDefault="00E0668E" w:rsidP="00E0668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sz w:val="28"/>
          <w:szCs w:val="28"/>
        </w:rPr>
        <w:t>Для результирующих оценок использована шкала, где численному значению показателя дается качественная характеристика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0668E" w:rsidRPr="00A4624E" w:rsidTr="00CF4DAF"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Численное значение интегрального показателя оценки эффективности МП (</w:t>
            </w:r>
            <w:r w:rsidRPr="00A462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</w:t>
            </w:r>
            <w:r w:rsidRPr="00A462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), в баллах</w:t>
            </w:r>
          </w:p>
        </w:tc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Качественная характеристика оценки эффективности реализации МП</w:t>
            </w:r>
          </w:p>
        </w:tc>
      </w:tr>
      <w:tr w:rsidR="00E0668E" w:rsidRPr="00A4624E" w:rsidTr="00CF4DAF"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E0668E" w:rsidRPr="00A4624E" w:rsidTr="00CF4DAF"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</w:t>
            </w: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Умеренно эффективная</w:t>
            </w:r>
          </w:p>
        </w:tc>
      </w:tr>
      <w:tr w:rsidR="00E0668E" w:rsidRPr="00A4624E" w:rsidTr="00CF4DAF"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 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Низкоэффективная</w:t>
            </w:r>
          </w:p>
        </w:tc>
      </w:tr>
      <w:tr w:rsidR="00E0668E" w:rsidRPr="00A4624E" w:rsidTr="00CF4DAF"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 w:rsidRPr="00A462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&lt;</w:t>
            </w: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7393" w:type="dxa"/>
          </w:tcPr>
          <w:p w:rsidR="00E0668E" w:rsidRPr="00A4624E" w:rsidRDefault="00E0668E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AF6485" w:rsidRPr="00A4624E" w:rsidRDefault="00AF6485" w:rsidP="00AF648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FBF" w:rsidRPr="00A4624E" w:rsidRDefault="00796FBF" w:rsidP="006C6615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96FBF" w:rsidRPr="00A4624E" w:rsidSect="00713904">
          <w:pgSz w:w="16838" w:h="11906" w:orient="landscape"/>
          <w:pgMar w:top="709" w:right="1134" w:bottom="737" w:left="1134" w:header="709" w:footer="709" w:gutter="0"/>
          <w:pgBorders w:offsetFrom="page">
            <w:bottom w:val="single" w:sz="4" w:space="24" w:color="000000" w:themeColor="text1"/>
          </w:pgBorders>
          <w:cols w:space="708"/>
          <w:docGrid w:linePitch="360"/>
        </w:sectPr>
      </w:pPr>
    </w:p>
    <w:p w:rsidR="000C5524" w:rsidRPr="00A4624E" w:rsidRDefault="000C5524" w:rsidP="006C6615">
      <w:pPr>
        <w:widowControl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A462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F4251" w:rsidRPr="00A4624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0C5524" w:rsidRDefault="000C5524" w:rsidP="006C66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24E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C7772A" w:rsidRPr="00A4624E" w:rsidRDefault="00C7772A" w:rsidP="006C66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463" w:type="dxa"/>
        <w:jc w:val="center"/>
        <w:tblLayout w:type="fixed"/>
        <w:tblLook w:val="0480" w:firstRow="0" w:lastRow="0" w:firstColumn="1" w:lastColumn="0" w:noHBand="0" w:noVBand="1"/>
      </w:tblPr>
      <w:tblGrid>
        <w:gridCol w:w="797"/>
        <w:gridCol w:w="6080"/>
        <w:gridCol w:w="715"/>
        <w:gridCol w:w="709"/>
        <w:gridCol w:w="709"/>
        <w:gridCol w:w="708"/>
        <w:gridCol w:w="745"/>
      </w:tblGrid>
      <w:tr w:rsidR="00573CAB" w:rsidRPr="00D826D0" w:rsidTr="00C7772A">
        <w:trPr>
          <w:jc w:val="center"/>
        </w:trPr>
        <w:tc>
          <w:tcPr>
            <w:tcW w:w="797" w:type="dxa"/>
            <w:vMerge w:val="restart"/>
          </w:tcPr>
          <w:p w:rsidR="00573CAB" w:rsidRPr="00D826D0" w:rsidRDefault="00573CAB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80" w:type="dxa"/>
            <w:vMerge w:val="restart"/>
          </w:tcPr>
          <w:p w:rsidR="00573CAB" w:rsidRPr="00D826D0" w:rsidRDefault="00573CAB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программ, принятых к финансированию решением о бюджете на прошедший финансовый год</w:t>
            </w:r>
          </w:p>
        </w:tc>
        <w:tc>
          <w:tcPr>
            <w:tcW w:w="3586" w:type="dxa"/>
            <w:gridSpan w:val="5"/>
          </w:tcPr>
          <w:p w:rsidR="00573CAB" w:rsidRPr="00D826D0" w:rsidRDefault="00573CAB" w:rsidP="00C7772A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Бальная оценка частных (первичных) критериев</w:t>
            </w:r>
          </w:p>
        </w:tc>
      </w:tr>
      <w:tr w:rsidR="00573CAB" w:rsidRPr="00D826D0" w:rsidTr="00C7772A">
        <w:trPr>
          <w:trHeight w:val="204"/>
          <w:jc w:val="center"/>
        </w:trPr>
        <w:tc>
          <w:tcPr>
            <w:tcW w:w="797" w:type="dxa"/>
            <w:vMerge/>
          </w:tcPr>
          <w:p w:rsidR="00573CAB" w:rsidRPr="00D826D0" w:rsidRDefault="00573CAB" w:rsidP="006C661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vMerge/>
          </w:tcPr>
          <w:p w:rsidR="00573CAB" w:rsidRPr="00D826D0" w:rsidRDefault="00573CAB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573CAB" w:rsidRPr="00D826D0" w:rsidRDefault="00573CAB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826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709" w:type="dxa"/>
          </w:tcPr>
          <w:p w:rsidR="00573CAB" w:rsidRPr="00D826D0" w:rsidRDefault="00573CAB" w:rsidP="00CF4DA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826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73CAB" w:rsidRPr="00D826D0" w:rsidRDefault="00573CAB" w:rsidP="00AC390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826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73CAB" w:rsidRPr="00D826D0" w:rsidRDefault="00573CAB" w:rsidP="00573CAB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826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573CAB" w:rsidRPr="00D826D0" w:rsidRDefault="00573CAB" w:rsidP="0053392E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6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DD2828" w:rsidRPr="00A4624E" w:rsidTr="00DF63FA">
        <w:trPr>
          <w:jc w:val="center"/>
        </w:trPr>
        <w:tc>
          <w:tcPr>
            <w:tcW w:w="797" w:type="dxa"/>
          </w:tcPr>
          <w:p w:rsidR="00DD2828" w:rsidRPr="00A4624E" w:rsidRDefault="00DD2828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0" w:type="dxa"/>
            <w:vAlign w:val="center"/>
          </w:tcPr>
          <w:p w:rsidR="00DD2828" w:rsidRPr="00A4624E" w:rsidRDefault="00DD2828" w:rsidP="00C21F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24E">
              <w:rPr>
                <w:rFonts w:ascii="Times New Roman" w:hAnsi="Times New Roman" w:cs="Times New Roman"/>
                <w:color w:val="000000"/>
              </w:rPr>
              <w:t>Развитие агропромышленного комплекса Завитинского района</w:t>
            </w:r>
          </w:p>
        </w:tc>
        <w:tc>
          <w:tcPr>
            <w:tcW w:w="715" w:type="dxa"/>
            <w:vAlign w:val="center"/>
          </w:tcPr>
          <w:p w:rsidR="00DD2828" w:rsidRPr="00DF63FA" w:rsidRDefault="00DD2828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DD2828" w:rsidRPr="00DF63FA" w:rsidRDefault="00DD2828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DD2828" w:rsidRPr="00DF63FA" w:rsidRDefault="00DD2828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DD2828" w:rsidRPr="00DF63FA" w:rsidRDefault="00DD2828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DD2828" w:rsidRPr="00DF63FA" w:rsidRDefault="00DD2828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0" w:type="dxa"/>
            <w:vAlign w:val="center"/>
          </w:tcPr>
          <w:p w:rsidR="00CB0105" w:rsidRPr="00A4624E" w:rsidRDefault="00CB0105" w:rsidP="005049F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24E">
              <w:rPr>
                <w:rFonts w:ascii="Times New Roman" w:hAnsi="Times New Roman" w:cs="Times New Roman"/>
                <w:color w:val="000000"/>
              </w:rPr>
              <w:t xml:space="preserve">Развитие и сохранение культуры и искусства </w:t>
            </w:r>
            <w:proofErr w:type="gramStart"/>
            <w:r w:rsidRPr="00A4624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462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4624E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A4624E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80" w:type="dxa"/>
            <w:vAlign w:val="center"/>
          </w:tcPr>
          <w:p w:rsidR="00CB0105" w:rsidRPr="00A4624E" w:rsidRDefault="00CB0105" w:rsidP="00B715E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4624E">
              <w:rPr>
                <w:rFonts w:ascii="Times New Roman" w:hAnsi="Times New Roman" w:cs="Times New Roman"/>
                <w:color w:val="000000"/>
              </w:rPr>
              <w:t xml:space="preserve">Модернизация жилищно-коммунального комплекса, энергосбережение и повышение энергетической эффективности </w:t>
            </w:r>
            <w:proofErr w:type="gramStart"/>
            <w:r w:rsidRPr="00A4624E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462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A4624E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A4624E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5E7C5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 xml:space="preserve">Развитие субъектов малого и среднего предпринимательства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8E6EC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 xml:space="preserve">Обеспечение жильем молодых семей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3F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3F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3F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3F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63F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DB59A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 xml:space="preserve">Профилактика правонарушений, терроризма и экстремизма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3535D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 xml:space="preserve">Обеспечение экологической безопасности и охраны окружающей среды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районе Амурской области 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23613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на территории Завитинского района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022A4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Развитие образования Завитинского района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B5608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 xml:space="preserve">Эффективное управление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F63FA">
              <w:rPr>
                <w:rFonts w:ascii="Times New Roman" w:hAnsi="Times New Roman" w:cs="Times New Roman"/>
                <w:color w:val="000000"/>
              </w:rPr>
              <w:t>Завитинском</w:t>
            </w:r>
            <w:proofErr w:type="gramEnd"/>
            <w:r w:rsidRPr="00DF63FA"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7E1AA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Повышение эффективности деятельности органов местного самоуправления Завитинского района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9C36F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Развитие транспортного сообщения на территории Завитинского района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CB0105" w:rsidRPr="00A4624E" w:rsidTr="00DF63FA">
        <w:trPr>
          <w:jc w:val="center"/>
        </w:trPr>
        <w:tc>
          <w:tcPr>
            <w:tcW w:w="797" w:type="dxa"/>
          </w:tcPr>
          <w:p w:rsidR="00CB0105" w:rsidRPr="00A4624E" w:rsidRDefault="00CB0105" w:rsidP="0035688F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80" w:type="dxa"/>
            <w:vAlign w:val="center"/>
          </w:tcPr>
          <w:p w:rsidR="00CB0105" w:rsidRPr="00DF63FA" w:rsidRDefault="00CB0105" w:rsidP="00CD3B7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Развитие сети автомобильных дорог общего пользования</w:t>
            </w:r>
          </w:p>
        </w:tc>
        <w:tc>
          <w:tcPr>
            <w:tcW w:w="71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08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45" w:type="dxa"/>
            <w:vAlign w:val="center"/>
          </w:tcPr>
          <w:p w:rsidR="00CB0105" w:rsidRPr="00DF63FA" w:rsidRDefault="00CB0105" w:rsidP="00DF6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63F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984D17" w:rsidRPr="0001479E" w:rsidRDefault="00984D17" w:rsidP="00984D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4F" w:rsidRPr="000A629F" w:rsidRDefault="00006ADE" w:rsidP="00984D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ij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ij</m:t>
            </m:r>
          </m:sub>
        </m:sSub>
      </m:oMath>
      <w:r w:rsidR="00253F32" w:rsidRPr="00A4624E">
        <w:rPr>
          <w:rFonts w:ascii="Times New Roman" w:hAnsi="Times New Roman" w:cs="Times New Roman"/>
          <w:sz w:val="28"/>
          <w:szCs w:val="28"/>
        </w:rPr>
        <w:t xml:space="preserve">;   </w:t>
      </w:r>
      <m:oMath>
        <m:r>
          <w:rPr>
            <w:rFonts w:ascii="Cambria Math" w:hAnsi="Cambria Math" w:cs="Times New Roman"/>
            <w:sz w:val="28"/>
            <w:szCs w:val="28"/>
          </w:rPr>
          <m:t>R=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×0,3+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×0,2+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×0,2+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×0,2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×0,1</m:t>
        </m:r>
      </m:oMath>
    </w:p>
    <w:sectPr w:rsidR="006F4B4F" w:rsidRPr="000A629F" w:rsidSect="00C7772A">
      <w:pgSz w:w="11906" w:h="16838"/>
      <w:pgMar w:top="1134" w:right="737" w:bottom="1134" w:left="567" w:header="709" w:footer="709" w:gutter="0"/>
      <w:pgBorders w:offsetFrom="page">
        <w:bottom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DE" w:rsidRDefault="00006ADE" w:rsidP="00307DFC">
      <w:pPr>
        <w:spacing w:after="0" w:line="240" w:lineRule="auto"/>
      </w:pPr>
      <w:r>
        <w:separator/>
      </w:r>
    </w:p>
  </w:endnote>
  <w:endnote w:type="continuationSeparator" w:id="0">
    <w:p w:rsidR="00006ADE" w:rsidRDefault="00006ADE" w:rsidP="003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DE" w:rsidRDefault="00006ADE" w:rsidP="00307DFC">
      <w:pPr>
        <w:spacing w:after="0" w:line="240" w:lineRule="auto"/>
      </w:pPr>
      <w:r>
        <w:separator/>
      </w:r>
    </w:p>
  </w:footnote>
  <w:footnote w:type="continuationSeparator" w:id="0">
    <w:p w:rsidR="00006ADE" w:rsidRDefault="00006ADE" w:rsidP="0030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9B"/>
    <w:rsid w:val="00003178"/>
    <w:rsid w:val="00003438"/>
    <w:rsid w:val="00003467"/>
    <w:rsid w:val="00004918"/>
    <w:rsid w:val="00006ADE"/>
    <w:rsid w:val="00012DFA"/>
    <w:rsid w:val="00014204"/>
    <w:rsid w:val="0001479E"/>
    <w:rsid w:val="00020047"/>
    <w:rsid w:val="00022115"/>
    <w:rsid w:val="00025CE4"/>
    <w:rsid w:val="0002660C"/>
    <w:rsid w:val="00031EFA"/>
    <w:rsid w:val="000334B2"/>
    <w:rsid w:val="00034417"/>
    <w:rsid w:val="00035BE1"/>
    <w:rsid w:val="000370D7"/>
    <w:rsid w:val="000504E8"/>
    <w:rsid w:val="00050FE0"/>
    <w:rsid w:val="00055EE3"/>
    <w:rsid w:val="000624DD"/>
    <w:rsid w:val="00062591"/>
    <w:rsid w:val="00065310"/>
    <w:rsid w:val="000656D7"/>
    <w:rsid w:val="00066CF7"/>
    <w:rsid w:val="000701A1"/>
    <w:rsid w:val="000708D7"/>
    <w:rsid w:val="00072641"/>
    <w:rsid w:val="00072787"/>
    <w:rsid w:val="0007558A"/>
    <w:rsid w:val="00077868"/>
    <w:rsid w:val="00080FA6"/>
    <w:rsid w:val="00086240"/>
    <w:rsid w:val="00086D2D"/>
    <w:rsid w:val="0009160E"/>
    <w:rsid w:val="000922C2"/>
    <w:rsid w:val="00094613"/>
    <w:rsid w:val="00094953"/>
    <w:rsid w:val="00094C65"/>
    <w:rsid w:val="00095857"/>
    <w:rsid w:val="0009686B"/>
    <w:rsid w:val="00097C1E"/>
    <w:rsid w:val="000A36D1"/>
    <w:rsid w:val="000A5076"/>
    <w:rsid w:val="000A629F"/>
    <w:rsid w:val="000A7787"/>
    <w:rsid w:val="000B1739"/>
    <w:rsid w:val="000B3F4D"/>
    <w:rsid w:val="000B7D95"/>
    <w:rsid w:val="000C1C5B"/>
    <w:rsid w:val="000C2F80"/>
    <w:rsid w:val="000C5524"/>
    <w:rsid w:val="000C5EC8"/>
    <w:rsid w:val="000C6318"/>
    <w:rsid w:val="000D00CA"/>
    <w:rsid w:val="000D40B7"/>
    <w:rsid w:val="000D40DB"/>
    <w:rsid w:val="000F23EE"/>
    <w:rsid w:val="000F351D"/>
    <w:rsid w:val="000F6D7D"/>
    <w:rsid w:val="00100295"/>
    <w:rsid w:val="00100578"/>
    <w:rsid w:val="00100C0C"/>
    <w:rsid w:val="00101EAF"/>
    <w:rsid w:val="001035F8"/>
    <w:rsid w:val="00103746"/>
    <w:rsid w:val="00107361"/>
    <w:rsid w:val="0011556D"/>
    <w:rsid w:val="00115934"/>
    <w:rsid w:val="001160C6"/>
    <w:rsid w:val="00120A4A"/>
    <w:rsid w:val="0012125F"/>
    <w:rsid w:val="001465E6"/>
    <w:rsid w:val="001467E4"/>
    <w:rsid w:val="00147A6B"/>
    <w:rsid w:val="0015467D"/>
    <w:rsid w:val="0016188E"/>
    <w:rsid w:val="0017137F"/>
    <w:rsid w:val="00182839"/>
    <w:rsid w:val="00185C51"/>
    <w:rsid w:val="00192FB3"/>
    <w:rsid w:val="00193EAA"/>
    <w:rsid w:val="001958B9"/>
    <w:rsid w:val="0019597F"/>
    <w:rsid w:val="00197146"/>
    <w:rsid w:val="001A3379"/>
    <w:rsid w:val="001A3CC9"/>
    <w:rsid w:val="001A7747"/>
    <w:rsid w:val="001B22C5"/>
    <w:rsid w:val="001B457C"/>
    <w:rsid w:val="001B5A7D"/>
    <w:rsid w:val="001C4087"/>
    <w:rsid w:val="001D175C"/>
    <w:rsid w:val="001D7CC8"/>
    <w:rsid w:val="001E641D"/>
    <w:rsid w:val="001F5E03"/>
    <w:rsid w:val="001F71B6"/>
    <w:rsid w:val="002004C6"/>
    <w:rsid w:val="002034FA"/>
    <w:rsid w:val="00204EBE"/>
    <w:rsid w:val="00210424"/>
    <w:rsid w:val="00212A2D"/>
    <w:rsid w:val="00223730"/>
    <w:rsid w:val="002252C0"/>
    <w:rsid w:val="00230D83"/>
    <w:rsid w:val="002337C2"/>
    <w:rsid w:val="0025187C"/>
    <w:rsid w:val="00253F32"/>
    <w:rsid w:val="00257177"/>
    <w:rsid w:val="00260C62"/>
    <w:rsid w:val="002639A5"/>
    <w:rsid w:val="00266C32"/>
    <w:rsid w:val="00274E0B"/>
    <w:rsid w:val="00291003"/>
    <w:rsid w:val="00293784"/>
    <w:rsid w:val="002A062C"/>
    <w:rsid w:val="002A10D6"/>
    <w:rsid w:val="002A1F41"/>
    <w:rsid w:val="002A2418"/>
    <w:rsid w:val="002A3CE6"/>
    <w:rsid w:val="002A754B"/>
    <w:rsid w:val="002B15DB"/>
    <w:rsid w:val="002B33D9"/>
    <w:rsid w:val="002B6E17"/>
    <w:rsid w:val="002B7288"/>
    <w:rsid w:val="002C180A"/>
    <w:rsid w:val="002C22A0"/>
    <w:rsid w:val="002C563C"/>
    <w:rsid w:val="002C57D6"/>
    <w:rsid w:val="002D6631"/>
    <w:rsid w:val="002E6E33"/>
    <w:rsid w:val="002F12BF"/>
    <w:rsid w:val="002F18B0"/>
    <w:rsid w:val="002F3D0F"/>
    <w:rsid w:val="002F4C68"/>
    <w:rsid w:val="002F789C"/>
    <w:rsid w:val="003010F8"/>
    <w:rsid w:val="003017E6"/>
    <w:rsid w:val="00303940"/>
    <w:rsid w:val="0030542F"/>
    <w:rsid w:val="00306B1C"/>
    <w:rsid w:val="00307DFC"/>
    <w:rsid w:val="0031190D"/>
    <w:rsid w:val="003157C8"/>
    <w:rsid w:val="00316882"/>
    <w:rsid w:val="003260BD"/>
    <w:rsid w:val="00327DA6"/>
    <w:rsid w:val="00330FC9"/>
    <w:rsid w:val="00335439"/>
    <w:rsid w:val="003370E8"/>
    <w:rsid w:val="00340105"/>
    <w:rsid w:val="0034056A"/>
    <w:rsid w:val="0034107E"/>
    <w:rsid w:val="00341742"/>
    <w:rsid w:val="00343059"/>
    <w:rsid w:val="00343D09"/>
    <w:rsid w:val="00346A56"/>
    <w:rsid w:val="00346A5D"/>
    <w:rsid w:val="00351FB3"/>
    <w:rsid w:val="00352C60"/>
    <w:rsid w:val="00356FA8"/>
    <w:rsid w:val="003611A4"/>
    <w:rsid w:val="003645C0"/>
    <w:rsid w:val="00367384"/>
    <w:rsid w:val="003721BC"/>
    <w:rsid w:val="00383159"/>
    <w:rsid w:val="00383826"/>
    <w:rsid w:val="00383E64"/>
    <w:rsid w:val="00390040"/>
    <w:rsid w:val="00393599"/>
    <w:rsid w:val="003949BB"/>
    <w:rsid w:val="00396AD5"/>
    <w:rsid w:val="003A0DBC"/>
    <w:rsid w:val="003A3CB9"/>
    <w:rsid w:val="003A6763"/>
    <w:rsid w:val="003A6CD9"/>
    <w:rsid w:val="003B3CC2"/>
    <w:rsid w:val="003B7635"/>
    <w:rsid w:val="003D0BDB"/>
    <w:rsid w:val="003D23F7"/>
    <w:rsid w:val="003D25C9"/>
    <w:rsid w:val="003D40DB"/>
    <w:rsid w:val="003D6241"/>
    <w:rsid w:val="003E013D"/>
    <w:rsid w:val="003E0D99"/>
    <w:rsid w:val="003E1F09"/>
    <w:rsid w:val="003E5E4A"/>
    <w:rsid w:val="003F36B9"/>
    <w:rsid w:val="003F6B48"/>
    <w:rsid w:val="004019F0"/>
    <w:rsid w:val="00406F6B"/>
    <w:rsid w:val="00411FDC"/>
    <w:rsid w:val="004260B8"/>
    <w:rsid w:val="00426882"/>
    <w:rsid w:val="00426A78"/>
    <w:rsid w:val="00432E08"/>
    <w:rsid w:val="004364DD"/>
    <w:rsid w:val="0043734C"/>
    <w:rsid w:val="00437737"/>
    <w:rsid w:val="00437B55"/>
    <w:rsid w:val="00440B72"/>
    <w:rsid w:val="00441056"/>
    <w:rsid w:val="00445AC7"/>
    <w:rsid w:val="00446025"/>
    <w:rsid w:val="00451287"/>
    <w:rsid w:val="00451FE1"/>
    <w:rsid w:val="00454D31"/>
    <w:rsid w:val="004629C1"/>
    <w:rsid w:val="00462C85"/>
    <w:rsid w:val="00467143"/>
    <w:rsid w:val="00470D78"/>
    <w:rsid w:val="0047645F"/>
    <w:rsid w:val="00481B5C"/>
    <w:rsid w:val="0048254D"/>
    <w:rsid w:val="0048336C"/>
    <w:rsid w:val="00486E75"/>
    <w:rsid w:val="00487759"/>
    <w:rsid w:val="00493AB7"/>
    <w:rsid w:val="00494318"/>
    <w:rsid w:val="0049560B"/>
    <w:rsid w:val="004977A3"/>
    <w:rsid w:val="004A21FA"/>
    <w:rsid w:val="004A5FF3"/>
    <w:rsid w:val="004B149F"/>
    <w:rsid w:val="004C7872"/>
    <w:rsid w:val="004D08D9"/>
    <w:rsid w:val="004D1CAE"/>
    <w:rsid w:val="004D3781"/>
    <w:rsid w:val="004D75FA"/>
    <w:rsid w:val="004D7AB5"/>
    <w:rsid w:val="004E00E4"/>
    <w:rsid w:val="004E0359"/>
    <w:rsid w:val="004E06C8"/>
    <w:rsid w:val="004E06F4"/>
    <w:rsid w:val="004E4113"/>
    <w:rsid w:val="004E446B"/>
    <w:rsid w:val="004E48C0"/>
    <w:rsid w:val="004E62C4"/>
    <w:rsid w:val="004E6FEE"/>
    <w:rsid w:val="004F4DEE"/>
    <w:rsid w:val="004F53D5"/>
    <w:rsid w:val="00502DC3"/>
    <w:rsid w:val="00513329"/>
    <w:rsid w:val="00513823"/>
    <w:rsid w:val="005141A4"/>
    <w:rsid w:val="005160AA"/>
    <w:rsid w:val="00516F85"/>
    <w:rsid w:val="005227A3"/>
    <w:rsid w:val="005240BC"/>
    <w:rsid w:val="005250A9"/>
    <w:rsid w:val="00525AD9"/>
    <w:rsid w:val="005306A2"/>
    <w:rsid w:val="00532923"/>
    <w:rsid w:val="0053392E"/>
    <w:rsid w:val="005347A7"/>
    <w:rsid w:val="0054052E"/>
    <w:rsid w:val="00540FE2"/>
    <w:rsid w:val="00541866"/>
    <w:rsid w:val="00550442"/>
    <w:rsid w:val="005524F6"/>
    <w:rsid w:val="00552A2E"/>
    <w:rsid w:val="00552E57"/>
    <w:rsid w:val="00553267"/>
    <w:rsid w:val="005657DE"/>
    <w:rsid w:val="00565873"/>
    <w:rsid w:val="0056613E"/>
    <w:rsid w:val="005667D4"/>
    <w:rsid w:val="0057150E"/>
    <w:rsid w:val="00573CAB"/>
    <w:rsid w:val="00574D29"/>
    <w:rsid w:val="005756B5"/>
    <w:rsid w:val="005804D2"/>
    <w:rsid w:val="00580701"/>
    <w:rsid w:val="00580C6F"/>
    <w:rsid w:val="0058353D"/>
    <w:rsid w:val="00586CE8"/>
    <w:rsid w:val="00587C57"/>
    <w:rsid w:val="00590F67"/>
    <w:rsid w:val="00592DC0"/>
    <w:rsid w:val="00594603"/>
    <w:rsid w:val="005947E3"/>
    <w:rsid w:val="00594F3B"/>
    <w:rsid w:val="00596F1E"/>
    <w:rsid w:val="005978D8"/>
    <w:rsid w:val="00597C37"/>
    <w:rsid w:val="005A0AD0"/>
    <w:rsid w:val="005A3084"/>
    <w:rsid w:val="005A3BF8"/>
    <w:rsid w:val="005A3ECD"/>
    <w:rsid w:val="005A53C5"/>
    <w:rsid w:val="005B68D0"/>
    <w:rsid w:val="005B7DCA"/>
    <w:rsid w:val="005B7FCC"/>
    <w:rsid w:val="005C5E12"/>
    <w:rsid w:val="005C6732"/>
    <w:rsid w:val="005C731D"/>
    <w:rsid w:val="005D0A08"/>
    <w:rsid w:val="005D2DD6"/>
    <w:rsid w:val="005D6563"/>
    <w:rsid w:val="005D68CA"/>
    <w:rsid w:val="005D6B32"/>
    <w:rsid w:val="005D7390"/>
    <w:rsid w:val="005E2DB5"/>
    <w:rsid w:val="005F636A"/>
    <w:rsid w:val="006002F8"/>
    <w:rsid w:val="006007D1"/>
    <w:rsid w:val="0060246C"/>
    <w:rsid w:val="00607774"/>
    <w:rsid w:val="006115FB"/>
    <w:rsid w:val="00612BE9"/>
    <w:rsid w:val="00615258"/>
    <w:rsid w:val="006154D2"/>
    <w:rsid w:val="006155E3"/>
    <w:rsid w:val="00616ECA"/>
    <w:rsid w:val="00621962"/>
    <w:rsid w:val="0062292F"/>
    <w:rsid w:val="00622A2C"/>
    <w:rsid w:val="00623A3F"/>
    <w:rsid w:val="00624100"/>
    <w:rsid w:val="00625575"/>
    <w:rsid w:val="00631152"/>
    <w:rsid w:val="00634255"/>
    <w:rsid w:val="00634797"/>
    <w:rsid w:val="00642685"/>
    <w:rsid w:val="00645F0F"/>
    <w:rsid w:val="006506CA"/>
    <w:rsid w:val="006506ED"/>
    <w:rsid w:val="00651AED"/>
    <w:rsid w:val="006523E3"/>
    <w:rsid w:val="00653C94"/>
    <w:rsid w:val="006547FD"/>
    <w:rsid w:val="00654FD0"/>
    <w:rsid w:val="00655CA5"/>
    <w:rsid w:val="00656285"/>
    <w:rsid w:val="00656ABA"/>
    <w:rsid w:val="006606C2"/>
    <w:rsid w:val="00661591"/>
    <w:rsid w:val="00671732"/>
    <w:rsid w:val="00675256"/>
    <w:rsid w:val="006753E4"/>
    <w:rsid w:val="00681B9C"/>
    <w:rsid w:val="00682704"/>
    <w:rsid w:val="00684045"/>
    <w:rsid w:val="00685480"/>
    <w:rsid w:val="0068771C"/>
    <w:rsid w:val="00692246"/>
    <w:rsid w:val="00693DC9"/>
    <w:rsid w:val="006A1CE9"/>
    <w:rsid w:val="006A32AE"/>
    <w:rsid w:val="006A4853"/>
    <w:rsid w:val="006B3C5F"/>
    <w:rsid w:val="006C6615"/>
    <w:rsid w:val="006C73DA"/>
    <w:rsid w:val="006D08A4"/>
    <w:rsid w:val="006D3580"/>
    <w:rsid w:val="006D428D"/>
    <w:rsid w:val="006D433C"/>
    <w:rsid w:val="006D481D"/>
    <w:rsid w:val="006D538F"/>
    <w:rsid w:val="006E0B55"/>
    <w:rsid w:val="006E0D01"/>
    <w:rsid w:val="006E23E8"/>
    <w:rsid w:val="006E25FA"/>
    <w:rsid w:val="006E347E"/>
    <w:rsid w:val="006E3C2A"/>
    <w:rsid w:val="006E4015"/>
    <w:rsid w:val="006E50D8"/>
    <w:rsid w:val="006E5A46"/>
    <w:rsid w:val="006E5F1D"/>
    <w:rsid w:val="006E6063"/>
    <w:rsid w:val="006F033B"/>
    <w:rsid w:val="006F4B4F"/>
    <w:rsid w:val="006F51BD"/>
    <w:rsid w:val="006F7539"/>
    <w:rsid w:val="00702699"/>
    <w:rsid w:val="00702F60"/>
    <w:rsid w:val="007100B4"/>
    <w:rsid w:val="00710B8A"/>
    <w:rsid w:val="0071222B"/>
    <w:rsid w:val="00712E81"/>
    <w:rsid w:val="00713904"/>
    <w:rsid w:val="00714A92"/>
    <w:rsid w:val="00715003"/>
    <w:rsid w:val="00716783"/>
    <w:rsid w:val="00716AD9"/>
    <w:rsid w:val="00720B6E"/>
    <w:rsid w:val="0072540C"/>
    <w:rsid w:val="00733D78"/>
    <w:rsid w:val="00741A77"/>
    <w:rsid w:val="0074606F"/>
    <w:rsid w:val="00746A1A"/>
    <w:rsid w:val="00747A64"/>
    <w:rsid w:val="00756FA7"/>
    <w:rsid w:val="0076296F"/>
    <w:rsid w:val="00763CC2"/>
    <w:rsid w:val="00764C4C"/>
    <w:rsid w:val="00765CE2"/>
    <w:rsid w:val="0077303E"/>
    <w:rsid w:val="00780AB2"/>
    <w:rsid w:val="00791340"/>
    <w:rsid w:val="0079241E"/>
    <w:rsid w:val="007926B3"/>
    <w:rsid w:val="007945CB"/>
    <w:rsid w:val="00796FBF"/>
    <w:rsid w:val="007A1286"/>
    <w:rsid w:val="007A1681"/>
    <w:rsid w:val="007A210D"/>
    <w:rsid w:val="007A3367"/>
    <w:rsid w:val="007A403D"/>
    <w:rsid w:val="007A4469"/>
    <w:rsid w:val="007A57DF"/>
    <w:rsid w:val="007A7D53"/>
    <w:rsid w:val="007B65F9"/>
    <w:rsid w:val="007B763D"/>
    <w:rsid w:val="007C0B1D"/>
    <w:rsid w:val="007C19D7"/>
    <w:rsid w:val="007C3B70"/>
    <w:rsid w:val="007C778C"/>
    <w:rsid w:val="007D1ED2"/>
    <w:rsid w:val="007D4924"/>
    <w:rsid w:val="007E6D0C"/>
    <w:rsid w:val="007F3728"/>
    <w:rsid w:val="007F4251"/>
    <w:rsid w:val="007F61E4"/>
    <w:rsid w:val="007F7FFE"/>
    <w:rsid w:val="00803D60"/>
    <w:rsid w:val="008057DC"/>
    <w:rsid w:val="00805D57"/>
    <w:rsid w:val="00806B78"/>
    <w:rsid w:val="008117A3"/>
    <w:rsid w:val="0081189D"/>
    <w:rsid w:val="00811A70"/>
    <w:rsid w:val="00816904"/>
    <w:rsid w:val="0081736B"/>
    <w:rsid w:val="00820277"/>
    <w:rsid w:val="0082167D"/>
    <w:rsid w:val="00822198"/>
    <w:rsid w:val="00823C08"/>
    <w:rsid w:val="008263B8"/>
    <w:rsid w:val="00826FDF"/>
    <w:rsid w:val="00830B32"/>
    <w:rsid w:val="008346EA"/>
    <w:rsid w:val="00834EBE"/>
    <w:rsid w:val="00835FD1"/>
    <w:rsid w:val="00840CB8"/>
    <w:rsid w:val="008420EC"/>
    <w:rsid w:val="0084445E"/>
    <w:rsid w:val="0084660A"/>
    <w:rsid w:val="00850B55"/>
    <w:rsid w:val="00860CB2"/>
    <w:rsid w:val="00861285"/>
    <w:rsid w:val="00861368"/>
    <w:rsid w:val="00863D2C"/>
    <w:rsid w:val="00863D72"/>
    <w:rsid w:val="008664E2"/>
    <w:rsid w:val="0087035C"/>
    <w:rsid w:val="00873FF6"/>
    <w:rsid w:val="008745F6"/>
    <w:rsid w:val="0087641B"/>
    <w:rsid w:val="00877E1C"/>
    <w:rsid w:val="00882BA2"/>
    <w:rsid w:val="00884D62"/>
    <w:rsid w:val="008904C1"/>
    <w:rsid w:val="00892C75"/>
    <w:rsid w:val="00893430"/>
    <w:rsid w:val="008965EE"/>
    <w:rsid w:val="008A16D8"/>
    <w:rsid w:val="008A2953"/>
    <w:rsid w:val="008A55DB"/>
    <w:rsid w:val="008A7784"/>
    <w:rsid w:val="008A7ECD"/>
    <w:rsid w:val="008B0368"/>
    <w:rsid w:val="008B1F09"/>
    <w:rsid w:val="008B20D3"/>
    <w:rsid w:val="008B3843"/>
    <w:rsid w:val="008B3891"/>
    <w:rsid w:val="008C0A8D"/>
    <w:rsid w:val="008D0C8D"/>
    <w:rsid w:val="008D21DB"/>
    <w:rsid w:val="008D3669"/>
    <w:rsid w:val="008D7455"/>
    <w:rsid w:val="008D7AA9"/>
    <w:rsid w:val="008E3BA6"/>
    <w:rsid w:val="008E600E"/>
    <w:rsid w:val="008E68CE"/>
    <w:rsid w:val="008F12DB"/>
    <w:rsid w:val="008F264E"/>
    <w:rsid w:val="008F6D4B"/>
    <w:rsid w:val="008F7C3D"/>
    <w:rsid w:val="009001ED"/>
    <w:rsid w:val="00902AF3"/>
    <w:rsid w:val="00903672"/>
    <w:rsid w:val="00904F8D"/>
    <w:rsid w:val="009119E2"/>
    <w:rsid w:val="009161C1"/>
    <w:rsid w:val="00916762"/>
    <w:rsid w:val="00916E8E"/>
    <w:rsid w:val="00920200"/>
    <w:rsid w:val="0092107A"/>
    <w:rsid w:val="00924913"/>
    <w:rsid w:val="009364E7"/>
    <w:rsid w:val="00936F0E"/>
    <w:rsid w:val="00937999"/>
    <w:rsid w:val="00953593"/>
    <w:rsid w:val="00955DA0"/>
    <w:rsid w:val="00960E17"/>
    <w:rsid w:val="00966A6C"/>
    <w:rsid w:val="00966EAA"/>
    <w:rsid w:val="00974B91"/>
    <w:rsid w:val="009816BE"/>
    <w:rsid w:val="0098320E"/>
    <w:rsid w:val="00984D17"/>
    <w:rsid w:val="00984E49"/>
    <w:rsid w:val="009866D0"/>
    <w:rsid w:val="00987DF6"/>
    <w:rsid w:val="00991223"/>
    <w:rsid w:val="0099124E"/>
    <w:rsid w:val="00992F9B"/>
    <w:rsid w:val="009A18D7"/>
    <w:rsid w:val="009A2108"/>
    <w:rsid w:val="009A462B"/>
    <w:rsid w:val="009A646D"/>
    <w:rsid w:val="009A679F"/>
    <w:rsid w:val="009B356B"/>
    <w:rsid w:val="009C1275"/>
    <w:rsid w:val="009D13B8"/>
    <w:rsid w:val="009D2940"/>
    <w:rsid w:val="009D3AA7"/>
    <w:rsid w:val="009D4AD3"/>
    <w:rsid w:val="009D6181"/>
    <w:rsid w:val="009E035D"/>
    <w:rsid w:val="009E134D"/>
    <w:rsid w:val="009E1BC3"/>
    <w:rsid w:val="009E5B7C"/>
    <w:rsid w:val="009F75FB"/>
    <w:rsid w:val="00A052B9"/>
    <w:rsid w:val="00A05952"/>
    <w:rsid w:val="00A114E6"/>
    <w:rsid w:val="00A15434"/>
    <w:rsid w:val="00A22E19"/>
    <w:rsid w:val="00A22FB4"/>
    <w:rsid w:val="00A23AC0"/>
    <w:rsid w:val="00A32732"/>
    <w:rsid w:val="00A37937"/>
    <w:rsid w:val="00A37B3B"/>
    <w:rsid w:val="00A440F5"/>
    <w:rsid w:val="00A450DB"/>
    <w:rsid w:val="00A457E4"/>
    <w:rsid w:val="00A45FCF"/>
    <w:rsid w:val="00A460B7"/>
    <w:rsid w:val="00A4624E"/>
    <w:rsid w:val="00A46CCF"/>
    <w:rsid w:val="00A57473"/>
    <w:rsid w:val="00A74E24"/>
    <w:rsid w:val="00A76628"/>
    <w:rsid w:val="00A826E7"/>
    <w:rsid w:val="00A858B4"/>
    <w:rsid w:val="00A85F3E"/>
    <w:rsid w:val="00A86CA4"/>
    <w:rsid w:val="00A90D5F"/>
    <w:rsid w:val="00A95460"/>
    <w:rsid w:val="00A97605"/>
    <w:rsid w:val="00AA4EE5"/>
    <w:rsid w:val="00AA5980"/>
    <w:rsid w:val="00AC252B"/>
    <w:rsid w:val="00AC3902"/>
    <w:rsid w:val="00AC49EB"/>
    <w:rsid w:val="00AC54B7"/>
    <w:rsid w:val="00AC6104"/>
    <w:rsid w:val="00AD0D68"/>
    <w:rsid w:val="00AD3992"/>
    <w:rsid w:val="00AE0E57"/>
    <w:rsid w:val="00AE1FF6"/>
    <w:rsid w:val="00AE24AD"/>
    <w:rsid w:val="00AF28AA"/>
    <w:rsid w:val="00AF42A5"/>
    <w:rsid w:val="00AF4A27"/>
    <w:rsid w:val="00AF584F"/>
    <w:rsid w:val="00AF6485"/>
    <w:rsid w:val="00B0375B"/>
    <w:rsid w:val="00B051FF"/>
    <w:rsid w:val="00B0655B"/>
    <w:rsid w:val="00B11180"/>
    <w:rsid w:val="00B14499"/>
    <w:rsid w:val="00B148A4"/>
    <w:rsid w:val="00B1605B"/>
    <w:rsid w:val="00B23677"/>
    <w:rsid w:val="00B3044A"/>
    <w:rsid w:val="00B30E62"/>
    <w:rsid w:val="00B41136"/>
    <w:rsid w:val="00B46236"/>
    <w:rsid w:val="00B513B7"/>
    <w:rsid w:val="00B52055"/>
    <w:rsid w:val="00B53C01"/>
    <w:rsid w:val="00B545F7"/>
    <w:rsid w:val="00B54C70"/>
    <w:rsid w:val="00B5620E"/>
    <w:rsid w:val="00B56B28"/>
    <w:rsid w:val="00B62264"/>
    <w:rsid w:val="00B66341"/>
    <w:rsid w:val="00B66D69"/>
    <w:rsid w:val="00B70D4B"/>
    <w:rsid w:val="00B71CCD"/>
    <w:rsid w:val="00B7250B"/>
    <w:rsid w:val="00B72589"/>
    <w:rsid w:val="00B746F1"/>
    <w:rsid w:val="00B77AE7"/>
    <w:rsid w:val="00B820DE"/>
    <w:rsid w:val="00B8216C"/>
    <w:rsid w:val="00B8286A"/>
    <w:rsid w:val="00B83178"/>
    <w:rsid w:val="00B8529D"/>
    <w:rsid w:val="00B92EBE"/>
    <w:rsid w:val="00B956D7"/>
    <w:rsid w:val="00BA347B"/>
    <w:rsid w:val="00BA75FC"/>
    <w:rsid w:val="00BB1419"/>
    <w:rsid w:val="00BB3C45"/>
    <w:rsid w:val="00BB4FBB"/>
    <w:rsid w:val="00BC064F"/>
    <w:rsid w:val="00BC0959"/>
    <w:rsid w:val="00BC7C88"/>
    <w:rsid w:val="00BC7F61"/>
    <w:rsid w:val="00BD115E"/>
    <w:rsid w:val="00BD297C"/>
    <w:rsid w:val="00BD29D7"/>
    <w:rsid w:val="00BD7205"/>
    <w:rsid w:val="00BE274F"/>
    <w:rsid w:val="00BE5788"/>
    <w:rsid w:val="00BF3CE6"/>
    <w:rsid w:val="00C023DC"/>
    <w:rsid w:val="00C02901"/>
    <w:rsid w:val="00C02D61"/>
    <w:rsid w:val="00C042BD"/>
    <w:rsid w:val="00C06341"/>
    <w:rsid w:val="00C10066"/>
    <w:rsid w:val="00C13013"/>
    <w:rsid w:val="00C1367B"/>
    <w:rsid w:val="00C13C54"/>
    <w:rsid w:val="00C14D7C"/>
    <w:rsid w:val="00C14E1C"/>
    <w:rsid w:val="00C16324"/>
    <w:rsid w:val="00C233F5"/>
    <w:rsid w:val="00C23D35"/>
    <w:rsid w:val="00C25506"/>
    <w:rsid w:val="00C27BDF"/>
    <w:rsid w:val="00C301F9"/>
    <w:rsid w:val="00C307FA"/>
    <w:rsid w:val="00C309AD"/>
    <w:rsid w:val="00C354B1"/>
    <w:rsid w:val="00C356BB"/>
    <w:rsid w:val="00C53649"/>
    <w:rsid w:val="00C54171"/>
    <w:rsid w:val="00C55444"/>
    <w:rsid w:val="00C56D7F"/>
    <w:rsid w:val="00C56FE9"/>
    <w:rsid w:val="00C57B75"/>
    <w:rsid w:val="00C6386A"/>
    <w:rsid w:val="00C65353"/>
    <w:rsid w:val="00C70B25"/>
    <w:rsid w:val="00C73811"/>
    <w:rsid w:val="00C73A57"/>
    <w:rsid w:val="00C768E0"/>
    <w:rsid w:val="00C7772A"/>
    <w:rsid w:val="00C77AF9"/>
    <w:rsid w:val="00C814E9"/>
    <w:rsid w:val="00C84A36"/>
    <w:rsid w:val="00C84EA6"/>
    <w:rsid w:val="00C8724E"/>
    <w:rsid w:val="00C90FFD"/>
    <w:rsid w:val="00C91D9B"/>
    <w:rsid w:val="00C9451A"/>
    <w:rsid w:val="00CA03AA"/>
    <w:rsid w:val="00CA4BBD"/>
    <w:rsid w:val="00CB0105"/>
    <w:rsid w:val="00CB0604"/>
    <w:rsid w:val="00CB36A7"/>
    <w:rsid w:val="00CB4498"/>
    <w:rsid w:val="00CB5268"/>
    <w:rsid w:val="00CC0E13"/>
    <w:rsid w:val="00CC16FB"/>
    <w:rsid w:val="00CC2279"/>
    <w:rsid w:val="00CC2E22"/>
    <w:rsid w:val="00CC4678"/>
    <w:rsid w:val="00CC4A6A"/>
    <w:rsid w:val="00CC6391"/>
    <w:rsid w:val="00CC6490"/>
    <w:rsid w:val="00CC7452"/>
    <w:rsid w:val="00CC7842"/>
    <w:rsid w:val="00CD1854"/>
    <w:rsid w:val="00CD1E32"/>
    <w:rsid w:val="00CD2E77"/>
    <w:rsid w:val="00CD7364"/>
    <w:rsid w:val="00CE0E1B"/>
    <w:rsid w:val="00CE2349"/>
    <w:rsid w:val="00CE4711"/>
    <w:rsid w:val="00CE6D5D"/>
    <w:rsid w:val="00CF33C9"/>
    <w:rsid w:val="00CF4C97"/>
    <w:rsid w:val="00CF4DAF"/>
    <w:rsid w:val="00CF550D"/>
    <w:rsid w:val="00D04A94"/>
    <w:rsid w:val="00D05BAE"/>
    <w:rsid w:val="00D11B17"/>
    <w:rsid w:val="00D12551"/>
    <w:rsid w:val="00D14259"/>
    <w:rsid w:val="00D1466A"/>
    <w:rsid w:val="00D31C0F"/>
    <w:rsid w:val="00D31C4F"/>
    <w:rsid w:val="00D34925"/>
    <w:rsid w:val="00D35102"/>
    <w:rsid w:val="00D353E5"/>
    <w:rsid w:val="00D35731"/>
    <w:rsid w:val="00D359DE"/>
    <w:rsid w:val="00D40D42"/>
    <w:rsid w:val="00D41569"/>
    <w:rsid w:val="00D4319E"/>
    <w:rsid w:val="00D44D7E"/>
    <w:rsid w:val="00D4624B"/>
    <w:rsid w:val="00D46E32"/>
    <w:rsid w:val="00D51882"/>
    <w:rsid w:val="00D61EC7"/>
    <w:rsid w:val="00D6530D"/>
    <w:rsid w:val="00D673AF"/>
    <w:rsid w:val="00D70F0E"/>
    <w:rsid w:val="00D72294"/>
    <w:rsid w:val="00D724D5"/>
    <w:rsid w:val="00D749B3"/>
    <w:rsid w:val="00D75A2E"/>
    <w:rsid w:val="00D763CE"/>
    <w:rsid w:val="00D826D0"/>
    <w:rsid w:val="00D94C2E"/>
    <w:rsid w:val="00D95A7B"/>
    <w:rsid w:val="00D9788F"/>
    <w:rsid w:val="00DA0A72"/>
    <w:rsid w:val="00DA0AC5"/>
    <w:rsid w:val="00DA3065"/>
    <w:rsid w:val="00DA4799"/>
    <w:rsid w:val="00DA530B"/>
    <w:rsid w:val="00DB7C63"/>
    <w:rsid w:val="00DC1735"/>
    <w:rsid w:val="00DC6408"/>
    <w:rsid w:val="00DC7B54"/>
    <w:rsid w:val="00DD095B"/>
    <w:rsid w:val="00DD2828"/>
    <w:rsid w:val="00DD403A"/>
    <w:rsid w:val="00DD615C"/>
    <w:rsid w:val="00DD65EE"/>
    <w:rsid w:val="00DD74FF"/>
    <w:rsid w:val="00DE0885"/>
    <w:rsid w:val="00DE2195"/>
    <w:rsid w:val="00DE3BB0"/>
    <w:rsid w:val="00DF1208"/>
    <w:rsid w:val="00DF2631"/>
    <w:rsid w:val="00DF36B5"/>
    <w:rsid w:val="00DF57CD"/>
    <w:rsid w:val="00DF63FA"/>
    <w:rsid w:val="00E00923"/>
    <w:rsid w:val="00E0395B"/>
    <w:rsid w:val="00E04DC8"/>
    <w:rsid w:val="00E05A04"/>
    <w:rsid w:val="00E0668E"/>
    <w:rsid w:val="00E06E64"/>
    <w:rsid w:val="00E126F6"/>
    <w:rsid w:val="00E14814"/>
    <w:rsid w:val="00E1507C"/>
    <w:rsid w:val="00E15759"/>
    <w:rsid w:val="00E22E9B"/>
    <w:rsid w:val="00E2355A"/>
    <w:rsid w:val="00E27870"/>
    <w:rsid w:val="00E27EFD"/>
    <w:rsid w:val="00E31AF0"/>
    <w:rsid w:val="00E35DF4"/>
    <w:rsid w:val="00E36884"/>
    <w:rsid w:val="00E372FF"/>
    <w:rsid w:val="00E400E8"/>
    <w:rsid w:val="00E41688"/>
    <w:rsid w:val="00E42795"/>
    <w:rsid w:val="00E43865"/>
    <w:rsid w:val="00E461FF"/>
    <w:rsid w:val="00E5001B"/>
    <w:rsid w:val="00E50E4E"/>
    <w:rsid w:val="00E51334"/>
    <w:rsid w:val="00E513F9"/>
    <w:rsid w:val="00E536D0"/>
    <w:rsid w:val="00E6112E"/>
    <w:rsid w:val="00E628DC"/>
    <w:rsid w:val="00E66962"/>
    <w:rsid w:val="00E66E84"/>
    <w:rsid w:val="00E67422"/>
    <w:rsid w:val="00E675A0"/>
    <w:rsid w:val="00E71A6B"/>
    <w:rsid w:val="00E83C06"/>
    <w:rsid w:val="00E8671A"/>
    <w:rsid w:val="00E94EC0"/>
    <w:rsid w:val="00E966AF"/>
    <w:rsid w:val="00E96CD5"/>
    <w:rsid w:val="00EA1D96"/>
    <w:rsid w:val="00EA2A71"/>
    <w:rsid w:val="00EA6816"/>
    <w:rsid w:val="00EA7B33"/>
    <w:rsid w:val="00EB2258"/>
    <w:rsid w:val="00EB3C36"/>
    <w:rsid w:val="00EB7F80"/>
    <w:rsid w:val="00EC78D3"/>
    <w:rsid w:val="00ED2534"/>
    <w:rsid w:val="00EE4BCD"/>
    <w:rsid w:val="00EF3999"/>
    <w:rsid w:val="00F02B50"/>
    <w:rsid w:val="00F046C3"/>
    <w:rsid w:val="00F04B95"/>
    <w:rsid w:val="00F04BDB"/>
    <w:rsid w:val="00F05884"/>
    <w:rsid w:val="00F05C1B"/>
    <w:rsid w:val="00F06788"/>
    <w:rsid w:val="00F10E5B"/>
    <w:rsid w:val="00F10EA3"/>
    <w:rsid w:val="00F15EE2"/>
    <w:rsid w:val="00F1668A"/>
    <w:rsid w:val="00F20C9A"/>
    <w:rsid w:val="00F258F3"/>
    <w:rsid w:val="00F26797"/>
    <w:rsid w:val="00F26A40"/>
    <w:rsid w:val="00F33336"/>
    <w:rsid w:val="00F34B83"/>
    <w:rsid w:val="00F35F29"/>
    <w:rsid w:val="00F37EF1"/>
    <w:rsid w:val="00F4200F"/>
    <w:rsid w:val="00F42751"/>
    <w:rsid w:val="00F44285"/>
    <w:rsid w:val="00F446B6"/>
    <w:rsid w:val="00F44F23"/>
    <w:rsid w:val="00F47BCB"/>
    <w:rsid w:val="00F52EB5"/>
    <w:rsid w:val="00F535AE"/>
    <w:rsid w:val="00F573D6"/>
    <w:rsid w:val="00F600CE"/>
    <w:rsid w:val="00F62C23"/>
    <w:rsid w:val="00F63A80"/>
    <w:rsid w:val="00F647BC"/>
    <w:rsid w:val="00F723FC"/>
    <w:rsid w:val="00F73A60"/>
    <w:rsid w:val="00F73C49"/>
    <w:rsid w:val="00F74A82"/>
    <w:rsid w:val="00F771AD"/>
    <w:rsid w:val="00F77B41"/>
    <w:rsid w:val="00F84D37"/>
    <w:rsid w:val="00F912CD"/>
    <w:rsid w:val="00F979A3"/>
    <w:rsid w:val="00FA49C7"/>
    <w:rsid w:val="00FA4DCE"/>
    <w:rsid w:val="00FA7A67"/>
    <w:rsid w:val="00FB32AA"/>
    <w:rsid w:val="00FB4619"/>
    <w:rsid w:val="00FB6494"/>
    <w:rsid w:val="00FB7F4C"/>
    <w:rsid w:val="00FC3334"/>
    <w:rsid w:val="00FC5072"/>
    <w:rsid w:val="00FC7D2C"/>
    <w:rsid w:val="00FD37FC"/>
    <w:rsid w:val="00FD7189"/>
    <w:rsid w:val="00FD78A3"/>
    <w:rsid w:val="00FE1467"/>
    <w:rsid w:val="00FE1C5F"/>
    <w:rsid w:val="00FE3442"/>
    <w:rsid w:val="00FE4F05"/>
    <w:rsid w:val="00FE676F"/>
    <w:rsid w:val="00FF49FC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984D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DFC"/>
  </w:style>
  <w:style w:type="paragraph" w:styleId="a9">
    <w:name w:val="footer"/>
    <w:basedOn w:val="a"/>
    <w:link w:val="aa"/>
    <w:uiPriority w:val="99"/>
    <w:unhideWhenUsed/>
    <w:rsid w:val="0030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DFC"/>
  </w:style>
  <w:style w:type="character" w:styleId="ab">
    <w:name w:val="Strong"/>
    <w:basedOn w:val="a0"/>
    <w:uiPriority w:val="22"/>
    <w:qFormat/>
    <w:rsid w:val="00012D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1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6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984D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8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4D1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DFC"/>
  </w:style>
  <w:style w:type="paragraph" w:styleId="a9">
    <w:name w:val="footer"/>
    <w:basedOn w:val="a"/>
    <w:link w:val="aa"/>
    <w:uiPriority w:val="99"/>
    <w:unhideWhenUsed/>
    <w:rsid w:val="0030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DFC"/>
  </w:style>
  <w:style w:type="character" w:styleId="ab">
    <w:name w:val="Strong"/>
    <w:basedOn w:val="a0"/>
    <w:uiPriority w:val="22"/>
    <w:qFormat/>
    <w:rsid w:val="0001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E22418-8CC9-42E4-8DDD-B80F45FC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15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</dc:creator>
  <cp:lastModifiedBy>Владимир Капустин</cp:lastModifiedBy>
  <cp:revision>19</cp:revision>
  <cp:lastPrinted>2021-04-12T06:58:00Z</cp:lastPrinted>
  <dcterms:created xsi:type="dcterms:W3CDTF">2021-03-30T05:14:00Z</dcterms:created>
  <dcterms:modified xsi:type="dcterms:W3CDTF">2022-04-04T04:05:00Z</dcterms:modified>
</cp:coreProperties>
</file>