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CE9A" w14:textId="77777777" w:rsidR="00F97AE2" w:rsidRPr="00434DF2" w:rsidRDefault="00F97AE2" w:rsidP="00F97A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434DF2"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14:paraId="680DAC68" w14:textId="77777777" w:rsidR="00F97AE2" w:rsidRPr="00434DF2" w:rsidRDefault="00F97AE2" w:rsidP="00F97A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9BF00A" w14:textId="77777777" w:rsidR="00F97AE2" w:rsidRPr="00434DF2" w:rsidRDefault="00F97AE2" w:rsidP="00F97AE2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4C549CCE" w14:textId="77777777" w:rsidR="00F97AE2" w:rsidRPr="00434DF2" w:rsidRDefault="00F97AE2" w:rsidP="00F97AE2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З А В И Т И Н С К И Й     Р А Й О Н</w:t>
      </w:r>
    </w:p>
    <w:p w14:paraId="65105756" w14:textId="77777777" w:rsidR="00F97AE2" w:rsidRDefault="00F97AE2" w:rsidP="00F97A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F3698A" w14:textId="77777777" w:rsidR="00F97AE2" w:rsidRPr="00434DF2" w:rsidRDefault="00F97AE2" w:rsidP="00F97AE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34DF2">
        <w:rPr>
          <w:rFonts w:ascii="Times New Roman" w:hAnsi="Times New Roman"/>
          <w:b/>
          <w:sz w:val="32"/>
          <w:szCs w:val="32"/>
        </w:rPr>
        <w:t>Р Е Ш Е Н И Е</w:t>
      </w:r>
    </w:p>
    <w:p w14:paraId="69BD6C37" w14:textId="72711433" w:rsidR="00515A17" w:rsidRPr="00303039" w:rsidRDefault="00515A17" w:rsidP="00515A17">
      <w:pPr>
        <w:jc w:val="center"/>
        <w:rPr>
          <w:rFonts w:ascii="Times New Roman" w:hAnsi="Times New Roman"/>
          <w:sz w:val="28"/>
          <w:szCs w:val="28"/>
        </w:rPr>
      </w:pPr>
      <w:bookmarkStart w:id="0" w:name="_Hlk76978572"/>
      <w:r w:rsidRPr="00303039">
        <w:rPr>
          <w:rFonts w:ascii="Times New Roman" w:hAnsi="Times New Roman"/>
          <w:sz w:val="28"/>
          <w:szCs w:val="28"/>
        </w:rPr>
        <w:t>О внесении изменения в Положение «Об аренде муниципального имущества Завитинского района» утвержденное решением Завитинского районного Совета народных депутатов от 23.06.2010 № 129/17 (с изменениями от 18.08.2010 № 136/18, 27.06.2012 № 11/4, 25.02.2019 № 68/13, 27.02.2020 № 107/20, 22.04.2021 № 165/29, 25.06.2021 № 173/30)</w:t>
      </w:r>
    </w:p>
    <w:p w14:paraId="1FABAF71" w14:textId="7D7AC3FB" w:rsidR="00A23818" w:rsidRPr="00A721BE" w:rsidRDefault="00A23818" w:rsidP="00A2381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A721BE">
        <w:rPr>
          <w:rFonts w:ascii="Times New Roman" w:hAnsi="Times New Roman"/>
          <w:bCs/>
          <w:sz w:val="28"/>
          <w:szCs w:val="28"/>
        </w:rPr>
        <w:t xml:space="preserve"> </w:t>
      </w:r>
    </w:p>
    <w:bookmarkEnd w:id="0"/>
    <w:p w14:paraId="43825B41" w14:textId="77777777" w:rsidR="00F97AE2" w:rsidRDefault="00F97AE2" w:rsidP="00F97AE2">
      <w:pPr>
        <w:jc w:val="both"/>
        <w:rPr>
          <w:rFonts w:ascii="Times New Roman" w:hAnsi="Times New Roman"/>
          <w:sz w:val="28"/>
          <w:szCs w:val="28"/>
        </w:rPr>
      </w:pPr>
    </w:p>
    <w:p w14:paraId="7AF3AFD1" w14:textId="0EB66B65" w:rsidR="00F97AE2" w:rsidRDefault="00F97AE2" w:rsidP="00F97AE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районного Совета народных депутатов                                             </w:t>
      </w:r>
      <w:r w:rsidR="007C3B5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2</w:t>
      </w:r>
      <w:r w:rsidR="009D3C39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r w:rsidR="009D3C39">
        <w:rPr>
          <w:rFonts w:ascii="Times New Roman" w:hAnsi="Times New Roman"/>
          <w:sz w:val="20"/>
          <w:szCs w:val="20"/>
        </w:rPr>
        <w:t>августа</w:t>
      </w:r>
      <w:r>
        <w:rPr>
          <w:rFonts w:ascii="Times New Roman" w:hAnsi="Times New Roman"/>
          <w:sz w:val="20"/>
          <w:szCs w:val="20"/>
        </w:rPr>
        <w:t xml:space="preserve"> 2021 года</w:t>
      </w:r>
    </w:p>
    <w:p w14:paraId="71ACD1A5" w14:textId="77777777" w:rsidR="00F97AE2" w:rsidRDefault="00F97AE2" w:rsidP="00F97AE2">
      <w:pPr>
        <w:jc w:val="both"/>
        <w:rPr>
          <w:rFonts w:ascii="Times New Roman" w:hAnsi="Times New Roman"/>
          <w:sz w:val="20"/>
          <w:szCs w:val="20"/>
        </w:rPr>
      </w:pPr>
    </w:p>
    <w:p w14:paraId="285AB97E" w14:textId="77777777" w:rsidR="00515A17" w:rsidRPr="00303039" w:rsidRDefault="00515A17" w:rsidP="00515A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B7375">
        <w:rPr>
          <w:rFonts w:ascii="Times New Roman" w:hAnsi="Times New Roman"/>
          <w:sz w:val="28"/>
          <w:szCs w:val="28"/>
        </w:rPr>
        <w:t xml:space="preserve">         </w:t>
      </w:r>
      <w:r w:rsidRPr="00303039">
        <w:rPr>
          <w:rFonts w:ascii="Times New Roman" w:hAnsi="Times New Roman"/>
          <w:sz w:val="28"/>
          <w:szCs w:val="28"/>
        </w:rPr>
        <w:t>1. Внести в Положение «Об аренде муниципального имущества Завитинского района» утвержденное решением Завитинского районного Совета народных депутатов от 23.06.2010 № 129/17 (с изменениями от 18.08.2010 № 136/18, 27.06.2012№ 11/4, 25.02.2019 № 68/13, 23.06.2020 № 107/20, 22.04.2021 № 165/29, 25.06.2021 № 173/30)) следующее изменение:</w:t>
      </w:r>
    </w:p>
    <w:p w14:paraId="3B8AE021" w14:textId="77777777" w:rsidR="00515A17" w:rsidRPr="00303039" w:rsidRDefault="00515A17" w:rsidP="00515A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03039">
        <w:rPr>
          <w:rFonts w:ascii="Times New Roman" w:hAnsi="Times New Roman"/>
          <w:sz w:val="28"/>
          <w:szCs w:val="28"/>
        </w:rPr>
        <w:t xml:space="preserve">         1) Абзац 3 пункта 1.4. раздела 1 «Общие положения» изложить в следующей редакции: </w:t>
      </w:r>
    </w:p>
    <w:p w14:paraId="59C52528" w14:textId="77777777" w:rsidR="00515A17" w:rsidRPr="00303039" w:rsidRDefault="00515A17" w:rsidP="00515A1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03039">
        <w:rPr>
          <w:rFonts w:ascii="Times New Roman" w:hAnsi="Times New Roman"/>
          <w:sz w:val="28"/>
          <w:szCs w:val="28"/>
        </w:rPr>
        <w:t xml:space="preserve">        «Факт отнесения лица, претендующего на предоставление в аренду имущества, включенного в перечень, к Субъектам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службы, либо справкой о постановке на учет физического лица в качестве налогоплательщика налога на профессиональный доход (в отношении самозанятых граждан).»;</w:t>
      </w:r>
    </w:p>
    <w:p w14:paraId="7B2F6132" w14:textId="18E92AF3" w:rsidR="00515A17" w:rsidRPr="00303039" w:rsidRDefault="00515A17" w:rsidP="00515A1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2) пункт 3.8. изложить в следующей редакции:</w:t>
      </w:r>
    </w:p>
    <w:p w14:paraId="63B0AA0E" w14:textId="44215F27" w:rsidR="00515A17" w:rsidRPr="00303039" w:rsidRDefault="00515A17" w:rsidP="00515A1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«3.8. Размер арендной платы определяется по результатам оценки рыночной стоимости имущества, проведенной в соответствии с Федеральным законом от 29 июля 1998 г. № 135-ФЗ "Об оценочной деятельности в Российской Федерации".</w:t>
      </w:r>
    </w:p>
    <w:p w14:paraId="0B78D4B3" w14:textId="77777777" w:rsidR="00515A17" w:rsidRPr="00303039" w:rsidRDefault="00515A17" w:rsidP="0051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>Размер льготной ставки арендной платы по договорам в отношении имущества, включенного в перечень, (за исключением земельных участков), применительно к величине годовой арендной платы определяется в следующем порядке:</w:t>
      </w:r>
    </w:p>
    <w:p w14:paraId="358482F0" w14:textId="77777777" w:rsidR="00515A17" w:rsidRPr="00303039" w:rsidRDefault="00515A17" w:rsidP="00515A17">
      <w:pPr>
        <w:pStyle w:val="ConsPlusNorma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 в первый год аренды - 20 процентов размера арендной платы;</w:t>
      </w:r>
    </w:p>
    <w:p w14:paraId="379FF599" w14:textId="77777777" w:rsidR="00515A17" w:rsidRPr="00303039" w:rsidRDefault="00515A17" w:rsidP="00515A17">
      <w:pPr>
        <w:pStyle w:val="ConsPlusNormal"/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 во второй год аренды - 40 процентов размера арендной платы;</w:t>
      </w:r>
    </w:p>
    <w:p w14:paraId="0E9DC235" w14:textId="77777777" w:rsidR="00515A17" w:rsidRPr="00303039" w:rsidRDefault="00515A17" w:rsidP="00515A17">
      <w:pPr>
        <w:pStyle w:val="ConsPlusNorma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 в третий год аренды - 60 процентов размера арендной платы;</w:t>
      </w:r>
    </w:p>
    <w:p w14:paraId="553013A4" w14:textId="77777777" w:rsidR="00515A17" w:rsidRPr="00303039" w:rsidRDefault="00515A17" w:rsidP="00515A17">
      <w:pPr>
        <w:pStyle w:val="ConsPlusNorma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 в четвертый год аренды - 80 процентов размера арендной платы;</w:t>
      </w:r>
    </w:p>
    <w:p w14:paraId="306E50BF" w14:textId="68B3674F" w:rsidR="00515A17" w:rsidRPr="00303039" w:rsidRDefault="00515A17" w:rsidP="00515A17">
      <w:pPr>
        <w:pStyle w:val="ConsPlusNormal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в пятый год аренды и далее - 100 процентов размера арендной платы.</w:t>
      </w:r>
    </w:p>
    <w:p w14:paraId="131C84E2" w14:textId="77777777" w:rsidR="00515A17" w:rsidRPr="00303039" w:rsidRDefault="00515A17" w:rsidP="00515A17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 При заключении договора аренды на новый срок льготная ставка, предусмотренная данным пунктом, не предоставляется.»;</w:t>
      </w:r>
    </w:p>
    <w:p w14:paraId="48228F3E" w14:textId="77777777" w:rsidR="00515A17" w:rsidRPr="00303039" w:rsidRDefault="00515A17" w:rsidP="0051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 3)  дополнить пунктами 3.9-3.13 раздел 3 «Арендная плата» </w:t>
      </w:r>
      <w:r w:rsidRPr="00303039">
        <w:rPr>
          <w:rFonts w:ascii="Times New Roman" w:hAnsi="Times New Roman" w:cs="Times New Roman"/>
          <w:sz w:val="28"/>
          <w:szCs w:val="28"/>
        </w:rPr>
        <w:lastRenderedPageBreak/>
        <w:t>следующего содержания:</w:t>
      </w:r>
    </w:p>
    <w:p w14:paraId="70DE1FC0" w14:textId="77777777" w:rsidR="00515A17" w:rsidRPr="00303039" w:rsidRDefault="00515A17" w:rsidP="00515A1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«3.9.</w:t>
      </w:r>
      <w:r w:rsidRPr="00303039">
        <w:rPr>
          <w:sz w:val="28"/>
          <w:szCs w:val="28"/>
        </w:rPr>
        <w:t xml:space="preserve"> </w:t>
      </w:r>
      <w:r w:rsidRPr="00303039">
        <w:rPr>
          <w:rFonts w:ascii="Times New Roman" w:hAnsi="Times New Roman" w:cs="Times New Roman"/>
          <w:sz w:val="28"/>
          <w:szCs w:val="28"/>
        </w:rPr>
        <w:t>Размер льготной ставки для Субъектов, занимающихся социально значимыми видами деятельности, в том числе в сфере здравоохранения, образования, социального обслуживания, социальной поддержки и защиты граждан, туризма, физической культуры и спорта, а также занимающихся производством, переработкой и (или) сбытом сельскохозяйственной продукции, переработкой меда, сбором и заготовкой пищевых лесных ресурсов и иными установленными государственными программами (подпрограммами) Амурской области, приоритетными видами деятельности (далее – сфера деятельности), определяется в следующем порядке:</w:t>
      </w:r>
    </w:p>
    <w:p w14:paraId="14750DFA" w14:textId="77777777" w:rsidR="00515A17" w:rsidRPr="00303039" w:rsidRDefault="00515A17" w:rsidP="00515A17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 в первый год аренды – 5 процентов размера арендной платы;</w:t>
      </w:r>
    </w:p>
    <w:p w14:paraId="69A5E1CC" w14:textId="77777777" w:rsidR="00515A17" w:rsidRPr="00303039" w:rsidRDefault="00515A17" w:rsidP="0051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 во второй год и далее, в том числе при заключении договора на</w:t>
      </w:r>
    </w:p>
    <w:p w14:paraId="1BD42EDF" w14:textId="77777777" w:rsidR="00515A17" w:rsidRPr="00303039" w:rsidRDefault="00515A17" w:rsidP="0051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 новый срок, - 20 процентов размера арендной платы.</w:t>
      </w:r>
    </w:p>
    <w:p w14:paraId="3616D9BC" w14:textId="77777777" w:rsidR="00515A17" w:rsidRPr="00303039" w:rsidRDefault="00515A17" w:rsidP="0051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 Деятельность Субъектов (за исключением самозанятых граждан) в соответствующей сфере деятельности определяется по коду основного или дополнительного вида экономической деятельности, информация о котором содержится в Едином государственном реестре юридических лиц или в Едином государственном реестре индивидуальных предпринимателей на дату составления договора аренды.</w:t>
      </w:r>
    </w:p>
    <w:p w14:paraId="25ABC808" w14:textId="77777777" w:rsidR="00515A17" w:rsidRPr="00303039" w:rsidRDefault="00515A17" w:rsidP="0051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 Льготная ставка по арендной плате, предусмотренная вторым и третьим настоящего пункта, применяется к размеру арендной платы, указанному в договоре аренды, в том числе заключенном по итогам торгов.</w:t>
      </w:r>
    </w:p>
    <w:p w14:paraId="4A25A05D" w14:textId="77777777" w:rsidR="00515A17" w:rsidRPr="00303039" w:rsidRDefault="00515A17" w:rsidP="0051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 3.10. Основаниями для отказа в предоставлении льготной ставки являются:</w:t>
      </w:r>
    </w:p>
    <w:p w14:paraId="2085F83D" w14:textId="77777777" w:rsidR="00515A17" w:rsidRPr="00303039" w:rsidRDefault="00515A17" w:rsidP="0051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 1) использование имущества не по целевому назначению;</w:t>
      </w:r>
    </w:p>
    <w:p w14:paraId="4E90F794" w14:textId="77777777" w:rsidR="00515A17" w:rsidRPr="00303039" w:rsidRDefault="00515A17" w:rsidP="0051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 2) ухудшение состояния имущества по вине арендатора;</w:t>
      </w:r>
    </w:p>
    <w:p w14:paraId="2A76C42E" w14:textId="77777777" w:rsidR="00515A17" w:rsidRPr="00303039" w:rsidRDefault="00515A17" w:rsidP="0051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 3) возникновение задолженности по арендной плате;</w:t>
      </w:r>
    </w:p>
    <w:p w14:paraId="2950E344" w14:textId="77777777" w:rsidR="00515A17" w:rsidRPr="00303039" w:rsidRDefault="00515A17" w:rsidP="0051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 4) неисполнение условий договора аренды имущества.</w:t>
      </w:r>
    </w:p>
    <w:p w14:paraId="1F2B7748" w14:textId="77777777" w:rsidR="00515A17" w:rsidRPr="00303039" w:rsidRDefault="00515A17" w:rsidP="0051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 3.11. Субъекты, занимающиеся социально значимыми видами деятельности, указанными в абзаце первом 3.9. настоящего Порядка, имеют право на арендные каникулы – период времени, в течение которого арендная плата не взимается, путем установления понижающего коэффициента, равного нулю, на срок до 6 месяцев в течение срока действия договора аренды.</w:t>
      </w:r>
    </w:p>
    <w:p w14:paraId="618BB4E2" w14:textId="098193E5" w:rsidR="00515A17" w:rsidRPr="00303039" w:rsidRDefault="00515A17" w:rsidP="0051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Для реализации права на арендные каникулы Субъекты представляют в Комитет:</w:t>
      </w:r>
    </w:p>
    <w:p w14:paraId="47A736FD" w14:textId="4B137F5F" w:rsidR="00515A17" w:rsidRPr="00303039" w:rsidRDefault="00515A17" w:rsidP="0051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1) заявление о предоставлении арендных каникул, оформленное в свободной письменной форме;</w:t>
      </w:r>
    </w:p>
    <w:p w14:paraId="74F56F88" w14:textId="460A4EC8" w:rsidR="00515A17" w:rsidRPr="00303039" w:rsidRDefault="00515A17" w:rsidP="0051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2) 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30 календарных дней до даты подачи заявления о предоставлении арендных каникул (для подтверждения  сферы деятельности Субъекта, указанной в абзаце первом пункта 3.9. настоящего Порядка).</w:t>
      </w:r>
    </w:p>
    <w:p w14:paraId="06C4BCA1" w14:textId="77777777" w:rsidR="00515A17" w:rsidRPr="00303039" w:rsidRDefault="00515A17" w:rsidP="0051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3.12. При заключении договора аренды на новый срок с Субъектами, занимающимися сферами деятельности, указанными в абзаце первом пункта </w:t>
      </w:r>
      <w:r w:rsidRPr="00303039">
        <w:rPr>
          <w:rFonts w:ascii="Times New Roman" w:hAnsi="Times New Roman" w:cs="Times New Roman"/>
          <w:sz w:val="28"/>
          <w:szCs w:val="28"/>
        </w:rPr>
        <w:lastRenderedPageBreak/>
        <w:t>3.9. настоящего Порядка, размер льготной ставки, указанный в абзаце втором пункта 3.9. Настоящего Порядка, и арендные каникулы не предоставляются.</w:t>
      </w:r>
    </w:p>
    <w:p w14:paraId="448528A8" w14:textId="147D1E62" w:rsidR="00515A17" w:rsidRPr="00303039" w:rsidRDefault="00515A17" w:rsidP="00515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39">
        <w:rPr>
          <w:rFonts w:ascii="Times New Roman" w:hAnsi="Times New Roman" w:cs="Times New Roman"/>
          <w:sz w:val="28"/>
          <w:szCs w:val="28"/>
        </w:rPr>
        <w:t xml:space="preserve">          3.13. В случае отказа арендатора от договора аренды, досрочного расторжения договора аренды и заключения со дня расторжения договора аренды в течение одного календарного года нового договора аренды в отношении того же имущества, включенного в перечень, размер льготной ставки определяется исходя из совокупного срока аренды по таким договорам.».</w:t>
      </w:r>
    </w:p>
    <w:p w14:paraId="43758967" w14:textId="7D5EFEB5" w:rsidR="00515A17" w:rsidRPr="00303039" w:rsidRDefault="00515A17" w:rsidP="00515A1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03039">
        <w:rPr>
          <w:rFonts w:ascii="Times New Roman" w:hAnsi="Times New Roman"/>
          <w:sz w:val="28"/>
          <w:szCs w:val="28"/>
        </w:rPr>
        <w:t xml:space="preserve">         2. Настоящее решение вступает в силу со дня его официального опубликования.</w:t>
      </w:r>
    </w:p>
    <w:p w14:paraId="79F217F4" w14:textId="25AB32CF" w:rsidR="007C3B51" w:rsidRPr="00303039" w:rsidRDefault="007C3B51" w:rsidP="000F0ED0">
      <w:pPr>
        <w:jc w:val="both"/>
        <w:rPr>
          <w:rFonts w:ascii="Times New Roman" w:hAnsi="Times New Roman"/>
          <w:sz w:val="28"/>
          <w:szCs w:val="28"/>
        </w:rPr>
      </w:pPr>
      <w:r w:rsidRPr="00303039">
        <w:rPr>
          <w:rFonts w:ascii="Times New Roman" w:hAnsi="Times New Roman"/>
          <w:sz w:val="28"/>
          <w:szCs w:val="28"/>
        </w:rPr>
        <w:t xml:space="preserve">      </w:t>
      </w:r>
    </w:p>
    <w:p w14:paraId="1BA24A11" w14:textId="77777777" w:rsidR="00303039" w:rsidRDefault="00303039" w:rsidP="007C3B51">
      <w:pPr>
        <w:jc w:val="both"/>
        <w:rPr>
          <w:rFonts w:ascii="Times New Roman" w:hAnsi="Times New Roman"/>
          <w:sz w:val="28"/>
          <w:szCs w:val="28"/>
        </w:rPr>
      </w:pPr>
    </w:p>
    <w:p w14:paraId="578DD37D" w14:textId="3B152249" w:rsidR="007C3B51" w:rsidRPr="00303039" w:rsidRDefault="007C3B51" w:rsidP="007C3B51">
      <w:pPr>
        <w:jc w:val="both"/>
        <w:rPr>
          <w:rFonts w:ascii="Times New Roman" w:hAnsi="Times New Roman"/>
          <w:sz w:val="28"/>
          <w:szCs w:val="28"/>
        </w:rPr>
      </w:pPr>
      <w:r w:rsidRPr="00303039">
        <w:rPr>
          <w:rFonts w:ascii="Times New Roman" w:hAnsi="Times New Roman"/>
          <w:sz w:val="28"/>
          <w:szCs w:val="28"/>
        </w:rPr>
        <w:t xml:space="preserve">Глава Завитинского района                 </w:t>
      </w:r>
      <w:r w:rsidR="000F0ED0" w:rsidRPr="00303039">
        <w:rPr>
          <w:rFonts w:ascii="Times New Roman" w:hAnsi="Times New Roman"/>
          <w:sz w:val="28"/>
          <w:szCs w:val="28"/>
        </w:rPr>
        <w:t xml:space="preserve">             </w:t>
      </w:r>
      <w:r w:rsidRPr="00303039">
        <w:rPr>
          <w:rFonts w:ascii="Times New Roman" w:hAnsi="Times New Roman"/>
          <w:sz w:val="28"/>
          <w:szCs w:val="28"/>
        </w:rPr>
        <w:t xml:space="preserve">        </w:t>
      </w:r>
      <w:r w:rsidR="00D552F5" w:rsidRPr="00303039">
        <w:rPr>
          <w:rFonts w:ascii="Times New Roman" w:hAnsi="Times New Roman"/>
          <w:sz w:val="28"/>
          <w:szCs w:val="28"/>
        </w:rPr>
        <w:t xml:space="preserve">  </w:t>
      </w:r>
      <w:r w:rsidRPr="00303039">
        <w:rPr>
          <w:rFonts w:ascii="Times New Roman" w:hAnsi="Times New Roman"/>
          <w:sz w:val="28"/>
          <w:szCs w:val="28"/>
        </w:rPr>
        <w:t xml:space="preserve">     </w:t>
      </w:r>
      <w:r w:rsidR="00762A66" w:rsidRPr="00303039">
        <w:rPr>
          <w:rFonts w:ascii="Times New Roman" w:hAnsi="Times New Roman"/>
          <w:sz w:val="28"/>
          <w:szCs w:val="28"/>
        </w:rPr>
        <w:t xml:space="preserve">        </w:t>
      </w:r>
      <w:r w:rsidR="00303039">
        <w:rPr>
          <w:rFonts w:ascii="Times New Roman" w:hAnsi="Times New Roman"/>
          <w:sz w:val="28"/>
          <w:szCs w:val="28"/>
        </w:rPr>
        <w:t xml:space="preserve">       </w:t>
      </w:r>
      <w:r w:rsidRPr="00303039">
        <w:rPr>
          <w:rFonts w:ascii="Times New Roman" w:hAnsi="Times New Roman"/>
          <w:sz w:val="28"/>
          <w:szCs w:val="28"/>
        </w:rPr>
        <w:t xml:space="preserve">   С.С.Линевич</w:t>
      </w:r>
    </w:p>
    <w:p w14:paraId="2BE59D96" w14:textId="77777777" w:rsidR="00A23818" w:rsidRDefault="00A23818" w:rsidP="00F97AE2">
      <w:pPr>
        <w:jc w:val="both"/>
        <w:rPr>
          <w:rFonts w:ascii="Times New Roman" w:hAnsi="Times New Roman"/>
          <w:sz w:val="20"/>
          <w:szCs w:val="20"/>
        </w:rPr>
      </w:pPr>
    </w:p>
    <w:p w14:paraId="316107B2" w14:textId="34D12BA1" w:rsidR="00303039" w:rsidRDefault="00303039" w:rsidP="00F97AE2">
      <w:pPr>
        <w:jc w:val="both"/>
        <w:rPr>
          <w:rFonts w:ascii="Times New Roman" w:hAnsi="Times New Roman"/>
          <w:sz w:val="20"/>
          <w:szCs w:val="20"/>
        </w:rPr>
      </w:pPr>
    </w:p>
    <w:p w14:paraId="5783828C" w14:textId="77777777" w:rsidR="00303039" w:rsidRDefault="00303039" w:rsidP="00F97AE2">
      <w:pPr>
        <w:jc w:val="both"/>
        <w:rPr>
          <w:rFonts w:ascii="Times New Roman" w:hAnsi="Times New Roman"/>
          <w:sz w:val="20"/>
          <w:szCs w:val="20"/>
        </w:rPr>
      </w:pPr>
    </w:p>
    <w:p w14:paraId="7A9702FA" w14:textId="436268F3" w:rsidR="00F97AE2" w:rsidRPr="004932B0" w:rsidRDefault="00BA18A7" w:rsidP="00F97AE2">
      <w:pPr>
        <w:jc w:val="both"/>
        <w:rPr>
          <w:rFonts w:ascii="Times New Roman" w:hAnsi="Times New Roman"/>
        </w:rPr>
      </w:pPr>
      <w:r w:rsidRPr="004932B0">
        <w:rPr>
          <w:rFonts w:ascii="Times New Roman" w:hAnsi="Times New Roman"/>
        </w:rPr>
        <w:t>г. Завитинск</w:t>
      </w:r>
    </w:p>
    <w:p w14:paraId="0E5A32D3" w14:textId="69EC264C" w:rsidR="00F97AE2" w:rsidRPr="004932B0" w:rsidRDefault="004932B0" w:rsidP="00F97AE2">
      <w:pPr>
        <w:jc w:val="both"/>
        <w:rPr>
          <w:rFonts w:ascii="Times New Roman" w:hAnsi="Times New Roman"/>
        </w:rPr>
      </w:pPr>
      <w:r w:rsidRPr="004932B0">
        <w:rPr>
          <w:rFonts w:ascii="Times New Roman" w:hAnsi="Times New Roman"/>
        </w:rPr>
        <w:t>27.08.2021</w:t>
      </w:r>
    </w:p>
    <w:p w14:paraId="355C81D3" w14:textId="4EC247AB" w:rsidR="00387D61" w:rsidRPr="004932B0" w:rsidRDefault="00F97AE2" w:rsidP="00CA3863">
      <w:pPr>
        <w:jc w:val="both"/>
      </w:pPr>
      <w:r w:rsidRPr="004932B0">
        <w:rPr>
          <w:rFonts w:ascii="Times New Roman" w:hAnsi="Times New Roman"/>
        </w:rPr>
        <w:t>№</w:t>
      </w:r>
      <w:r w:rsidR="004932B0" w:rsidRPr="004932B0">
        <w:rPr>
          <w:rFonts w:ascii="Times New Roman" w:hAnsi="Times New Roman"/>
        </w:rPr>
        <w:t xml:space="preserve"> 180/31</w:t>
      </w:r>
      <w:bookmarkStart w:id="1" w:name="_GoBack"/>
      <w:bookmarkEnd w:id="1"/>
    </w:p>
    <w:sectPr w:rsidR="00387D61" w:rsidRPr="004932B0" w:rsidSect="00D73D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AE2"/>
    <w:rsid w:val="00052D05"/>
    <w:rsid w:val="0005536F"/>
    <w:rsid w:val="000E241E"/>
    <w:rsid w:val="000F0ED0"/>
    <w:rsid w:val="0012535C"/>
    <w:rsid w:val="00156DAB"/>
    <w:rsid w:val="001B7AA1"/>
    <w:rsid w:val="002531C4"/>
    <w:rsid w:val="00303039"/>
    <w:rsid w:val="00352A4A"/>
    <w:rsid w:val="00387D61"/>
    <w:rsid w:val="003A219B"/>
    <w:rsid w:val="003E7259"/>
    <w:rsid w:val="004932B0"/>
    <w:rsid w:val="004C09C3"/>
    <w:rsid w:val="005156A1"/>
    <w:rsid w:val="00515A17"/>
    <w:rsid w:val="005F6544"/>
    <w:rsid w:val="00622020"/>
    <w:rsid w:val="0062678D"/>
    <w:rsid w:val="006303BB"/>
    <w:rsid w:val="00692F3C"/>
    <w:rsid w:val="006A5796"/>
    <w:rsid w:val="006E6635"/>
    <w:rsid w:val="006F70B0"/>
    <w:rsid w:val="00707285"/>
    <w:rsid w:val="00742DB7"/>
    <w:rsid w:val="00747DC0"/>
    <w:rsid w:val="00762A66"/>
    <w:rsid w:val="00766827"/>
    <w:rsid w:val="007C3B51"/>
    <w:rsid w:val="00801C4F"/>
    <w:rsid w:val="008252CA"/>
    <w:rsid w:val="00847D25"/>
    <w:rsid w:val="00851878"/>
    <w:rsid w:val="008D0494"/>
    <w:rsid w:val="008D05F1"/>
    <w:rsid w:val="00956BB9"/>
    <w:rsid w:val="00975E10"/>
    <w:rsid w:val="009D3C39"/>
    <w:rsid w:val="00A23818"/>
    <w:rsid w:val="00A23E1F"/>
    <w:rsid w:val="00A36073"/>
    <w:rsid w:val="00A458C0"/>
    <w:rsid w:val="00B72EB6"/>
    <w:rsid w:val="00B80CFA"/>
    <w:rsid w:val="00BA18A7"/>
    <w:rsid w:val="00C303CE"/>
    <w:rsid w:val="00C560C3"/>
    <w:rsid w:val="00C61BBC"/>
    <w:rsid w:val="00C72A7A"/>
    <w:rsid w:val="00C738BC"/>
    <w:rsid w:val="00CA3863"/>
    <w:rsid w:val="00CA3AB7"/>
    <w:rsid w:val="00D477CA"/>
    <w:rsid w:val="00D552F5"/>
    <w:rsid w:val="00D73D19"/>
    <w:rsid w:val="00DD7002"/>
    <w:rsid w:val="00E86FE7"/>
    <w:rsid w:val="00EE749E"/>
    <w:rsid w:val="00F97AE2"/>
    <w:rsid w:val="00FA1E9A"/>
    <w:rsid w:val="00F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CF7B"/>
  <w15:docId w15:val="{3097F649-90DD-4186-9221-6BA99364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7A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18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515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8AE0-16EB-4367-ABFC-EFF07102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 1</dc:creator>
  <cp:keywords/>
  <dc:description/>
  <cp:lastModifiedBy>Admin</cp:lastModifiedBy>
  <cp:revision>61</cp:revision>
  <cp:lastPrinted>2021-08-25T07:09:00Z</cp:lastPrinted>
  <dcterms:created xsi:type="dcterms:W3CDTF">2021-03-26T02:32:00Z</dcterms:created>
  <dcterms:modified xsi:type="dcterms:W3CDTF">2021-08-30T01:44:00Z</dcterms:modified>
</cp:coreProperties>
</file>