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81" w:rsidRDefault="004C54AA" w:rsidP="008C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F76CE0">
        <w:rPr>
          <w:rFonts w:ascii="Times New Roman" w:hAnsi="Times New Roman" w:cs="Times New Roman"/>
          <w:sz w:val="28"/>
          <w:szCs w:val="28"/>
        </w:rPr>
        <w:t>ов</w:t>
      </w:r>
      <w:r w:rsidR="00813D0B">
        <w:rPr>
          <w:rFonts w:ascii="Times New Roman" w:hAnsi="Times New Roman" w:cs="Times New Roman"/>
          <w:sz w:val="28"/>
          <w:szCs w:val="28"/>
        </w:rPr>
        <w:t xml:space="preserve"> </w:t>
      </w:r>
      <w:r w:rsidR="00590CF1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 w:rsidR="00F76CE0">
        <w:rPr>
          <w:rFonts w:ascii="Times New Roman" w:hAnsi="Times New Roman" w:cs="Times New Roman"/>
          <w:sz w:val="28"/>
          <w:szCs w:val="28"/>
        </w:rPr>
        <w:t>16</w:t>
      </w:r>
      <w:r w:rsidR="00E2712F">
        <w:rPr>
          <w:rFonts w:ascii="Times New Roman" w:hAnsi="Times New Roman" w:cs="Times New Roman"/>
          <w:sz w:val="28"/>
          <w:szCs w:val="28"/>
        </w:rPr>
        <w:t>.</w:t>
      </w:r>
      <w:r w:rsidR="00141C8B">
        <w:rPr>
          <w:rFonts w:ascii="Times New Roman" w:hAnsi="Times New Roman" w:cs="Times New Roman"/>
          <w:sz w:val="28"/>
          <w:szCs w:val="28"/>
        </w:rPr>
        <w:t>1</w:t>
      </w:r>
      <w:r w:rsidR="00F76CE0">
        <w:rPr>
          <w:rFonts w:ascii="Times New Roman" w:hAnsi="Times New Roman" w:cs="Times New Roman"/>
          <w:sz w:val="28"/>
          <w:szCs w:val="28"/>
        </w:rPr>
        <w:t>2</w:t>
      </w:r>
      <w:r w:rsidR="00E2712F">
        <w:rPr>
          <w:rFonts w:ascii="Times New Roman" w:hAnsi="Times New Roman" w:cs="Times New Roman"/>
          <w:sz w:val="28"/>
          <w:szCs w:val="28"/>
        </w:rPr>
        <w:t>.</w:t>
      </w:r>
      <w:r w:rsidR="00E2712F" w:rsidRPr="00896881">
        <w:rPr>
          <w:rFonts w:ascii="Times New Roman" w:hAnsi="Times New Roman" w:cs="Times New Roman"/>
          <w:sz w:val="28"/>
          <w:szCs w:val="28"/>
        </w:rPr>
        <w:t>20</w:t>
      </w:r>
      <w:r w:rsidR="00C34FBD" w:rsidRPr="00896881">
        <w:rPr>
          <w:rFonts w:ascii="Times New Roman" w:hAnsi="Times New Roman" w:cs="Times New Roman"/>
          <w:sz w:val="28"/>
          <w:szCs w:val="28"/>
        </w:rPr>
        <w:t>20</w:t>
      </w:r>
      <w:r w:rsidR="00813D0B" w:rsidRPr="00896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D0B" w:rsidRPr="008968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3D0B" w:rsidRPr="0089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AA" w:rsidRPr="00141C8B" w:rsidRDefault="00F76CE0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расположенные по адресу: г. Завитинск, ул. Луговая, 12</w:t>
      </w:r>
    </w:p>
    <w:p w:rsidR="00D621B8" w:rsidRPr="00141C8B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Pr="00141C8B" w:rsidRDefault="00D621B8" w:rsidP="008968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6CE0" w:rsidRPr="00F76CE0" w:rsidRDefault="00F76CE0" w:rsidP="00F76C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 xml:space="preserve">ПРОТОКОЛ № 15 </w:t>
      </w:r>
    </w:p>
    <w:p w:rsidR="00F76CE0" w:rsidRPr="00F76CE0" w:rsidRDefault="00F76CE0" w:rsidP="00F76CE0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>рассмотрения заявок на участие в аукционе и определения участников торгов по извещению № 021120/0077873/01</w:t>
      </w:r>
    </w:p>
    <w:p w:rsidR="00F76CE0" w:rsidRPr="00F76CE0" w:rsidRDefault="00F76CE0" w:rsidP="00F76C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6CE0" w:rsidRPr="00F76CE0" w:rsidRDefault="00F76CE0" w:rsidP="00F76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г. Завитинск</w:t>
      </w:r>
      <w:r w:rsidRPr="00F76CE0">
        <w:rPr>
          <w:rFonts w:ascii="Times New Roman" w:hAnsi="Times New Roman" w:cs="Times New Roman"/>
          <w:sz w:val="20"/>
          <w:szCs w:val="20"/>
        </w:rPr>
        <w:tab/>
      </w:r>
      <w:r w:rsidRPr="00F76CE0">
        <w:rPr>
          <w:rFonts w:ascii="Times New Roman" w:hAnsi="Times New Roman" w:cs="Times New Roman"/>
          <w:sz w:val="20"/>
          <w:szCs w:val="20"/>
        </w:rPr>
        <w:tab/>
      </w:r>
      <w:r w:rsidRPr="00F76CE0">
        <w:rPr>
          <w:rFonts w:ascii="Times New Roman" w:hAnsi="Times New Roman" w:cs="Times New Roman"/>
          <w:sz w:val="20"/>
          <w:szCs w:val="20"/>
        </w:rPr>
        <w:tab/>
      </w:r>
      <w:r w:rsidRPr="00F76CE0">
        <w:rPr>
          <w:rFonts w:ascii="Times New Roman" w:hAnsi="Times New Roman" w:cs="Times New Roman"/>
          <w:sz w:val="20"/>
          <w:szCs w:val="20"/>
        </w:rPr>
        <w:tab/>
      </w:r>
      <w:r w:rsidRPr="00F76CE0">
        <w:rPr>
          <w:rFonts w:ascii="Times New Roman" w:hAnsi="Times New Roman" w:cs="Times New Roman"/>
          <w:sz w:val="20"/>
          <w:szCs w:val="20"/>
        </w:rPr>
        <w:tab/>
      </w:r>
      <w:r w:rsidRPr="00F76C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76CE0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6CE0">
        <w:rPr>
          <w:rFonts w:ascii="Times New Roman" w:hAnsi="Times New Roman" w:cs="Times New Roman"/>
          <w:sz w:val="20"/>
          <w:szCs w:val="20"/>
        </w:rPr>
        <w:t>16 декабря 2020 года</w:t>
      </w:r>
    </w:p>
    <w:p w:rsidR="00F76CE0" w:rsidRPr="00F76CE0" w:rsidRDefault="00F76CE0" w:rsidP="00F76C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г. Завитинск, ул. Куйбышева, 44, </w:t>
      </w:r>
      <w:proofErr w:type="spellStart"/>
      <w:r w:rsidRPr="00F76CE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76CE0">
        <w:rPr>
          <w:rFonts w:ascii="Times New Roman" w:hAnsi="Times New Roman" w:cs="Times New Roman"/>
          <w:sz w:val="20"/>
          <w:szCs w:val="20"/>
        </w:rPr>
        <w:t>. 10, дата: 16 декабря 2020 года 10 ч. 00 м. (время местное).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F76CE0" w:rsidRPr="00F76CE0" w:rsidRDefault="00F76CE0" w:rsidP="00F76C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2268"/>
        <w:gridCol w:w="1417"/>
        <w:gridCol w:w="1134"/>
      </w:tblGrid>
      <w:tr w:rsidR="00F76CE0" w:rsidRPr="00F76CE0" w:rsidTr="00F76CE0">
        <w:tc>
          <w:tcPr>
            <w:tcW w:w="368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повышения начальной цены</w:t>
            </w:r>
          </w:p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«шаг аукциона»,</w:t>
            </w:r>
          </w:p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договора аренды</w:t>
            </w:r>
          </w:p>
        </w:tc>
      </w:tr>
      <w:tr w:rsidR="00F76CE0" w:rsidRPr="00F76CE0" w:rsidTr="00F76CE0">
        <w:tc>
          <w:tcPr>
            <w:tcW w:w="3686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/>
                <w:sz w:val="20"/>
                <w:szCs w:val="20"/>
              </w:rPr>
              <w:t>Лот № 1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(бокс) в гараже, площадь 141,6 кв. м., кадастровый номер 28:12:000000:616,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Луговая, 12</w:t>
            </w:r>
          </w:p>
        </w:tc>
        <w:tc>
          <w:tcPr>
            <w:tcW w:w="127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268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101 952,00</w:t>
            </w:r>
          </w:p>
        </w:tc>
        <w:tc>
          <w:tcPr>
            <w:tcW w:w="1417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5 097,60</w:t>
            </w:r>
          </w:p>
        </w:tc>
        <w:tc>
          <w:tcPr>
            <w:tcW w:w="1134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  <w:tr w:rsidR="00F76CE0" w:rsidRPr="00F76CE0" w:rsidTr="00F76CE0">
        <w:tc>
          <w:tcPr>
            <w:tcW w:w="3686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/>
                <w:sz w:val="20"/>
                <w:szCs w:val="20"/>
              </w:rPr>
              <w:t>Лот № 2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(бокс) в гараже, площадь 68,4 кв. м., кадастровый номер 28:12:000000:616,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Луговая, 12</w:t>
            </w:r>
          </w:p>
        </w:tc>
        <w:tc>
          <w:tcPr>
            <w:tcW w:w="127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268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49 248,00</w:t>
            </w:r>
          </w:p>
        </w:tc>
        <w:tc>
          <w:tcPr>
            <w:tcW w:w="1417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2 462,4</w:t>
            </w:r>
          </w:p>
        </w:tc>
        <w:tc>
          <w:tcPr>
            <w:tcW w:w="1134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  <w:tr w:rsidR="00F76CE0" w:rsidRPr="00F76CE0" w:rsidTr="00F76CE0">
        <w:tc>
          <w:tcPr>
            <w:tcW w:w="3686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/>
                <w:sz w:val="20"/>
                <w:szCs w:val="20"/>
              </w:rPr>
              <w:t>Лот № 3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(бокс) в гараже, площадь 158,2 кв. м., кадастровый номер 28:12:000000:616,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Луговая, 12</w:t>
            </w:r>
          </w:p>
        </w:tc>
        <w:tc>
          <w:tcPr>
            <w:tcW w:w="127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268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113 904,00</w:t>
            </w:r>
          </w:p>
        </w:tc>
        <w:tc>
          <w:tcPr>
            <w:tcW w:w="1417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5 695,20</w:t>
            </w:r>
          </w:p>
        </w:tc>
        <w:tc>
          <w:tcPr>
            <w:tcW w:w="1134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  <w:tr w:rsidR="00F76CE0" w:rsidRPr="00F76CE0" w:rsidTr="00F76CE0">
        <w:tc>
          <w:tcPr>
            <w:tcW w:w="3686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 4 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котельной, площадь 44,7 кв. м., кадастровый номер 28:12:000000:615,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Луговая, 12</w:t>
            </w:r>
          </w:p>
        </w:tc>
        <w:tc>
          <w:tcPr>
            <w:tcW w:w="127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268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16 092,00</w:t>
            </w:r>
          </w:p>
        </w:tc>
        <w:tc>
          <w:tcPr>
            <w:tcW w:w="1417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804,60</w:t>
            </w:r>
          </w:p>
        </w:tc>
        <w:tc>
          <w:tcPr>
            <w:tcW w:w="1134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  <w:tr w:rsidR="00F76CE0" w:rsidRPr="00F76CE0" w:rsidTr="00F76CE0">
        <w:tc>
          <w:tcPr>
            <w:tcW w:w="3686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/>
                <w:sz w:val="20"/>
                <w:szCs w:val="20"/>
              </w:rPr>
              <w:t>Лот № 5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весовой, площадь 25,9 кв. м., кадастровый номер 28:12:000000:618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Луговая, 12</w:t>
            </w:r>
          </w:p>
        </w:tc>
        <w:tc>
          <w:tcPr>
            <w:tcW w:w="127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268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9 324,00</w:t>
            </w:r>
          </w:p>
        </w:tc>
        <w:tc>
          <w:tcPr>
            <w:tcW w:w="1417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466,20</w:t>
            </w:r>
          </w:p>
        </w:tc>
        <w:tc>
          <w:tcPr>
            <w:tcW w:w="1134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  <w:tr w:rsidR="00F76CE0" w:rsidRPr="00F76CE0" w:rsidTr="00F76CE0">
        <w:tc>
          <w:tcPr>
            <w:tcW w:w="3686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/>
                <w:sz w:val="20"/>
                <w:szCs w:val="20"/>
              </w:rPr>
              <w:t>Лот № 6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проходной, площадь 23 кв. м., кадастровый номер 28:12:000000:617,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Луговая, 12</w:t>
            </w:r>
          </w:p>
        </w:tc>
        <w:tc>
          <w:tcPr>
            <w:tcW w:w="1276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268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8 280,00</w:t>
            </w:r>
          </w:p>
        </w:tc>
        <w:tc>
          <w:tcPr>
            <w:tcW w:w="1417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414,00</w:t>
            </w:r>
          </w:p>
        </w:tc>
        <w:tc>
          <w:tcPr>
            <w:tcW w:w="1134" w:type="dxa"/>
          </w:tcPr>
          <w:p w:rsidR="00F76CE0" w:rsidRPr="00F76CE0" w:rsidRDefault="00F76CE0" w:rsidP="00F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</w:tbl>
    <w:p w:rsidR="00F76CE0" w:rsidRPr="00F76CE0" w:rsidRDefault="00F76CE0" w:rsidP="00F76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ab/>
      </w:r>
      <w:r w:rsidRPr="00F76CE0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F76CE0">
        <w:rPr>
          <w:rFonts w:ascii="Times New Roman" w:hAnsi="Times New Roman" w:cs="Times New Roman"/>
          <w:sz w:val="20"/>
          <w:szCs w:val="20"/>
        </w:rPr>
        <w:t xml:space="preserve">Информационное сообщение о проведении аукциона было размещено на официальном сайте торгов РФ </w:t>
      </w:r>
      <w:r w:rsidRPr="00F76CE0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F76C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76CE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76C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F76CE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76C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F76CE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76C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76C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76CE0">
        <w:rPr>
          <w:rFonts w:ascii="Times New Roman" w:hAnsi="Times New Roman" w:cs="Times New Roman"/>
          <w:b/>
          <w:sz w:val="20"/>
          <w:szCs w:val="20"/>
        </w:rPr>
        <w:t>02 ноября</w:t>
      </w:r>
      <w:r w:rsidRPr="00F76C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76CE0">
        <w:rPr>
          <w:rFonts w:ascii="Times New Roman" w:hAnsi="Times New Roman" w:cs="Times New Roman"/>
          <w:sz w:val="20"/>
          <w:szCs w:val="20"/>
        </w:rPr>
        <w:t xml:space="preserve">2020 года извещение </w:t>
      </w:r>
      <w:r w:rsidRPr="00F76CE0">
        <w:rPr>
          <w:rFonts w:ascii="Times New Roman" w:hAnsi="Times New Roman" w:cs="Times New Roman"/>
          <w:b/>
          <w:sz w:val="20"/>
          <w:szCs w:val="20"/>
        </w:rPr>
        <w:t xml:space="preserve">№ 021120/0077873/01 </w:t>
      </w:r>
      <w:r w:rsidRPr="00F76CE0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Завитинского района – </w:t>
      </w:r>
      <w:hyperlink r:id="rId5" w:history="1">
        <w:r w:rsidRPr="00F76CE0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F76CE0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F76CE0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F76CE0" w:rsidRPr="00F76CE0" w:rsidRDefault="00F76CE0" w:rsidP="00F76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ab/>
      </w:r>
      <w:r w:rsidRPr="00F76CE0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02.11.2020 № 217 «О проведении аукциона на заключение договоров аренды».</w:t>
      </w:r>
    </w:p>
    <w:p w:rsidR="00F76CE0" w:rsidRPr="00F76CE0" w:rsidRDefault="00F76CE0" w:rsidP="00F76C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lastRenderedPageBreak/>
        <w:t>4.  Состав комиссии:</w:t>
      </w:r>
    </w:p>
    <w:p w:rsidR="00F76CE0" w:rsidRPr="00F76CE0" w:rsidRDefault="00F76CE0" w:rsidP="00F76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F76CE0" w:rsidRPr="00F76CE0" w:rsidRDefault="00F76CE0" w:rsidP="00F76C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747" w:type="dxa"/>
        <w:tblLook w:val="04A0"/>
      </w:tblPr>
      <w:tblGrid>
        <w:gridCol w:w="3794"/>
        <w:gridCol w:w="5953"/>
      </w:tblGrid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953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953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953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E0" w:rsidRPr="00F76CE0" w:rsidTr="009B2EE4">
        <w:tc>
          <w:tcPr>
            <w:tcW w:w="3794" w:type="dxa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953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F76CE0" w:rsidRPr="00F76CE0" w:rsidTr="009B2EE4">
        <w:tc>
          <w:tcPr>
            <w:tcW w:w="3794" w:type="dxa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Шворак Татьяна Петровна</w:t>
            </w:r>
          </w:p>
        </w:tc>
        <w:tc>
          <w:tcPr>
            <w:tcW w:w="5953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953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F76CE0" w:rsidRPr="00F76CE0" w:rsidRDefault="00F76CE0" w:rsidP="00F76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На заседании комиссии присутствуют 5 членов комиссии. Комиссия правомочна принимать решение. 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проведении аукциона срока подачи заявок на участие в аукционе на заключение договоров аренды, до 17 часов 00 минут 14.12.2020 (время местное) заявок на лоты № 1 - № 6 не поступило.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6.1. Принятие решения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заключение договора аренды в отношении муниципального объекта, претендентов на участие в данной процедуре.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заключение договора аренды в отношении муниципального объекта.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>7.1. Лот № 1</w:t>
      </w:r>
      <w:r w:rsidRPr="00F76C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76CE0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>7.2. Лот № 2</w:t>
      </w:r>
      <w:r w:rsidRPr="00F76C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76CE0">
        <w:rPr>
          <w:rFonts w:ascii="Times New Roman" w:hAnsi="Times New Roman" w:cs="Times New Roman"/>
          <w:b/>
          <w:sz w:val="20"/>
          <w:szCs w:val="20"/>
        </w:rPr>
        <w:t>по Лоту № 2 признать аукцион несостоявшимся.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>7.3. Лот № 3</w:t>
      </w:r>
      <w:r w:rsidRPr="00F76C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76CE0">
        <w:rPr>
          <w:rFonts w:ascii="Times New Roman" w:hAnsi="Times New Roman" w:cs="Times New Roman"/>
          <w:b/>
          <w:sz w:val="20"/>
          <w:szCs w:val="20"/>
        </w:rPr>
        <w:t>по Лоту № 3 признать аукцион несостоявшимся.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>7.4. Лот № 4</w:t>
      </w:r>
      <w:r w:rsidRPr="00F76C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76CE0">
        <w:rPr>
          <w:rFonts w:ascii="Times New Roman" w:hAnsi="Times New Roman" w:cs="Times New Roman"/>
          <w:b/>
          <w:sz w:val="20"/>
          <w:szCs w:val="20"/>
        </w:rPr>
        <w:t>по Лоту № 4 признать аукцион несостоявшимся.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>7.5. Лот № 5</w:t>
      </w:r>
      <w:r w:rsidRPr="00F76C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76CE0">
        <w:rPr>
          <w:rFonts w:ascii="Times New Roman" w:hAnsi="Times New Roman" w:cs="Times New Roman"/>
          <w:b/>
          <w:sz w:val="20"/>
          <w:szCs w:val="20"/>
        </w:rPr>
        <w:t>по Лоту № 5 признать аукцион несостоявшимся.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b/>
          <w:sz w:val="20"/>
          <w:szCs w:val="20"/>
        </w:rPr>
        <w:t>7.6. Лот № 6</w:t>
      </w:r>
      <w:r w:rsidRPr="00F76C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F76CE0">
        <w:rPr>
          <w:rFonts w:ascii="Times New Roman" w:hAnsi="Times New Roman" w:cs="Times New Roman"/>
          <w:sz w:val="20"/>
          <w:szCs w:val="20"/>
        </w:rPr>
        <w:lastRenderedPageBreak/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76CE0">
        <w:rPr>
          <w:rFonts w:ascii="Times New Roman" w:hAnsi="Times New Roman" w:cs="Times New Roman"/>
          <w:b/>
          <w:sz w:val="20"/>
          <w:szCs w:val="20"/>
        </w:rPr>
        <w:t>по Лоту № 6 признать аукцион несостоявшимся.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Утвердить протокол определения участников торгов. </w:t>
      </w:r>
      <w:r w:rsidRPr="00F76CE0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F76CE0">
        <w:rPr>
          <w:rFonts w:ascii="Times New Roman" w:hAnsi="Times New Roman" w:cs="Times New Roman"/>
          <w:sz w:val="20"/>
          <w:szCs w:val="20"/>
        </w:rPr>
        <w:t xml:space="preserve"> </w:t>
      </w:r>
      <w:r w:rsidRPr="00F76CE0">
        <w:rPr>
          <w:rFonts w:ascii="Times New Roman" w:hAnsi="Times New Roman" w:cs="Times New Roman"/>
          <w:sz w:val="20"/>
          <w:szCs w:val="20"/>
          <w:u w:val="single"/>
        </w:rPr>
        <w:t>«Против»- 0 голосов.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9. Настоящий протокол подлежит хранению в течение трех лет от даты подведения итогов настоящего аукциона.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F76CE0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F76C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6CE0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F76CE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76CE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76CE0">
        <w:rPr>
          <w:rFonts w:ascii="Times New Roman" w:hAnsi="Times New Roman" w:cs="Times New Roman"/>
          <w:sz w:val="20"/>
          <w:szCs w:val="20"/>
        </w:rPr>
        <w:t>.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6CE0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F76CE0" w:rsidRPr="00F76CE0" w:rsidRDefault="00F76CE0" w:rsidP="00F7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F76CE0" w:rsidRPr="00F76CE0" w:rsidRDefault="00F76CE0" w:rsidP="00F76C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Шворак Т.П.</w:t>
            </w:r>
          </w:p>
        </w:tc>
        <w:tc>
          <w:tcPr>
            <w:tcW w:w="4785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F76CE0" w:rsidRPr="00F76CE0" w:rsidTr="009B2EE4">
        <w:tc>
          <w:tcPr>
            <w:tcW w:w="3794" w:type="dxa"/>
          </w:tcPr>
          <w:p w:rsidR="00F76CE0" w:rsidRPr="00F76CE0" w:rsidRDefault="00F76CE0" w:rsidP="00F76C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F76CE0" w:rsidRPr="00F76CE0" w:rsidRDefault="00F76CE0" w:rsidP="00F76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5A" w:rsidRDefault="00C8445A" w:rsidP="00F76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40A"/>
    <w:rsid w:val="000519DE"/>
    <w:rsid w:val="00112DBA"/>
    <w:rsid w:val="00123A0F"/>
    <w:rsid w:val="00141C8B"/>
    <w:rsid w:val="001504E3"/>
    <w:rsid w:val="001755FA"/>
    <w:rsid w:val="00192511"/>
    <w:rsid w:val="00192D0E"/>
    <w:rsid w:val="001F3BA4"/>
    <w:rsid w:val="00247D61"/>
    <w:rsid w:val="002623BB"/>
    <w:rsid w:val="002C5449"/>
    <w:rsid w:val="0031542B"/>
    <w:rsid w:val="003C750A"/>
    <w:rsid w:val="00482874"/>
    <w:rsid w:val="00497F4D"/>
    <w:rsid w:val="004A7494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96A65"/>
    <w:rsid w:val="006B3BAC"/>
    <w:rsid w:val="00734993"/>
    <w:rsid w:val="007506E4"/>
    <w:rsid w:val="007D1EE7"/>
    <w:rsid w:val="00813D0B"/>
    <w:rsid w:val="008302D3"/>
    <w:rsid w:val="0084195B"/>
    <w:rsid w:val="00896881"/>
    <w:rsid w:val="008C0733"/>
    <w:rsid w:val="008C22FD"/>
    <w:rsid w:val="008F1076"/>
    <w:rsid w:val="00971B0D"/>
    <w:rsid w:val="009F6336"/>
    <w:rsid w:val="00A9499A"/>
    <w:rsid w:val="00B2451A"/>
    <w:rsid w:val="00B67052"/>
    <w:rsid w:val="00B81E0B"/>
    <w:rsid w:val="00BA0E48"/>
    <w:rsid w:val="00BA7874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76CE0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24</cp:revision>
  <cp:lastPrinted>2020-12-15T23:35:00Z</cp:lastPrinted>
  <dcterms:created xsi:type="dcterms:W3CDTF">2017-05-02T05:24:00Z</dcterms:created>
  <dcterms:modified xsi:type="dcterms:W3CDTF">2020-12-16T00:18:00Z</dcterms:modified>
</cp:coreProperties>
</file>