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3" w:rsidRDefault="00505303">
      <w:pPr>
        <w:pStyle w:val="ConsPlusTitlePage"/>
      </w:pPr>
    </w:p>
    <w:tbl>
      <w:tblPr>
        <w:tblW w:w="0" w:type="auto"/>
        <w:tblLook w:val="04A0"/>
      </w:tblPr>
      <w:tblGrid>
        <w:gridCol w:w="9571"/>
      </w:tblGrid>
      <w:tr w:rsidR="00664AF5" w:rsidRPr="009711E7" w:rsidTr="00664AF5">
        <w:trPr>
          <w:trHeight w:hRule="exact" w:val="964"/>
        </w:trPr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AF5" w:rsidRPr="009711E7" w:rsidTr="00664AF5"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664AF5" w:rsidRPr="009711E7" w:rsidRDefault="00664AF5" w:rsidP="00664AF5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664AF5" w:rsidRPr="009711E7" w:rsidTr="00664AF5">
        <w:trPr>
          <w:trHeight w:hRule="exact" w:val="884"/>
        </w:trPr>
        <w:tc>
          <w:tcPr>
            <w:tcW w:w="9747" w:type="dxa"/>
          </w:tcPr>
          <w:p w:rsidR="00664AF5" w:rsidRPr="0028162B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64AF5" w:rsidRPr="009711E7" w:rsidRDefault="005C472C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664A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№ ____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Default="00664AF5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11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172FF5">
        <w:rPr>
          <w:rFonts w:ascii="Times New Roman" w:hAnsi="Times New Roman"/>
          <w:sz w:val="28"/>
          <w:szCs w:val="28"/>
        </w:rPr>
        <w:t>предоставления</w:t>
      </w:r>
      <w:r w:rsidR="004F2118" w:rsidRPr="00172FF5">
        <w:rPr>
          <w:rFonts w:ascii="Times New Roman" w:hAnsi="Times New Roman"/>
          <w:sz w:val="28"/>
          <w:szCs w:val="28"/>
        </w:rPr>
        <w:t xml:space="preserve"> и расходования</w:t>
      </w:r>
      <w:r w:rsidRPr="00172FF5">
        <w:rPr>
          <w:rFonts w:ascii="Times New Roman" w:hAnsi="Times New Roman"/>
          <w:sz w:val="28"/>
          <w:szCs w:val="28"/>
        </w:rPr>
        <w:t xml:space="preserve"> </w:t>
      </w:r>
      <w:r w:rsidR="001E0814"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A13646" w:rsidRPr="004F2118" w:rsidRDefault="00A13646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AF5" w:rsidRPr="004F2118" w:rsidRDefault="00664AF5" w:rsidP="00664A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2FF5">
        <w:rPr>
          <w:rFonts w:ascii="Times New Roman" w:hAnsi="Times New Roman"/>
          <w:sz w:val="28"/>
          <w:szCs w:val="28"/>
        </w:rPr>
        <w:t xml:space="preserve">В соответствии </w:t>
      </w:r>
      <w:r w:rsidR="00B47FC6" w:rsidRPr="00172FF5">
        <w:rPr>
          <w:rFonts w:ascii="Times New Roman" w:hAnsi="Times New Roman"/>
          <w:sz w:val="28"/>
          <w:szCs w:val="28"/>
        </w:rPr>
        <w:t>с</w:t>
      </w:r>
      <w:r w:rsidR="00965D9A" w:rsidRPr="00172FF5">
        <w:rPr>
          <w:rFonts w:ascii="Times New Roman" w:hAnsi="Times New Roman"/>
          <w:sz w:val="28"/>
          <w:szCs w:val="28"/>
        </w:rPr>
        <w:t>о статьей 78</w:t>
      </w:r>
      <w:r w:rsidR="00E17C02" w:rsidRPr="00172FF5">
        <w:rPr>
          <w:rFonts w:ascii="Times New Roman" w:hAnsi="Times New Roman"/>
          <w:sz w:val="28"/>
          <w:szCs w:val="28"/>
        </w:rPr>
        <w:t xml:space="preserve"> </w:t>
      </w:r>
      <w:r w:rsidR="004F2118" w:rsidRPr="00172FF5">
        <w:rPr>
          <w:rFonts w:ascii="Times New Roman" w:hAnsi="Times New Roman"/>
          <w:sz w:val="28"/>
          <w:szCs w:val="28"/>
        </w:rPr>
        <w:t>Бюджетн</w:t>
      </w:r>
      <w:r w:rsidR="00965D9A" w:rsidRPr="00172FF5">
        <w:rPr>
          <w:rFonts w:ascii="Times New Roman" w:hAnsi="Times New Roman"/>
          <w:sz w:val="28"/>
          <w:szCs w:val="28"/>
        </w:rPr>
        <w:t>ого</w:t>
      </w:r>
      <w:r w:rsidR="004F2118" w:rsidRPr="00172FF5">
        <w:rPr>
          <w:rFonts w:ascii="Times New Roman" w:hAnsi="Times New Roman"/>
          <w:sz w:val="28"/>
          <w:szCs w:val="28"/>
        </w:rPr>
        <w:t xml:space="preserve"> кодекс</w:t>
      </w:r>
      <w:r w:rsidR="00965D9A" w:rsidRPr="00172FF5">
        <w:rPr>
          <w:rFonts w:ascii="Times New Roman" w:hAnsi="Times New Roman"/>
          <w:sz w:val="28"/>
          <w:szCs w:val="28"/>
        </w:rPr>
        <w:t>а</w:t>
      </w:r>
      <w:r w:rsidR="004F2118" w:rsidRPr="00172FF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7C02" w:rsidRPr="00172FF5">
        <w:rPr>
          <w:rFonts w:ascii="Times New Roman" w:hAnsi="Times New Roman"/>
          <w:sz w:val="28"/>
          <w:szCs w:val="28"/>
        </w:rPr>
        <w:t>,</w:t>
      </w:r>
      <w:r w:rsidR="00965D9A" w:rsidRPr="00172FF5">
        <w:rPr>
          <w:rFonts w:ascii="Times New Roman" w:hAnsi="Times New Roman"/>
          <w:sz w:val="28"/>
          <w:szCs w:val="28"/>
        </w:rPr>
        <w:t xml:space="preserve"> пунктом </w:t>
      </w:r>
      <w:r w:rsidR="00C96D6E" w:rsidRPr="00172FF5">
        <w:rPr>
          <w:rFonts w:ascii="Times New Roman" w:hAnsi="Times New Roman"/>
          <w:sz w:val="28"/>
          <w:szCs w:val="28"/>
        </w:rPr>
        <w:t xml:space="preserve">25 части 1 статьи 15 Федерального закона от 06.10.2003 </w:t>
      </w:r>
      <w:r w:rsidR="00F07CDD" w:rsidRPr="00172FF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17C02" w:rsidRPr="00172FF5">
        <w:rPr>
          <w:rFonts w:ascii="Times New Roman" w:hAnsi="Times New Roman"/>
          <w:sz w:val="28"/>
          <w:szCs w:val="28"/>
        </w:rPr>
        <w:t xml:space="preserve"> </w:t>
      </w:r>
      <w:r w:rsidR="004F2118" w:rsidRPr="004F2118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172FF5">
        <w:rPr>
          <w:rFonts w:ascii="Times New Roman" w:hAnsi="Times New Roman"/>
          <w:sz w:val="28"/>
          <w:szCs w:val="28"/>
        </w:rPr>
        <w:t xml:space="preserve"> </w:t>
      </w:r>
      <w:r w:rsidR="00E17C02" w:rsidRPr="00172FF5">
        <w:rPr>
          <w:rFonts w:ascii="Times New Roman" w:hAnsi="Times New Roman"/>
          <w:sz w:val="28"/>
          <w:szCs w:val="28"/>
        </w:rPr>
        <w:t>от 06.09.2016 № 887 «</w:t>
      </w:r>
      <w:r w:rsidR="00E17C02" w:rsidRPr="00172FF5">
        <w:rPr>
          <w:rFonts w:ascii="Times New Roman" w:eastAsiaTheme="minorHAnsi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7B64EA" w:rsidRPr="00172FF5">
        <w:rPr>
          <w:rFonts w:ascii="Times New Roman" w:eastAsiaTheme="minorHAnsi" w:hAnsi="Times New Roman"/>
          <w:sz w:val="28"/>
          <w:szCs w:val="28"/>
        </w:rPr>
        <w:t xml:space="preserve"> </w:t>
      </w:r>
      <w:r w:rsidR="00E17C02" w:rsidRPr="00172FF5">
        <w:rPr>
          <w:rFonts w:ascii="Times New Roman" w:hAnsi="Times New Roman"/>
          <w:sz w:val="28"/>
          <w:szCs w:val="28"/>
        </w:rPr>
        <w:t>постановлением</w:t>
      </w:r>
      <w:r w:rsidRPr="00172FF5">
        <w:rPr>
          <w:rFonts w:ascii="Times New Roman" w:hAnsi="Times New Roman"/>
          <w:sz w:val="28"/>
          <w:szCs w:val="28"/>
        </w:rPr>
        <w:t xml:space="preserve"> главы Завитинского района от </w:t>
      </w:r>
      <w:r w:rsidR="00B47FC6" w:rsidRPr="00172FF5">
        <w:rPr>
          <w:rFonts w:ascii="Times New Roman" w:hAnsi="Times New Roman"/>
          <w:sz w:val="28"/>
          <w:szCs w:val="28"/>
        </w:rPr>
        <w:t>24</w:t>
      </w:r>
      <w:r w:rsidRPr="00172FF5">
        <w:rPr>
          <w:rFonts w:ascii="Times New Roman" w:hAnsi="Times New Roman"/>
          <w:sz w:val="28"/>
          <w:szCs w:val="28"/>
        </w:rPr>
        <w:t>.09.2014</w:t>
      </w:r>
      <w:r w:rsidR="007B64EA" w:rsidRPr="00172FF5">
        <w:rPr>
          <w:rFonts w:ascii="Times New Roman" w:hAnsi="Times New Roman"/>
          <w:sz w:val="28"/>
          <w:szCs w:val="28"/>
        </w:rPr>
        <w:t xml:space="preserve">      </w:t>
      </w:r>
      <w:r w:rsidRPr="00172FF5">
        <w:rPr>
          <w:rFonts w:ascii="Times New Roman" w:hAnsi="Times New Roman"/>
          <w:sz w:val="28"/>
          <w:szCs w:val="28"/>
        </w:rPr>
        <w:t>№ 3</w:t>
      </w:r>
      <w:r w:rsidR="00B47FC6" w:rsidRPr="00172FF5">
        <w:rPr>
          <w:rFonts w:ascii="Times New Roman" w:hAnsi="Times New Roman"/>
          <w:sz w:val="28"/>
          <w:szCs w:val="28"/>
        </w:rPr>
        <w:t>64</w:t>
      </w:r>
      <w:r w:rsidRPr="00172FF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Завитинского района «</w:t>
      </w:r>
      <w:r w:rsidR="000565F6" w:rsidRPr="00172FF5">
        <w:rPr>
          <w:rFonts w:ascii="Times New Roman" w:hAnsi="Times New Roman"/>
          <w:sz w:val="28"/>
          <w:szCs w:val="28"/>
        </w:rPr>
        <w:t>Развитие агропромышленного комплекса Завитинского района</w:t>
      </w:r>
      <w:r w:rsidRPr="00172FF5">
        <w:rPr>
          <w:rFonts w:ascii="Times New Roman" w:hAnsi="Times New Roman"/>
          <w:sz w:val="28"/>
          <w:szCs w:val="28"/>
        </w:rPr>
        <w:t>»</w:t>
      </w:r>
      <w:r w:rsidR="0065752C" w:rsidRPr="00172FF5">
        <w:rPr>
          <w:rFonts w:ascii="Times New Roman" w:hAnsi="Times New Roman"/>
          <w:sz w:val="28"/>
          <w:szCs w:val="28"/>
        </w:rPr>
        <w:t xml:space="preserve">, </w:t>
      </w:r>
      <w:bookmarkStart w:id="0" w:name="_Hlk50379144"/>
      <w:r w:rsidR="0065752C" w:rsidRPr="00172FF5">
        <w:rPr>
          <w:rFonts w:ascii="Times New Roman" w:hAnsi="Times New Roman"/>
          <w:sz w:val="28"/>
          <w:szCs w:val="28"/>
        </w:rPr>
        <w:t>решением</w:t>
      </w:r>
      <w:r w:rsidR="007B64EA" w:rsidRPr="00172FF5">
        <w:rPr>
          <w:rFonts w:ascii="Times New Roman" w:hAnsi="Times New Roman"/>
          <w:sz w:val="28"/>
          <w:szCs w:val="28"/>
        </w:rPr>
        <w:t xml:space="preserve"> Завитинского районного Совета народных депутатов </w:t>
      </w:r>
      <w:r w:rsidR="008B38F7" w:rsidRPr="008B38F7">
        <w:rPr>
          <w:rFonts w:ascii="Times New Roman" w:hAnsi="Times New Roman"/>
          <w:sz w:val="28"/>
          <w:szCs w:val="28"/>
        </w:rPr>
        <w:t xml:space="preserve">от 19.12.2019 </w:t>
      </w:r>
      <w:r w:rsidR="008B38F7">
        <w:rPr>
          <w:rFonts w:ascii="Times New Roman" w:hAnsi="Times New Roman"/>
          <w:sz w:val="28"/>
          <w:szCs w:val="28"/>
        </w:rPr>
        <w:t>№</w:t>
      </w:r>
      <w:r w:rsidR="008B38F7" w:rsidRPr="008B38F7">
        <w:rPr>
          <w:rFonts w:ascii="Times New Roman" w:hAnsi="Times New Roman"/>
          <w:sz w:val="28"/>
          <w:szCs w:val="28"/>
        </w:rPr>
        <w:t xml:space="preserve"> 100/19 «Об утверждении бюджета Завитинского района на 2020 год и плановый период 2021-2022 годов» </w:t>
      </w:r>
      <w:bookmarkEnd w:id="0"/>
      <w:r w:rsidR="008B38F7" w:rsidRPr="008B38F7">
        <w:rPr>
          <w:rFonts w:ascii="Times New Roman" w:hAnsi="Times New Roman"/>
          <w:sz w:val="28"/>
          <w:szCs w:val="28"/>
        </w:rPr>
        <w:t>(с изм. от 27.08.2020 года № 129/23)</w:t>
      </w:r>
      <w:r w:rsidR="0065752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64AF5" w:rsidRPr="004F2118" w:rsidRDefault="00664AF5" w:rsidP="00B62AE7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172FF5">
        <w:rPr>
          <w:rFonts w:ascii="Times New Roman" w:hAnsi="Times New Roman"/>
          <w:b/>
          <w:sz w:val="28"/>
          <w:szCs w:val="28"/>
        </w:rPr>
        <w:t>п о с т а н о в л я ю:</w:t>
      </w:r>
      <w:r w:rsidR="00B47FC6" w:rsidRPr="004F2118">
        <w:rPr>
          <w:rFonts w:ascii="Times New Roman" w:hAnsi="Times New Roman"/>
          <w:sz w:val="28"/>
          <w:szCs w:val="28"/>
        </w:rPr>
        <w:t xml:space="preserve"> </w:t>
      </w:r>
    </w:p>
    <w:p w:rsidR="00664AF5" w:rsidRDefault="00664AF5" w:rsidP="00B6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118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1E0814" w:rsidRPr="00172FF5">
        <w:rPr>
          <w:rFonts w:ascii="Times New Roman" w:hAnsi="Times New Roman"/>
          <w:sz w:val="28"/>
          <w:szCs w:val="28"/>
        </w:rPr>
        <w:t>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4F2118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D632A" w:rsidRPr="004F2118" w:rsidRDefault="008D632A" w:rsidP="008D632A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2118">
        <w:rPr>
          <w:rFonts w:ascii="Times New Roman" w:hAnsi="Times New Roman"/>
          <w:sz w:val="28"/>
          <w:szCs w:val="28"/>
        </w:rPr>
        <w:t>. Создать конкурсную комиссию по проведению отбора получател</w:t>
      </w:r>
      <w:r>
        <w:rPr>
          <w:rFonts w:ascii="Times New Roman" w:hAnsi="Times New Roman"/>
          <w:sz w:val="28"/>
          <w:szCs w:val="28"/>
        </w:rPr>
        <w:t>я</w:t>
      </w:r>
      <w:r w:rsidRPr="004F2118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4F2118">
        <w:rPr>
          <w:rFonts w:ascii="Times New Roman" w:hAnsi="Times New Roman"/>
          <w:sz w:val="28"/>
          <w:szCs w:val="28"/>
        </w:rPr>
        <w:t>.</w:t>
      </w:r>
    </w:p>
    <w:p w:rsidR="008D632A" w:rsidRPr="004F2118" w:rsidRDefault="008D632A" w:rsidP="00B6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3FE" w:rsidRPr="004F2118" w:rsidRDefault="00FF044E" w:rsidP="00AD7A77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64AF5" w:rsidRPr="004F2118">
        <w:rPr>
          <w:rFonts w:ascii="Times New Roman" w:hAnsi="Times New Roman"/>
          <w:sz w:val="28"/>
          <w:szCs w:val="28"/>
        </w:rPr>
        <w:t xml:space="preserve">. </w:t>
      </w:r>
      <w:r w:rsidR="00E17C02" w:rsidRPr="004F2118">
        <w:rPr>
          <w:rFonts w:ascii="Times New Roman" w:hAnsi="Times New Roman"/>
          <w:sz w:val="28"/>
          <w:szCs w:val="28"/>
        </w:rPr>
        <w:t xml:space="preserve">Утвердить </w:t>
      </w:r>
      <w:r w:rsidR="00E46D8B">
        <w:rPr>
          <w:rFonts w:ascii="Times New Roman" w:hAnsi="Times New Roman"/>
          <w:sz w:val="28"/>
          <w:szCs w:val="28"/>
        </w:rPr>
        <w:t>П</w:t>
      </w:r>
      <w:r w:rsidR="00236669" w:rsidRPr="004F2118">
        <w:rPr>
          <w:rFonts w:ascii="Times New Roman" w:hAnsi="Times New Roman"/>
          <w:sz w:val="28"/>
          <w:szCs w:val="28"/>
        </w:rPr>
        <w:t>оложение о</w:t>
      </w:r>
      <w:r w:rsidR="00E17C02" w:rsidRPr="004F2118">
        <w:rPr>
          <w:rFonts w:ascii="Times New Roman" w:hAnsi="Times New Roman"/>
          <w:sz w:val="28"/>
          <w:szCs w:val="28"/>
        </w:rPr>
        <w:t xml:space="preserve"> конкурсной комиссии по проведению отбора </w:t>
      </w:r>
      <w:r w:rsidR="001938BA" w:rsidRPr="004F2118">
        <w:rPr>
          <w:rFonts w:ascii="Times New Roman" w:hAnsi="Times New Roman"/>
          <w:sz w:val="28"/>
          <w:szCs w:val="28"/>
        </w:rPr>
        <w:t>получател</w:t>
      </w:r>
      <w:r w:rsidR="00540730">
        <w:rPr>
          <w:rFonts w:ascii="Times New Roman" w:hAnsi="Times New Roman"/>
          <w:sz w:val="28"/>
          <w:szCs w:val="28"/>
        </w:rPr>
        <w:t>я</w:t>
      </w:r>
      <w:r w:rsidR="001938BA" w:rsidRPr="004F2118">
        <w:rPr>
          <w:rFonts w:ascii="Times New Roman" w:hAnsi="Times New Roman"/>
          <w:sz w:val="28"/>
          <w:szCs w:val="28"/>
        </w:rPr>
        <w:t xml:space="preserve"> субсидии</w:t>
      </w:r>
      <w:r w:rsidR="007934FA">
        <w:rPr>
          <w:rFonts w:ascii="Times New Roman" w:hAnsi="Times New Roman"/>
          <w:sz w:val="28"/>
          <w:szCs w:val="28"/>
        </w:rPr>
        <w:t xml:space="preserve"> </w:t>
      </w:r>
      <w:r w:rsidR="001E0814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531CCF">
        <w:rPr>
          <w:rFonts w:ascii="Times New Roman" w:hAnsi="Times New Roman"/>
          <w:sz w:val="28"/>
          <w:szCs w:val="28"/>
        </w:rPr>
        <w:t xml:space="preserve"> </w:t>
      </w:r>
      <w:r w:rsidR="00E17C02" w:rsidRPr="004F2118">
        <w:rPr>
          <w:rFonts w:ascii="Times New Roman" w:hAnsi="Times New Roman"/>
          <w:sz w:val="28"/>
          <w:szCs w:val="28"/>
        </w:rPr>
        <w:t>согласно приложению № 2 к настоящему постановлению</w:t>
      </w:r>
      <w:r w:rsidR="00AF4C55">
        <w:rPr>
          <w:rFonts w:ascii="Times New Roman" w:hAnsi="Times New Roman"/>
          <w:sz w:val="28"/>
          <w:szCs w:val="28"/>
        </w:rPr>
        <w:t>.</w:t>
      </w:r>
      <w:r w:rsidR="00F573FE" w:rsidRPr="004F2118">
        <w:rPr>
          <w:rFonts w:ascii="Times New Roman" w:hAnsi="Times New Roman"/>
          <w:sz w:val="28"/>
          <w:szCs w:val="28"/>
        </w:rPr>
        <w:t xml:space="preserve"> </w:t>
      </w:r>
    </w:p>
    <w:p w:rsidR="00F573FE" w:rsidRPr="004F2118" w:rsidRDefault="00F573FE" w:rsidP="00F573FE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118">
        <w:rPr>
          <w:rFonts w:ascii="Times New Roman" w:hAnsi="Times New Roman"/>
          <w:sz w:val="28"/>
          <w:szCs w:val="28"/>
        </w:rPr>
        <w:t xml:space="preserve">4. Утвердить состав конкурсной комиссии по проведению отбора </w:t>
      </w:r>
      <w:r w:rsidR="00D4115B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="001E0814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E91EE5">
        <w:rPr>
          <w:rFonts w:ascii="Times New Roman" w:hAnsi="Times New Roman"/>
          <w:sz w:val="28"/>
          <w:szCs w:val="28"/>
        </w:rPr>
        <w:t xml:space="preserve"> </w:t>
      </w:r>
      <w:r w:rsidR="00402D1A" w:rsidRPr="004F2118">
        <w:rPr>
          <w:rFonts w:ascii="Times New Roman" w:hAnsi="Times New Roman"/>
          <w:sz w:val="28"/>
          <w:szCs w:val="28"/>
        </w:rPr>
        <w:t>согласно приложению № 3 к настоящему постановлению</w:t>
      </w:r>
      <w:r w:rsidRPr="004F2118">
        <w:rPr>
          <w:rFonts w:ascii="Times New Roman" w:hAnsi="Times New Roman"/>
          <w:sz w:val="28"/>
          <w:szCs w:val="28"/>
        </w:rPr>
        <w:t>.</w:t>
      </w:r>
    </w:p>
    <w:p w:rsidR="00E17C02" w:rsidRPr="004F2118" w:rsidRDefault="00F573FE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4AF5"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7C02"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F76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C02"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проведении конкурсного отбора на предоставление субсидии на финансовое </w:t>
      </w:r>
      <w:r w:rsidR="000D49B2" w:rsidRPr="004F211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62AE7" w:rsidRPr="00B62AE7">
        <w:t xml:space="preserve"> </w:t>
      </w:r>
      <w:r w:rsidR="00B62AE7" w:rsidRPr="00B62AE7">
        <w:rPr>
          <w:rFonts w:ascii="Times New Roman" w:eastAsia="Times New Roman" w:hAnsi="Times New Roman"/>
          <w:sz w:val="28"/>
          <w:szCs w:val="28"/>
          <w:lang w:eastAsia="ru-RU"/>
        </w:rPr>
        <w:t>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B62A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4F2118"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 № 4</w:t>
      </w:r>
      <w:r w:rsidR="00B62AE7" w:rsidRPr="00B62AE7">
        <w:t xml:space="preserve"> </w:t>
      </w:r>
      <w:r w:rsidR="00B62AE7" w:rsidRPr="00B62AE7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64AF5" w:rsidRPr="004F2118" w:rsidRDefault="000D49B2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64AF5" w:rsidRPr="004F211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64AF5" w:rsidRPr="004F2118" w:rsidRDefault="000D49B2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4AF5"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Завитинского района </w:t>
      </w:r>
      <w:r w:rsidR="008D15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64AF5" w:rsidRPr="004F2118">
        <w:rPr>
          <w:rFonts w:ascii="Times New Roman" w:eastAsia="Times New Roman" w:hAnsi="Times New Roman"/>
          <w:sz w:val="28"/>
          <w:szCs w:val="28"/>
          <w:lang w:eastAsia="ru-RU"/>
        </w:rPr>
        <w:t>А.Н. Мацкан.</w:t>
      </w:r>
    </w:p>
    <w:p w:rsidR="00664AF5" w:rsidRPr="004F2118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Pr="004F2118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Default="00664AF5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Завитинского района                                    </w:t>
      </w:r>
      <w:r w:rsidR="004F21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F2118">
        <w:rPr>
          <w:rFonts w:ascii="Times New Roman" w:eastAsia="Times New Roman" w:hAnsi="Times New Roman"/>
          <w:sz w:val="28"/>
          <w:szCs w:val="28"/>
          <w:lang w:eastAsia="ru-RU"/>
        </w:rPr>
        <w:t>С.С. Линевич</w:t>
      </w:r>
    </w:p>
    <w:p w:rsidR="005C472C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Pr="004F2118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5C472C" w:rsidRPr="004F2118" w:rsidSect="00DB4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265F" w:rsidRDefault="002E265F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070"/>
      </w:tblGrid>
      <w:tr w:rsidR="00A52B09" w:rsidRPr="00A52B09" w:rsidTr="00A61BDA">
        <w:tc>
          <w:tcPr>
            <w:tcW w:w="5070" w:type="dxa"/>
            <w:hideMark/>
          </w:tcPr>
          <w:p w:rsidR="00A52B09" w:rsidRPr="00A52B09" w:rsidRDefault="00A52B09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52B0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Исполнитель: </w:t>
            </w:r>
          </w:p>
          <w:p w:rsidR="00A52B09" w:rsidRPr="00A52B09" w:rsidRDefault="003024F5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024F5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Начальник отдела сельского хозяйства</w:t>
            </w:r>
          </w:p>
        </w:tc>
      </w:tr>
      <w:tr w:rsidR="00A52B09" w:rsidRPr="00A52B09" w:rsidTr="00A61BDA">
        <w:tc>
          <w:tcPr>
            <w:tcW w:w="5070" w:type="dxa"/>
            <w:hideMark/>
          </w:tcPr>
          <w:p w:rsidR="00A52B09" w:rsidRPr="00A52B09" w:rsidRDefault="00A52B09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A52B09" w:rsidRDefault="003024F5" w:rsidP="00A52B0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3024F5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М.Н.</w:t>
            </w:r>
            <w:r w:rsidR="00A61BD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024F5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Володин</w:t>
            </w:r>
          </w:p>
        </w:tc>
      </w:tr>
      <w:tr w:rsidR="00A52B09" w:rsidRPr="00A52B09" w:rsidTr="00A61BDA">
        <w:tc>
          <w:tcPr>
            <w:tcW w:w="5070" w:type="dxa"/>
            <w:hideMark/>
          </w:tcPr>
          <w:p w:rsidR="00A52B09" w:rsidRPr="00A52B09" w:rsidRDefault="00A52B09" w:rsidP="00A52B09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52B0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Согласовано:</w:t>
            </w:r>
          </w:p>
          <w:p w:rsidR="00A52B09" w:rsidRPr="00A52B09" w:rsidRDefault="002824C9" w:rsidP="00A52B09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Начальник отдела по труду, социальным и правовым вопросам</w:t>
            </w:r>
          </w:p>
        </w:tc>
      </w:tr>
      <w:tr w:rsidR="00A52B09" w:rsidRPr="00A52B09" w:rsidTr="00A61BDA">
        <w:tc>
          <w:tcPr>
            <w:tcW w:w="5070" w:type="dxa"/>
          </w:tcPr>
          <w:p w:rsidR="00A52B09" w:rsidRPr="00A52B09" w:rsidRDefault="00A52B09" w:rsidP="00A52B09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A52B09" w:rsidRDefault="002824C9" w:rsidP="00A52B09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С.С.</w:t>
            </w:r>
            <w:r w:rsidR="00A61BD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Сегодина</w:t>
            </w:r>
          </w:p>
        </w:tc>
      </w:tr>
      <w:tr w:rsidR="00A52B09" w:rsidRPr="00A52B09" w:rsidTr="00A61BDA">
        <w:tc>
          <w:tcPr>
            <w:tcW w:w="5070" w:type="dxa"/>
          </w:tcPr>
          <w:p w:rsidR="00A52B09" w:rsidRPr="00A52B09" w:rsidRDefault="00A52B09" w:rsidP="00A52B09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10"/>
                <w:szCs w:val="20"/>
                <w:lang w:eastAsia="ru-RU"/>
              </w:rPr>
            </w:pPr>
          </w:p>
          <w:p w:rsidR="00A52B09" w:rsidRPr="00A52B09" w:rsidRDefault="002824C9" w:rsidP="00A52B09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Заместитель начальника финансового отдела</w:t>
            </w:r>
          </w:p>
        </w:tc>
      </w:tr>
      <w:tr w:rsidR="00A52B09" w:rsidRPr="00A52B09" w:rsidTr="00A61BDA">
        <w:tc>
          <w:tcPr>
            <w:tcW w:w="5070" w:type="dxa"/>
          </w:tcPr>
          <w:p w:rsidR="00A52B09" w:rsidRPr="00A52B09" w:rsidRDefault="00A52B0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Pr="00A52B09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О.Н.</w:t>
            </w:r>
            <w:r w:rsidR="00A61BD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Кийченко</w:t>
            </w:r>
          </w:p>
        </w:tc>
      </w:tr>
      <w:tr w:rsidR="00A52B09" w:rsidRPr="00A52B09" w:rsidTr="00A61BDA">
        <w:tc>
          <w:tcPr>
            <w:tcW w:w="5070" w:type="dxa"/>
            <w:hideMark/>
          </w:tcPr>
          <w:p w:rsidR="00A52B09" w:rsidRPr="00A52B09" w:rsidRDefault="002824C9" w:rsidP="002824C9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="00A52B09" w:rsidRPr="00A52B0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правляющ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ий</w:t>
            </w:r>
            <w:r w:rsidR="00A52B09" w:rsidRPr="00A52B0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делами</w:t>
            </w:r>
          </w:p>
        </w:tc>
      </w:tr>
      <w:tr w:rsidR="00A52B09" w:rsidRPr="00A52B09" w:rsidTr="00A61BDA">
        <w:tc>
          <w:tcPr>
            <w:tcW w:w="5070" w:type="dxa"/>
          </w:tcPr>
          <w:p w:rsidR="00A52B09" w:rsidRPr="00A52B09" w:rsidRDefault="00A52B0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52B09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Е.В.</w:t>
            </w:r>
            <w:r w:rsidR="00A61BD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824C9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Розенко</w:t>
            </w:r>
          </w:p>
          <w:p w:rsidR="005F2D5A" w:rsidRDefault="005F2D5A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3484F" w:rsidRDefault="00BA518A" w:rsidP="00BA518A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Начальник </w:t>
            </w:r>
            <w:r w:rsidR="00773474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отдела экономического развития и </w:t>
            </w:r>
          </w:p>
          <w:p w:rsidR="005F2D5A" w:rsidRPr="00A52B09" w:rsidRDefault="0033484F" w:rsidP="00BA518A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муниципальных закупок </w:t>
            </w:r>
            <w:r w:rsidR="00BA518A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4C9" w:rsidRPr="00A52B09" w:rsidTr="00A61BDA">
        <w:tc>
          <w:tcPr>
            <w:tcW w:w="5070" w:type="dxa"/>
          </w:tcPr>
          <w:p w:rsidR="001F191B" w:rsidRDefault="001F191B" w:rsidP="002A3795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65310" w:rsidRDefault="002A3795" w:rsidP="002A3795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А.В.Кли</w:t>
            </w:r>
            <w:r w:rsidR="0076531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мова</w:t>
            </w:r>
          </w:p>
          <w:p w:rsidR="00A61BDA" w:rsidRDefault="002A3795" w:rsidP="002A3795">
            <w:pPr>
              <w:suppressAutoHyphens/>
              <w:spacing w:after="0" w:line="240" w:lineRule="auto"/>
              <w:ind w:right="609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2824C9" w:rsidRPr="00A52B09" w:rsidRDefault="00661320" w:rsidP="00661320">
            <w:pPr>
              <w:tabs>
                <w:tab w:val="left" w:pos="3969"/>
              </w:tabs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6132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Первый заместитель главы администрации Завитинского района</w:t>
            </w:r>
          </w:p>
        </w:tc>
      </w:tr>
      <w:tr w:rsidR="002824C9" w:rsidRPr="00A52B09" w:rsidTr="00A61BDA">
        <w:tc>
          <w:tcPr>
            <w:tcW w:w="5070" w:type="dxa"/>
          </w:tcPr>
          <w:p w:rsidR="002824C9" w:rsidRDefault="002824C9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2E265F" w:rsidRPr="00A52B09" w:rsidRDefault="002E265F" w:rsidP="00A52B09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E265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А.Н.</w:t>
            </w:r>
            <w:r w:rsidR="003F2EA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E265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Мацкан</w:t>
            </w:r>
          </w:p>
        </w:tc>
      </w:tr>
    </w:tbl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C472C" w:rsidRDefault="005C472C" w:rsidP="005C472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  <w:sectPr w:rsidR="005C472C" w:rsidSect="001B3B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05303" w:rsidRPr="00402D1A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02D1A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402D1A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Pr="00402D1A">
        <w:rPr>
          <w:rFonts w:ascii="Times New Roman" w:hAnsi="Times New Roman" w:cs="Times New Roman"/>
          <w:sz w:val="27"/>
          <w:szCs w:val="27"/>
        </w:rPr>
        <w:t xml:space="preserve"> постановлению главы</w:t>
      </w:r>
      <w:r w:rsidR="005C472C">
        <w:rPr>
          <w:rFonts w:ascii="Times New Roman" w:hAnsi="Times New Roman" w:cs="Times New Roman"/>
          <w:sz w:val="27"/>
          <w:szCs w:val="27"/>
        </w:rPr>
        <w:t xml:space="preserve"> </w:t>
      </w:r>
      <w:r w:rsidRPr="00402D1A">
        <w:rPr>
          <w:rFonts w:ascii="Times New Roman" w:hAnsi="Times New Roman" w:cs="Times New Roman"/>
          <w:sz w:val="27"/>
          <w:szCs w:val="27"/>
        </w:rPr>
        <w:t xml:space="preserve"> Завитинского района</w:t>
      </w:r>
    </w:p>
    <w:p w:rsidR="00402D1A" w:rsidRPr="00402D1A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02D1A">
        <w:rPr>
          <w:rFonts w:ascii="Times New Roman" w:hAnsi="Times New Roman" w:cs="Times New Roman"/>
          <w:sz w:val="27"/>
          <w:szCs w:val="27"/>
        </w:rPr>
        <w:t xml:space="preserve">от </w:t>
      </w:r>
      <w:r w:rsidR="005C472C">
        <w:rPr>
          <w:rFonts w:ascii="Times New Roman" w:hAnsi="Times New Roman" w:cs="Times New Roman"/>
          <w:sz w:val="27"/>
          <w:szCs w:val="27"/>
        </w:rPr>
        <w:t>____________</w:t>
      </w:r>
      <w:r w:rsidRPr="00402D1A">
        <w:rPr>
          <w:rFonts w:ascii="Times New Roman" w:hAnsi="Times New Roman" w:cs="Times New Roman"/>
          <w:sz w:val="27"/>
          <w:szCs w:val="27"/>
        </w:rPr>
        <w:t xml:space="preserve"> №</w:t>
      </w:r>
      <w:r w:rsidR="00DD0431">
        <w:rPr>
          <w:rFonts w:ascii="Times New Roman" w:hAnsi="Times New Roman" w:cs="Times New Roman"/>
          <w:sz w:val="27"/>
          <w:szCs w:val="27"/>
        </w:rPr>
        <w:t>___</w:t>
      </w:r>
      <w:r w:rsidR="005C472C">
        <w:rPr>
          <w:rFonts w:ascii="Times New Roman" w:hAnsi="Times New Roman" w:cs="Times New Roman"/>
          <w:sz w:val="27"/>
          <w:szCs w:val="27"/>
        </w:rPr>
        <w:t>__</w:t>
      </w:r>
    </w:p>
    <w:p w:rsidR="00505303" w:rsidRDefault="00505303">
      <w:pPr>
        <w:pStyle w:val="ConsPlusNormal"/>
        <w:ind w:firstLine="540"/>
        <w:jc w:val="both"/>
      </w:pPr>
    </w:p>
    <w:p w:rsidR="002F7FE7" w:rsidRPr="002F7FE7" w:rsidRDefault="002F7FE7" w:rsidP="004310BF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bookmarkStart w:id="1" w:name="P31"/>
      <w:bookmarkEnd w:id="1"/>
      <w:r w:rsidRPr="002F7FE7">
        <w:rPr>
          <w:rFonts w:ascii="Times New Roman" w:hAnsi="Times New Roman"/>
          <w:b/>
          <w:sz w:val="27"/>
          <w:szCs w:val="27"/>
        </w:rPr>
        <w:t>Порядок</w:t>
      </w:r>
    </w:p>
    <w:p w:rsidR="002222E5" w:rsidRDefault="004F2118" w:rsidP="002222E5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4F2118">
        <w:rPr>
          <w:rFonts w:ascii="Times New Roman" w:hAnsi="Times New Roman"/>
          <w:sz w:val="28"/>
          <w:szCs w:val="28"/>
        </w:rPr>
        <w:t xml:space="preserve">предоставления и </w:t>
      </w:r>
      <w:r w:rsidRPr="00172FF5">
        <w:rPr>
          <w:rFonts w:ascii="Times New Roman" w:hAnsi="Times New Roman"/>
          <w:sz w:val="28"/>
          <w:szCs w:val="28"/>
        </w:rPr>
        <w:t>расходования</w:t>
      </w:r>
      <w:r w:rsidR="00172FF5" w:rsidRPr="00172FF5">
        <w:rPr>
          <w:rFonts w:ascii="Times New Roman" w:hAnsi="Times New Roman"/>
          <w:sz w:val="28"/>
          <w:szCs w:val="28"/>
        </w:rPr>
        <w:t xml:space="preserve"> </w:t>
      </w:r>
      <w:r w:rsidR="00DB4366" w:rsidRPr="00172FF5">
        <w:rPr>
          <w:rFonts w:ascii="Times New Roman" w:hAnsi="Times New Roman"/>
          <w:sz w:val="27"/>
          <w:szCs w:val="27"/>
        </w:rPr>
        <w:t xml:space="preserve"> </w:t>
      </w:r>
      <w:r w:rsidR="002222E5"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222E5" w:rsidRDefault="002222E5" w:rsidP="002222E5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505303" w:rsidRPr="002F7FE7" w:rsidRDefault="00505303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F7FE7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05303" w:rsidRPr="002F7FE7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C3EA4" w:rsidRDefault="00505303" w:rsidP="00A2399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7FE7">
        <w:rPr>
          <w:rFonts w:ascii="Times New Roman" w:hAnsi="Times New Roman" w:cs="Times New Roman"/>
          <w:sz w:val="27"/>
          <w:szCs w:val="27"/>
        </w:rPr>
        <w:t>1.1. Настоящи</w:t>
      </w:r>
      <w:r w:rsidR="002F7FE7" w:rsidRPr="002F7FE7">
        <w:rPr>
          <w:rFonts w:ascii="Times New Roman" w:hAnsi="Times New Roman" w:cs="Times New Roman"/>
          <w:sz w:val="27"/>
          <w:szCs w:val="27"/>
        </w:rPr>
        <w:t>й</w:t>
      </w:r>
      <w:r w:rsidRPr="002F7FE7">
        <w:rPr>
          <w:rFonts w:ascii="Times New Roman" w:hAnsi="Times New Roman" w:cs="Times New Roman"/>
          <w:sz w:val="27"/>
          <w:szCs w:val="27"/>
        </w:rPr>
        <w:t xml:space="preserve"> П</w:t>
      </w:r>
      <w:r w:rsidR="002F7FE7" w:rsidRPr="002F7FE7">
        <w:rPr>
          <w:rFonts w:ascii="Times New Roman" w:hAnsi="Times New Roman" w:cs="Times New Roman"/>
          <w:sz w:val="27"/>
          <w:szCs w:val="27"/>
        </w:rPr>
        <w:t>орядок</w:t>
      </w:r>
      <w:r w:rsidR="00CC5F88">
        <w:rPr>
          <w:rFonts w:ascii="Times New Roman" w:hAnsi="Times New Roman" w:cs="Times New Roman"/>
          <w:sz w:val="27"/>
          <w:szCs w:val="27"/>
        </w:rPr>
        <w:t xml:space="preserve"> </w:t>
      </w:r>
      <w:r w:rsidR="00CC5F88" w:rsidRPr="00CC5F88">
        <w:rPr>
          <w:rFonts w:ascii="Times New Roman" w:hAnsi="Times New Roman" w:cs="Times New Roman"/>
          <w:sz w:val="27"/>
          <w:szCs w:val="27"/>
        </w:rPr>
        <w:t>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9D46F1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  <w:r w:rsidRPr="002F7FE7">
        <w:rPr>
          <w:rFonts w:ascii="Times New Roman" w:hAnsi="Times New Roman" w:cs="Times New Roman"/>
          <w:sz w:val="27"/>
          <w:szCs w:val="27"/>
        </w:rPr>
        <w:t xml:space="preserve"> </w:t>
      </w:r>
      <w:r w:rsidR="00EE2E04">
        <w:rPr>
          <w:rFonts w:ascii="Times New Roman" w:hAnsi="Times New Roman" w:cs="Times New Roman"/>
          <w:sz w:val="27"/>
          <w:szCs w:val="27"/>
        </w:rPr>
        <w:t xml:space="preserve">разработан </w:t>
      </w:r>
      <w:r w:rsidR="00CC5F88">
        <w:rPr>
          <w:rFonts w:ascii="Times New Roman" w:hAnsi="Times New Roman" w:cs="Times New Roman"/>
          <w:sz w:val="27"/>
          <w:szCs w:val="27"/>
        </w:rPr>
        <w:t xml:space="preserve">в соответствии с Бюджетным кодексом </w:t>
      </w:r>
      <w:r w:rsidR="00F87DB1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r w:rsidR="00E94296" w:rsidRPr="00E94296">
        <w:rPr>
          <w:rFonts w:ascii="Times New Roman" w:hAnsi="Times New Roman" w:cs="Times New Roman"/>
          <w:sz w:val="27"/>
          <w:szCs w:val="27"/>
        </w:rPr>
        <w:t>Федераль</w:t>
      </w:r>
      <w:r w:rsidR="00E94296">
        <w:rPr>
          <w:rFonts w:ascii="Times New Roman" w:hAnsi="Times New Roman" w:cs="Times New Roman"/>
          <w:sz w:val="27"/>
          <w:szCs w:val="27"/>
        </w:rPr>
        <w:t>ным</w:t>
      </w:r>
      <w:r w:rsidR="00E94296" w:rsidRPr="00E94296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E94296">
        <w:rPr>
          <w:rFonts w:ascii="Times New Roman" w:hAnsi="Times New Roman" w:cs="Times New Roman"/>
          <w:sz w:val="27"/>
          <w:szCs w:val="27"/>
        </w:rPr>
        <w:t>ом</w:t>
      </w:r>
      <w:r w:rsidR="00E94296" w:rsidRPr="00E94296">
        <w:rPr>
          <w:rFonts w:ascii="Times New Roman" w:hAnsi="Times New Roman" w:cs="Times New Roman"/>
          <w:sz w:val="27"/>
          <w:szCs w:val="27"/>
        </w:rPr>
        <w:t xml:space="preserve"> от 06.10.2003 </w:t>
      </w:r>
      <w:r w:rsidR="00E007BB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94296" w:rsidRPr="00E94296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главы Завитинского района от 24.09.2014</w:t>
      </w:r>
      <w:r w:rsidR="0098708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E94296" w:rsidRPr="00E94296">
        <w:rPr>
          <w:rFonts w:ascii="Times New Roman" w:hAnsi="Times New Roman" w:cs="Times New Roman"/>
          <w:sz w:val="27"/>
          <w:szCs w:val="27"/>
        </w:rPr>
        <w:t>№ 364 «Об утверждении муниципальной программы Завитинского района «Развитие агропромышленного комплекса Завитинского района»</w:t>
      </w:r>
      <w:r w:rsidR="001E6577">
        <w:rPr>
          <w:rFonts w:ascii="Times New Roman" w:hAnsi="Times New Roman" w:cs="Times New Roman"/>
          <w:sz w:val="27"/>
          <w:szCs w:val="27"/>
        </w:rPr>
        <w:t xml:space="preserve">, </w:t>
      </w:r>
      <w:r w:rsidR="003E7708" w:rsidRPr="003E7708">
        <w:rPr>
          <w:rFonts w:ascii="Times New Roman" w:hAnsi="Times New Roman" w:cs="Times New Roman"/>
          <w:sz w:val="27"/>
          <w:szCs w:val="27"/>
        </w:rPr>
        <w:t>решением Завитинского районного Совета народных депутатов от 19.12.2019 № 100/19 «Об утверждении бюджета Завитинского района на 2020 год и плановый период 2021-2022 годов»</w:t>
      </w:r>
      <w:r w:rsidR="0098708C">
        <w:rPr>
          <w:rFonts w:ascii="Times New Roman" w:hAnsi="Times New Roman" w:cs="Times New Roman"/>
          <w:sz w:val="27"/>
          <w:szCs w:val="27"/>
        </w:rPr>
        <w:t xml:space="preserve"> и</w:t>
      </w:r>
      <w:r w:rsidR="00E94296" w:rsidRPr="00E94296">
        <w:rPr>
          <w:rFonts w:ascii="Times New Roman" w:hAnsi="Times New Roman" w:cs="Times New Roman"/>
          <w:sz w:val="27"/>
          <w:szCs w:val="27"/>
        </w:rPr>
        <w:t xml:space="preserve"> </w:t>
      </w:r>
      <w:r w:rsidRPr="002F7FE7">
        <w:rPr>
          <w:rFonts w:ascii="Times New Roman" w:hAnsi="Times New Roman" w:cs="Times New Roman"/>
          <w:sz w:val="27"/>
          <w:szCs w:val="27"/>
        </w:rPr>
        <w:t>определя</w:t>
      </w:r>
      <w:r w:rsidR="002F7FE7" w:rsidRPr="002F7FE7">
        <w:rPr>
          <w:rFonts w:ascii="Times New Roman" w:hAnsi="Times New Roman" w:cs="Times New Roman"/>
          <w:sz w:val="27"/>
          <w:szCs w:val="27"/>
        </w:rPr>
        <w:t>е</w:t>
      </w:r>
      <w:r w:rsidRPr="002F7FE7">
        <w:rPr>
          <w:rFonts w:ascii="Times New Roman" w:hAnsi="Times New Roman" w:cs="Times New Roman"/>
          <w:sz w:val="27"/>
          <w:szCs w:val="27"/>
        </w:rPr>
        <w:t>т цели,</w:t>
      </w:r>
      <w:r w:rsidR="006C0BA4">
        <w:rPr>
          <w:rFonts w:ascii="Times New Roman" w:hAnsi="Times New Roman" w:cs="Times New Roman"/>
          <w:sz w:val="27"/>
          <w:szCs w:val="27"/>
        </w:rPr>
        <w:t xml:space="preserve"> </w:t>
      </w:r>
      <w:r w:rsidR="004F2118">
        <w:rPr>
          <w:rFonts w:ascii="Times New Roman" w:hAnsi="Times New Roman" w:cs="Times New Roman"/>
          <w:sz w:val="27"/>
          <w:szCs w:val="27"/>
        </w:rPr>
        <w:t>условия и порядок предоставления и расходования субсидии,</w:t>
      </w:r>
      <w:r w:rsidR="00B30A0C">
        <w:rPr>
          <w:rFonts w:ascii="Times New Roman" w:hAnsi="Times New Roman" w:cs="Times New Roman"/>
          <w:sz w:val="27"/>
          <w:szCs w:val="27"/>
        </w:rPr>
        <w:t xml:space="preserve"> </w:t>
      </w:r>
      <w:r w:rsidR="00E45D90">
        <w:rPr>
          <w:rFonts w:ascii="Times New Roman" w:hAnsi="Times New Roman" w:cs="Times New Roman"/>
          <w:sz w:val="27"/>
          <w:szCs w:val="27"/>
        </w:rPr>
        <w:t>требования к отчетности</w:t>
      </w:r>
      <w:r w:rsidR="00E64EFB">
        <w:rPr>
          <w:rFonts w:ascii="Times New Roman" w:hAnsi="Times New Roman" w:cs="Times New Roman"/>
          <w:sz w:val="27"/>
          <w:szCs w:val="27"/>
        </w:rPr>
        <w:t xml:space="preserve">, требования </w:t>
      </w:r>
      <w:r w:rsidR="00531813">
        <w:rPr>
          <w:rFonts w:ascii="Times New Roman" w:hAnsi="Times New Roman" w:cs="Times New Roman"/>
          <w:sz w:val="27"/>
          <w:szCs w:val="27"/>
        </w:rPr>
        <w:t>к</w:t>
      </w:r>
      <w:r w:rsidR="004F2118">
        <w:rPr>
          <w:rFonts w:ascii="Times New Roman" w:hAnsi="Times New Roman" w:cs="Times New Roman"/>
          <w:sz w:val="27"/>
          <w:szCs w:val="27"/>
        </w:rPr>
        <w:t xml:space="preserve"> осуществлени</w:t>
      </w:r>
      <w:r w:rsidR="00531813">
        <w:rPr>
          <w:rFonts w:ascii="Times New Roman" w:hAnsi="Times New Roman" w:cs="Times New Roman"/>
          <w:sz w:val="27"/>
          <w:szCs w:val="27"/>
        </w:rPr>
        <w:t>ю</w:t>
      </w:r>
      <w:r w:rsidR="004F2118">
        <w:rPr>
          <w:rFonts w:ascii="Times New Roman" w:hAnsi="Times New Roman" w:cs="Times New Roman"/>
          <w:sz w:val="27"/>
          <w:szCs w:val="27"/>
        </w:rPr>
        <w:t xml:space="preserve"> контроля </w:t>
      </w:r>
      <w:r w:rsidR="005E046B">
        <w:rPr>
          <w:rFonts w:ascii="Times New Roman" w:hAnsi="Times New Roman" w:cs="Times New Roman"/>
          <w:sz w:val="27"/>
          <w:szCs w:val="27"/>
        </w:rPr>
        <w:t xml:space="preserve">за соблюдением условий, целей и порядка предоставления </w:t>
      </w:r>
      <w:r w:rsidR="00B30A0C">
        <w:rPr>
          <w:rFonts w:ascii="Times New Roman" w:hAnsi="Times New Roman" w:cs="Times New Roman"/>
          <w:sz w:val="27"/>
          <w:szCs w:val="27"/>
        </w:rPr>
        <w:t xml:space="preserve">и расходования </w:t>
      </w:r>
      <w:r w:rsidR="005E046B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="004C3EA4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4C3EA4" w:rsidRPr="002F7FE7">
        <w:rPr>
          <w:rFonts w:ascii="Times New Roman" w:hAnsi="Times New Roman" w:cs="Times New Roman"/>
          <w:sz w:val="27"/>
          <w:szCs w:val="27"/>
        </w:rPr>
        <w:t>,</w:t>
      </w:r>
      <w:r w:rsidR="004C3EA4">
        <w:rPr>
          <w:rFonts w:ascii="Times New Roman" w:hAnsi="Times New Roman" w:cs="Times New Roman"/>
          <w:sz w:val="27"/>
          <w:szCs w:val="27"/>
        </w:rPr>
        <w:t xml:space="preserve"> </w:t>
      </w:r>
      <w:r w:rsidR="00321750">
        <w:rPr>
          <w:rFonts w:ascii="Times New Roman" w:hAnsi="Times New Roman" w:cs="Times New Roman"/>
          <w:sz w:val="27"/>
          <w:szCs w:val="27"/>
        </w:rPr>
        <w:t xml:space="preserve">источником </w:t>
      </w:r>
      <w:r w:rsidR="004C3EA4">
        <w:rPr>
          <w:rFonts w:ascii="Times New Roman" w:hAnsi="Times New Roman" w:cs="Times New Roman"/>
          <w:sz w:val="27"/>
          <w:szCs w:val="27"/>
        </w:rPr>
        <w:t xml:space="preserve">финансового обеспечения которой являются средства районного бюджета. </w:t>
      </w:r>
    </w:p>
    <w:p w:rsidR="00E32E52" w:rsidRPr="00172FF5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D3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2</w:t>
      </w:r>
      <w:r w:rsidRPr="00771DD3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Субсидия – </w:t>
      </w:r>
      <w:r w:rsidRPr="00771DD3">
        <w:rPr>
          <w:rFonts w:ascii="Times New Roman" w:hAnsi="Times New Roman"/>
          <w:sz w:val="27"/>
          <w:szCs w:val="27"/>
        </w:rPr>
        <w:t xml:space="preserve">бюджетные ассигнования, перечисляемые из бюджета района </w:t>
      </w:r>
      <w:r>
        <w:rPr>
          <w:rFonts w:ascii="Times New Roman" w:hAnsi="Times New Roman"/>
          <w:sz w:val="27"/>
          <w:szCs w:val="27"/>
        </w:rPr>
        <w:t>на основании</w:t>
      </w:r>
      <w:r w:rsidRPr="00771DD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решения конкурсной комиссии по результатам конкурсного отбора получател</w:t>
      </w:r>
      <w:r w:rsidR="008A6D6F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субсидии на финанс</w:t>
      </w:r>
      <w:r w:rsidR="00C17EBC">
        <w:rPr>
          <w:rFonts w:ascii="Times New Roman" w:hAnsi="Times New Roman"/>
          <w:sz w:val="27"/>
          <w:szCs w:val="27"/>
        </w:rPr>
        <w:t>овое обеспечение</w:t>
      </w:r>
      <w:r>
        <w:rPr>
          <w:rFonts w:ascii="Times New Roman" w:hAnsi="Times New Roman"/>
          <w:sz w:val="27"/>
          <w:szCs w:val="27"/>
        </w:rPr>
        <w:t xml:space="preserve"> затрат</w:t>
      </w:r>
      <w:r w:rsidRPr="00771DD3">
        <w:rPr>
          <w:rFonts w:ascii="Times New Roman" w:hAnsi="Times New Roman"/>
          <w:sz w:val="27"/>
          <w:szCs w:val="27"/>
        </w:rPr>
        <w:t xml:space="preserve"> по </w:t>
      </w:r>
      <w:r w:rsidRPr="00172FF5">
        <w:rPr>
          <w:rFonts w:ascii="Times New Roman" w:hAnsi="Times New Roman"/>
          <w:sz w:val="28"/>
          <w:szCs w:val="28"/>
        </w:rPr>
        <w:t>созданию модульного мясного комплекса для оказания услуг по убою животных, первичной переработке и производства мясной продукции.</w:t>
      </w:r>
    </w:p>
    <w:p w:rsidR="004F2118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72FF5">
        <w:rPr>
          <w:rFonts w:ascii="Times New Roman" w:hAnsi="Times New Roman"/>
          <w:sz w:val="28"/>
          <w:szCs w:val="28"/>
        </w:rPr>
        <w:t>1.3</w:t>
      </w:r>
      <w:r w:rsidR="00505303" w:rsidRPr="00172FF5">
        <w:rPr>
          <w:rFonts w:ascii="Times New Roman" w:hAnsi="Times New Roman"/>
          <w:sz w:val="28"/>
          <w:szCs w:val="28"/>
        </w:rPr>
        <w:t xml:space="preserve">. </w:t>
      </w:r>
      <w:r w:rsidR="004D05C1" w:rsidRPr="00172FF5">
        <w:rPr>
          <w:rFonts w:ascii="Times New Roman" w:hAnsi="Times New Roman"/>
          <w:sz w:val="28"/>
          <w:szCs w:val="28"/>
        </w:rPr>
        <w:t>Субсидия</w:t>
      </w:r>
      <w:r w:rsidR="00505303" w:rsidRPr="00172FF5">
        <w:rPr>
          <w:rFonts w:ascii="Times New Roman" w:hAnsi="Times New Roman"/>
          <w:sz w:val="28"/>
          <w:szCs w:val="28"/>
        </w:rPr>
        <w:t xml:space="preserve"> предоставля</w:t>
      </w:r>
      <w:r w:rsidR="00A21AC6" w:rsidRPr="00172FF5">
        <w:rPr>
          <w:rFonts w:ascii="Times New Roman" w:hAnsi="Times New Roman"/>
          <w:sz w:val="28"/>
          <w:szCs w:val="28"/>
        </w:rPr>
        <w:t>е</w:t>
      </w:r>
      <w:r w:rsidR="00505303" w:rsidRPr="00172FF5">
        <w:rPr>
          <w:rFonts w:ascii="Times New Roman" w:hAnsi="Times New Roman"/>
          <w:sz w:val="28"/>
          <w:szCs w:val="28"/>
        </w:rPr>
        <w:t xml:space="preserve">тся главным распорядителем </w:t>
      </w:r>
      <w:r w:rsidR="00A21AC6" w:rsidRPr="00172FF5">
        <w:rPr>
          <w:rFonts w:ascii="Times New Roman" w:hAnsi="Times New Roman"/>
          <w:sz w:val="28"/>
          <w:szCs w:val="28"/>
        </w:rPr>
        <w:t xml:space="preserve">бюджетных </w:t>
      </w:r>
      <w:r w:rsidR="00505303" w:rsidRPr="00172FF5">
        <w:rPr>
          <w:rFonts w:ascii="Times New Roman" w:hAnsi="Times New Roman"/>
          <w:sz w:val="28"/>
          <w:szCs w:val="28"/>
        </w:rPr>
        <w:t xml:space="preserve">средств </w:t>
      </w:r>
      <w:r w:rsidR="00A21AC6" w:rsidRPr="00172FF5">
        <w:rPr>
          <w:rFonts w:ascii="Times New Roman" w:hAnsi="Times New Roman"/>
          <w:sz w:val="28"/>
          <w:szCs w:val="28"/>
        </w:rPr>
        <w:t>–</w:t>
      </w:r>
      <w:r w:rsidR="00505303" w:rsidRPr="00172FF5">
        <w:rPr>
          <w:rFonts w:ascii="Times New Roman" w:hAnsi="Times New Roman"/>
          <w:sz w:val="28"/>
          <w:szCs w:val="28"/>
        </w:rPr>
        <w:t xml:space="preserve"> </w:t>
      </w:r>
      <w:r w:rsidR="00A21AC6" w:rsidRPr="00172FF5">
        <w:rPr>
          <w:rFonts w:ascii="Times New Roman" w:hAnsi="Times New Roman"/>
          <w:sz w:val="28"/>
          <w:szCs w:val="28"/>
        </w:rPr>
        <w:t>администрацией Завитинского района</w:t>
      </w:r>
      <w:r w:rsidR="00505303" w:rsidRPr="00172FF5">
        <w:rPr>
          <w:rFonts w:ascii="Times New Roman" w:hAnsi="Times New Roman"/>
          <w:sz w:val="28"/>
          <w:szCs w:val="28"/>
        </w:rPr>
        <w:t xml:space="preserve"> Амурской области (далее </w:t>
      </w:r>
      <w:r w:rsidR="00A21AC6" w:rsidRPr="00172FF5">
        <w:rPr>
          <w:rFonts w:ascii="Times New Roman" w:hAnsi="Times New Roman"/>
          <w:sz w:val="28"/>
          <w:szCs w:val="28"/>
        </w:rPr>
        <w:t>–</w:t>
      </w:r>
      <w:r w:rsidR="00505303" w:rsidRPr="00172FF5">
        <w:rPr>
          <w:rFonts w:ascii="Times New Roman" w:hAnsi="Times New Roman"/>
          <w:sz w:val="28"/>
          <w:szCs w:val="28"/>
        </w:rPr>
        <w:t xml:space="preserve"> </w:t>
      </w:r>
      <w:r w:rsidR="00A21AC6" w:rsidRPr="00172FF5">
        <w:rPr>
          <w:rFonts w:ascii="Times New Roman" w:hAnsi="Times New Roman"/>
          <w:sz w:val="28"/>
          <w:szCs w:val="28"/>
        </w:rPr>
        <w:t>главный распорядитель</w:t>
      </w:r>
      <w:r w:rsidR="00505303" w:rsidRPr="00172FF5">
        <w:rPr>
          <w:rFonts w:ascii="Times New Roman" w:hAnsi="Times New Roman"/>
          <w:sz w:val="28"/>
          <w:szCs w:val="28"/>
        </w:rPr>
        <w:t>) в рамках реализации мероприяти</w:t>
      </w:r>
      <w:r w:rsidR="00A21AC6" w:rsidRPr="00172FF5">
        <w:rPr>
          <w:rFonts w:ascii="Times New Roman" w:hAnsi="Times New Roman"/>
          <w:sz w:val="28"/>
          <w:szCs w:val="28"/>
        </w:rPr>
        <w:t>я</w:t>
      </w:r>
      <w:r w:rsidR="00505303" w:rsidRPr="00172FF5">
        <w:rPr>
          <w:rFonts w:ascii="Times New Roman" w:hAnsi="Times New Roman"/>
          <w:sz w:val="28"/>
          <w:szCs w:val="28"/>
        </w:rPr>
        <w:t xml:space="preserve"> </w:t>
      </w:r>
      <w:r w:rsidR="00A21AC6" w:rsidRPr="00172FF5">
        <w:rPr>
          <w:rFonts w:ascii="Times New Roman" w:hAnsi="Times New Roman"/>
          <w:sz w:val="28"/>
          <w:szCs w:val="28"/>
        </w:rPr>
        <w:t xml:space="preserve">муниципальной программы Завитинского района «Развитие агропромышленного комплекса </w:t>
      </w:r>
      <w:r w:rsidR="00A21AC6" w:rsidRPr="00172FF5">
        <w:rPr>
          <w:rFonts w:ascii="Times New Roman" w:hAnsi="Times New Roman"/>
          <w:sz w:val="28"/>
          <w:szCs w:val="28"/>
        </w:rPr>
        <w:lastRenderedPageBreak/>
        <w:t>Завитинского района»</w:t>
      </w:r>
      <w:r w:rsidR="00505303" w:rsidRPr="00172FF5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A21AC6" w:rsidRPr="00172FF5">
        <w:rPr>
          <w:rFonts w:ascii="Times New Roman" w:hAnsi="Times New Roman"/>
          <w:sz w:val="28"/>
          <w:szCs w:val="28"/>
        </w:rPr>
        <w:t>главы</w:t>
      </w:r>
      <w:r w:rsidR="00A21AC6" w:rsidRPr="00F573FE">
        <w:rPr>
          <w:rFonts w:ascii="Times New Roman" w:hAnsi="Times New Roman"/>
          <w:sz w:val="27"/>
          <w:szCs w:val="27"/>
        </w:rPr>
        <w:t xml:space="preserve"> Завитинского района от 24.09.2014 № 364</w:t>
      </w:r>
      <w:r w:rsidR="00505303" w:rsidRPr="00A21AC6">
        <w:rPr>
          <w:rFonts w:ascii="Times New Roman" w:hAnsi="Times New Roman"/>
          <w:sz w:val="27"/>
          <w:szCs w:val="27"/>
        </w:rPr>
        <w:t xml:space="preserve"> (далее </w:t>
      </w:r>
      <w:r w:rsidR="003923DA">
        <w:rPr>
          <w:rFonts w:ascii="Times New Roman" w:hAnsi="Times New Roman"/>
          <w:sz w:val="27"/>
          <w:szCs w:val="27"/>
        </w:rPr>
        <w:t>–</w:t>
      </w:r>
      <w:r w:rsidR="00505303" w:rsidRPr="00A21AC6">
        <w:rPr>
          <w:rFonts w:ascii="Times New Roman" w:hAnsi="Times New Roman"/>
          <w:sz w:val="27"/>
          <w:szCs w:val="27"/>
        </w:rPr>
        <w:t xml:space="preserve"> </w:t>
      </w:r>
      <w:r w:rsidR="005674F5">
        <w:rPr>
          <w:rFonts w:ascii="Times New Roman" w:hAnsi="Times New Roman"/>
          <w:sz w:val="27"/>
          <w:szCs w:val="27"/>
        </w:rPr>
        <w:t>П</w:t>
      </w:r>
      <w:r w:rsidR="00505303" w:rsidRPr="00A21AC6">
        <w:rPr>
          <w:rFonts w:ascii="Times New Roman" w:hAnsi="Times New Roman"/>
          <w:sz w:val="27"/>
          <w:szCs w:val="27"/>
        </w:rPr>
        <w:t>рограмма), обеспечивающ</w:t>
      </w:r>
      <w:r w:rsidR="00A21AC6">
        <w:rPr>
          <w:rFonts w:ascii="Times New Roman" w:hAnsi="Times New Roman"/>
          <w:sz w:val="27"/>
          <w:szCs w:val="27"/>
        </w:rPr>
        <w:t>его</w:t>
      </w:r>
      <w:r w:rsidR="00505303" w:rsidRPr="00A21AC6">
        <w:rPr>
          <w:rFonts w:ascii="Times New Roman" w:hAnsi="Times New Roman"/>
          <w:sz w:val="27"/>
          <w:szCs w:val="27"/>
        </w:rPr>
        <w:t xml:space="preserve"> достижение целей, показателей и результатов </w:t>
      </w:r>
      <w:r w:rsidR="00A21AC6">
        <w:rPr>
          <w:rFonts w:ascii="Times New Roman" w:hAnsi="Times New Roman"/>
          <w:sz w:val="27"/>
          <w:szCs w:val="27"/>
        </w:rPr>
        <w:t>муниципальной программы</w:t>
      </w:r>
      <w:r w:rsidR="00505303" w:rsidRPr="00A21AC6">
        <w:rPr>
          <w:rFonts w:ascii="Times New Roman" w:hAnsi="Times New Roman"/>
          <w:sz w:val="27"/>
          <w:szCs w:val="27"/>
        </w:rPr>
        <w:t xml:space="preserve">, в пределах бюджетных ассигнований, утвержденных в установленном порядке на предоставление </w:t>
      </w:r>
      <w:r w:rsidR="004D05C1">
        <w:rPr>
          <w:rFonts w:ascii="Times New Roman" w:hAnsi="Times New Roman"/>
          <w:sz w:val="27"/>
          <w:szCs w:val="27"/>
        </w:rPr>
        <w:t>субсидии</w:t>
      </w:r>
      <w:r w:rsidR="00505303" w:rsidRPr="00A21AC6">
        <w:rPr>
          <w:rFonts w:ascii="Times New Roman" w:hAnsi="Times New Roman"/>
          <w:sz w:val="27"/>
          <w:szCs w:val="27"/>
        </w:rPr>
        <w:t>.</w:t>
      </w:r>
      <w:bookmarkStart w:id="2" w:name="P45"/>
      <w:bookmarkEnd w:id="2"/>
    </w:p>
    <w:p w:rsidR="00DE75CA" w:rsidRPr="001D4ADE" w:rsidRDefault="00DE75CA" w:rsidP="00DE75CA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6003A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6003A">
        <w:rPr>
          <w:rFonts w:ascii="Times New Roman" w:hAnsi="Times New Roman" w:cs="Times New Roman"/>
          <w:sz w:val="27"/>
          <w:szCs w:val="27"/>
        </w:rPr>
        <w:t xml:space="preserve">. </w:t>
      </w:r>
      <w:r w:rsidRPr="004B6457">
        <w:rPr>
          <w:rFonts w:ascii="Times New Roman" w:hAnsi="Times New Roman" w:cs="Times New Roman"/>
          <w:sz w:val="27"/>
          <w:szCs w:val="27"/>
        </w:rPr>
        <w:t>Субсиди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Pr="004B6457">
        <w:rPr>
          <w:rFonts w:ascii="Times New Roman" w:hAnsi="Times New Roman" w:cs="Times New Roman"/>
          <w:sz w:val="27"/>
          <w:szCs w:val="27"/>
        </w:rPr>
        <w:t>предоставля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B6457">
        <w:rPr>
          <w:rFonts w:ascii="Times New Roman" w:hAnsi="Times New Roman" w:cs="Times New Roman"/>
          <w:sz w:val="27"/>
          <w:szCs w:val="27"/>
        </w:rPr>
        <w:t>тся юридическ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4B6457">
        <w:rPr>
          <w:rFonts w:ascii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B6457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за исключением государственного (муниципального) учреждения</w:t>
      </w:r>
      <w:r w:rsidRPr="004B6457">
        <w:rPr>
          <w:rFonts w:ascii="Times New Roman" w:hAnsi="Times New Roman" w:cs="Times New Roman"/>
          <w:sz w:val="27"/>
          <w:szCs w:val="27"/>
        </w:rPr>
        <w:t xml:space="preserve">), </w:t>
      </w:r>
      <w:r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предпринимателю, </w:t>
      </w:r>
      <w:r w:rsidRPr="004B6457">
        <w:rPr>
          <w:rFonts w:ascii="Times New Roman" w:hAnsi="Times New Roman" w:cs="Times New Roman"/>
          <w:sz w:val="27"/>
          <w:szCs w:val="27"/>
        </w:rPr>
        <w:t>физ</w:t>
      </w:r>
      <w:r>
        <w:rPr>
          <w:rFonts w:ascii="Times New Roman" w:hAnsi="Times New Roman" w:cs="Times New Roman"/>
          <w:sz w:val="27"/>
          <w:szCs w:val="27"/>
        </w:rPr>
        <w:t xml:space="preserve">ическому лицу – </w:t>
      </w:r>
      <w:r w:rsidRPr="004B6457">
        <w:rPr>
          <w:rFonts w:ascii="Times New Roman" w:hAnsi="Times New Roman" w:cs="Times New Roman"/>
          <w:sz w:val="27"/>
          <w:szCs w:val="27"/>
        </w:rPr>
        <w:t>производител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4B6457">
        <w:rPr>
          <w:rFonts w:ascii="Times New Roman" w:hAnsi="Times New Roman" w:cs="Times New Roman"/>
          <w:sz w:val="27"/>
          <w:szCs w:val="27"/>
        </w:rPr>
        <w:t xml:space="preserve"> товаров, работ, услуг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02126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3B45D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lang w:eastAsia="ru-RU"/>
        </w:rPr>
        <w:t xml:space="preserve"> </w:t>
      </w:r>
      <w:r w:rsidRPr="002C26C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2C26CE">
        <w:rPr>
          <w:rFonts w:ascii="Times New Roman" w:hAnsi="Times New Roman"/>
          <w:sz w:val="28"/>
          <w:szCs w:val="28"/>
        </w:rPr>
        <w:t xml:space="preserve"> осуществляется в пределах лимитов бюджетных ассигнований, предусмотренных в текущем финансовом году на соответствующие цели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45D0">
        <w:rPr>
          <w:rFonts w:ascii="Times New Roman" w:hAnsi="Times New Roman"/>
          <w:sz w:val="28"/>
          <w:szCs w:val="28"/>
        </w:rPr>
        <w:t>но не более 95 процентов планируемых затрат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75CA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5D0">
        <w:rPr>
          <w:rFonts w:ascii="Times New Roman" w:hAnsi="Times New Roman"/>
          <w:sz w:val="28"/>
          <w:szCs w:val="28"/>
        </w:rPr>
        <w:t>Размер субсидии, предоставляем</w:t>
      </w:r>
      <w:r>
        <w:rPr>
          <w:rFonts w:ascii="Times New Roman" w:hAnsi="Times New Roman"/>
          <w:sz w:val="28"/>
          <w:szCs w:val="28"/>
        </w:rPr>
        <w:t>ой</w:t>
      </w:r>
      <w:r w:rsidRPr="003B45D0">
        <w:rPr>
          <w:rFonts w:ascii="Times New Roman" w:hAnsi="Times New Roman"/>
          <w:sz w:val="28"/>
          <w:szCs w:val="28"/>
        </w:rPr>
        <w:t xml:space="preserve"> победителю конкурсного отбора, определяется комиссией с учетом запланированных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3B45D0">
        <w:rPr>
          <w:rFonts w:ascii="Times New Roman" w:hAnsi="Times New Roman"/>
          <w:sz w:val="28"/>
          <w:szCs w:val="28"/>
        </w:rPr>
        <w:t>собственных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представленного им</w:t>
      </w:r>
      <w:r w:rsidRPr="003B45D0">
        <w:rPr>
          <w:rFonts w:ascii="Times New Roman" w:hAnsi="Times New Roman"/>
          <w:sz w:val="28"/>
          <w:szCs w:val="28"/>
        </w:rPr>
        <w:t xml:space="preserve"> плана расходов</w:t>
      </w:r>
      <w:r w:rsidR="00FB61A3">
        <w:rPr>
          <w:rFonts w:ascii="Times New Roman" w:hAnsi="Times New Roman"/>
          <w:sz w:val="28"/>
          <w:szCs w:val="28"/>
        </w:rPr>
        <w:t xml:space="preserve"> на цели, указанные в пункте 1.2</w:t>
      </w:r>
      <w:r w:rsidRPr="003B45D0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3" w:name="P73"/>
      <w:bookmarkEnd w:id="3"/>
    </w:p>
    <w:p w:rsidR="00BC619B" w:rsidRPr="00DE75CA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1.6</w:t>
      </w:r>
      <w:r w:rsidR="00C37C9E">
        <w:rPr>
          <w:rFonts w:ascii="Times New Roman" w:hAnsi="Times New Roman"/>
          <w:sz w:val="27"/>
          <w:szCs w:val="27"/>
        </w:rPr>
        <w:t xml:space="preserve">. </w:t>
      </w:r>
      <w:r w:rsidR="00AC571C">
        <w:rPr>
          <w:rFonts w:ascii="Times New Roman" w:hAnsi="Times New Roman"/>
          <w:sz w:val="27"/>
          <w:szCs w:val="27"/>
        </w:rPr>
        <w:t xml:space="preserve">Средства </w:t>
      </w:r>
      <w:r w:rsidR="004D05C1">
        <w:rPr>
          <w:rFonts w:ascii="Times New Roman" w:hAnsi="Times New Roman"/>
          <w:sz w:val="27"/>
          <w:szCs w:val="27"/>
        </w:rPr>
        <w:t>субсидии</w:t>
      </w:r>
      <w:r w:rsidR="00217C4D">
        <w:rPr>
          <w:rFonts w:ascii="Times New Roman" w:hAnsi="Times New Roman"/>
          <w:sz w:val="27"/>
          <w:szCs w:val="27"/>
        </w:rPr>
        <w:t xml:space="preserve"> </w:t>
      </w:r>
      <w:r w:rsidR="00225904">
        <w:rPr>
          <w:rFonts w:ascii="Times New Roman" w:hAnsi="Times New Roman"/>
          <w:sz w:val="27"/>
          <w:szCs w:val="27"/>
        </w:rPr>
        <w:t>используются</w:t>
      </w:r>
      <w:r w:rsidR="00AC571C">
        <w:rPr>
          <w:rFonts w:ascii="Times New Roman" w:hAnsi="Times New Roman"/>
          <w:sz w:val="27"/>
          <w:szCs w:val="27"/>
        </w:rPr>
        <w:t xml:space="preserve"> на мероприятия, направленные на </w:t>
      </w:r>
      <w:r w:rsidR="00AC571C" w:rsidRPr="00172FF5">
        <w:rPr>
          <w:rFonts w:ascii="Times New Roman" w:hAnsi="Times New Roman"/>
          <w:sz w:val="28"/>
          <w:szCs w:val="28"/>
        </w:rPr>
        <w:t xml:space="preserve">создание </w:t>
      </w:r>
      <w:r w:rsidR="001938BA" w:rsidRPr="00172FF5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AC571C">
        <w:rPr>
          <w:rFonts w:ascii="Times New Roman" w:hAnsi="Times New Roman"/>
          <w:sz w:val="27"/>
          <w:szCs w:val="27"/>
        </w:rPr>
        <w:t>, в том числе</w:t>
      </w:r>
      <w:r w:rsidR="00E27F5F">
        <w:rPr>
          <w:rFonts w:ascii="Times New Roman" w:hAnsi="Times New Roman"/>
          <w:sz w:val="27"/>
          <w:szCs w:val="27"/>
        </w:rPr>
        <w:t xml:space="preserve"> на</w:t>
      </w:r>
      <w:r w:rsidR="00AC571C">
        <w:rPr>
          <w:rFonts w:ascii="Times New Roman" w:hAnsi="Times New Roman"/>
          <w:sz w:val="27"/>
          <w:szCs w:val="27"/>
        </w:rPr>
        <w:t>:</w:t>
      </w:r>
    </w:p>
    <w:p w:rsidR="00BC619B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</w:t>
      </w:r>
      <w:r w:rsidR="004C1CCC" w:rsidRPr="00C37C9E">
        <w:rPr>
          <w:rFonts w:ascii="Times New Roman" w:hAnsi="Times New Roman"/>
          <w:sz w:val="27"/>
          <w:szCs w:val="27"/>
        </w:rPr>
        <w:t>разработку</w:t>
      </w:r>
      <w:r w:rsidR="00E27F5F">
        <w:rPr>
          <w:rFonts w:ascii="Times New Roman" w:hAnsi="Times New Roman"/>
          <w:sz w:val="27"/>
          <w:szCs w:val="27"/>
        </w:rPr>
        <w:t xml:space="preserve"> проектн</w:t>
      </w:r>
      <w:r w:rsidR="00475C06">
        <w:rPr>
          <w:rFonts w:ascii="Times New Roman" w:hAnsi="Times New Roman"/>
          <w:sz w:val="27"/>
          <w:szCs w:val="27"/>
        </w:rPr>
        <w:t>о-</w:t>
      </w:r>
      <w:r w:rsidR="00E27F5F">
        <w:rPr>
          <w:rFonts w:ascii="Times New Roman" w:hAnsi="Times New Roman"/>
          <w:sz w:val="27"/>
          <w:szCs w:val="27"/>
        </w:rPr>
        <w:t xml:space="preserve">сметной </w:t>
      </w:r>
      <w:r w:rsidR="00E27F5F" w:rsidRPr="00C37C9E">
        <w:rPr>
          <w:rFonts w:ascii="Times New Roman" w:hAnsi="Times New Roman"/>
          <w:sz w:val="27"/>
          <w:szCs w:val="27"/>
        </w:rPr>
        <w:t>документации</w:t>
      </w:r>
      <w:r w:rsidR="00E27F5F">
        <w:rPr>
          <w:rFonts w:ascii="Times New Roman" w:hAnsi="Times New Roman"/>
          <w:sz w:val="27"/>
          <w:szCs w:val="27"/>
        </w:rPr>
        <w:t xml:space="preserve"> </w:t>
      </w:r>
      <w:r w:rsidR="00B62AE7">
        <w:rPr>
          <w:rFonts w:ascii="Times New Roman" w:hAnsi="Times New Roman"/>
          <w:sz w:val="27"/>
          <w:szCs w:val="27"/>
        </w:rPr>
        <w:t>на строительство</w:t>
      </w:r>
      <w:r w:rsidR="00E27F5F">
        <w:rPr>
          <w:rFonts w:ascii="Times New Roman" w:hAnsi="Times New Roman"/>
          <w:sz w:val="27"/>
          <w:szCs w:val="27"/>
        </w:rPr>
        <w:t xml:space="preserve"> </w:t>
      </w:r>
      <w:r w:rsidR="004C1CCC" w:rsidRPr="00C37C9E">
        <w:rPr>
          <w:rFonts w:ascii="Times New Roman" w:hAnsi="Times New Roman"/>
          <w:sz w:val="27"/>
          <w:szCs w:val="27"/>
        </w:rPr>
        <w:t xml:space="preserve">объектов </w:t>
      </w:r>
      <w:r w:rsidR="0058426D">
        <w:rPr>
          <w:rFonts w:ascii="Times New Roman" w:hAnsi="Times New Roman"/>
          <w:sz w:val="27"/>
          <w:szCs w:val="27"/>
        </w:rPr>
        <w:t>по</w:t>
      </w:r>
      <w:r w:rsidR="00C37C9E">
        <w:rPr>
          <w:rFonts w:ascii="Times New Roman" w:hAnsi="Times New Roman"/>
          <w:sz w:val="27"/>
          <w:szCs w:val="27"/>
        </w:rPr>
        <w:t xml:space="preserve"> убо</w:t>
      </w:r>
      <w:r w:rsidR="0058426D">
        <w:rPr>
          <w:rFonts w:ascii="Times New Roman" w:hAnsi="Times New Roman"/>
          <w:sz w:val="27"/>
          <w:szCs w:val="27"/>
        </w:rPr>
        <w:t>ю</w:t>
      </w:r>
      <w:r w:rsidR="00C37C9E">
        <w:rPr>
          <w:rFonts w:ascii="Times New Roman" w:hAnsi="Times New Roman"/>
          <w:sz w:val="27"/>
          <w:szCs w:val="27"/>
        </w:rPr>
        <w:t>, первичной переработк</w:t>
      </w:r>
      <w:r w:rsidR="0058426D">
        <w:rPr>
          <w:rFonts w:ascii="Times New Roman" w:hAnsi="Times New Roman"/>
          <w:sz w:val="27"/>
          <w:szCs w:val="27"/>
        </w:rPr>
        <w:t>е</w:t>
      </w:r>
      <w:r w:rsidR="00C37C9E">
        <w:rPr>
          <w:rFonts w:ascii="Times New Roman" w:hAnsi="Times New Roman"/>
          <w:sz w:val="27"/>
          <w:szCs w:val="27"/>
        </w:rPr>
        <w:t xml:space="preserve"> и подготовке </w:t>
      </w:r>
      <w:r w:rsidR="0058426D">
        <w:rPr>
          <w:rFonts w:ascii="Times New Roman" w:hAnsi="Times New Roman"/>
          <w:sz w:val="27"/>
          <w:szCs w:val="27"/>
        </w:rPr>
        <w:t xml:space="preserve">к реализации </w:t>
      </w:r>
      <w:r w:rsidR="00C37C9E">
        <w:rPr>
          <w:rFonts w:ascii="Times New Roman" w:hAnsi="Times New Roman"/>
          <w:sz w:val="27"/>
          <w:szCs w:val="27"/>
        </w:rPr>
        <w:t>сельскохозяйственной продукции и продуктов ее переработки</w:t>
      </w:r>
      <w:r w:rsidR="004C1CCC" w:rsidRPr="00C37C9E">
        <w:rPr>
          <w:rFonts w:ascii="Times New Roman" w:hAnsi="Times New Roman"/>
          <w:sz w:val="27"/>
          <w:szCs w:val="27"/>
        </w:rPr>
        <w:t>;</w:t>
      </w:r>
    </w:p>
    <w:p w:rsidR="00C37C9E" w:rsidRPr="00C37C9E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</w:t>
      </w:r>
      <w:r w:rsidR="005911D4">
        <w:rPr>
          <w:rFonts w:ascii="Times New Roman" w:hAnsi="Times New Roman"/>
          <w:sz w:val="27"/>
          <w:szCs w:val="27"/>
        </w:rPr>
        <w:t xml:space="preserve"> </w:t>
      </w:r>
      <w:r w:rsidR="00E27F5F">
        <w:rPr>
          <w:rFonts w:ascii="Times New Roman" w:hAnsi="Times New Roman"/>
          <w:sz w:val="27"/>
          <w:szCs w:val="27"/>
        </w:rPr>
        <w:t>строительство</w:t>
      </w:r>
      <w:r w:rsidR="00C37C9E">
        <w:rPr>
          <w:rFonts w:ascii="Times New Roman" w:hAnsi="Times New Roman"/>
          <w:sz w:val="27"/>
          <w:szCs w:val="27"/>
        </w:rPr>
        <w:t xml:space="preserve"> производственных </w:t>
      </w:r>
      <w:r w:rsidR="00C37C9E" w:rsidRPr="00C37C9E">
        <w:rPr>
          <w:rFonts w:ascii="Times New Roman" w:hAnsi="Times New Roman"/>
          <w:sz w:val="27"/>
          <w:szCs w:val="27"/>
        </w:rPr>
        <w:t xml:space="preserve">объектов </w:t>
      </w:r>
      <w:r w:rsidR="0058426D">
        <w:rPr>
          <w:rFonts w:ascii="Times New Roman" w:hAnsi="Times New Roman"/>
          <w:sz w:val="27"/>
          <w:szCs w:val="27"/>
        </w:rPr>
        <w:t>по</w:t>
      </w:r>
      <w:r w:rsidR="00C37C9E">
        <w:rPr>
          <w:rFonts w:ascii="Times New Roman" w:hAnsi="Times New Roman"/>
          <w:sz w:val="27"/>
          <w:szCs w:val="27"/>
        </w:rPr>
        <w:t xml:space="preserve"> убо</w:t>
      </w:r>
      <w:r w:rsidR="0058426D">
        <w:rPr>
          <w:rFonts w:ascii="Times New Roman" w:hAnsi="Times New Roman"/>
          <w:sz w:val="27"/>
          <w:szCs w:val="27"/>
        </w:rPr>
        <w:t>ю</w:t>
      </w:r>
      <w:r w:rsidR="00C37C9E">
        <w:rPr>
          <w:rFonts w:ascii="Times New Roman" w:hAnsi="Times New Roman"/>
          <w:sz w:val="27"/>
          <w:szCs w:val="27"/>
        </w:rPr>
        <w:t>, первичной переработк</w:t>
      </w:r>
      <w:r w:rsidR="0058426D">
        <w:rPr>
          <w:rFonts w:ascii="Times New Roman" w:hAnsi="Times New Roman"/>
          <w:sz w:val="27"/>
          <w:szCs w:val="27"/>
        </w:rPr>
        <w:t>е</w:t>
      </w:r>
      <w:r w:rsidR="00C37C9E">
        <w:rPr>
          <w:rFonts w:ascii="Times New Roman" w:hAnsi="Times New Roman"/>
          <w:sz w:val="27"/>
          <w:szCs w:val="27"/>
        </w:rPr>
        <w:t xml:space="preserve"> и подготовке</w:t>
      </w:r>
      <w:r w:rsidR="0058426D">
        <w:rPr>
          <w:rFonts w:ascii="Times New Roman" w:hAnsi="Times New Roman"/>
          <w:sz w:val="27"/>
          <w:szCs w:val="27"/>
        </w:rPr>
        <w:t xml:space="preserve"> к реализации</w:t>
      </w:r>
      <w:r w:rsidR="00061931">
        <w:rPr>
          <w:rFonts w:ascii="Times New Roman" w:hAnsi="Times New Roman"/>
          <w:sz w:val="27"/>
          <w:szCs w:val="27"/>
        </w:rPr>
        <w:t xml:space="preserve"> </w:t>
      </w:r>
      <w:r w:rsidR="00C37C9E">
        <w:rPr>
          <w:rFonts w:ascii="Times New Roman" w:hAnsi="Times New Roman"/>
          <w:sz w:val="27"/>
          <w:szCs w:val="27"/>
        </w:rPr>
        <w:t>сельскохозяйственной продукции и продуктов ее переработки</w:t>
      </w:r>
      <w:r w:rsidR="00AC79B0">
        <w:rPr>
          <w:rFonts w:ascii="Times New Roman" w:hAnsi="Times New Roman"/>
          <w:sz w:val="27"/>
          <w:szCs w:val="27"/>
        </w:rPr>
        <w:t>, подготов</w:t>
      </w:r>
      <w:r w:rsidR="00AE1914">
        <w:rPr>
          <w:rFonts w:ascii="Times New Roman" w:hAnsi="Times New Roman"/>
          <w:sz w:val="27"/>
          <w:szCs w:val="27"/>
        </w:rPr>
        <w:t>ку</w:t>
      </w:r>
      <w:r w:rsidR="00AC79B0">
        <w:rPr>
          <w:rFonts w:ascii="Times New Roman" w:hAnsi="Times New Roman"/>
          <w:sz w:val="27"/>
          <w:szCs w:val="27"/>
        </w:rPr>
        <w:t xml:space="preserve"> площадки под строительство</w:t>
      </w:r>
      <w:r w:rsidR="00C37C9E" w:rsidRPr="00C37C9E">
        <w:rPr>
          <w:rFonts w:ascii="Times New Roman" w:hAnsi="Times New Roman"/>
          <w:sz w:val="27"/>
          <w:szCs w:val="27"/>
        </w:rPr>
        <w:t>;</w:t>
      </w:r>
    </w:p>
    <w:p w:rsidR="001078F8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в) </w:t>
      </w:r>
      <w:r w:rsidR="0058426D">
        <w:rPr>
          <w:rFonts w:ascii="Times New Roman" w:hAnsi="Times New Roman" w:cs="Times New Roman"/>
          <w:sz w:val="27"/>
          <w:szCs w:val="27"/>
        </w:rPr>
        <w:t xml:space="preserve">приобретение и монтаж оборудования и техники для производственных </w:t>
      </w:r>
      <w:r w:rsidR="0058426D" w:rsidRPr="00C37C9E">
        <w:rPr>
          <w:rFonts w:ascii="Times New Roman" w:hAnsi="Times New Roman" w:cs="Times New Roman"/>
          <w:sz w:val="27"/>
          <w:szCs w:val="27"/>
        </w:rPr>
        <w:t>объектов</w:t>
      </w:r>
      <w:r w:rsidR="0058426D">
        <w:rPr>
          <w:rFonts w:ascii="Times New Roman" w:hAnsi="Times New Roman" w:cs="Times New Roman"/>
          <w:sz w:val="27"/>
          <w:szCs w:val="27"/>
        </w:rPr>
        <w:t>,</w:t>
      </w:r>
      <w:r w:rsidR="0058426D" w:rsidRPr="00C37C9E">
        <w:rPr>
          <w:rFonts w:ascii="Times New Roman" w:hAnsi="Times New Roman" w:cs="Times New Roman"/>
          <w:sz w:val="27"/>
          <w:szCs w:val="27"/>
        </w:rPr>
        <w:t xml:space="preserve"> </w:t>
      </w:r>
      <w:r w:rsidR="0058426D">
        <w:rPr>
          <w:rFonts w:ascii="Times New Roman" w:hAnsi="Times New Roman" w:cs="Times New Roman"/>
          <w:sz w:val="27"/>
          <w:szCs w:val="27"/>
        </w:rPr>
        <w:t>предназначенных для убоя, первичной переработки, охлаждения, подготовки к реализации, погрузки, разгрузки сельскохозяйственной продукции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8426D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уплату расходов, связанных с доставкой и (или) монтажом </w:t>
      </w:r>
      <w:r w:rsidR="00636583">
        <w:rPr>
          <w:rFonts w:ascii="Times New Roman" w:hAnsi="Times New Roman" w:cs="Times New Roman"/>
          <w:sz w:val="27"/>
          <w:szCs w:val="27"/>
        </w:rPr>
        <w:t xml:space="preserve">оборудования и техники для производственных </w:t>
      </w:r>
      <w:r w:rsidR="00636583" w:rsidRPr="00C37C9E">
        <w:rPr>
          <w:rFonts w:ascii="Times New Roman" w:hAnsi="Times New Roman" w:cs="Times New Roman"/>
          <w:sz w:val="27"/>
          <w:szCs w:val="27"/>
        </w:rPr>
        <w:t>объектов</w:t>
      </w:r>
      <w:r w:rsidR="00636583">
        <w:rPr>
          <w:rFonts w:ascii="Times New Roman" w:hAnsi="Times New Roman" w:cs="Times New Roman"/>
          <w:sz w:val="27"/>
          <w:szCs w:val="27"/>
        </w:rPr>
        <w:t>,</w:t>
      </w:r>
      <w:r w:rsidR="00636583" w:rsidRPr="00C37C9E">
        <w:rPr>
          <w:rFonts w:ascii="Times New Roman" w:hAnsi="Times New Roman" w:cs="Times New Roman"/>
          <w:sz w:val="27"/>
          <w:szCs w:val="27"/>
        </w:rPr>
        <w:t xml:space="preserve"> </w:t>
      </w:r>
      <w:r w:rsidR="00636583">
        <w:rPr>
          <w:rFonts w:ascii="Times New Roman" w:hAnsi="Times New Roman" w:cs="Times New Roman"/>
          <w:sz w:val="27"/>
          <w:szCs w:val="27"/>
        </w:rPr>
        <w:t>предназначенных для убоя, первичной переработки, охлаждения, подготовки к реализации, погрузки, разгрузки сельскохозяйственной продукции</w:t>
      </w:r>
      <w:r w:rsidR="0058426D" w:rsidRPr="00C37C9E">
        <w:rPr>
          <w:rFonts w:ascii="Times New Roman" w:hAnsi="Times New Roman" w:cs="Times New Roman"/>
          <w:sz w:val="27"/>
          <w:szCs w:val="27"/>
        </w:rPr>
        <w:t>;</w:t>
      </w:r>
    </w:p>
    <w:p w:rsidR="00855244" w:rsidRDefault="00855244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 приобретение</w:t>
      </w:r>
      <w:r w:rsidR="00AC79B0">
        <w:rPr>
          <w:rFonts w:ascii="Times New Roman" w:hAnsi="Times New Roman" w:cs="Times New Roman"/>
          <w:sz w:val="27"/>
          <w:szCs w:val="27"/>
        </w:rPr>
        <w:t>, установк</w:t>
      </w:r>
      <w:r w:rsidR="00370E20">
        <w:rPr>
          <w:rFonts w:ascii="Times New Roman" w:hAnsi="Times New Roman" w:cs="Times New Roman"/>
          <w:sz w:val="27"/>
          <w:szCs w:val="27"/>
        </w:rPr>
        <w:t>у</w:t>
      </w:r>
      <w:r w:rsidR="00AC79B0">
        <w:rPr>
          <w:rFonts w:ascii="Times New Roman" w:hAnsi="Times New Roman" w:cs="Times New Roman"/>
          <w:sz w:val="27"/>
          <w:szCs w:val="27"/>
        </w:rPr>
        <w:t xml:space="preserve"> и устройств</w:t>
      </w:r>
      <w:r w:rsidR="002A307D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автономных источников </w:t>
      </w:r>
      <w:r w:rsidR="002A307D">
        <w:rPr>
          <w:rFonts w:ascii="Times New Roman" w:hAnsi="Times New Roman" w:cs="Times New Roman"/>
          <w:sz w:val="27"/>
          <w:szCs w:val="27"/>
        </w:rPr>
        <w:t xml:space="preserve">     </w:t>
      </w:r>
      <w:r w:rsidR="00AC79B0">
        <w:rPr>
          <w:rFonts w:ascii="Times New Roman" w:hAnsi="Times New Roman" w:cs="Times New Roman"/>
          <w:sz w:val="27"/>
          <w:szCs w:val="27"/>
        </w:rPr>
        <w:t>тепло</w:t>
      </w:r>
      <w:r w:rsidR="002A307D">
        <w:rPr>
          <w:rFonts w:ascii="Times New Roman" w:hAnsi="Times New Roman" w:cs="Times New Roman"/>
          <w:sz w:val="27"/>
          <w:szCs w:val="27"/>
        </w:rPr>
        <w:t>-</w:t>
      </w:r>
      <w:r w:rsidR="00AC79B0">
        <w:rPr>
          <w:rFonts w:ascii="Times New Roman" w:hAnsi="Times New Roman" w:cs="Times New Roman"/>
          <w:sz w:val="27"/>
          <w:szCs w:val="27"/>
        </w:rPr>
        <w:t>,</w:t>
      </w:r>
      <w:r w:rsidR="002A30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электро-, газо- и водоснабжения;</w:t>
      </w:r>
    </w:p>
    <w:p w:rsidR="001D4ADE" w:rsidRDefault="00855244" w:rsidP="001D4AD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636583">
        <w:rPr>
          <w:rFonts w:ascii="Times New Roman" w:hAnsi="Times New Roman" w:cs="Times New Roman"/>
          <w:sz w:val="27"/>
          <w:szCs w:val="27"/>
        </w:rPr>
        <w:t xml:space="preserve">) </w:t>
      </w:r>
      <w:r w:rsidR="00636583">
        <w:rPr>
          <w:rFonts w:ascii="Times New Roman" w:hAnsi="Times New Roman"/>
          <w:sz w:val="27"/>
          <w:szCs w:val="27"/>
        </w:rPr>
        <w:t>п</w:t>
      </w:r>
      <w:r w:rsidR="00636583" w:rsidRPr="00636583">
        <w:rPr>
          <w:rFonts w:ascii="Times New Roman" w:hAnsi="Times New Roman"/>
          <w:sz w:val="27"/>
          <w:szCs w:val="27"/>
        </w:rPr>
        <w:t xml:space="preserve">одключение производственных </w:t>
      </w:r>
      <w:r w:rsidR="00636583">
        <w:rPr>
          <w:rFonts w:ascii="Times New Roman" w:hAnsi="Times New Roman"/>
          <w:sz w:val="27"/>
          <w:szCs w:val="27"/>
        </w:rPr>
        <w:t>объектов,</w:t>
      </w:r>
      <w:r w:rsidR="00636583" w:rsidRPr="00636583">
        <w:rPr>
          <w:rFonts w:ascii="Times New Roman" w:hAnsi="Times New Roman"/>
          <w:sz w:val="27"/>
          <w:szCs w:val="27"/>
        </w:rPr>
        <w:t xml:space="preserve"> </w:t>
      </w:r>
      <w:r w:rsidR="00636583">
        <w:rPr>
          <w:rFonts w:ascii="Times New Roman" w:hAnsi="Times New Roman" w:cs="Times New Roman"/>
          <w:sz w:val="27"/>
          <w:szCs w:val="27"/>
        </w:rPr>
        <w:t>предназначенных для убоя, первичной переработки</w:t>
      </w:r>
      <w:r w:rsidR="00A12494">
        <w:rPr>
          <w:rFonts w:ascii="Times New Roman" w:hAnsi="Times New Roman" w:cs="Times New Roman"/>
          <w:sz w:val="27"/>
          <w:szCs w:val="27"/>
        </w:rPr>
        <w:t>,</w:t>
      </w:r>
      <w:r w:rsidR="00636583" w:rsidRPr="00636583">
        <w:rPr>
          <w:rFonts w:ascii="Times New Roman" w:hAnsi="Times New Roman"/>
          <w:sz w:val="27"/>
          <w:szCs w:val="27"/>
        </w:rPr>
        <w:t xml:space="preserve"> к инженерным сетям – электро-, водо-, газо- и теплопроводным сетям, дорожной инфраструктуре</w:t>
      </w:r>
      <w:r w:rsidR="00636583">
        <w:rPr>
          <w:rFonts w:ascii="Times New Roman" w:hAnsi="Times New Roman"/>
          <w:sz w:val="27"/>
          <w:szCs w:val="27"/>
        </w:rPr>
        <w:t>.</w:t>
      </w:r>
      <w:bookmarkStart w:id="4" w:name="P47"/>
      <w:bookmarkStart w:id="5" w:name="P48"/>
      <w:bookmarkEnd w:id="4"/>
      <w:bookmarkEnd w:id="5"/>
    </w:p>
    <w:p w:rsidR="00E60DA5" w:rsidRDefault="00E60D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303" w:rsidRPr="007F0B14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303" w:rsidRPr="007F0B14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 w:rsidR="00BC31D7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Default="00505303">
      <w:pPr>
        <w:pStyle w:val="ConsPlusNormal"/>
        <w:ind w:firstLine="540"/>
        <w:jc w:val="both"/>
      </w:pPr>
    </w:p>
    <w:p w:rsidR="00AF0AD0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303" w:rsidRPr="00F31A05">
        <w:rPr>
          <w:rFonts w:ascii="Times New Roman" w:hAnsi="Times New Roman" w:cs="Times New Roman"/>
          <w:sz w:val="28"/>
          <w:szCs w:val="28"/>
        </w:rPr>
        <w:t xml:space="preserve">.1. </w:t>
      </w:r>
      <w:r w:rsidR="00C22072">
        <w:rPr>
          <w:rFonts w:ascii="Times New Roman" w:hAnsi="Times New Roman" w:cs="Times New Roman"/>
          <w:sz w:val="28"/>
          <w:szCs w:val="28"/>
        </w:rPr>
        <w:t>Пред</w:t>
      </w:r>
      <w:r w:rsidR="00FA27BF">
        <w:rPr>
          <w:rFonts w:ascii="Times New Roman" w:hAnsi="Times New Roman" w:cs="Times New Roman"/>
          <w:sz w:val="28"/>
          <w:szCs w:val="28"/>
        </w:rPr>
        <w:t>о</w:t>
      </w:r>
      <w:r w:rsidR="00C22072">
        <w:rPr>
          <w:rFonts w:ascii="Times New Roman" w:hAnsi="Times New Roman" w:cs="Times New Roman"/>
          <w:sz w:val="28"/>
          <w:szCs w:val="28"/>
        </w:rPr>
        <w:t xml:space="preserve">ставление субсидии </w:t>
      </w:r>
      <w:r w:rsidR="009C4048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</w:t>
      </w:r>
      <w:r w:rsidR="009C4048">
        <w:rPr>
          <w:rFonts w:ascii="Times New Roman" w:hAnsi="Times New Roman" w:cs="Times New Roman"/>
          <w:sz w:val="28"/>
          <w:szCs w:val="28"/>
        </w:rPr>
        <w:t xml:space="preserve"> </w:t>
      </w:r>
      <w:r w:rsidR="00C22072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D92AF9">
        <w:rPr>
          <w:rFonts w:ascii="Times New Roman" w:hAnsi="Times New Roman" w:cs="Times New Roman"/>
          <w:sz w:val="28"/>
          <w:szCs w:val="28"/>
        </w:rPr>
        <w:t>основании</w:t>
      </w:r>
      <w:r w:rsidR="00C2207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F0AD0">
        <w:rPr>
          <w:rFonts w:ascii="Times New Roman" w:hAnsi="Times New Roman" w:cs="Times New Roman"/>
          <w:sz w:val="28"/>
          <w:szCs w:val="28"/>
        </w:rPr>
        <w:t>,</w:t>
      </w:r>
      <w:r w:rsidR="00C22072">
        <w:rPr>
          <w:rFonts w:ascii="Times New Roman" w:hAnsi="Times New Roman" w:cs="Times New Roman"/>
          <w:sz w:val="28"/>
          <w:szCs w:val="28"/>
        </w:rPr>
        <w:t xml:space="preserve"> </w:t>
      </w:r>
      <w:r w:rsidR="0024340A">
        <w:rPr>
          <w:rFonts w:ascii="Times New Roman" w:hAnsi="Times New Roman" w:cs="Times New Roman"/>
          <w:sz w:val="28"/>
          <w:szCs w:val="28"/>
        </w:rPr>
        <w:t>заключаемого между главным распорядителем и победителем конкурсного отбора (далее – Соглашение)</w:t>
      </w:r>
      <w:r w:rsidR="00B36A70">
        <w:rPr>
          <w:rFonts w:ascii="Times New Roman" w:hAnsi="Times New Roman" w:cs="Times New Roman"/>
          <w:sz w:val="28"/>
          <w:szCs w:val="28"/>
        </w:rPr>
        <w:t xml:space="preserve">  </w:t>
      </w:r>
      <w:r w:rsidR="0043767B">
        <w:rPr>
          <w:rFonts w:ascii="Times New Roman" w:hAnsi="Times New Roman" w:cs="Times New Roman"/>
          <w:sz w:val="27"/>
          <w:szCs w:val="27"/>
        </w:rPr>
        <w:t xml:space="preserve"> </w:t>
      </w:r>
      <w:r w:rsidR="00442F93"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="00C22072">
        <w:rPr>
          <w:rFonts w:ascii="Times New Roman" w:hAnsi="Times New Roman" w:cs="Times New Roman"/>
          <w:sz w:val="28"/>
          <w:szCs w:val="28"/>
        </w:rPr>
        <w:t>риложение</w:t>
      </w:r>
      <w:r w:rsidR="00E000FB">
        <w:rPr>
          <w:rFonts w:ascii="Times New Roman" w:hAnsi="Times New Roman" w:cs="Times New Roman"/>
          <w:sz w:val="28"/>
          <w:szCs w:val="28"/>
        </w:rPr>
        <w:t xml:space="preserve"> </w:t>
      </w:r>
      <w:r w:rsidR="00C22072">
        <w:rPr>
          <w:rFonts w:ascii="Times New Roman" w:hAnsi="Times New Roman" w:cs="Times New Roman"/>
          <w:sz w:val="28"/>
          <w:szCs w:val="28"/>
        </w:rPr>
        <w:t xml:space="preserve">№ 1). </w:t>
      </w:r>
    </w:p>
    <w:p w:rsidR="00317BE2" w:rsidRDefault="00317BE2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основании принятого </w:t>
      </w:r>
      <w:r w:rsidR="00FD5AA2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5BE3">
        <w:rPr>
          <w:rFonts w:ascii="Times New Roman" w:hAnsi="Times New Roman" w:cs="Times New Roman"/>
          <w:sz w:val="28"/>
          <w:szCs w:val="28"/>
        </w:rPr>
        <w:t>о предоставлении субсидии главный распорядитель в течение 10 рабочих дней со дня принятия соответствующего решения</w:t>
      </w:r>
      <w:r w:rsidR="00D062EC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</w:t>
      </w:r>
      <w:r w:rsidR="004E6E36">
        <w:rPr>
          <w:rFonts w:ascii="Times New Roman" w:hAnsi="Times New Roman" w:cs="Times New Roman"/>
          <w:sz w:val="28"/>
          <w:szCs w:val="28"/>
        </w:rPr>
        <w:t xml:space="preserve">оформленные и подписанные главным распорядителем </w:t>
      </w:r>
      <w:r w:rsidR="004F1D41">
        <w:rPr>
          <w:rFonts w:ascii="Times New Roman" w:hAnsi="Times New Roman" w:cs="Times New Roman"/>
          <w:sz w:val="28"/>
          <w:szCs w:val="28"/>
        </w:rPr>
        <w:t>два проекта с</w:t>
      </w:r>
      <w:r w:rsidR="003A0D2D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субсидии. </w:t>
      </w:r>
      <w:r w:rsidR="00435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FF9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BE2">
        <w:rPr>
          <w:rFonts w:ascii="Times New Roman" w:hAnsi="Times New Roman" w:cs="Times New Roman"/>
          <w:sz w:val="28"/>
          <w:szCs w:val="28"/>
        </w:rPr>
        <w:t>.3</w:t>
      </w:r>
      <w:r w:rsidR="00505303" w:rsidRPr="00F31A05">
        <w:rPr>
          <w:rFonts w:ascii="Times New Roman" w:hAnsi="Times New Roman" w:cs="Times New Roman"/>
          <w:sz w:val="28"/>
          <w:szCs w:val="28"/>
        </w:rPr>
        <w:t xml:space="preserve">. </w:t>
      </w:r>
      <w:r w:rsidR="00C2207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31A05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F31A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5303" w:rsidRPr="00BC31D7">
        <w:rPr>
          <w:rFonts w:ascii="Times New Roman" w:hAnsi="Times New Roman" w:cs="Times New Roman"/>
          <w:sz w:val="28"/>
          <w:szCs w:val="28"/>
        </w:rPr>
        <w:t>10</w:t>
      </w:r>
      <w:r w:rsidR="00505303" w:rsidRPr="00F31A0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двух экземпляр</w:t>
      </w:r>
      <w:r w:rsidR="00C22072">
        <w:rPr>
          <w:rFonts w:ascii="Times New Roman" w:hAnsi="Times New Roman" w:cs="Times New Roman"/>
          <w:sz w:val="28"/>
          <w:szCs w:val="28"/>
        </w:rPr>
        <w:t>ов проекта Соглашения подписывает их, заверяе</w:t>
      </w:r>
      <w:r w:rsidR="00505303" w:rsidRPr="00F31A05">
        <w:rPr>
          <w:rFonts w:ascii="Times New Roman" w:hAnsi="Times New Roman" w:cs="Times New Roman"/>
          <w:sz w:val="28"/>
          <w:szCs w:val="28"/>
        </w:rPr>
        <w:t>т печ</w:t>
      </w:r>
      <w:r w:rsidR="00C22072">
        <w:rPr>
          <w:rFonts w:ascii="Times New Roman" w:hAnsi="Times New Roman" w:cs="Times New Roman"/>
          <w:sz w:val="28"/>
          <w:szCs w:val="28"/>
        </w:rPr>
        <w:t>атью (при наличии) и представляе</w:t>
      </w:r>
      <w:r w:rsidR="00775469">
        <w:rPr>
          <w:rFonts w:ascii="Times New Roman" w:hAnsi="Times New Roman" w:cs="Times New Roman"/>
          <w:sz w:val="28"/>
          <w:szCs w:val="28"/>
        </w:rPr>
        <w:t>т главному распорядителю</w:t>
      </w:r>
      <w:r w:rsidRPr="00F3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505303" w:rsidRPr="00F31A05">
        <w:rPr>
          <w:rFonts w:ascii="Times New Roman" w:hAnsi="Times New Roman" w:cs="Times New Roman"/>
          <w:sz w:val="28"/>
          <w:szCs w:val="28"/>
        </w:rPr>
        <w:t xml:space="preserve"> экземпляр подписанного Соглашения с указанием в нем даты его заключения.</w:t>
      </w:r>
    </w:p>
    <w:p w:rsidR="00505303" w:rsidRPr="009C5D09" w:rsidRDefault="00637EFB" w:rsidP="004A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BE2">
        <w:rPr>
          <w:rFonts w:ascii="Times New Roman" w:hAnsi="Times New Roman" w:cs="Times New Roman"/>
          <w:sz w:val="28"/>
          <w:szCs w:val="28"/>
        </w:rPr>
        <w:t>.4</w:t>
      </w:r>
      <w:r w:rsidR="00657EB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9C5D09">
        <w:rPr>
          <w:rFonts w:ascii="Times New Roman" w:hAnsi="Times New Roman" w:cs="Times New Roman"/>
          <w:sz w:val="28"/>
          <w:szCs w:val="28"/>
        </w:rPr>
        <w:t xml:space="preserve"> </w:t>
      </w:r>
      <w:r w:rsidR="00C22072">
        <w:rPr>
          <w:rFonts w:ascii="Times New Roman" w:hAnsi="Times New Roman" w:cs="Times New Roman"/>
          <w:sz w:val="28"/>
          <w:szCs w:val="28"/>
        </w:rPr>
        <w:t>регистрирует Соглашение</w:t>
      </w:r>
      <w:r w:rsidR="00505303" w:rsidRPr="009C5D09">
        <w:rPr>
          <w:rFonts w:ascii="Times New Roman" w:hAnsi="Times New Roman" w:cs="Times New Roman"/>
          <w:sz w:val="28"/>
          <w:szCs w:val="28"/>
        </w:rPr>
        <w:t xml:space="preserve"> в порядке очередности в журнале регистрации в день </w:t>
      </w:r>
      <w:r w:rsidR="00C22072">
        <w:rPr>
          <w:rFonts w:ascii="Times New Roman" w:hAnsi="Times New Roman" w:cs="Times New Roman"/>
          <w:sz w:val="28"/>
          <w:szCs w:val="28"/>
        </w:rPr>
        <w:t>его</w:t>
      </w:r>
      <w:r w:rsidR="00505303" w:rsidRPr="009C5D09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AB7DC4" w:rsidRDefault="00637EFB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81">
        <w:rPr>
          <w:rFonts w:ascii="Times New Roman" w:hAnsi="Times New Roman" w:cs="Times New Roman"/>
          <w:sz w:val="28"/>
          <w:szCs w:val="28"/>
        </w:rPr>
        <w:t>2</w:t>
      </w:r>
      <w:r w:rsidR="00317BE2" w:rsidRPr="00B92881">
        <w:rPr>
          <w:rFonts w:ascii="Times New Roman" w:hAnsi="Times New Roman" w:cs="Times New Roman"/>
          <w:sz w:val="28"/>
          <w:szCs w:val="28"/>
        </w:rPr>
        <w:t>.5.</w:t>
      </w:r>
      <w:r w:rsidR="00505303" w:rsidRPr="00B92881">
        <w:rPr>
          <w:rFonts w:ascii="Times New Roman" w:hAnsi="Times New Roman" w:cs="Times New Roman"/>
          <w:sz w:val="28"/>
          <w:szCs w:val="28"/>
        </w:rPr>
        <w:t xml:space="preserve"> В Соглашении должны быть предусмотрены следующие условия:</w:t>
      </w:r>
    </w:p>
    <w:p w:rsidR="00505303" w:rsidRPr="00AB7DC4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1) полномочия </w:t>
      </w:r>
      <w:r w:rsidR="00C22072" w:rsidRPr="00AB7DC4">
        <w:rPr>
          <w:rFonts w:ascii="Times New Roman" w:hAnsi="Times New Roman" w:cs="Times New Roman"/>
          <w:sz w:val="28"/>
          <w:szCs w:val="28"/>
        </w:rPr>
        <w:t>главного расп</w:t>
      </w:r>
      <w:r w:rsidR="009F7F89" w:rsidRPr="00AB7DC4">
        <w:rPr>
          <w:rFonts w:ascii="Times New Roman" w:hAnsi="Times New Roman" w:cs="Times New Roman"/>
          <w:sz w:val="28"/>
          <w:szCs w:val="28"/>
        </w:rPr>
        <w:t xml:space="preserve">орядителя </w:t>
      </w:r>
      <w:r w:rsidRPr="00AB7DC4"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 на проведение проверки степени реализации бизнес-плана и использования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6C3262" w:rsidRPr="00AB7DC4">
        <w:rPr>
          <w:rFonts w:ascii="Times New Roman" w:hAnsi="Times New Roman" w:cs="Times New Roman"/>
          <w:sz w:val="28"/>
          <w:szCs w:val="28"/>
        </w:rPr>
        <w:t>участника</w:t>
      </w:r>
      <w:r w:rsidRPr="00AB7DC4">
        <w:rPr>
          <w:rFonts w:ascii="Times New Roman" w:hAnsi="Times New Roman" w:cs="Times New Roman"/>
          <w:sz w:val="28"/>
          <w:szCs w:val="28"/>
        </w:rPr>
        <w:t>;</w:t>
      </w:r>
    </w:p>
    <w:p w:rsidR="006C3262" w:rsidRPr="00AB7DC4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7A0956" w:rsidRPr="00AB7DC4">
        <w:rPr>
          <w:rFonts w:ascii="Times New Roman" w:hAnsi="Times New Roman" w:cs="Times New Roman"/>
          <w:sz w:val="28"/>
          <w:szCs w:val="28"/>
        </w:rPr>
        <w:t>участника оплачивать не менее 5</w:t>
      </w:r>
      <w:r w:rsidR="006C3262" w:rsidRPr="00AB7DC4">
        <w:rPr>
          <w:rFonts w:ascii="Times New Roman" w:hAnsi="Times New Roman" w:cs="Times New Roman"/>
          <w:sz w:val="28"/>
          <w:szCs w:val="28"/>
        </w:rPr>
        <w:t>% стоимости каждого наименования приобретений, указанных в плане расходов;</w:t>
      </w:r>
    </w:p>
    <w:p w:rsidR="006C3262" w:rsidRPr="00AB7DC4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3) обязательство </w:t>
      </w:r>
      <w:r w:rsidR="006C3262" w:rsidRPr="00AB7DC4">
        <w:rPr>
          <w:rFonts w:ascii="Times New Roman" w:hAnsi="Times New Roman" w:cs="Times New Roman"/>
          <w:sz w:val="28"/>
          <w:szCs w:val="28"/>
        </w:rPr>
        <w:t>участника</w:t>
      </w:r>
      <w:r w:rsidRPr="00AB7DC4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6C3262" w:rsidRPr="00AB7DC4">
        <w:rPr>
          <w:rFonts w:ascii="Times New Roman" w:hAnsi="Times New Roman" w:cs="Times New Roman"/>
          <w:sz w:val="28"/>
          <w:szCs w:val="28"/>
        </w:rPr>
        <w:t xml:space="preserve">в течение 18 месяцев со дня поступления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="006C3262" w:rsidRPr="00AB7DC4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6C3262" w:rsidRPr="00AB7DC4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4) обязательство участника по осуществлению деятельности в течение не менее 5 лет со дня поступления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406CCA" w:rsidRPr="00AB7DC4">
        <w:rPr>
          <w:rFonts w:ascii="Times New Roman" w:hAnsi="Times New Roman" w:cs="Times New Roman"/>
          <w:sz w:val="28"/>
          <w:szCs w:val="28"/>
        </w:rPr>
        <w:t>участника</w:t>
      </w:r>
      <w:r w:rsidRPr="00AB7DC4">
        <w:rPr>
          <w:rFonts w:ascii="Times New Roman" w:hAnsi="Times New Roman" w:cs="Times New Roman"/>
          <w:sz w:val="28"/>
          <w:szCs w:val="28"/>
        </w:rPr>
        <w:t>;</w:t>
      </w:r>
    </w:p>
    <w:p w:rsidR="006C3262" w:rsidRPr="00AB7DC4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5) обязательство участника по созданию не менее </w:t>
      </w:r>
      <w:r w:rsidRPr="00172FF5">
        <w:rPr>
          <w:rFonts w:ascii="Times New Roman" w:hAnsi="Times New Roman" w:cs="Times New Roman"/>
          <w:sz w:val="28"/>
          <w:szCs w:val="28"/>
        </w:rPr>
        <w:t>10 новых постоянных</w:t>
      </w:r>
      <w:r w:rsidRPr="00AB7DC4">
        <w:rPr>
          <w:rFonts w:ascii="Times New Roman" w:hAnsi="Times New Roman" w:cs="Times New Roman"/>
          <w:sz w:val="28"/>
          <w:szCs w:val="28"/>
        </w:rPr>
        <w:t xml:space="preserve"> рабочих мест, если сумма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</w:t>
      </w:r>
      <w:r w:rsidR="00C34AC6">
        <w:rPr>
          <w:rFonts w:ascii="Times New Roman" w:hAnsi="Times New Roman" w:cs="Times New Roman"/>
          <w:sz w:val="28"/>
          <w:szCs w:val="28"/>
        </w:rPr>
        <w:t>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составляет 20 млн. рублей и более, и не менее 1 нового постоянного рабочего места на каждые 2 млн.</w:t>
      </w:r>
      <w:r w:rsidR="007A4C8B" w:rsidRPr="00AB7DC4">
        <w:rPr>
          <w:rFonts w:ascii="Times New Roman" w:hAnsi="Times New Roman" w:cs="Times New Roman"/>
          <w:sz w:val="28"/>
          <w:szCs w:val="28"/>
        </w:rPr>
        <w:t xml:space="preserve"> </w:t>
      </w:r>
      <w:r w:rsidRPr="00AB7DC4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, если сумма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составляет менее 20 млн. рублей;</w:t>
      </w:r>
    </w:p>
    <w:p w:rsidR="006C3262" w:rsidRPr="00AB7DC4" w:rsidRDefault="006C3262" w:rsidP="00B6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6) обязательство участника по сохранению созданных новых постоянных рабочих мест в течение не менее 5 лет со дня поступления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505303" w:rsidRPr="00AB7DC4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7) запрет на продажу, дарение, передачу в аренду, пользование другими лицами, обмен, вклад или отчуждение иным образом в соответствии с законодательством Российской Федерации имущества, приобретенного </w:t>
      </w:r>
      <w:r w:rsidR="00B721A3" w:rsidRPr="00AB7DC4">
        <w:rPr>
          <w:rFonts w:ascii="Times New Roman" w:hAnsi="Times New Roman" w:cs="Times New Roman"/>
          <w:sz w:val="28"/>
          <w:szCs w:val="28"/>
        </w:rPr>
        <w:t>участников</w:t>
      </w:r>
      <w:r w:rsidRPr="00AB7DC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172FF5">
        <w:rPr>
          <w:rFonts w:ascii="Times New Roman" w:hAnsi="Times New Roman" w:cs="Times New Roman"/>
          <w:sz w:val="28"/>
          <w:szCs w:val="28"/>
        </w:rPr>
        <w:t>5</w:t>
      </w:r>
      <w:r w:rsidRPr="00AB7DC4">
        <w:rPr>
          <w:rFonts w:ascii="Times New Roman" w:hAnsi="Times New Roman" w:cs="Times New Roman"/>
          <w:sz w:val="28"/>
          <w:szCs w:val="28"/>
        </w:rPr>
        <w:t xml:space="preserve"> лет со дня получения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>;</w:t>
      </w:r>
    </w:p>
    <w:p w:rsidR="00505303" w:rsidRPr="00AB7DC4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8) требование о том, что все активы, приобретенные за счет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, должны быть зарегистрированы на </w:t>
      </w:r>
      <w:r w:rsidR="00B721A3" w:rsidRPr="00AB7DC4">
        <w:rPr>
          <w:rFonts w:ascii="Times New Roman" w:hAnsi="Times New Roman" w:cs="Times New Roman"/>
          <w:sz w:val="28"/>
          <w:szCs w:val="28"/>
        </w:rPr>
        <w:t>участника</w:t>
      </w:r>
      <w:r w:rsidRPr="00AB7DC4">
        <w:rPr>
          <w:rFonts w:ascii="Times New Roman" w:hAnsi="Times New Roman" w:cs="Times New Roman"/>
          <w:sz w:val="28"/>
          <w:szCs w:val="28"/>
        </w:rPr>
        <w:t xml:space="preserve"> и использоваться только в </w:t>
      </w:r>
      <w:r w:rsidR="00B721A3" w:rsidRPr="00AB7D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B7D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5303" w:rsidRPr="00AB7DC4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9) согласие </w:t>
      </w:r>
      <w:r w:rsidR="00B721A3" w:rsidRPr="00AB7DC4">
        <w:rPr>
          <w:rFonts w:ascii="Times New Roman" w:hAnsi="Times New Roman" w:cs="Times New Roman"/>
          <w:sz w:val="28"/>
          <w:szCs w:val="28"/>
        </w:rPr>
        <w:t>участника</w:t>
      </w:r>
      <w:r w:rsidRPr="00AB7DC4">
        <w:rPr>
          <w:rFonts w:ascii="Times New Roman" w:hAnsi="Times New Roman" w:cs="Times New Roman"/>
          <w:sz w:val="28"/>
          <w:szCs w:val="28"/>
        </w:rPr>
        <w:t xml:space="preserve"> на передачу и обработку его персональных данных в соответствии с законодательством Российской Федерации, на осуществление </w:t>
      </w:r>
      <w:r w:rsidR="00B721A3" w:rsidRPr="00AB7DC4">
        <w:rPr>
          <w:rFonts w:ascii="Times New Roman" w:hAnsi="Times New Roman" w:cs="Times New Roman"/>
          <w:sz w:val="28"/>
          <w:szCs w:val="28"/>
        </w:rPr>
        <w:t>администрацией</w:t>
      </w:r>
      <w:r w:rsidRPr="00AB7DC4">
        <w:rPr>
          <w:rFonts w:ascii="Times New Roman" w:hAnsi="Times New Roman" w:cs="Times New Roman"/>
          <w:sz w:val="28"/>
          <w:szCs w:val="28"/>
        </w:rPr>
        <w:t xml:space="preserve"> и </w:t>
      </w:r>
      <w:r w:rsidR="00B721A3" w:rsidRPr="00AB7DC4">
        <w:rPr>
          <w:rFonts w:ascii="Times New Roman" w:hAnsi="Times New Roman" w:cs="Times New Roman"/>
          <w:sz w:val="28"/>
          <w:szCs w:val="28"/>
        </w:rPr>
        <w:t xml:space="preserve">органом муниципального финансового контроля </w:t>
      </w:r>
      <w:r w:rsidRPr="00AB7DC4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субсидии;</w:t>
      </w:r>
    </w:p>
    <w:p w:rsidR="005E2B56" w:rsidRDefault="00505303" w:rsidP="005E2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1</w:t>
      </w:r>
      <w:r w:rsidR="005564BF" w:rsidRPr="00AB7DC4">
        <w:rPr>
          <w:rFonts w:ascii="Times New Roman" w:hAnsi="Times New Roman" w:cs="Times New Roman"/>
          <w:sz w:val="28"/>
          <w:szCs w:val="28"/>
        </w:rPr>
        <w:t>0</w:t>
      </w:r>
      <w:r w:rsidRPr="00AB7DC4">
        <w:rPr>
          <w:rFonts w:ascii="Times New Roman" w:hAnsi="Times New Roman" w:cs="Times New Roman"/>
          <w:sz w:val="28"/>
          <w:szCs w:val="28"/>
        </w:rPr>
        <w:t xml:space="preserve">) порядок и сроки возврата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(остатка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) в </w:t>
      </w:r>
      <w:r w:rsidR="00B721A3" w:rsidRPr="00AB7DC4">
        <w:rPr>
          <w:rFonts w:ascii="Times New Roman" w:hAnsi="Times New Roman" w:cs="Times New Roman"/>
          <w:sz w:val="28"/>
          <w:szCs w:val="28"/>
        </w:rPr>
        <w:t>районны</w:t>
      </w:r>
      <w:r w:rsidRPr="00AB7DC4">
        <w:rPr>
          <w:rFonts w:ascii="Times New Roman" w:hAnsi="Times New Roman" w:cs="Times New Roman"/>
          <w:sz w:val="28"/>
          <w:szCs w:val="28"/>
        </w:rPr>
        <w:t xml:space="preserve">й бюджет в случае образования не использованных в </w:t>
      </w:r>
      <w:r w:rsidR="005564BF" w:rsidRPr="00AB7DC4">
        <w:rPr>
          <w:rFonts w:ascii="Times New Roman" w:hAnsi="Times New Roman" w:cs="Times New Roman"/>
          <w:sz w:val="28"/>
          <w:szCs w:val="28"/>
        </w:rPr>
        <w:t xml:space="preserve">течении 18 месяцев </w:t>
      </w:r>
      <w:r w:rsidRPr="00AB7DC4">
        <w:rPr>
          <w:rFonts w:ascii="Times New Roman" w:hAnsi="Times New Roman" w:cs="Times New Roman"/>
          <w:sz w:val="28"/>
          <w:szCs w:val="28"/>
        </w:rPr>
        <w:lastRenderedPageBreak/>
        <w:t xml:space="preserve">остатков </w:t>
      </w:r>
      <w:r w:rsidR="00BC31D7" w:rsidRPr="00AB7DC4">
        <w:rPr>
          <w:rFonts w:ascii="Times New Roman" w:hAnsi="Times New Roman" w:cs="Times New Roman"/>
          <w:sz w:val="28"/>
          <w:szCs w:val="28"/>
        </w:rPr>
        <w:t>субсидии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и отсутствия </w:t>
      </w:r>
      <w:r w:rsidR="005564BF" w:rsidRPr="00AB7DC4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AB7DC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564BF" w:rsidRPr="00AB7DC4">
        <w:rPr>
          <w:rFonts w:ascii="Times New Roman" w:hAnsi="Times New Roman" w:cs="Times New Roman"/>
          <w:sz w:val="28"/>
          <w:szCs w:val="28"/>
        </w:rPr>
        <w:t>администрации</w:t>
      </w:r>
      <w:r w:rsidRPr="00AB7DC4">
        <w:rPr>
          <w:rFonts w:ascii="Times New Roman" w:hAnsi="Times New Roman" w:cs="Times New Roman"/>
          <w:sz w:val="28"/>
          <w:szCs w:val="28"/>
        </w:rPr>
        <w:t xml:space="preserve"> о наличии по</w:t>
      </w:r>
      <w:r w:rsidR="005564BF" w:rsidRPr="00AB7DC4">
        <w:rPr>
          <w:rFonts w:ascii="Times New Roman" w:hAnsi="Times New Roman" w:cs="Times New Roman"/>
          <w:sz w:val="28"/>
          <w:szCs w:val="28"/>
        </w:rPr>
        <w:t>требности в указанных средствах.</w:t>
      </w:r>
      <w:bookmarkStart w:id="6" w:name="P244"/>
      <w:bookmarkEnd w:id="6"/>
    </w:p>
    <w:p w:rsidR="00980B3B" w:rsidRDefault="00637EFB" w:rsidP="005E2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303" w:rsidRPr="00BF6814">
        <w:rPr>
          <w:rFonts w:ascii="Times New Roman" w:hAnsi="Times New Roman" w:cs="Times New Roman"/>
          <w:sz w:val="28"/>
          <w:szCs w:val="28"/>
        </w:rPr>
        <w:t>.</w:t>
      </w:r>
      <w:r w:rsidR="00317BE2">
        <w:rPr>
          <w:rFonts w:ascii="Times New Roman" w:hAnsi="Times New Roman" w:cs="Times New Roman"/>
          <w:sz w:val="28"/>
          <w:szCs w:val="28"/>
        </w:rPr>
        <w:t>6</w:t>
      </w:r>
      <w:r w:rsidR="00505303" w:rsidRPr="00BF6814">
        <w:rPr>
          <w:rFonts w:ascii="Times New Roman" w:hAnsi="Times New Roman" w:cs="Times New Roman"/>
          <w:sz w:val="28"/>
          <w:szCs w:val="28"/>
        </w:rPr>
        <w:t xml:space="preserve">. </w:t>
      </w:r>
      <w:r w:rsidR="00194FF0">
        <w:rPr>
          <w:rFonts w:ascii="Times New Roman" w:hAnsi="Times New Roman" w:cs="Times New Roman"/>
          <w:sz w:val="28"/>
          <w:szCs w:val="28"/>
        </w:rPr>
        <w:t>Пред</w:t>
      </w:r>
      <w:r w:rsidR="00C22072">
        <w:rPr>
          <w:rFonts w:ascii="Times New Roman" w:hAnsi="Times New Roman" w:cs="Times New Roman"/>
          <w:sz w:val="28"/>
          <w:szCs w:val="28"/>
        </w:rPr>
        <w:t>ставленный участником конкурсного отбора</w:t>
      </w:r>
      <w:r w:rsidR="00C22072" w:rsidRPr="00BF6814">
        <w:rPr>
          <w:rFonts w:ascii="Times New Roman" w:hAnsi="Times New Roman" w:cs="Times New Roman"/>
          <w:sz w:val="28"/>
          <w:szCs w:val="28"/>
        </w:rPr>
        <w:t xml:space="preserve"> </w:t>
      </w:r>
      <w:r w:rsidR="00C22072">
        <w:rPr>
          <w:rFonts w:ascii="Times New Roman" w:hAnsi="Times New Roman" w:cs="Times New Roman"/>
          <w:sz w:val="28"/>
          <w:szCs w:val="28"/>
        </w:rPr>
        <w:t>п</w:t>
      </w:r>
      <w:r w:rsidR="00505303" w:rsidRPr="00BF6814">
        <w:rPr>
          <w:rFonts w:ascii="Times New Roman" w:hAnsi="Times New Roman" w:cs="Times New Roman"/>
          <w:sz w:val="28"/>
          <w:szCs w:val="28"/>
        </w:rPr>
        <w:t>лан расходов утверждается комиссие</w:t>
      </w:r>
      <w:r w:rsidR="00BF6814">
        <w:rPr>
          <w:rFonts w:ascii="Times New Roman" w:hAnsi="Times New Roman" w:cs="Times New Roman"/>
          <w:sz w:val="28"/>
          <w:szCs w:val="28"/>
        </w:rPr>
        <w:t>й в процессе конкурсного отбора</w:t>
      </w:r>
      <w:r w:rsidR="00ED6967">
        <w:rPr>
          <w:rFonts w:ascii="Times New Roman" w:hAnsi="Times New Roman" w:cs="Times New Roman"/>
          <w:sz w:val="28"/>
          <w:szCs w:val="28"/>
        </w:rPr>
        <w:t>.</w:t>
      </w:r>
      <w:r w:rsidR="00505303" w:rsidRPr="00BF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03" w:rsidRPr="00BF6814" w:rsidRDefault="00980B3B" w:rsidP="00A17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505303" w:rsidRPr="00BF6814">
        <w:rPr>
          <w:rFonts w:ascii="Times New Roman" w:hAnsi="Times New Roman" w:cs="Times New Roman"/>
          <w:sz w:val="28"/>
          <w:szCs w:val="28"/>
        </w:rPr>
        <w:t xml:space="preserve">имеет право внести изменения в план расходов, для чего направляет в комиссию заявление о внесении изменений в план расходов не </w:t>
      </w:r>
      <w:r w:rsidR="009718B7" w:rsidRPr="00BF6814">
        <w:rPr>
          <w:rFonts w:ascii="Times New Roman" w:hAnsi="Times New Roman" w:cs="Times New Roman"/>
          <w:sz w:val="28"/>
          <w:szCs w:val="28"/>
        </w:rPr>
        <w:t>позднее,</w:t>
      </w:r>
      <w:r w:rsidR="00505303" w:rsidRPr="00BF6814">
        <w:rPr>
          <w:rFonts w:ascii="Times New Roman" w:hAnsi="Times New Roman" w:cs="Times New Roman"/>
          <w:sz w:val="28"/>
          <w:szCs w:val="28"/>
        </w:rPr>
        <w:t xml:space="preserve"> чем за 3 месяца до окончания срока использования средств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BF6814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утверждения предполагаемых изменений.</w:t>
      </w:r>
    </w:p>
    <w:p w:rsidR="00505303" w:rsidRPr="00D60661" w:rsidRDefault="00637EFB" w:rsidP="00306F80">
      <w:pPr>
        <w:pStyle w:val="ConsPlusNormal"/>
        <w:ind w:firstLine="709"/>
        <w:jc w:val="both"/>
      </w:pPr>
      <w:r w:rsidRPr="00D60661">
        <w:rPr>
          <w:rFonts w:ascii="Times New Roman" w:hAnsi="Times New Roman" w:cs="Times New Roman"/>
          <w:sz w:val="28"/>
          <w:szCs w:val="28"/>
        </w:rPr>
        <w:t>2</w:t>
      </w:r>
      <w:r w:rsidR="00505303" w:rsidRPr="00D60661">
        <w:rPr>
          <w:rFonts w:ascii="Times New Roman" w:hAnsi="Times New Roman" w:cs="Times New Roman"/>
          <w:sz w:val="28"/>
          <w:szCs w:val="28"/>
        </w:rPr>
        <w:t>.</w:t>
      </w:r>
      <w:r w:rsidR="00317BE2" w:rsidRPr="00D60661">
        <w:rPr>
          <w:rFonts w:ascii="Times New Roman" w:hAnsi="Times New Roman" w:cs="Times New Roman"/>
          <w:sz w:val="28"/>
          <w:szCs w:val="28"/>
        </w:rPr>
        <w:t>7.</w:t>
      </w:r>
      <w:r w:rsidR="00ED6967" w:rsidRPr="00D60661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0C7A39" w:rsidRPr="00D60661">
        <w:rPr>
          <w:rFonts w:ascii="Times New Roman" w:hAnsi="Times New Roman" w:cs="Times New Roman"/>
          <w:sz w:val="28"/>
          <w:szCs w:val="28"/>
        </w:rPr>
        <w:t xml:space="preserve"> субсидии открывает лицевой сче</w:t>
      </w:r>
      <w:r w:rsidR="0044498C" w:rsidRPr="00D60661">
        <w:rPr>
          <w:rFonts w:ascii="Times New Roman" w:hAnsi="Times New Roman" w:cs="Times New Roman"/>
          <w:sz w:val="28"/>
          <w:szCs w:val="28"/>
        </w:rPr>
        <w:t>т</w:t>
      </w:r>
      <w:r w:rsidR="00FE2037" w:rsidRPr="00D60661">
        <w:rPr>
          <w:rFonts w:ascii="Times New Roman" w:hAnsi="Times New Roman" w:cs="Times New Roman"/>
          <w:sz w:val="28"/>
          <w:szCs w:val="28"/>
        </w:rPr>
        <w:t xml:space="preserve"> </w:t>
      </w:r>
      <w:r w:rsidR="000D5D98" w:rsidRPr="00D60661">
        <w:rPr>
          <w:rFonts w:ascii="Times New Roman" w:hAnsi="Times New Roman" w:cs="Times New Roman"/>
          <w:sz w:val="28"/>
          <w:szCs w:val="28"/>
        </w:rPr>
        <w:t xml:space="preserve">в </w:t>
      </w:r>
      <w:r w:rsidR="00FE2037" w:rsidRPr="00D60661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="00ED6967" w:rsidRPr="00D60661">
        <w:rPr>
          <w:rFonts w:ascii="Times New Roman" w:hAnsi="Times New Roman" w:cs="Times New Roman"/>
          <w:sz w:val="28"/>
          <w:szCs w:val="28"/>
        </w:rPr>
        <w:t>, на который главный распорядитель</w:t>
      </w:r>
      <w:r w:rsidR="00505303" w:rsidRPr="00D6066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заключения Соглашения осуществляет перечисление </w:t>
      </w:r>
      <w:r w:rsidR="00ED6967" w:rsidRPr="00D60661">
        <w:rPr>
          <w:rFonts w:ascii="Times New Roman" w:hAnsi="Times New Roman" w:cs="Times New Roman"/>
          <w:sz w:val="28"/>
          <w:szCs w:val="28"/>
        </w:rPr>
        <w:t>субсидии.</w:t>
      </w:r>
    </w:p>
    <w:p w:rsidR="009D6E2A" w:rsidRPr="00D60661" w:rsidRDefault="009D6E2A" w:rsidP="005B6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61">
        <w:rPr>
          <w:rFonts w:ascii="Times New Roman" w:hAnsi="Times New Roman" w:cs="Times New Roman"/>
          <w:sz w:val="28"/>
          <w:szCs w:val="28"/>
        </w:rPr>
        <w:t xml:space="preserve">Операции по зачислению и списанию средств </w:t>
      </w:r>
      <w:r w:rsidR="00A40975" w:rsidRPr="00D60661">
        <w:rPr>
          <w:rFonts w:ascii="Times New Roman" w:hAnsi="Times New Roman" w:cs="Times New Roman"/>
          <w:sz w:val="28"/>
          <w:szCs w:val="28"/>
        </w:rPr>
        <w:t>субсидии</w:t>
      </w:r>
      <w:r w:rsidRPr="00D60661">
        <w:rPr>
          <w:rFonts w:ascii="Times New Roman" w:hAnsi="Times New Roman" w:cs="Times New Roman"/>
          <w:sz w:val="28"/>
          <w:szCs w:val="28"/>
        </w:rPr>
        <w:t xml:space="preserve"> получателю отражается на лицевом счете, открытом в территориальном органе Федерального казначейства, в порядке, установленном Федеральным казначейством.</w:t>
      </w:r>
      <w:r w:rsidR="000C7A39" w:rsidRPr="00D6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2F" w:rsidRPr="00D60661" w:rsidRDefault="00505303" w:rsidP="00D6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61">
        <w:rPr>
          <w:rFonts w:ascii="Times New Roman" w:hAnsi="Times New Roman" w:cs="Times New Roman"/>
          <w:sz w:val="28"/>
          <w:szCs w:val="28"/>
        </w:rPr>
        <w:t>Операции по списанию средств по расходам получател</w:t>
      </w:r>
      <w:r w:rsidR="009D6E2A" w:rsidRPr="00D60661">
        <w:rPr>
          <w:rFonts w:ascii="Times New Roman" w:hAnsi="Times New Roman" w:cs="Times New Roman"/>
          <w:sz w:val="28"/>
          <w:szCs w:val="28"/>
        </w:rPr>
        <w:t xml:space="preserve">я </w:t>
      </w:r>
      <w:r w:rsidRPr="00D60661">
        <w:rPr>
          <w:rFonts w:ascii="Times New Roman" w:hAnsi="Times New Roman" w:cs="Times New Roman"/>
          <w:sz w:val="28"/>
          <w:szCs w:val="28"/>
        </w:rPr>
        <w:t>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505303" w:rsidRPr="009D6E2A" w:rsidRDefault="00637EFB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303" w:rsidRPr="009D6E2A">
        <w:rPr>
          <w:rFonts w:ascii="Times New Roman" w:hAnsi="Times New Roman" w:cs="Times New Roman"/>
          <w:sz w:val="28"/>
          <w:szCs w:val="28"/>
        </w:rPr>
        <w:t>.</w:t>
      </w:r>
      <w:r w:rsidR="00317BE2">
        <w:rPr>
          <w:rFonts w:ascii="Times New Roman" w:hAnsi="Times New Roman" w:cs="Times New Roman"/>
          <w:sz w:val="28"/>
          <w:szCs w:val="28"/>
        </w:rPr>
        <w:t>8</w:t>
      </w:r>
      <w:r w:rsidR="00505303" w:rsidRPr="009D6E2A">
        <w:rPr>
          <w:rFonts w:ascii="Times New Roman" w:hAnsi="Times New Roman" w:cs="Times New Roman"/>
          <w:sz w:val="28"/>
          <w:szCs w:val="28"/>
        </w:rPr>
        <w:t xml:space="preserve">. Показателями, необходимыми для достижения результата предоставления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9D6E2A">
        <w:rPr>
          <w:rFonts w:ascii="Times New Roman" w:hAnsi="Times New Roman" w:cs="Times New Roman"/>
          <w:sz w:val="28"/>
          <w:szCs w:val="28"/>
        </w:rPr>
        <w:t>, являются:</w:t>
      </w:r>
    </w:p>
    <w:p w:rsidR="00505303" w:rsidRPr="009D6E2A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2A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BF6814" w:rsidRPr="009D6E2A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9D6E2A">
        <w:rPr>
          <w:rFonts w:ascii="Times New Roman" w:hAnsi="Times New Roman" w:cs="Times New Roman"/>
          <w:sz w:val="28"/>
          <w:szCs w:val="28"/>
        </w:rPr>
        <w:t>новых постоянных рабочих мест (в единицах);</w:t>
      </w:r>
    </w:p>
    <w:p w:rsidR="00505303" w:rsidRPr="009D6E2A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2A">
        <w:rPr>
          <w:rFonts w:ascii="Times New Roman" w:hAnsi="Times New Roman" w:cs="Times New Roman"/>
          <w:sz w:val="28"/>
          <w:szCs w:val="28"/>
        </w:rPr>
        <w:t xml:space="preserve">2) ежегодный прирост объема продукции, произведенной </w:t>
      </w:r>
      <w:r w:rsidR="009D6E2A" w:rsidRPr="009D6E2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9D6E2A">
        <w:rPr>
          <w:rFonts w:ascii="Times New Roman" w:hAnsi="Times New Roman" w:cs="Times New Roman"/>
          <w:sz w:val="28"/>
          <w:szCs w:val="28"/>
        </w:rPr>
        <w:t xml:space="preserve">, осуществляющим проект </w:t>
      </w:r>
      <w:r w:rsidR="00D80881">
        <w:rPr>
          <w:rFonts w:ascii="Times New Roman" w:hAnsi="Times New Roman" w:cs="Times New Roman"/>
          <w:sz w:val="28"/>
          <w:szCs w:val="28"/>
        </w:rPr>
        <w:t>по созданию</w:t>
      </w:r>
      <w:r w:rsidR="009D6E2A" w:rsidRPr="009D6E2A">
        <w:rPr>
          <w:rFonts w:ascii="Times New Roman" w:hAnsi="Times New Roman" w:cs="Times New Roman"/>
          <w:sz w:val="28"/>
          <w:szCs w:val="28"/>
        </w:rPr>
        <w:t xml:space="preserve"> модульного мясного комплекса </w:t>
      </w:r>
      <w:r w:rsidR="00D80881">
        <w:rPr>
          <w:rFonts w:ascii="Times New Roman" w:hAnsi="Times New Roman" w:cs="Times New Roman"/>
          <w:sz w:val="28"/>
          <w:szCs w:val="28"/>
        </w:rPr>
        <w:t xml:space="preserve">для оказания услуг </w:t>
      </w:r>
      <w:r w:rsidR="009D6E2A" w:rsidRPr="009D6E2A">
        <w:rPr>
          <w:rFonts w:ascii="Times New Roman" w:hAnsi="Times New Roman" w:cs="Times New Roman"/>
          <w:sz w:val="28"/>
          <w:szCs w:val="28"/>
        </w:rPr>
        <w:t>по убою</w:t>
      </w:r>
      <w:r w:rsidR="00297015">
        <w:rPr>
          <w:rFonts w:ascii="Times New Roman" w:hAnsi="Times New Roman" w:cs="Times New Roman"/>
          <w:sz w:val="28"/>
          <w:szCs w:val="28"/>
        </w:rPr>
        <w:t xml:space="preserve"> животных, первичной переработке</w:t>
      </w:r>
      <w:r w:rsidR="00B3349B">
        <w:rPr>
          <w:rFonts w:ascii="Times New Roman" w:hAnsi="Times New Roman" w:cs="Times New Roman"/>
          <w:sz w:val="28"/>
          <w:szCs w:val="28"/>
        </w:rPr>
        <w:t xml:space="preserve"> и производства мясной продукции с помощью субсидии </w:t>
      </w:r>
      <w:r w:rsidRPr="009D6E2A">
        <w:rPr>
          <w:rFonts w:ascii="Times New Roman" w:hAnsi="Times New Roman" w:cs="Times New Roman"/>
          <w:sz w:val="28"/>
          <w:szCs w:val="28"/>
        </w:rPr>
        <w:t>(в процентах).</w:t>
      </w:r>
    </w:p>
    <w:p w:rsidR="00505303" w:rsidRPr="009D6E2A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2A">
        <w:rPr>
          <w:rFonts w:ascii="Times New Roman" w:hAnsi="Times New Roman" w:cs="Times New Roman"/>
          <w:sz w:val="28"/>
          <w:szCs w:val="28"/>
        </w:rPr>
        <w:t>Конкретные значе</w:t>
      </w:r>
      <w:r w:rsidR="00ED6967">
        <w:rPr>
          <w:rFonts w:ascii="Times New Roman" w:hAnsi="Times New Roman" w:cs="Times New Roman"/>
          <w:sz w:val="28"/>
          <w:szCs w:val="28"/>
        </w:rPr>
        <w:t>ния показателей устанав</w:t>
      </w:r>
      <w:r w:rsidR="00C90E80">
        <w:rPr>
          <w:rFonts w:ascii="Times New Roman" w:hAnsi="Times New Roman" w:cs="Times New Roman"/>
          <w:sz w:val="28"/>
          <w:szCs w:val="28"/>
        </w:rPr>
        <w:t xml:space="preserve">ливаются главным распорядителем </w:t>
      </w:r>
      <w:r w:rsidRPr="009D6E2A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505303" w:rsidRDefault="00505303">
      <w:pPr>
        <w:pStyle w:val="ConsPlusNormal"/>
        <w:ind w:firstLine="540"/>
        <w:jc w:val="both"/>
      </w:pPr>
    </w:p>
    <w:p w:rsidR="00505303" w:rsidRPr="000C4826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303" w:rsidRPr="000C4826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505303" w:rsidRPr="000C4826" w:rsidRDefault="00505303">
      <w:pPr>
        <w:pStyle w:val="ConsPlusNormal"/>
        <w:ind w:firstLine="540"/>
        <w:jc w:val="both"/>
      </w:pPr>
    </w:p>
    <w:p w:rsidR="00505303" w:rsidRPr="000C4826" w:rsidRDefault="00637EFB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05303" w:rsidRPr="000C4826">
        <w:rPr>
          <w:rFonts w:ascii="Times New Roman" w:hAnsi="Times New Roman" w:cs="Times New Roman"/>
          <w:sz w:val="28"/>
          <w:szCs w:val="28"/>
        </w:rPr>
        <w:t xml:space="preserve">.1. </w:t>
      </w:r>
      <w:r w:rsidR="00CE6002" w:rsidRPr="000C4826">
        <w:rPr>
          <w:rFonts w:ascii="Times New Roman" w:hAnsi="Times New Roman" w:cs="Times New Roman"/>
          <w:sz w:val="28"/>
          <w:szCs w:val="28"/>
        </w:rPr>
        <w:t>П</w:t>
      </w:r>
      <w:r w:rsidR="009765BA" w:rsidRPr="000C4826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0C4826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</w:t>
      </w:r>
      <w:r w:rsidR="00ED6967">
        <w:rPr>
          <w:rFonts w:ascii="Times New Roman" w:hAnsi="Times New Roman" w:cs="Times New Roman"/>
          <w:sz w:val="28"/>
          <w:szCs w:val="28"/>
        </w:rPr>
        <w:t>ющего за отчетным, представляет главному распорядителю</w:t>
      </w:r>
      <w:r w:rsidR="00E415EF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0C4826">
        <w:rPr>
          <w:rFonts w:ascii="Times New Roman" w:hAnsi="Times New Roman" w:cs="Times New Roman"/>
          <w:sz w:val="28"/>
          <w:szCs w:val="28"/>
        </w:rPr>
        <w:t>следующую отчетность:</w:t>
      </w:r>
      <w:r w:rsidR="006A7148" w:rsidRPr="006A714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05303" w:rsidRPr="00D061B2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B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46" w:history="1">
        <w:r w:rsidRPr="00D061B2">
          <w:rPr>
            <w:rFonts w:ascii="Times New Roman" w:hAnsi="Times New Roman" w:cs="Times New Roman"/>
            <w:sz w:val="28"/>
            <w:szCs w:val="28"/>
          </w:rPr>
          <w:t>характеристику</w:t>
        </w:r>
      </w:hyperlink>
      <w:r w:rsidRPr="00D061B2">
        <w:rPr>
          <w:rFonts w:ascii="Times New Roman" w:hAnsi="Times New Roman" w:cs="Times New Roman"/>
          <w:sz w:val="28"/>
          <w:szCs w:val="28"/>
        </w:rPr>
        <w:t xml:space="preserve"> </w:t>
      </w:r>
      <w:r w:rsidR="00CE6002" w:rsidRPr="00D061B2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D061B2">
        <w:rPr>
          <w:rFonts w:ascii="Times New Roman" w:hAnsi="Times New Roman" w:cs="Times New Roman"/>
          <w:sz w:val="28"/>
          <w:szCs w:val="28"/>
        </w:rPr>
        <w:t xml:space="preserve">, осуществляющего проект </w:t>
      </w:r>
      <w:r w:rsidR="00CE6002" w:rsidRPr="00D061B2">
        <w:rPr>
          <w:rFonts w:ascii="Times New Roman" w:hAnsi="Times New Roman" w:cs="Times New Roman"/>
          <w:sz w:val="28"/>
          <w:szCs w:val="28"/>
        </w:rPr>
        <w:t xml:space="preserve">по </w:t>
      </w:r>
      <w:r w:rsidR="00CE6002" w:rsidRPr="00172FF5">
        <w:rPr>
          <w:rFonts w:ascii="Times New Roman" w:hAnsi="Times New Roman" w:cs="Times New Roman"/>
          <w:sz w:val="28"/>
          <w:szCs w:val="28"/>
        </w:rPr>
        <w:t xml:space="preserve">созданию модульного мясного комплекса </w:t>
      </w:r>
      <w:r w:rsidR="006A7148" w:rsidRPr="00172FF5">
        <w:rPr>
          <w:rFonts w:ascii="Times New Roman" w:hAnsi="Times New Roman"/>
          <w:sz w:val="28"/>
          <w:szCs w:val="28"/>
        </w:rPr>
        <w:t>для оказания услуг по убою животных, первичной переработке и производства мясной продукции</w:t>
      </w:r>
      <w:r w:rsidRPr="00D061B2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1059A">
        <w:rPr>
          <w:rFonts w:ascii="Times New Roman" w:hAnsi="Times New Roman" w:cs="Times New Roman"/>
          <w:sz w:val="28"/>
          <w:szCs w:val="28"/>
        </w:rPr>
        <w:t>№</w:t>
      </w:r>
      <w:r w:rsidRPr="000C7F73">
        <w:rPr>
          <w:rFonts w:ascii="Times New Roman" w:hAnsi="Times New Roman" w:cs="Times New Roman"/>
          <w:sz w:val="28"/>
          <w:szCs w:val="28"/>
        </w:rPr>
        <w:t xml:space="preserve"> </w:t>
      </w:r>
      <w:r w:rsidR="0068035F">
        <w:rPr>
          <w:rFonts w:ascii="Times New Roman" w:hAnsi="Times New Roman" w:cs="Times New Roman"/>
          <w:sz w:val="28"/>
          <w:szCs w:val="28"/>
        </w:rPr>
        <w:t>2</w:t>
      </w:r>
      <w:r w:rsidRPr="00D061B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061B2">
        <w:rPr>
          <w:rFonts w:ascii="Times New Roman" w:hAnsi="Times New Roman" w:cs="Times New Roman"/>
          <w:sz w:val="28"/>
          <w:szCs w:val="28"/>
        </w:rPr>
        <w:t>ему</w:t>
      </w:r>
      <w:r w:rsidRPr="00D061B2">
        <w:rPr>
          <w:rFonts w:ascii="Times New Roman" w:hAnsi="Times New Roman" w:cs="Times New Roman"/>
          <w:sz w:val="28"/>
          <w:szCs w:val="28"/>
        </w:rPr>
        <w:t xml:space="preserve"> П</w:t>
      </w:r>
      <w:r w:rsidR="00A15176">
        <w:rPr>
          <w:rFonts w:ascii="Times New Roman" w:hAnsi="Times New Roman" w:cs="Times New Roman"/>
          <w:sz w:val="28"/>
          <w:szCs w:val="28"/>
        </w:rPr>
        <w:t>ор</w:t>
      </w:r>
      <w:r w:rsidR="00D061B2">
        <w:rPr>
          <w:rFonts w:ascii="Times New Roman" w:hAnsi="Times New Roman" w:cs="Times New Roman"/>
          <w:sz w:val="28"/>
          <w:szCs w:val="28"/>
        </w:rPr>
        <w:t>ядку</w:t>
      </w:r>
      <w:r w:rsidRPr="00D061B2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D061B2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B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18" w:history="1">
        <w:r w:rsidRPr="00D061B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061B2">
        <w:rPr>
          <w:rFonts w:ascii="Times New Roman" w:hAnsi="Times New Roman" w:cs="Times New Roman"/>
          <w:sz w:val="28"/>
          <w:szCs w:val="28"/>
        </w:rPr>
        <w:t xml:space="preserve"> о расходовании средств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D061B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23CA7">
        <w:rPr>
          <w:rFonts w:ascii="Times New Roman" w:hAnsi="Times New Roman" w:cs="Times New Roman"/>
          <w:sz w:val="28"/>
          <w:szCs w:val="28"/>
        </w:rPr>
        <w:t>№</w:t>
      </w:r>
      <w:r w:rsidRPr="00D061B2">
        <w:rPr>
          <w:rFonts w:ascii="Times New Roman" w:hAnsi="Times New Roman" w:cs="Times New Roman"/>
          <w:sz w:val="28"/>
          <w:szCs w:val="28"/>
        </w:rPr>
        <w:t xml:space="preserve"> </w:t>
      </w:r>
      <w:r w:rsidR="002A7917">
        <w:rPr>
          <w:rFonts w:ascii="Times New Roman" w:hAnsi="Times New Roman" w:cs="Times New Roman"/>
          <w:sz w:val="28"/>
          <w:szCs w:val="28"/>
        </w:rPr>
        <w:t>3</w:t>
      </w:r>
      <w:r w:rsidRPr="00D061B2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15176">
        <w:rPr>
          <w:rFonts w:ascii="Times New Roman" w:hAnsi="Times New Roman" w:cs="Times New Roman"/>
          <w:sz w:val="28"/>
          <w:szCs w:val="28"/>
        </w:rPr>
        <w:t>ему</w:t>
      </w:r>
      <w:r w:rsidRPr="00D061B2">
        <w:rPr>
          <w:rFonts w:ascii="Times New Roman" w:hAnsi="Times New Roman" w:cs="Times New Roman"/>
          <w:sz w:val="28"/>
          <w:szCs w:val="28"/>
        </w:rPr>
        <w:t xml:space="preserve"> П</w:t>
      </w:r>
      <w:r w:rsidR="00A15176">
        <w:rPr>
          <w:rFonts w:ascii="Times New Roman" w:hAnsi="Times New Roman" w:cs="Times New Roman"/>
          <w:sz w:val="28"/>
          <w:szCs w:val="28"/>
        </w:rPr>
        <w:t>орядку</w:t>
      </w:r>
      <w:r w:rsidRPr="00D061B2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B67FC7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C7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156" w:history="1">
        <w:r w:rsidRPr="00B67F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FC7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B67FC7" w:rsidRPr="00B67FC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B67FC7">
        <w:rPr>
          <w:rFonts w:ascii="Times New Roman" w:hAnsi="Times New Roman" w:cs="Times New Roman"/>
          <w:sz w:val="28"/>
          <w:szCs w:val="28"/>
        </w:rPr>
        <w:t>,</w:t>
      </w:r>
      <w:r w:rsidR="00B30D24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="00657D29">
        <w:rPr>
          <w:rFonts w:ascii="Times New Roman" w:hAnsi="Times New Roman" w:cs="Times New Roman"/>
          <w:sz w:val="28"/>
          <w:szCs w:val="28"/>
        </w:rPr>
        <w:t xml:space="preserve"> </w:t>
      </w:r>
      <w:r w:rsidRPr="00B67F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95899">
        <w:rPr>
          <w:rFonts w:ascii="Times New Roman" w:hAnsi="Times New Roman" w:cs="Times New Roman"/>
          <w:sz w:val="28"/>
          <w:szCs w:val="28"/>
        </w:rPr>
        <w:t xml:space="preserve">по созданию модульного мясного комплекса </w:t>
      </w:r>
      <w:r w:rsidR="006A7148" w:rsidRPr="00172FF5">
        <w:rPr>
          <w:rFonts w:ascii="Times New Roman" w:hAnsi="Times New Roman"/>
          <w:sz w:val="28"/>
          <w:szCs w:val="28"/>
        </w:rPr>
        <w:t xml:space="preserve">для оказания услуг по </w:t>
      </w:r>
      <w:r w:rsidR="006A7148" w:rsidRPr="00172FF5">
        <w:rPr>
          <w:rFonts w:ascii="Times New Roman" w:hAnsi="Times New Roman"/>
          <w:sz w:val="28"/>
          <w:szCs w:val="28"/>
        </w:rPr>
        <w:lastRenderedPageBreak/>
        <w:t>убою животных, первичной переработке и производства мясной продукции</w:t>
      </w:r>
      <w:r w:rsidR="00B67FC7" w:rsidRPr="00B67FC7">
        <w:rPr>
          <w:rFonts w:ascii="Times New Roman" w:hAnsi="Times New Roman" w:cs="Times New Roman"/>
          <w:sz w:val="28"/>
          <w:szCs w:val="28"/>
        </w:rPr>
        <w:t xml:space="preserve"> </w:t>
      </w:r>
      <w:r w:rsidRPr="00B67FC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B67FC7">
        <w:rPr>
          <w:rFonts w:ascii="Times New Roman" w:hAnsi="Times New Roman" w:cs="Times New Roman"/>
          <w:sz w:val="28"/>
          <w:szCs w:val="28"/>
        </w:rPr>
        <w:t xml:space="preserve"> (в течение 5 лет с даты получения </w:t>
      </w:r>
      <w:r w:rsidR="00C34AC6">
        <w:rPr>
          <w:rFonts w:ascii="Times New Roman" w:hAnsi="Times New Roman" w:cs="Times New Roman"/>
          <w:sz w:val="28"/>
          <w:szCs w:val="28"/>
        </w:rPr>
        <w:t>субсидии</w:t>
      </w:r>
      <w:r w:rsidRPr="00B67FC7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</w:t>
      </w:r>
      <w:r w:rsidR="00273029">
        <w:rPr>
          <w:rFonts w:ascii="Times New Roman" w:hAnsi="Times New Roman" w:cs="Times New Roman"/>
          <w:sz w:val="28"/>
          <w:szCs w:val="28"/>
        </w:rPr>
        <w:t>№</w:t>
      </w:r>
      <w:r w:rsidRPr="00B67FC7">
        <w:rPr>
          <w:rFonts w:ascii="Times New Roman" w:hAnsi="Times New Roman" w:cs="Times New Roman"/>
          <w:sz w:val="28"/>
          <w:szCs w:val="28"/>
        </w:rPr>
        <w:t xml:space="preserve"> </w:t>
      </w:r>
      <w:r w:rsidR="00AF79ED">
        <w:rPr>
          <w:rFonts w:ascii="Times New Roman" w:hAnsi="Times New Roman" w:cs="Times New Roman"/>
          <w:sz w:val="28"/>
          <w:szCs w:val="28"/>
        </w:rPr>
        <w:t>4</w:t>
      </w:r>
      <w:r w:rsidRPr="00B67FC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67FC7" w:rsidRPr="00B67FC7">
        <w:rPr>
          <w:rFonts w:ascii="Times New Roman" w:hAnsi="Times New Roman" w:cs="Times New Roman"/>
          <w:sz w:val="28"/>
          <w:szCs w:val="28"/>
        </w:rPr>
        <w:t>ему</w:t>
      </w:r>
      <w:r w:rsidRPr="00B67FC7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B67FC7">
        <w:rPr>
          <w:rFonts w:ascii="Times New Roman" w:hAnsi="Times New Roman" w:cs="Times New Roman"/>
          <w:sz w:val="28"/>
          <w:szCs w:val="28"/>
        </w:rPr>
        <w:t>орядку</w:t>
      </w:r>
      <w:r w:rsidRPr="00B67FC7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B67FC7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C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807" w:history="1">
        <w:r w:rsidRPr="000C482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C4826">
        <w:rPr>
          <w:rFonts w:ascii="Times New Roman" w:hAnsi="Times New Roman" w:cs="Times New Roman"/>
          <w:sz w:val="28"/>
          <w:szCs w:val="28"/>
        </w:rPr>
        <w:t xml:space="preserve"> </w:t>
      </w:r>
      <w:r w:rsidRPr="00B67FC7">
        <w:rPr>
          <w:rFonts w:ascii="Times New Roman" w:hAnsi="Times New Roman" w:cs="Times New Roman"/>
          <w:sz w:val="28"/>
          <w:szCs w:val="28"/>
        </w:rPr>
        <w:t xml:space="preserve">о достижении значения показателя, необходимого для достижения результата предоставления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B67FC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9A0F17">
        <w:rPr>
          <w:rFonts w:ascii="Times New Roman" w:hAnsi="Times New Roman" w:cs="Times New Roman"/>
          <w:sz w:val="28"/>
          <w:szCs w:val="28"/>
        </w:rPr>
        <w:t>№</w:t>
      </w:r>
      <w:r w:rsidRPr="00B67FC7">
        <w:rPr>
          <w:rFonts w:ascii="Times New Roman" w:hAnsi="Times New Roman" w:cs="Times New Roman"/>
          <w:sz w:val="28"/>
          <w:szCs w:val="28"/>
        </w:rPr>
        <w:t xml:space="preserve"> </w:t>
      </w:r>
      <w:r w:rsidR="00AF79ED">
        <w:rPr>
          <w:rFonts w:ascii="Times New Roman" w:hAnsi="Times New Roman" w:cs="Times New Roman"/>
          <w:sz w:val="28"/>
          <w:szCs w:val="28"/>
        </w:rPr>
        <w:t>5</w:t>
      </w:r>
      <w:r w:rsidR="00B67FC7" w:rsidRPr="00B67FC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B67FC7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B67FC7">
        <w:rPr>
          <w:rFonts w:ascii="Times New Roman" w:hAnsi="Times New Roman" w:cs="Times New Roman"/>
          <w:sz w:val="28"/>
          <w:szCs w:val="28"/>
        </w:rPr>
        <w:t>орядку</w:t>
      </w:r>
      <w:r w:rsidRPr="00B67FC7">
        <w:rPr>
          <w:rFonts w:ascii="Times New Roman" w:hAnsi="Times New Roman" w:cs="Times New Roman"/>
          <w:sz w:val="28"/>
          <w:szCs w:val="28"/>
        </w:rPr>
        <w:t xml:space="preserve"> - один раз в год.</w:t>
      </w:r>
    </w:p>
    <w:p w:rsidR="00E34D29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C7">
        <w:rPr>
          <w:rFonts w:ascii="Times New Roman" w:hAnsi="Times New Roman" w:cs="Times New Roman"/>
          <w:sz w:val="28"/>
          <w:szCs w:val="28"/>
        </w:rPr>
        <w:t xml:space="preserve">К отчетности прилагаются </w:t>
      </w:r>
      <w:r w:rsidR="00B67FC7" w:rsidRPr="00B67FC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B67FC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целевое расходование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  <w:r w:rsidRPr="00B67FC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расходов. </w:t>
      </w:r>
    </w:p>
    <w:p w:rsidR="00735C40" w:rsidRDefault="00637EFB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303" w:rsidRPr="00B67FC7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780650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B67FC7">
        <w:rPr>
          <w:rFonts w:ascii="Times New Roman" w:hAnsi="Times New Roman" w:cs="Times New Roman"/>
          <w:sz w:val="28"/>
          <w:szCs w:val="28"/>
        </w:rPr>
        <w:t>вправе устанавливать в Соглашении сроки и формы представления дополнительной отчетности.</w:t>
      </w:r>
    </w:p>
    <w:p w:rsidR="00E86F64" w:rsidRDefault="00E86F64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>. Требования к осуществлению контроля за соблюдением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 w:rsidP="00494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.1. </w:t>
      </w:r>
      <w:r w:rsidR="00E86F64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505303" w:rsidRPr="007221BA">
        <w:rPr>
          <w:rFonts w:ascii="Times New Roman" w:hAnsi="Times New Roman" w:cs="Times New Roman"/>
          <w:sz w:val="28"/>
          <w:szCs w:val="28"/>
        </w:rPr>
        <w:t>проводит в течение срока действия Соглашения проверку степени реализации бизнес-план</w:t>
      </w:r>
      <w:r w:rsidR="007221BA">
        <w:rPr>
          <w:rFonts w:ascii="Times New Roman" w:hAnsi="Times New Roman" w:cs="Times New Roman"/>
          <w:sz w:val="28"/>
          <w:szCs w:val="28"/>
        </w:rPr>
        <w:t>а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494A6C">
        <w:rPr>
          <w:rFonts w:ascii="Times New Roman" w:hAnsi="Times New Roman" w:cs="Times New Roman"/>
          <w:sz w:val="28"/>
          <w:szCs w:val="28"/>
        </w:rPr>
        <w:t xml:space="preserve">, запрашивает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выполнения показателей.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</w:t>
      </w:r>
      <w:r w:rsidR="007221BA">
        <w:rPr>
          <w:rFonts w:ascii="Times New Roman" w:hAnsi="Times New Roman" w:cs="Times New Roman"/>
          <w:sz w:val="28"/>
          <w:szCs w:val="28"/>
        </w:rPr>
        <w:t>уполномоченный</w:t>
      </w:r>
      <w:r w:rsidR="00862D8A">
        <w:rPr>
          <w:rFonts w:ascii="Times New Roman" w:hAnsi="Times New Roman" w:cs="Times New Roman"/>
          <w:sz w:val="28"/>
          <w:szCs w:val="28"/>
        </w:rPr>
        <w:t xml:space="preserve"> </w:t>
      </w:r>
      <w:r w:rsidR="007221BA" w:rsidRPr="007221BA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условий, целей и порядка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>, установленных настоящим П</w:t>
      </w:r>
      <w:r w:rsidR="007221BA" w:rsidRPr="007221BA">
        <w:rPr>
          <w:rFonts w:ascii="Times New Roman" w:hAnsi="Times New Roman" w:cs="Times New Roman"/>
          <w:sz w:val="28"/>
          <w:szCs w:val="28"/>
        </w:rPr>
        <w:t>орядком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Соглашением в порядке, установленном для осуществления финансового контроля.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.3. В случаях, </w:t>
      </w:r>
      <w:r w:rsidR="00307DCC">
        <w:rPr>
          <w:rFonts w:ascii="Times New Roman" w:hAnsi="Times New Roman" w:cs="Times New Roman"/>
          <w:sz w:val="28"/>
          <w:szCs w:val="28"/>
        </w:rPr>
        <w:t>предусмотренных Соглашением, не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использованные в установленный срок остатки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.4. В случае нарушения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307DCC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 w:rsidR="00ED696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 </w:t>
      </w:r>
      <w:r w:rsidR="007221BA" w:rsidRPr="007221BA">
        <w:rPr>
          <w:rFonts w:ascii="Times New Roman" w:hAnsi="Times New Roman" w:cs="Times New Roman"/>
          <w:sz w:val="28"/>
          <w:szCs w:val="28"/>
        </w:rPr>
        <w:t>уполномоченным органом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обязан осуществить возврат части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использованной с нарушением,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0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.5. В случае если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Соглашением, в части достижения значений показателей, получатель обязан осуществить возврат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(V</w:t>
      </w:r>
      <w:r w:rsidR="00505303"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)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по следующей формуле:</w:t>
      </w:r>
    </w:p>
    <w:p w:rsidR="00505303" w:rsidRPr="007221BA" w:rsidRDefault="00505303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V</w:t>
      </w:r>
      <w:r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r w:rsidRPr="007221BA">
        <w:rPr>
          <w:rFonts w:ascii="Times New Roman" w:hAnsi="Times New Roman" w:cs="Times New Roman"/>
          <w:sz w:val="28"/>
          <w:szCs w:val="28"/>
        </w:rPr>
        <w:t xml:space="preserve"> = C x k,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C - размер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;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lastRenderedPageBreak/>
        <w:t xml:space="preserve">k - 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.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, отражающий уровень недостижения значения показателя,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D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985520" cy="285115"/>
            <wp:effectExtent l="0" t="0" r="0" b="635"/>
            <wp:docPr id="2" name="Рисунок 1" descr="base_23632_11894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2_118940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2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Di - индекс, отражающий уровень недостижения i-го показателя;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d - количество показателей результативности, установленных Соглашением.</w:t>
      </w:r>
    </w:p>
    <w:p w:rsidR="00D15AD9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недостижения i-го показателя.</w:t>
      </w:r>
    </w:p>
    <w:p w:rsidR="00505303" w:rsidRPr="007221BA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результативности,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Di = 1 - mi / ni,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AD9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m - фактически достигнутое значение i-го показателя;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n - плановое значение i-го показателя, установленное Соглашением.</w:t>
      </w:r>
    </w:p>
    <w:p w:rsidR="00D15AD9" w:rsidRDefault="00D15AD9" w:rsidP="00D15A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получателя </w:t>
      </w:r>
      <w:r w:rsidR="0024384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7221BA">
        <w:rPr>
          <w:rFonts w:ascii="Times New Roman" w:hAnsi="Times New Roman" w:cs="Times New Roman"/>
          <w:sz w:val="28"/>
          <w:szCs w:val="28"/>
        </w:rPr>
        <w:t>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r>
        <w:t xml:space="preserve"> </w:t>
      </w:r>
      <w:r w:rsidRPr="0081216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243842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81216E">
        <w:rPr>
          <w:rFonts w:ascii="Times New Roman" w:hAnsi="Times New Roman" w:cs="Times New Roman"/>
          <w:sz w:val="28"/>
          <w:szCs w:val="28"/>
        </w:rPr>
        <w:t xml:space="preserve">одновременно с отчетностью, предусмотренной </w:t>
      </w:r>
      <w:hyperlink w:anchor="P263" w:history="1">
        <w:r w:rsidRPr="0081216E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8121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1216E" w:rsidRPr="0081216E">
        <w:rPr>
          <w:rFonts w:ascii="Times New Roman" w:hAnsi="Times New Roman" w:cs="Times New Roman"/>
          <w:sz w:val="28"/>
          <w:szCs w:val="28"/>
        </w:rPr>
        <w:t>его</w:t>
      </w:r>
      <w:r w:rsidRPr="0081216E">
        <w:rPr>
          <w:rFonts w:ascii="Times New Roman" w:hAnsi="Times New Roman" w:cs="Times New Roman"/>
          <w:sz w:val="28"/>
          <w:szCs w:val="28"/>
        </w:rPr>
        <w:t xml:space="preserve"> П</w:t>
      </w:r>
      <w:r w:rsidR="0081216E" w:rsidRPr="0081216E">
        <w:rPr>
          <w:rFonts w:ascii="Times New Roman" w:hAnsi="Times New Roman" w:cs="Times New Roman"/>
          <w:sz w:val="28"/>
          <w:szCs w:val="28"/>
        </w:rPr>
        <w:t>орядка</w:t>
      </w:r>
      <w:r w:rsidRPr="0081216E">
        <w:rPr>
          <w:rFonts w:ascii="Times New Roman" w:hAnsi="Times New Roman" w:cs="Times New Roman"/>
          <w:sz w:val="28"/>
          <w:szCs w:val="28"/>
        </w:rPr>
        <w:t>.</w:t>
      </w: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E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</w:t>
      </w:r>
      <w:r w:rsidR="0081216E" w:rsidRPr="0081216E">
        <w:rPr>
          <w:rFonts w:ascii="Times New Roman" w:hAnsi="Times New Roman" w:cs="Times New Roman"/>
          <w:sz w:val="28"/>
          <w:szCs w:val="28"/>
        </w:rPr>
        <w:t>районный</w:t>
      </w:r>
      <w:r w:rsidRPr="0081216E">
        <w:rPr>
          <w:rFonts w:ascii="Times New Roman" w:hAnsi="Times New Roman" w:cs="Times New Roman"/>
          <w:sz w:val="28"/>
          <w:szCs w:val="28"/>
        </w:rPr>
        <w:t xml:space="preserve"> бюджет направляется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выявления нарушения условий предоставления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>, а также недостижения показателя, установленного Соглашением.</w:t>
      </w:r>
    </w:p>
    <w:p w:rsidR="00505303" w:rsidRPr="008712BB" w:rsidRDefault="00637EFB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.6. Возврат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 производится в течение 30 календарных дней со дня получения требования </w:t>
      </w:r>
      <w:r w:rsidR="00C75AB7">
        <w:rPr>
          <w:rFonts w:ascii="Times New Roman" w:hAnsi="Times New Roman" w:cs="Times New Roman"/>
          <w:sz w:val="28"/>
          <w:szCs w:val="28"/>
        </w:rPr>
        <w:t>главн</w:t>
      </w:r>
      <w:r w:rsidR="00492D1C">
        <w:rPr>
          <w:rFonts w:ascii="Times New Roman" w:hAnsi="Times New Roman" w:cs="Times New Roman"/>
          <w:sz w:val="28"/>
          <w:szCs w:val="28"/>
        </w:rPr>
        <w:t>ого распорядителя</w:t>
      </w:r>
      <w:r w:rsidR="00C75AB7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8712BB">
        <w:rPr>
          <w:rFonts w:ascii="Times New Roman" w:hAnsi="Times New Roman" w:cs="Times New Roman"/>
          <w:sz w:val="28"/>
          <w:szCs w:val="28"/>
        </w:rPr>
        <w:t>по реквизитам и коду классификации доходов бюджетов Российской Федерации, указанным в требовании.</w:t>
      </w:r>
    </w:p>
    <w:p w:rsidR="00C75AB7" w:rsidRDefault="00505303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В случае невозврата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712BB">
        <w:rPr>
          <w:rFonts w:ascii="Times New Roman" w:hAnsi="Times New Roman" w:cs="Times New Roman"/>
          <w:sz w:val="28"/>
          <w:szCs w:val="28"/>
        </w:rPr>
        <w:t xml:space="preserve"> добровольно их возврат осуществляется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720A1B"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="00C75AB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75AB7" w:rsidRDefault="00C75AB7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9DD" w:rsidRDefault="003D29DD" w:rsidP="003D29DD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  <w:sectPr w:rsidR="003D29DD" w:rsidSect="001B3B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E265F" w:rsidRDefault="002E265F" w:rsidP="002E265F">
      <w:pPr>
        <w:pStyle w:val="ConsPlusNormal"/>
        <w:ind w:left="98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035F">
        <w:rPr>
          <w:rFonts w:ascii="Times New Roman" w:hAnsi="Times New Roman" w:cs="Times New Roman"/>
          <w:sz w:val="28"/>
          <w:szCs w:val="28"/>
        </w:rPr>
        <w:t>2</w:t>
      </w:r>
    </w:p>
    <w:p w:rsidR="002E265F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предоставления </w:t>
      </w:r>
      <w:r w:rsidR="005E408B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E265F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9D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D29DD" w:rsidRPr="003D29DD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9DD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9DD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3D29DD" w:rsidRPr="003D29DD">
        <w:rPr>
          <w:rFonts w:ascii="Times New Roman" w:hAnsi="Times New Roman" w:cs="Times New Roman"/>
          <w:sz w:val="28"/>
          <w:szCs w:val="28"/>
        </w:rPr>
        <w:t>должность</w:t>
      </w:r>
      <w:r w:rsidRPr="003D29DD">
        <w:rPr>
          <w:rFonts w:ascii="Times New Roman" w:hAnsi="Times New Roman" w:cs="Times New Roman"/>
          <w:sz w:val="28"/>
          <w:szCs w:val="28"/>
        </w:rPr>
        <w:t>)</w:t>
      </w: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9DD">
        <w:rPr>
          <w:rFonts w:ascii="Times New Roman" w:hAnsi="Times New Roman" w:cs="Times New Roman"/>
          <w:sz w:val="28"/>
          <w:szCs w:val="28"/>
        </w:rPr>
        <w:t xml:space="preserve">осуществляющего проект </w:t>
      </w:r>
      <w:r w:rsidR="002278CC">
        <w:rPr>
          <w:rFonts w:ascii="Times New Roman" w:hAnsi="Times New Roman" w:cs="Times New Roman"/>
          <w:sz w:val="28"/>
          <w:szCs w:val="28"/>
        </w:rPr>
        <w:t xml:space="preserve">по </w:t>
      </w:r>
      <w:r w:rsidRPr="003D29DD">
        <w:rPr>
          <w:rFonts w:ascii="Times New Roman" w:hAnsi="Times New Roman" w:cs="Times New Roman"/>
          <w:sz w:val="28"/>
          <w:szCs w:val="28"/>
        </w:rPr>
        <w:t>создани</w:t>
      </w:r>
      <w:r w:rsidR="002278CC">
        <w:rPr>
          <w:rFonts w:ascii="Times New Roman" w:hAnsi="Times New Roman" w:cs="Times New Roman"/>
          <w:sz w:val="28"/>
          <w:szCs w:val="28"/>
        </w:rPr>
        <w:t>ю</w:t>
      </w:r>
      <w:r w:rsidRPr="003D29DD">
        <w:rPr>
          <w:rFonts w:ascii="Times New Roman" w:hAnsi="Times New Roman" w:cs="Times New Roman"/>
          <w:sz w:val="28"/>
          <w:szCs w:val="28"/>
        </w:rPr>
        <w:t xml:space="preserve"> </w:t>
      </w:r>
      <w:r w:rsidR="006A7148" w:rsidRPr="00172FF5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6A7148">
        <w:rPr>
          <w:rFonts w:ascii="Times New Roman" w:hAnsi="Times New Roman" w:cs="Times New Roman"/>
          <w:sz w:val="28"/>
          <w:szCs w:val="28"/>
        </w:rPr>
        <w:t xml:space="preserve"> </w:t>
      </w:r>
      <w:r w:rsidRPr="003D29D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546B95">
        <w:rPr>
          <w:rFonts w:ascii="Times New Roman" w:hAnsi="Times New Roman" w:cs="Times New Roman"/>
          <w:sz w:val="28"/>
          <w:szCs w:val="28"/>
        </w:rPr>
        <w:t xml:space="preserve">, </w:t>
      </w:r>
      <w:r w:rsidRPr="003D29DD">
        <w:rPr>
          <w:rFonts w:ascii="Times New Roman" w:hAnsi="Times New Roman" w:cs="Times New Roman"/>
          <w:sz w:val="28"/>
          <w:szCs w:val="28"/>
        </w:rPr>
        <w:t>по состоянию на ___________________</w:t>
      </w:r>
    </w:p>
    <w:p w:rsidR="00505303" w:rsidRDefault="00505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2545"/>
        <w:gridCol w:w="1343"/>
        <w:gridCol w:w="1163"/>
        <w:gridCol w:w="1157"/>
        <w:gridCol w:w="1336"/>
        <w:gridCol w:w="1138"/>
        <w:gridCol w:w="1317"/>
        <w:gridCol w:w="1331"/>
        <w:gridCol w:w="1363"/>
      </w:tblGrid>
      <w:tr w:rsidR="003D29DD" w:rsidRPr="007263E6" w:rsidTr="000C7F73">
        <w:trPr>
          <w:trHeight w:val="916"/>
        </w:trPr>
        <w:tc>
          <w:tcPr>
            <w:tcW w:w="1973" w:type="dxa"/>
            <w:vMerge w:val="restart"/>
          </w:tcPr>
          <w:p w:rsidR="003D29DD" w:rsidRPr="007263E6" w:rsidRDefault="003D29DD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Ф.И.О. получателя </w:t>
            </w:r>
            <w:r w:rsidR="006A0DC2"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>, пол</w:t>
            </w:r>
          </w:p>
        </w:tc>
        <w:tc>
          <w:tcPr>
            <w:tcW w:w="2545" w:type="dxa"/>
            <w:vMerge w:val="restart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Адрес регистрации, контактный телефон, адрес электронной почты</w:t>
            </w:r>
          </w:p>
          <w:p w:rsidR="003D29DD" w:rsidRPr="007263E6" w:rsidRDefault="003D29DD" w:rsidP="000C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Дата регистрации КФХ, отметка о преобразовании из ЛПХ</w:t>
            </w:r>
          </w:p>
        </w:tc>
        <w:tc>
          <w:tcPr>
            <w:tcW w:w="1163" w:type="dxa"/>
            <w:vMerge w:val="restart"/>
          </w:tcPr>
          <w:p w:rsidR="003D29DD" w:rsidRPr="007263E6" w:rsidRDefault="003D29DD" w:rsidP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157" w:type="dxa"/>
            <w:vMerge w:val="restart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Год получения гранта</w:t>
            </w:r>
          </w:p>
        </w:tc>
        <w:tc>
          <w:tcPr>
            <w:tcW w:w="1336" w:type="dxa"/>
            <w:vMerge w:val="restart"/>
          </w:tcPr>
          <w:p w:rsidR="003D29DD" w:rsidRPr="007263E6" w:rsidRDefault="003D29DD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Мероприя</w:t>
            </w:r>
            <w:r w:rsidR="00CE008B"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тие, в рамках которого получен</w:t>
            </w:r>
            <w:r w:rsidR="006A0DC2">
              <w:rPr>
                <w:rFonts w:ascii="Times New Roman" w:hAnsi="Times New Roman" w:cs="Times New Roman"/>
              </w:rPr>
              <w:t>а субсидия</w:t>
            </w:r>
          </w:p>
        </w:tc>
        <w:tc>
          <w:tcPr>
            <w:tcW w:w="2455" w:type="dxa"/>
            <w:gridSpan w:val="2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Вид деятельности с указанием кода по ОКВЭД</w:t>
            </w:r>
          </w:p>
        </w:tc>
        <w:tc>
          <w:tcPr>
            <w:tcW w:w="1331" w:type="dxa"/>
            <w:vMerge w:val="restart"/>
          </w:tcPr>
          <w:p w:rsidR="003D29DD" w:rsidRPr="007263E6" w:rsidRDefault="003D29DD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Дата предоставления </w:t>
            </w:r>
            <w:r w:rsidR="006A0DC2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63" w:type="dxa"/>
            <w:vMerge w:val="restart"/>
          </w:tcPr>
          <w:p w:rsidR="003D29DD" w:rsidRPr="007263E6" w:rsidRDefault="003D29DD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Сумма </w:t>
            </w:r>
            <w:r w:rsidR="006A0DC2"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3D29DD" w:rsidRPr="007263E6" w:rsidTr="000C7F73">
        <w:trPr>
          <w:trHeight w:val="745"/>
        </w:trPr>
        <w:tc>
          <w:tcPr>
            <w:tcW w:w="1973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2545" w:type="dxa"/>
            <w:vMerge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1157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1336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317" w:type="dxa"/>
          </w:tcPr>
          <w:p w:rsidR="003D29DD" w:rsidRPr="007263E6" w:rsidRDefault="003D29DD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на который получен</w:t>
            </w:r>
            <w:r w:rsidR="006A0DC2">
              <w:rPr>
                <w:rFonts w:ascii="Times New Roman" w:hAnsi="Times New Roman" w:cs="Times New Roman"/>
              </w:rPr>
              <w:t>а субсидия</w:t>
            </w:r>
          </w:p>
        </w:tc>
        <w:tc>
          <w:tcPr>
            <w:tcW w:w="1331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</w:tcPr>
          <w:p w:rsidR="003D29DD" w:rsidRPr="007263E6" w:rsidRDefault="003D29DD">
            <w:pPr>
              <w:rPr>
                <w:rFonts w:ascii="Times New Roman" w:hAnsi="Times New Roman"/>
              </w:rPr>
            </w:pPr>
          </w:p>
        </w:tc>
      </w:tr>
      <w:tr w:rsidR="003D29DD" w:rsidRPr="007263E6" w:rsidTr="000C7F73">
        <w:trPr>
          <w:trHeight w:val="291"/>
        </w:trPr>
        <w:tc>
          <w:tcPr>
            <w:tcW w:w="1973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6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7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1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</w:tcPr>
          <w:p w:rsidR="003D29DD" w:rsidRPr="007263E6" w:rsidRDefault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16</w:t>
            </w:r>
          </w:p>
        </w:tc>
      </w:tr>
      <w:tr w:rsidR="003D29DD" w:rsidRPr="007263E6" w:rsidTr="000C7F73">
        <w:trPr>
          <w:trHeight w:val="275"/>
        </w:trPr>
        <w:tc>
          <w:tcPr>
            <w:tcW w:w="1973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D29DD" w:rsidRPr="007263E6" w:rsidRDefault="003D29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7263E6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_____________________________________________</w:t>
      </w:r>
      <w:r w:rsidR="00505303" w:rsidRPr="007263E6">
        <w:rPr>
          <w:rFonts w:ascii="Times New Roman" w:hAnsi="Times New Roman" w:cs="Times New Roman"/>
          <w:sz w:val="18"/>
        </w:rPr>
        <w:t>___________ _________________________</w:t>
      </w: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 xml:space="preserve">(должность)                                   </w:t>
      </w:r>
      <w:r w:rsidR="00505303" w:rsidRPr="007263E6"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М.П.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Тел.: ____________ "__" _______________ 20__ г.</w:t>
      </w:r>
    </w:p>
    <w:p w:rsidR="006A0DC2" w:rsidRDefault="000C7F73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E265F" w:rsidRDefault="002E265F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  <w:sectPr w:rsidR="002E265F" w:rsidSect="00312FD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2E265F" w:rsidRDefault="002E265F" w:rsidP="002E265F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A85">
        <w:rPr>
          <w:rFonts w:ascii="Times New Roman" w:hAnsi="Times New Roman" w:cs="Times New Roman"/>
          <w:sz w:val="28"/>
          <w:szCs w:val="28"/>
        </w:rPr>
        <w:t>3</w:t>
      </w:r>
    </w:p>
    <w:p w:rsidR="006A0DC2" w:rsidRDefault="002E265F" w:rsidP="002E265F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предоставления </w:t>
      </w:r>
      <w:r w:rsidR="00DE47E3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918"/>
      <w:bookmarkEnd w:id="10"/>
      <w:r w:rsidRPr="000C7F73">
        <w:rPr>
          <w:rFonts w:ascii="Times New Roman" w:hAnsi="Times New Roman" w:cs="Times New Roman"/>
          <w:sz w:val="24"/>
          <w:szCs w:val="24"/>
        </w:rPr>
        <w:t>Отчет ____________________________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(наименование хозяйства)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о расходовании средств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0C7F73">
        <w:rPr>
          <w:rFonts w:ascii="Times New Roman" w:hAnsi="Times New Roman" w:cs="Times New Roman"/>
          <w:sz w:val="24"/>
          <w:szCs w:val="24"/>
        </w:rPr>
        <w:t xml:space="preserve"> по состоянию на _________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505303" w:rsidRPr="000C7F73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303" w:rsidRPr="000C7F73" w:rsidRDefault="000C7F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  <w:r w:rsidR="00505303" w:rsidRPr="000C7F73">
        <w:rPr>
          <w:rFonts w:ascii="Times New Roman" w:hAnsi="Times New Roman" w:cs="Times New Roman"/>
          <w:sz w:val="24"/>
          <w:szCs w:val="24"/>
        </w:rPr>
        <w:t>(тыс. руб.)</w:t>
      </w:r>
    </w:p>
    <w:p w:rsidR="00505303" w:rsidRPr="000C7F73" w:rsidRDefault="00505303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34"/>
        <w:gridCol w:w="851"/>
        <w:gridCol w:w="850"/>
        <w:gridCol w:w="851"/>
        <w:gridCol w:w="1417"/>
        <w:gridCol w:w="1701"/>
        <w:gridCol w:w="1418"/>
        <w:gridCol w:w="1842"/>
        <w:gridCol w:w="1985"/>
        <w:gridCol w:w="2126"/>
      </w:tblGrid>
      <w:tr w:rsidR="00505303" w:rsidRPr="000C7F73" w:rsidTr="00F840B9">
        <w:tc>
          <w:tcPr>
            <w:tcW w:w="771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Год полу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1134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Сумма получен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й субсидии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(бюджет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 средства)</w:t>
            </w:r>
          </w:p>
        </w:tc>
        <w:tc>
          <w:tcPr>
            <w:tcW w:w="1701" w:type="dxa"/>
            <w:gridSpan w:val="2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фермера</w:t>
            </w:r>
          </w:p>
        </w:tc>
        <w:tc>
          <w:tcPr>
            <w:tcW w:w="11340" w:type="dxa"/>
            <w:gridSpan w:val="7"/>
          </w:tcPr>
          <w:p w:rsidR="00505303" w:rsidRPr="000C7F73" w:rsidRDefault="00505303" w:rsidP="000C7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использовано в соответствии с планом расходов (с указанием суммы, наименования статьи расходов)</w:t>
            </w:r>
          </w:p>
        </w:tc>
      </w:tr>
      <w:tr w:rsidR="00505303" w:rsidRPr="000C7F73" w:rsidTr="00F840B9">
        <w:tc>
          <w:tcPr>
            <w:tcW w:w="771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 т.ч. заем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6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840B9" w:rsidRPr="000C7F73" w:rsidTr="00F840B9">
        <w:tc>
          <w:tcPr>
            <w:tcW w:w="77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F840B9" w:rsidRPr="000C7F73" w:rsidRDefault="00F840B9" w:rsidP="007D6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приобретение,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CC3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под строительство</w:t>
            </w:r>
          </w:p>
        </w:tc>
        <w:tc>
          <w:tcPr>
            <w:tcW w:w="1418" w:type="dxa"/>
          </w:tcPr>
          <w:p w:rsidR="00F840B9" w:rsidRPr="000C7F73" w:rsidRDefault="00A83087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и монтаж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ния и техники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венных объектов</w:t>
            </w: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расходов, связанных с доставкой и (или) монтажом оборудования и техники для производствен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985" w:type="dxa"/>
          </w:tcPr>
          <w:p w:rsidR="00F840B9" w:rsidRPr="000C7F73" w:rsidRDefault="00F840B9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устройство автономных источников тепло-, электро-,газо и водоснабжения</w:t>
            </w: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производственных объектов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03" w:rsidRPr="000C7F73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05303" w:rsidRPr="000C7F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М.П.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Тел.: ____________ "__" _______________ 20__ г.</w:t>
      </w:r>
    </w:p>
    <w:p w:rsidR="00505303" w:rsidRPr="000C7F73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C22" w:rsidRDefault="00674C22" w:rsidP="00F840B9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  <w:sectPr w:rsidR="00674C22" w:rsidSect="00312FD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674C22" w:rsidRDefault="00674C22" w:rsidP="00674C22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74D0">
        <w:rPr>
          <w:rFonts w:ascii="Times New Roman" w:hAnsi="Times New Roman" w:cs="Times New Roman"/>
          <w:sz w:val="28"/>
          <w:szCs w:val="28"/>
        </w:rPr>
        <w:t>4</w:t>
      </w:r>
    </w:p>
    <w:p w:rsidR="006A0DC2" w:rsidRDefault="00674C22" w:rsidP="00674C22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предоставления </w:t>
      </w:r>
      <w:r w:rsidR="001B05F2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53106C" w:rsidRDefault="00505303" w:rsidP="00312FD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156"/>
      <w:bookmarkEnd w:id="11"/>
      <w:r w:rsidRPr="0053106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3106C" w:rsidRPr="0053106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53106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>(Ф.И.О.</w:t>
      </w:r>
      <w:r w:rsidR="0053106C">
        <w:rPr>
          <w:rFonts w:ascii="Times New Roman" w:hAnsi="Times New Roman" w:cs="Times New Roman"/>
          <w:sz w:val="28"/>
          <w:szCs w:val="28"/>
        </w:rPr>
        <w:t>, должность</w:t>
      </w:r>
      <w:r w:rsidRPr="0053106C">
        <w:rPr>
          <w:rFonts w:ascii="Times New Roman" w:hAnsi="Times New Roman" w:cs="Times New Roman"/>
          <w:sz w:val="28"/>
          <w:szCs w:val="28"/>
        </w:rPr>
        <w:t>)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Pr="00172F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1D06" w:rsidRPr="00172FF5">
        <w:rPr>
          <w:rFonts w:ascii="Times New Roman" w:hAnsi="Times New Roman" w:cs="Times New Roman"/>
          <w:sz w:val="28"/>
          <w:szCs w:val="28"/>
        </w:rPr>
        <w:t xml:space="preserve">по </w:t>
      </w:r>
      <w:r w:rsidR="0053106C" w:rsidRPr="00172FF5">
        <w:rPr>
          <w:rFonts w:ascii="Times New Roman" w:hAnsi="Times New Roman"/>
          <w:sz w:val="28"/>
          <w:szCs w:val="28"/>
        </w:rPr>
        <w:t>создани</w:t>
      </w:r>
      <w:r w:rsidR="00271D06" w:rsidRPr="00172FF5">
        <w:rPr>
          <w:rFonts w:ascii="Times New Roman" w:hAnsi="Times New Roman"/>
          <w:sz w:val="28"/>
          <w:szCs w:val="28"/>
        </w:rPr>
        <w:t>ю</w:t>
      </w:r>
      <w:r w:rsidR="0053106C" w:rsidRPr="00172FF5">
        <w:rPr>
          <w:rFonts w:ascii="Times New Roman" w:hAnsi="Times New Roman"/>
          <w:sz w:val="28"/>
          <w:szCs w:val="28"/>
        </w:rPr>
        <w:t xml:space="preserve"> модульного мясного комплекса</w:t>
      </w:r>
      <w:r w:rsidR="00A53E8F" w:rsidRPr="00172FF5">
        <w:rPr>
          <w:rFonts w:ascii="Times New Roman" w:hAnsi="Times New Roman"/>
          <w:sz w:val="28"/>
          <w:szCs w:val="28"/>
        </w:rPr>
        <w:t xml:space="preserve"> для оказания услуг</w:t>
      </w:r>
      <w:r w:rsidR="0053106C" w:rsidRPr="00172FF5">
        <w:rPr>
          <w:rFonts w:ascii="Times New Roman" w:hAnsi="Times New Roman"/>
          <w:sz w:val="28"/>
          <w:szCs w:val="28"/>
        </w:rPr>
        <w:t xml:space="preserve"> по убою</w:t>
      </w:r>
      <w:r w:rsidR="00A53E8F" w:rsidRPr="00172FF5">
        <w:rPr>
          <w:rFonts w:ascii="Times New Roman" w:hAnsi="Times New Roman"/>
          <w:sz w:val="28"/>
          <w:szCs w:val="28"/>
        </w:rPr>
        <w:t xml:space="preserve"> животных,</w:t>
      </w:r>
      <w:r w:rsidR="0053106C" w:rsidRPr="00172FF5">
        <w:rPr>
          <w:rFonts w:ascii="Times New Roman" w:hAnsi="Times New Roman"/>
          <w:sz w:val="28"/>
          <w:szCs w:val="28"/>
        </w:rPr>
        <w:t xml:space="preserve"> первичной переработке</w:t>
      </w:r>
      <w:r w:rsidR="0053106C" w:rsidRPr="00172FF5">
        <w:rPr>
          <w:rFonts w:ascii="Times New Roman" w:hAnsi="Times New Roman" w:cs="Times New Roman"/>
          <w:sz w:val="28"/>
          <w:szCs w:val="28"/>
        </w:rPr>
        <w:t xml:space="preserve"> </w:t>
      </w:r>
      <w:r w:rsidR="0090603F" w:rsidRPr="00172FF5">
        <w:rPr>
          <w:rFonts w:ascii="Times New Roman" w:hAnsi="Times New Roman" w:cs="Times New Roman"/>
          <w:sz w:val="28"/>
          <w:szCs w:val="28"/>
        </w:rPr>
        <w:t xml:space="preserve">и производства мясной продукции </w:t>
      </w:r>
      <w:r w:rsidRPr="00172FF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 w:rsidRPr="00172FF5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>Раздел 1. Показатели деятельности за ___________________ 20__ г. (с</w:t>
      </w:r>
      <w:r w:rsidR="0053106C">
        <w:rPr>
          <w:rFonts w:ascii="Times New Roman" w:hAnsi="Times New Roman" w:cs="Times New Roman"/>
          <w:sz w:val="28"/>
          <w:szCs w:val="28"/>
        </w:rPr>
        <w:t xml:space="preserve"> </w:t>
      </w:r>
      <w:r w:rsidRPr="0053106C">
        <w:rPr>
          <w:rFonts w:ascii="Times New Roman" w:hAnsi="Times New Roman" w:cs="Times New Roman"/>
          <w:sz w:val="28"/>
          <w:szCs w:val="28"/>
        </w:rPr>
        <w:t>нарастающим итогом с начала года)</w:t>
      </w:r>
    </w:p>
    <w:p w:rsidR="00505303" w:rsidRPr="0053106C" w:rsidRDefault="0053106C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505303" w:rsidRPr="00260B4F" w:rsidRDefault="0050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B4F">
        <w:rPr>
          <w:rFonts w:ascii="Times New Roman" w:hAnsi="Times New Roman" w:cs="Times New Roman"/>
          <w:sz w:val="24"/>
          <w:szCs w:val="24"/>
        </w:rPr>
        <w:t>(тыс. руб.)</w:t>
      </w:r>
    </w:p>
    <w:p w:rsidR="00505303" w:rsidRDefault="0050530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"/>
        <w:gridCol w:w="1365"/>
        <w:gridCol w:w="1248"/>
        <w:gridCol w:w="931"/>
        <w:gridCol w:w="1585"/>
        <w:gridCol w:w="1252"/>
        <w:gridCol w:w="1328"/>
        <w:gridCol w:w="1406"/>
        <w:gridCol w:w="1365"/>
        <w:gridCol w:w="1207"/>
        <w:gridCol w:w="1800"/>
      </w:tblGrid>
      <w:tr w:rsidR="00EF3624" w:rsidTr="00EF3624">
        <w:trPr>
          <w:trHeight w:val="503"/>
        </w:trPr>
        <w:tc>
          <w:tcPr>
            <w:tcW w:w="3640" w:type="dxa"/>
            <w:gridSpan w:val="3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Произведено продукции на начало отчетного периода</w:t>
            </w:r>
          </w:p>
        </w:tc>
        <w:tc>
          <w:tcPr>
            <w:tcW w:w="3768" w:type="dxa"/>
            <w:gridSpan w:val="3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Произведено продукции на конец отчетного периода</w:t>
            </w:r>
          </w:p>
        </w:tc>
        <w:tc>
          <w:tcPr>
            <w:tcW w:w="1328" w:type="dxa"/>
            <w:vMerge w:val="restart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Выручка от реализации продукции</w:t>
            </w:r>
            <w:r>
              <w:rPr>
                <w:rFonts w:ascii="Times New Roman" w:hAnsi="Times New Roman" w:cs="Times New Roman"/>
              </w:rPr>
              <w:t>, услуг</w:t>
            </w:r>
          </w:p>
        </w:tc>
        <w:tc>
          <w:tcPr>
            <w:tcW w:w="1406" w:type="dxa"/>
            <w:vMerge w:val="restart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Прибыль (убыток) до налогообло</w:t>
            </w:r>
            <w:r w:rsidR="008E0746"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365" w:type="dxa"/>
            <w:vMerge w:val="restart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Сумма уплаченных налогов (ЕСХН, УСН, налог на доходы физических лиц)</w:t>
            </w:r>
          </w:p>
        </w:tc>
        <w:tc>
          <w:tcPr>
            <w:tcW w:w="1207" w:type="dxa"/>
            <w:vMerge w:val="restart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800" w:type="dxa"/>
            <w:vMerge w:val="restart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Рентабельность (процентов) (гр. </w:t>
            </w:r>
            <w:r>
              <w:rPr>
                <w:rFonts w:ascii="Times New Roman" w:hAnsi="Times New Roman" w:cs="Times New Roman"/>
              </w:rPr>
              <w:t>8</w:t>
            </w:r>
            <w:r w:rsidRPr="007263E6">
              <w:rPr>
                <w:rFonts w:ascii="Times New Roman" w:hAnsi="Times New Roman" w:cs="Times New Roman"/>
              </w:rPr>
              <w:t xml:space="preserve"> / гр. 7) x 100</w:t>
            </w:r>
          </w:p>
        </w:tc>
      </w:tr>
      <w:tr w:rsidR="00EF3624" w:rsidTr="00EF3624">
        <w:trPr>
          <w:trHeight w:val="340"/>
        </w:trPr>
        <w:tc>
          <w:tcPr>
            <w:tcW w:w="1028" w:type="dxa"/>
            <w:vMerge w:val="restart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3" w:type="dxa"/>
            <w:gridSpan w:val="2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31" w:type="dxa"/>
            <w:vMerge w:val="restart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7" w:type="dxa"/>
            <w:gridSpan w:val="2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8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</w:tr>
      <w:tr w:rsidR="00EF3624" w:rsidTr="00EF3624">
        <w:trPr>
          <w:trHeight w:val="142"/>
        </w:trPr>
        <w:tc>
          <w:tcPr>
            <w:tcW w:w="1028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продукции животно</w:t>
            </w:r>
            <w:r w:rsidR="008E0746"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931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продукции животново</w:t>
            </w:r>
            <w:r w:rsidR="008E0746"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дства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328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F3624" w:rsidRPr="007263E6" w:rsidRDefault="00EF3624">
            <w:pPr>
              <w:rPr>
                <w:rFonts w:ascii="Times New Roman" w:hAnsi="Times New Roman"/>
              </w:rPr>
            </w:pPr>
          </w:p>
        </w:tc>
      </w:tr>
      <w:tr w:rsidR="00EF3624" w:rsidTr="00EF3624">
        <w:trPr>
          <w:trHeight w:val="266"/>
        </w:trPr>
        <w:tc>
          <w:tcPr>
            <w:tcW w:w="1028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:rsidR="00EF3624" w:rsidRPr="007263E6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EF3624" w:rsidRPr="007263E6" w:rsidRDefault="00EF3624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624" w:rsidTr="00EF3624">
        <w:trPr>
          <w:trHeight w:val="266"/>
        </w:trPr>
        <w:tc>
          <w:tcPr>
            <w:tcW w:w="1028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365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247" w:type="dxa"/>
          </w:tcPr>
          <w:p w:rsidR="00EF3624" w:rsidRDefault="00EF3624">
            <w:pPr>
              <w:pStyle w:val="ConsPlusNormal"/>
            </w:pPr>
          </w:p>
        </w:tc>
        <w:tc>
          <w:tcPr>
            <w:tcW w:w="931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585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252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328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406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365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207" w:type="dxa"/>
          </w:tcPr>
          <w:p w:rsidR="00EF3624" w:rsidRDefault="00EF3624">
            <w:pPr>
              <w:pStyle w:val="ConsPlusNormal"/>
            </w:pPr>
          </w:p>
        </w:tc>
        <w:tc>
          <w:tcPr>
            <w:tcW w:w="1800" w:type="dxa"/>
          </w:tcPr>
          <w:p w:rsidR="00EF3624" w:rsidRDefault="00EF3624">
            <w:pPr>
              <w:pStyle w:val="ConsPlusNormal"/>
            </w:pPr>
          </w:p>
        </w:tc>
      </w:tr>
    </w:tbl>
    <w:p w:rsidR="00505303" w:rsidRDefault="00505303">
      <w:pPr>
        <w:sectPr w:rsidR="00505303" w:rsidSect="00312FD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505303" w:rsidRPr="00EF3624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lastRenderedPageBreak/>
        <w:t xml:space="preserve">Раздел </w:t>
      </w:r>
      <w:r w:rsidR="00EF3624" w:rsidRPr="00EF3624">
        <w:rPr>
          <w:rFonts w:ascii="Times New Roman" w:hAnsi="Times New Roman" w:cs="Times New Roman"/>
        </w:rPr>
        <w:t>2</w:t>
      </w:r>
      <w:r w:rsidRPr="00EF3624">
        <w:rPr>
          <w:rFonts w:ascii="Times New Roman" w:hAnsi="Times New Roman" w:cs="Times New Roman"/>
        </w:rPr>
        <w:t>. Трудовые ресурсы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2041"/>
        <w:gridCol w:w="1361"/>
        <w:gridCol w:w="1871"/>
        <w:gridCol w:w="1531"/>
      </w:tblGrid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Среднегодовая численность (человек)</w:t>
            </w: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Фонд заработной платы (тыс. руб.)</w:t>
            </w: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Среднемесячная заработная плата (тыс. руб.)</w:t>
            </w: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Выплата страховых отчислений на конец отчетного периода (тыс. руб.)</w:t>
            </w:r>
          </w:p>
        </w:tc>
      </w:tr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 работников, чел.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EF362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>3</w:t>
      </w:r>
      <w:r w:rsidR="00505303" w:rsidRPr="00EF3624">
        <w:rPr>
          <w:rFonts w:ascii="Times New Roman" w:hAnsi="Times New Roman" w:cs="Times New Roman"/>
        </w:rPr>
        <w:t xml:space="preserve">. Производство продукции 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1286"/>
        <w:gridCol w:w="1296"/>
        <w:gridCol w:w="1258"/>
        <w:gridCol w:w="1603"/>
      </w:tblGrid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86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</w:tcPr>
          <w:p w:rsidR="00505303" w:rsidRPr="00EF3624" w:rsidRDefault="00505303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 произведе</w:t>
            </w:r>
            <w:r w:rsidR="00670849">
              <w:rPr>
                <w:rFonts w:ascii="Times New Roman" w:hAnsi="Times New Roman" w:cs="Times New Roman"/>
              </w:rPr>
              <w:t>-</w:t>
            </w:r>
            <w:r w:rsidRPr="00EF3624">
              <w:rPr>
                <w:rFonts w:ascii="Times New Roman" w:hAnsi="Times New Roman" w:cs="Times New Roman"/>
              </w:rPr>
              <w:t>но (</w:t>
            </w:r>
            <w:r w:rsidR="003311BB">
              <w:rPr>
                <w:rFonts w:ascii="Times New Roman" w:hAnsi="Times New Roman" w:cs="Times New Roman"/>
              </w:rPr>
              <w:t>кг</w:t>
            </w:r>
            <w:r w:rsidRPr="00EF3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8" w:type="dxa"/>
          </w:tcPr>
          <w:p w:rsidR="00505303" w:rsidRPr="00EF3624" w:rsidRDefault="00505303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Реализова</w:t>
            </w:r>
            <w:r w:rsidR="00670849">
              <w:rPr>
                <w:rFonts w:ascii="Times New Roman" w:hAnsi="Times New Roman" w:cs="Times New Roman"/>
              </w:rPr>
              <w:t>-</w:t>
            </w:r>
            <w:r w:rsidRPr="00EF3624">
              <w:rPr>
                <w:rFonts w:ascii="Times New Roman" w:hAnsi="Times New Roman" w:cs="Times New Roman"/>
              </w:rPr>
              <w:t>но (</w:t>
            </w:r>
            <w:r w:rsidR="003311BB">
              <w:rPr>
                <w:rFonts w:ascii="Times New Roman" w:hAnsi="Times New Roman" w:cs="Times New Roman"/>
              </w:rPr>
              <w:t>кг</w:t>
            </w:r>
            <w:r w:rsidRPr="00EF3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7044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Доход от реализации продукции животново</w:t>
            </w:r>
            <w:r w:rsidR="00704424">
              <w:rPr>
                <w:rFonts w:ascii="Times New Roman" w:hAnsi="Times New Roman" w:cs="Times New Roman"/>
              </w:rPr>
              <w:t>-</w:t>
            </w:r>
            <w:r w:rsidRPr="00EF3624">
              <w:rPr>
                <w:rFonts w:ascii="Times New Roman" w:hAnsi="Times New Roman" w:cs="Times New Roman"/>
              </w:rPr>
              <w:t xml:space="preserve">дства </w:t>
            </w:r>
          </w:p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6</w:t>
            </w: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Производство мяса на убой в живом весе, в том числе: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Овцы и козы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Птица сельскохозяйственная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9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Сельскохозяйственные животные прочие, не включенные в другие группировки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</w:tcPr>
          <w:p w:rsidR="00505303" w:rsidRPr="00EF3624" w:rsidRDefault="003311BB" w:rsidP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мясной продукция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колбасной продукции</w:t>
            </w:r>
          </w:p>
        </w:tc>
        <w:tc>
          <w:tcPr>
            <w:tcW w:w="1286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303" w:rsidRPr="00EF3624">
        <w:tc>
          <w:tcPr>
            <w:tcW w:w="737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505303" w:rsidRPr="00EF3624" w:rsidRDefault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Иное…</w:t>
            </w:r>
          </w:p>
        </w:tc>
        <w:tc>
          <w:tcPr>
            <w:tcW w:w="128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 xml:space="preserve">Раздел </w:t>
      </w:r>
      <w:r w:rsidR="00EF3624">
        <w:rPr>
          <w:rFonts w:ascii="Times New Roman" w:hAnsi="Times New Roman" w:cs="Times New Roman"/>
        </w:rPr>
        <w:t>4</w:t>
      </w:r>
      <w:r w:rsidRPr="00EF3624">
        <w:rPr>
          <w:rFonts w:ascii="Times New Roman" w:hAnsi="Times New Roman" w:cs="Times New Roman"/>
        </w:rPr>
        <w:t xml:space="preserve">. Создание объектов по </w:t>
      </w:r>
      <w:r w:rsidR="00EF3624">
        <w:rPr>
          <w:rFonts w:ascii="Times New Roman" w:hAnsi="Times New Roman" w:cs="Times New Roman"/>
        </w:rPr>
        <w:t xml:space="preserve">убою и </w:t>
      </w:r>
      <w:r w:rsidRPr="00EF3624">
        <w:rPr>
          <w:rFonts w:ascii="Times New Roman" w:hAnsi="Times New Roman" w:cs="Times New Roman"/>
        </w:rPr>
        <w:t>переработке продукции животноводства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179"/>
        <w:gridCol w:w="1334"/>
        <w:gridCol w:w="2599"/>
        <w:gridCol w:w="1077"/>
        <w:gridCol w:w="1361"/>
      </w:tblGrid>
      <w:tr w:rsidR="00505303" w:rsidRPr="00EF3624">
        <w:tc>
          <w:tcPr>
            <w:tcW w:w="518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9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3" w:type="dxa"/>
            <w:gridSpan w:val="2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Наличие на отчетную дату, следующую за отчетным периодом (единиц), в том </w:t>
            </w:r>
            <w:r w:rsidRPr="00EF3624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2438" w:type="dxa"/>
            <w:gridSpan w:val="2"/>
          </w:tcPr>
          <w:p w:rsidR="00505303" w:rsidRPr="00EF3624" w:rsidRDefault="00505303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lastRenderedPageBreak/>
              <w:t xml:space="preserve">Мощность объектов </w:t>
            </w:r>
          </w:p>
        </w:tc>
      </w:tr>
      <w:tr w:rsidR="00EF3624" w:rsidRPr="00EF3624" w:rsidTr="00EF3624">
        <w:tc>
          <w:tcPr>
            <w:tcW w:w="518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приобретено за отчетный период</w:t>
            </w: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  <w:r w:rsidRPr="00EF3624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кг мяса/сутки</w:t>
            </w: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3624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по убою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X</w:t>
            </w: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Мясоперерабатывающие объекты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EF36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</w:t>
      </w:r>
      <w:r w:rsidR="00505303" w:rsidRPr="00EF3624">
        <w:rPr>
          <w:rFonts w:ascii="Times New Roman" w:hAnsi="Times New Roman" w:cs="Times New Roman"/>
        </w:rPr>
        <w:t>___________/_______________________/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 xml:space="preserve">          </w:t>
      </w:r>
      <w:r w:rsidR="00EF3624">
        <w:rPr>
          <w:rFonts w:ascii="Times New Roman" w:hAnsi="Times New Roman" w:cs="Times New Roman"/>
        </w:rPr>
        <w:t xml:space="preserve">(должность)    </w:t>
      </w:r>
      <w:r w:rsidRPr="00EF3624">
        <w:rPr>
          <w:rFonts w:ascii="Times New Roman" w:hAnsi="Times New Roman" w:cs="Times New Roman"/>
        </w:rPr>
        <w:t xml:space="preserve">               (подпись)</w:t>
      </w:r>
      <w:r w:rsidR="00EF3624">
        <w:rPr>
          <w:rFonts w:ascii="Times New Roman" w:hAnsi="Times New Roman" w:cs="Times New Roman"/>
        </w:rPr>
        <w:t xml:space="preserve">    </w:t>
      </w:r>
      <w:r w:rsidRPr="00EF3624">
        <w:rPr>
          <w:rFonts w:ascii="Times New Roman" w:hAnsi="Times New Roman" w:cs="Times New Roman"/>
        </w:rPr>
        <w:t xml:space="preserve">   (расшифровка подписи)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>М.П. (при наличии)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C22" w:rsidRDefault="00674C22" w:rsidP="0053106C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  <w:sectPr w:rsidR="00674C22">
          <w:pgSz w:w="11905" w:h="16838"/>
          <w:pgMar w:top="1134" w:right="850" w:bottom="1134" w:left="1701" w:header="0" w:footer="0" w:gutter="0"/>
          <w:cols w:space="720"/>
        </w:sectPr>
      </w:pPr>
    </w:p>
    <w:p w:rsidR="00674C22" w:rsidRDefault="00674C22" w:rsidP="00674C22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31900">
        <w:rPr>
          <w:rFonts w:ascii="Times New Roman" w:hAnsi="Times New Roman" w:cs="Times New Roman"/>
          <w:sz w:val="28"/>
          <w:szCs w:val="28"/>
        </w:rPr>
        <w:t>5</w:t>
      </w:r>
    </w:p>
    <w:p w:rsidR="003311BB" w:rsidRDefault="00674C22" w:rsidP="00674C22">
      <w:pPr>
        <w:pStyle w:val="ConsPlusNormal"/>
        <w:tabs>
          <w:tab w:val="left" w:pos="4962"/>
          <w:tab w:val="right" w:pos="9355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 предоставления</w:t>
      </w:r>
      <w:r w:rsidR="00B4033D">
        <w:rPr>
          <w:rFonts w:ascii="Times New Roman" w:hAnsi="Times New Roman" w:cs="Times New Roman"/>
          <w:sz w:val="28"/>
          <w:szCs w:val="28"/>
        </w:rPr>
        <w:t xml:space="preserve">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B661DE" w:rsidRDefault="00505303" w:rsidP="00C70AD7">
      <w:pPr>
        <w:pStyle w:val="ConsPlusNonformat"/>
        <w:jc w:val="center"/>
      </w:pPr>
      <w:bookmarkStart w:id="12" w:name="P1807"/>
      <w:bookmarkEnd w:id="12"/>
      <w:r w:rsidRPr="008C74FF">
        <w:rPr>
          <w:rFonts w:ascii="Times New Roman" w:hAnsi="Times New Roman" w:cs="Times New Roman"/>
          <w:sz w:val="24"/>
          <w:szCs w:val="24"/>
        </w:rPr>
        <w:t>Отчет о достижении значения показателя,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необходимого для достижения результатов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8C74F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05303" w:rsidRPr="008C74FF" w:rsidRDefault="008C74FF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(Ф.И.О., д</w:t>
      </w:r>
      <w:r w:rsidR="00FE29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лжность)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по состоянию на __ _____________ 20__ года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05303" w:rsidRPr="009C425D" w:rsidRDefault="008C74FF" w:rsidP="009C4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5303" w:rsidRPr="008C74FF">
        <w:rPr>
          <w:rFonts w:ascii="Times New Roman" w:hAnsi="Times New Roman" w:cs="Times New Roman"/>
          <w:sz w:val="24"/>
          <w:szCs w:val="24"/>
        </w:rPr>
        <w:t>Периодичность: один раз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929"/>
        <w:gridCol w:w="1195"/>
        <w:gridCol w:w="585"/>
        <w:gridCol w:w="1057"/>
        <w:gridCol w:w="1153"/>
        <w:gridCol w:w="960"/>
        <w:gridCol w:w="960"/>
      </w:tblGrid>
      <w:tr w:rsidR="008C74FF" w:rsidRPr="000C181A" w:rsidTr="008C74FF">
        <w:trPr>
          <w:trHeight w:val="595"/>
        </w:trPr>
        <w:tc>
          <w:tcPr>
            <w:tcW w:w="53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9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0" w:type="dxa"/>
            <w:gridSpan w:val="2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5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Плановое значение показате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53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Достигну</w:t>
            </w:r>
            <w:r w:rsidR="003201F5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тое значение показателя по состоянию на отчетную дату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Процент выпол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Причина отклоне</w:t>
            </w:r>
            <w:r w:rsidR="00884390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ния</w:t>
            </w:r>
          </w:p>
        </w:tc>
      </w:tr>
      <w:tr w:rsidR="008C74FF" w:rsidRPr="000C181A" w:rsidTr="008C74FF">
        <w:trPr>
          <w:trHeight w:val="136"/>
        </w:trPr>
        <w:tc>
          <w:tcPr>
            <w:tcW w:w="53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</w:tr>
      <w:tr w:rsidR="008C74FF" w:rsidRPr="000C181A" w:rsidTr="00C70AD7">
        <w:trPr>
          <w:trHeight w:val="89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9" w:type="dxa"/>
          </w:tcPr>
          <w:p w:rsidR="007263E6" w:rsidRDefault="008C74FF" w:rsidP="008C74FF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Количество созданных новых постоянных рабочих мест</w:t>
            </w:r>
          </w:p>
          <w:p w:rsidR="008C74FF" w:rsidRPr="007263E6" w:rsidRDefault="008C74FF" w:rsidP="007263E6">
            <w:pPr>
              <w:rPr>
                <w:lang w:eastAsia="ru-RU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4FF" w:rsidRPr="000C181A" w:rsidTr="008C74FF">
        <w:trPr>
          <w:trHeight w:val="153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9" w:type="dxa"/>
          </w:tcPr>
          <w:p w:rsidR="008C74FF" w:rsidRPr="007263E6" w:rsidRDefault="007263E6" w:rsidP="000C1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63E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прирост объема продукции, произведенной получателем </w:t>
            </w:r>
            <w:r w:rsidR="00E408A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8C74FF" w:rsidRPr="007263E6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предшествующему году</w:t>
            </w: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74FF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Руководитель Получателя</w:t>
      </w:r>
    </w:p>
    <w:p w:rsidR="0053106C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(уполномоченное лицо)                 ___________           ______________         ___________________</w:t>
      </w:r>
    </w:p>
    <w:p w:rsidR="0053106C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(расшифровка подписи)</w:t>
      </w:r>
    </w:p>
    <w:p w:rsidR="008C74FF" w:rsidRPr="000C181A" w:rsidRDefault="008C74FF" w:rsidP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Исполнитель</w:t>
      </w:r>
      <w:r w:rsidRPr="000C181A">
        <w:rPr>
          <w:rFonts w:ascii="Times New Roman" w:hAnsi="Times New Roman"/>
        </w:rPr>
        <w:tab/>
        <w:t>___________           ______________         _____________</w:t>
      </w:r>
      <w:r w:rsidR="003E6328">
        <w:rPr>
          <w:rFonts w:ascii="Times New Roman" w:hAnsi="Times New Roman"/>
        </w:rPr>
        <w:t xml:space="preserve">      ______________</w:t>
      </w:r>
      <w:r w:rsidRPr="000C181A">
        <w:rPr>
          <w:rFonts w:ascii="Times New Roman" w:hAnsi="Times New Roman"/>
        </w:rPr>
        <w:t>______</w:t>
      </w:r>
    </w:p>
    <w:p w:rsidR="008C74FF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 (расшифровка подписи)</w:t>
      </w:r>
    </w:p>
    <w:p w:rsidR="0053106C" w:rsidRDefault="008C74FF" w:rsidP="000C7BD0">
      <w:pPr>
        <w:tabs>
          <w:tab w:val="left" w:pos="3165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>"__" _____________ 20__ г.</w:t>
      </w:r>
    </w:p>
    <w:p w:rsidR="009C425D" w:rsidRDefault="009C425D" w:rsidP="000C7BD0">
      <w:pPr>
        <w:tabs>
          <w:tab w:val="left" w:pos="3165"/>
        </w:tabs>
        <w:sectPr w:rsidR="009C425D">
          <w:pgSz w:w="11905" w:h="16838"/>
          <w:pgMar w:top="1134" w:right="850" w:bottom="1134" w:left="1701" w:header="0" w:footer="0" w:gutter="0"/>
          <w:cols w:space="720"/>
        </w:sectPr>
      </w:pP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bookmarkStart w:id="13" w:name="Par30"/>
      <w:bookmarkEnd w:id="13"/>
      <w:r w:rsidRPr="00517668">
        <w:rPr>
          <w:rFonts w:ascii="Times New Roman" w:hAnsi="Times New Roman" w:cs="Times New Roman"/>
          <w:sz w:val="28"/>
          <w:szCs w:val="27"/>
        </w:rPr>
        <w:lastRenderedPageBreak/>
        <w:t>Приложение № 2</w:t>
      </w:r>
    </w:p>
    <w:p w:rsidR="0035397A" w:rsidRPr="00517668" w:rsidRDefault="00705326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>к</w:t>
      </w:r>
      <w:r w:rsidR="00732F43" w:rsidRPr="00517668">
        <w:rPr>
          <w:rFonts w:ascii="Times New Roman" w:hAnsi="Times New Roman" w:cs="Times New Roman"/>
          <w:sz w:val="28"/>
          <w:szCs w:val="27"/>
        </w:rPr>
        <w:t xml:space="preserve"> </w:t>
      </w:r>
      <w:r w:rsidR="0035397A" w:rsidRPr="00517668">
        <w:rPr>
          <w:rFonts w:ascii="Times New Roman" w:hAnsi="Times New Roman" w:cs="Times New Roman"/>
          <w:sz w:val="28"/>
          <w:szCs w:val="27"/>
        </w:rPr>
        <w:t>постановлени</w:t>
      </w:r>
      <w:r w:rsidRPr="00517668">
        <w:rPr>
          <w:rFonts w:ascii="Times New Roman" w:hAnsi="Times New Roman" w:cs="Times New Roman"/>
          <w:sz w:val="28"/>
          <w:szCs w:val="27"/>
        </w:rPr>
        <w:t>ю</w:t>
      </w:r>
      <w:r w:rsidR="0035397A" w:rsidRPr="00517668">
        <w:rPr>
          <w:rFonts w:ascii="Times New Roman" w:hAnsi="Times New Roman" w:cs="Times New Roman"/>
          <w:sz w:val="28"/>
          <w:szCs w:val="27"/>
        </w:rPr>
        <w:t xml:space="preserve"> главы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>Завитинского района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 xml:space="preserve">от  </w:t>
      </w:r>
      <w:r w:rsidR="00517668">
        <w:rPr>
          <w:rFonts w:ascii="Times New Roman" w:hAnsi="Times New Roman" w:cs="Times New Roman"/>
          <w:sz w:val="28"/>
          <w:szCs w:val="27"/>
        </w:rPr>
        <w:t>___________</w:t>
      </w:r>
      <w:r w:rsidRPr="00517668">
        <w:rPr>
          <w:rFonts w:ascii="Times New Roman" w:hAnsi="Times New Roman" w:cs="Times New Roman"/>
          <w:sz w:val="28"/>
          <w:szCs w:val="27"/>
        </w:rPr>
        <w:t xml:space="preserve"> №___   </w:t>
      </w:r>
    </w:p>
    <w:p w:rsidR="0035397A" w:rsidRPr="004F3B0E" w:rsidRDefault="0035397A" w:rsidP="0035397A">
      <w:pPr>
        <w:pStyle w:val="ConsPlusNormal"/>
        <w:ind w:firstLine="540"/>
        <w:jc w:val="both"/>
      </w:pPr>
    </w:p>
    <w:p w:rsidR="0035397A" w:rsidRPr="006A7148" w:rsidRDefault="0035397A" w:rsidP="003539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16FE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конкурсной комиссии </w:t>
      </w:r>
      <w:r w:rsidRPr="00316FE5">
        <w:rPr>
          <w:rFonts w:ascii="Times New Roman" w:hAnsi="Times New Roman"/>
          <w:b/>
          <w:sz w:val="28"/>
          <w:szCs w:val="28"/>
        </w:rPr>
        <w:t>п</w:t>
      </w:r>
      <w:r w:rsidR="007B0232">
        <w:rPr>
          <w:rFonts w:ascii="Times New Roman" w:hAnsi="Times New Roman"/>
          <w:b/>
          <w:sz w:val="28"/>
          <w:szCs w:val="28"/>
        </w:rPr>
        <w:t>о проведению отбора получателя субсидии</w:t>
      </w:r>
      <w:r w:rsidRPr="00316FE5">
        <w:rPr>
          <w:rFonts w:ascii="Times New Roman" w:hAnsi="Times New Roman"/>
          <w:b/>
          <w:sz w:val="28"/>
          <w:szCs w:val="28"/>
        </w:rPr>
        <w:t xml:space="preserve"> </w:t>
      </w:r>
      <w:r w:rsidR="006A7148" w:rsidRPr="00172FF5">
        <w:rPr>
          <w:rFonts w:ascii="Times New Roman" w:hAnsi="Times New Roman"/>
          <w:b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35397A" w:rsidRPr="004F3B0E" w:rsidRDefault="0035397A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7A" w:rsidRPr="0060467C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3B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397A" w:rsidRPr="0060467C" w:rsidRDefault="0035397A" w:rsidP="00353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Default="0035397A" w:rsidP="005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36"/>
      <w:bookmarkEnd w:id="14"/>
      <w:r w:rsidRPr="0060467C">
        <w:rPr>
          <w:rFonts w:ascii="Times New Roman" w:hAnsi="Times New Roman"/>
          <w:sz w:val="28"/>
          <w:szCs w:val="28"/>
        </w:rPr>
        <w:t xml:space="preserve">1.1. Конкурсная комиссия по </w:t>
      </w:r>
      <w:r w:rsidRPr="004F3B0E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у</w:t>
      </w:r>
      <w:r w:rsidR="00D24FFC">
        <w:rPr>
          <w:rFonts w:ascii="Times New Roman" w:hAnsi="Times New Roman"/>
          <w:sz w:val="28"/>
          <w:szCs w:val="28"/>
        </w:rPr>
        <w:t xml:space="preserve"> получателя субсидии </w:t>
      </w:r>
      <w:r w:rsidR="006A7148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67C">
        <w:rPr>
          <w:rFonts w:ascii="Times New Roman" w:hAnsi="Times New Roman"/>
          <w:sz w:val="28"/>
          <w:szCs w:val="28"/>
        </w:rPr>
        <w:t>создана в целях пров</w:t>
      </w:r>
      <w:r w:rsidR="00D64319">
        <w:rPr>
          <w:rFonts w:ascii="Times New Roman" w:hAnsi="Times New Roman"/>
          <w:sz w:val="28"/>
          <w:szCs w:val="28"/>
        </w:rPr>
        <w:t>едения конкурсного отбора</w:t>
      </w:r>
      <w:r w:rsidR="000E07A1">
        <w:rPr>
          <w:rFonts w:ascii="Times New Roman" w:hAnsi="Times New Roman"/>
          <w:sz w:val="28"/>
          <w:szCs w:val="28"/>
        </w:rPr>
        <w:t xml:space="preserve"> участника</w:t>
      </w:r>
      <w:r w:rsidRPr="0060467C">
        <w:rPr>
          <w:rFonts w:ascii="Times New Roman" w:hAnsi="Times New Roman"/>
          <w:sz w:val="28"/>
          <w:szCs w:val="28"/>
        </w:rPr>
        <w:t xml:space="preserve"> мероприятий </w:t>
      </w:r>
      <w:r w:rsidRPr="004F3B0E">
        <w:rPr>
          <w:rFonts w:ascii="Times New Roman" w:hAnsi="Times New Roman"/>
          <w:sz w:val="28"/>
          <w:szCs w:val="28"/>
        </w:rPr>
        <w:t>муниципальной</w:t>
      </w:r>
      <w:r w:rsidRPr="0060467C">
        <w:rPr>
          <w:rFonts w:ascii="Times New Roman" w:hAnsi="Times New Roman"/>
          <w:sz w:val="28"/>
          <w:szCs w:val="28"/>
        </w:rPr>
        <w:t xml:space="preserve"> программы "</w:t>
      </w:r>
      <w:r w:rsidRPr="004426E3">
        <w:rPr>
          <w:rFonts w:ascii="Times New Roman" w:hAnsi="Times New Roman"/>
          <w:sz w:val="28"/>
          <w:szCs w:val="28"/>
        </w:rPr>
        <w:t>Развитие агропромышленного комплекса Завитинского района</w:t>
      </w:r>
      <w:r w:rsidRPr="0060467C">
        <w:rPr>
          <w:rFonts w:ascii="Times New Roman" w:hAnsi="Times New Roman"/>
          <w:sz w:val="28"/>
          <w:szCs w:val="28"/>
        </w:rPr>
        <w:t xml:space="preserve">", утвержденной постановлением </w:t>
      </w:r>
      <w:r w:rsidRPr="004426E3">
        <w:rPr>
          <w:rFonts w:ascii="Times New Roman" w:hAnsi="Times New Roman"/>
          <w:sz w:val="28"/>
          <w:szCs w:val="28"/>
        </w:rPr>
        <w:t>главы Завитинского района от 24.09.2014 № 364</w:t>
      </w:r>
      <w:r w:rsidRPr="0060467C">
        <w:rPr>
          <w:rFonts w:ascii="Times New Roman" w:hAnsi="Times New Roman"/>
          <w:sz w:val="28"/>
          <w:szCs w:val="28"/>
        </w:rPr>
        <w:t xml:space="preserve"> (далее соответственно - Комиссия, конкурсный отбор, участники), для предоставления </w:t>
      </w:r>
      <w:r w:rsidR="00A43B9B">
        <w:rPr>
          <w:rFonts w:ascii="Times New Roman" w:hAnsi="Times New Roman"/>
          <w:sz w:val="28"/>
          <w:szCs w:val="28"/>
        </w:rPr>
        <w:t>участнику, прошедшему конкурсный отбор,</w:t>
      </w:r>
      <w:r w:rsidRPr="0060467C">
        <w:rPr>
          <w:rFonts w:ascii="Times New Roman" w:hAnsi="Times New Roman"/>
          <w:sz w:val="28"/>
          <w:szCs w:val="28"/>
        </w:rPr>
        <w:t xml:space="preserve"> </w:t>
      </w:r>
      <w:r w:rsidR="006A7148"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продукции.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1.2. Основными принципами деятельности Комиссии являются: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создание равных условий для участников;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единство требований, предъявляемых к участникам;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объективность оценок участников;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доступность ин</w:t>
      </w:r>
      <w:r w:rsidR="003850A5">
        <w:rPr>
          <w:rFonts w:ascii="Times New Roman" w:hAnsi="Times New Roman" w:cs="Times New Roman"/>
          <w:sz w:val="28"/>
          <w:szCs w:val="28"/>
        </w:rPr>
        <w:t>формации о проведении конкурсного отбора и обеспечение открытости его</w:t>
      </w:r>
      <w:r w:rsidRPr="0060467C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эффективное использование средств</w:t>
      </w:r>
      <w:r w:rsidR="00A27E09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1.3. </w:t>
      </w:r>
      <w:r w:rsidRPr="00172FF5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нормативными правовыми актами Российской Федерации, Амурской области и настоящим Положением.</w:t>
      </w:r>
    </w:p>
    <w:p w:rsidR="0035397A" w:rsidRPr="0060467C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2. Полномочия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9"/>
      <w:bookmarkEnd w:id="15"/>
      <w:r w:rsidRPr="0060467C"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2.1.1. Рассматривает представленные заявки участников на участие в конкурсном отборе и документы к ним (далее - конкурсная документация) с целью определения соответствия (несоответствия) участника условиям участия в конкурсном отборе.</w:t>
      </w:r>
    </w:p>
    <w:p w:rsidR="001F0F23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2.1.2. Осуществляет проверку конкурсной документации на соответствие требованиям, установленным </w:t>
      </w:r>
      <w:r w:rsidR="001F0F23" w:rsidRPr="001F0F23">
        <w:rPr>
          <w:rFonts w:ascii="Times New Roman" w:hAnsi="Times New Roman" w:cs="Times New Roman"/>
          <w:sz w:val="28"/>
          <w:szCs w:val="28"/>
        </w:rPr>
        <w:t>Положение</w:t>
      </w:r>
      <w:r w:rsidR="001F0F23">
        <w:rPr>
          <w:rFonts w:ascii="Times New Roman" w:hAnsi="Times New Roman" w:cs="Times New Roman"/>
          <w:sz w:val="28"/>
          <w:szCs w:val="28"/>
        </w:rPr>
        <w:t>м</w:t>
      </w:r>
      <w:r w:rsidR="001F0F23" w:rsidRPr="001F0F23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</w:t>
      </w:r>
      <w:r w:rsidR="001F0F23">
        <w:rPr>
          <w:rFonts w:ascii="Times New Roman" w:hAnsi="Times New Roman" w:cs="Times New Roman"/>
          <w:sz w:val="28"/>
          <w:szCs w:val="28"/>
        </w:rPr>
        <w:t>, утвержденным постановлением главы Завитинского района.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lastRenderedPageBreak/>
        <w:t>2.1.3. Принимает решение о допуске (об отказе в допуске) участника к участию в конкурсном отборе.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2.1.4. Осуществляет очное собеседование с участниками.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467C">
        <w:rPr>
          <w:rFonts w:ascii="Times New Roman" w:hAnsi="Times New Roman" w:cs="Times New Roman"/>
          <w:sz w:val="28"/>
          <w:szCs w:val="28"/>
        </w:rPr>
        <w:t>. Осуществляет оценку, ранжирование и отбор заявок.</w:t>
      </w:r>
    </w:p>
    <w:p w:rsidR="0035397A" w:rsidRPr="0060467C" w:rsidRDefault="0035397A" w:rsidP="0051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67C">
        <w:rPr>
          <w:rFonts w:ascii="Times New Roman" w:hAnsi="Times New Roman" w:cs="Times New Roman"/>
          <w:sz w:val="28"/>
          <w:szCs w:val="28"/>
        </w:rPr>
        <w:t xml:space="preserve">. Принимает решение о результатах конкурсного отбора, в </w:t>
      </w:r>
      <w:r w:rsidR="00513362">
        <w:rPr>
          <w:rFonts w:ascii="Times New Roman" w:hAnsi="Times New Roman" w:cs="Times New Roman"/>
          <w:sz w:val="28"/>
          <w:szCs w:val="28"/>
        </w:rPr>
        <w:t>том числе о признании участника прошедшим или не</w:t>
      </w:r>
      <w:r w:rsidRPr="0060467C">
        <w:rPr>
          <w:rFonts w:ascii="Times New Roman" w:hAnsi="Times New Roman" w:cs="Times New Roman"/>
          <w:sz w:val="28"/>
          <w:szCs w:val="28"/>
        </w:rPr>
        <w:t>прошедшим</w:t>
      </w:r>
      <w:r w:rsidR="00513362">
        <w:rPr>
          <w:rFonts w:ascii="Times New Roman" w:hAnsi="Times New Roman" w:cs="Times New Roman"/>
          <w:sz w:val="28"/>
          <w:szCs w:val="28"/>
        </w:rPr>
        <w:t xml:space="preserve"> </w:t>
      </w:r>
      <w:r w:rsidRPr="0060467C">
        <w:rPr>
          <w:rFonts w:ascii="Times New Roman" w:hAnsi="Times New Roman" w:cs="Times New Roman"/>
          <w:sz w:val="28"/>
          <w:szCs w:val="28"/>
        </w:rPr>
        <w:t>конкурсны</w:t>
      </w:r>
      <w:r w:rsidR="00513362">
        <w:rPr>
          <w:rFonts w:ascii="Times New Roman" w:hAnsi="Times New Roman" w:cs="Times New Roman"/>
          <w:sz w:val="28"/>
          <w:szCs w:val="28"/>
        </w:rPr>
        <w:t>й отбор, определении победителя</w:t>
      </w:r>
      <w:r w:rsidRPr="0060467C">
        <w:rPr>
          <w:rFonts w:ascii="Times New Roman" w:hAnsi="Times New Roman" w:cs="Times New Roman"/>
          <w:sz w:val="28"/>
          <w:szCs w:val="28"/>
        </w:rPr>
        <w:t xml:space="preserve"> конкурсного от</w:t>
      </w:r>
      <w:r w:rsidR="00513362">
        <w:rPr>
          <w:rFonts w:ascii="Times New Roman" w:hAnsi="Times New Roman" w:cs="Times New Roman"/>
          <w:sz w:val="28"/>
          <w:szCs w:val="28"/>
        </w:rPr>
        <w:t>бора, утверждении представленного</w:t>
      </w:r>
      <w:r w:rsidRPr="0060467C">
        <w:rPr>
          <w:rFonts w:ascii="Times New Roman" w:hAnsi="Times New Roman" w:cs="Times New Roman"/>
          <w:sz w:val="28"/>
          <w:szCs w:val="28"/>
        </w:rPr>
        <w:t xml:space="preserve"> </w:t>
      </w:r>
      <w:r w:rsidR="00513362">
        <w:rPr>
          <w:rFonts w:ascii="Times New Roman" w:hAnsi="Times New Roman" w:cs="Times New Roman"/>
          <w:sz w:val="28"/>
          <w:szCs w:val="28"/>
        </w:rPr>
        <w:t>победителем конкурсного отбора плана</w:t>
      </w:r>
      <w:r w:rsidRPr="0060467C">
        <w:rPr>
          <w:rFonts w:ascii="Times New Roman" w:hAnsi="Times New Roman" w:cs="Times New Roman"/>
          <w:sz w:val="28"/>
          <w:szCs w:val="28"/>
        </w:rPr>
        <w:t xml:space="preserve"> расходов, установлении победителю конкурсного отбора суммы субсидии.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67C">
        <w:rPr>
          <w:rFonts w:ascii="Times New Roman" w:hAnsi="Times New Roman" w:cs="Times New Roman"/>
          <w:sz w:val="28"/>
          <w:szCs w:val="28"/>
        </w:rPr>
        <w:t xml:space="preserve">. Утверждает изменения в план расходов по заявлению победителя конкурсного отбора, получившего субсидию, указанную в </w:t>
      </w:r>
      <w:hyperlink w:anchor="Par36" w:history="1">
        <w:r w:rsidRPr="002E077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E077D">
        <w:rPr>
          <w:rFonts w:ascii="Times New Roman" w:hAnsi="Times New Roman" w:cs="Times New Roman"/>
          <w:sz w:val="28"/>
          <w:szCs w:val="28"/>
        </w:rPr>
        <w:t xml:space="preserve"> </w:t>
      </w:r>
      <w:r w:rsidRPr="0060467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5397A" w:rsidRPr="002E077D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2.2. Комиссия в целях осуществления своих полномочий, указанных в </w:t>
      </w:r>
      <w:hyperlink w:anchor="Par49" w:history="1">
        <w:r w:rsidRPr="002E077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E077D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2.2.1. Запрашивать и получать в установленном порядке от </w:t>
      </w:r>
      <w:r w:rsidRPr="00172FF5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муниципальных образований Амурской области, юридических и физических лиц информацию</w:t>
      </w:r>
      <w:r w:rsidRPr="0060467C">
        <w:rPr>
          <w:rFonts w:ascii="Times New Roman" w:hAnsi="Times New Roman" w:cs="Times New Roman"/>
          <w:sz w:val="28"/>
          <w:szCs w:val="28"/>
        </w:rPr>
        <w:t>, необходимую для осуществления своей деятельности.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2.2.2. Осуществлять взаимодействие </w:t>
      </w:r>
      <w:r w:rsidRPr="00172FF5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 Амурской области по</w:t>
      </w:r>
      <w:r w:rsidRPr="0060467C">
        <w:rPr>
          <w:rFonts w:ascii="Times New Roman" w:hAnsi="Times New Roman" w:cs="Times New Roman"/>
          <w:sz w:val="28"/>
          <w:szCs w:val="28"/>
        </w:rPr>
        <w:t xml:space="preserve"> вопросам, находящимся в сфере полномочий Комиссии.</w:t>
      </w:r>
    </w:p>
    <w:p w:rsidR="0035397A" w:rsidRPr="00172FF5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2.2.3. Приглашать на заседания </w:t>
      </w:r>
      <w:r w:rsidRPr="00172FF5">
        <w:rPr>
          <w:rFonts w:ascii="Times New Roman" w:hAnsi="Times New Roman" w:cs="Times New Roman"/>
          <w:sz w:val="28"/>
          <w:szCs w:val="28"/>
        </w:rPr>
        <w:t>Комиссии представителей органов государственной власти, представителей общественных объединений и некоммерческих организаций в сфере агропромышленного комплекса.</w:t>
      </w:r>
    </w:p>
    <w:p w:rsidR="0035397A" w:rsidRPr="00172FF5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172FF5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2FF5">
        <w:rPr>
          <w:rFonts w:ascii="Times New Roman" w:hAnsi="Times New Roman" w:cs="Times New Roman"/>
          <w:b/>
          <w:bCs/>
          <w:sz w:val="28"/>
          <w:szCs w:val="28"/>
        </w:rPr>
        <w:t>3. Состав Комиссии</w:t>
      </w:r>
    </w:p>
    <w:p w:rsidR="0035397A" w:rsidRPr="00172FF5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172FF5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35397A" w:rsidRPr="00172FF5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3.2. В состав Комиссии включаются представители исполнительных органов государс</w:t>
      </w:r>
      <w:r w:rsidR="00AD71EE" w:rsidRPr="00172FF5">
        <w:rPr>
          <w:rFonts w:ascii="Times New Roman" w:hAnsi="Times New Roman" w:cs="Times New Roman"/>
          <w:sz w:val="28"/>
          <w:szCs w:val="28"/>
        </w:rPr>
        <w:t>твенной власти Амурской области</w:t>
      </w:r>
      <w:r w:rsidR="001D51AE" w:rsidRPr="00172FF5">
        <w:rPr>
          <w:rFonts w:ascii="Times New Roman" w:hAnsi="Times New Roman" w:cs="Times New Roman"/>
          <w:sz w:val="28"/>
          <w:szCs w:val="28"/>
        </w:rPr>
        <w:t xml:space="preserve"> </w:t>
      </w:r>
      <w:r w:rsidRPr="00172FF5">
        <w:rPr>
          <w:rFonts w:ascii="Times New Roman" w:hAnsi="Times New Roman" w:cs="Times New Roman"/>
          <w:sz w:val="28"/>
          <w:szCs w:val="28"/>
        </w:rPr>
        <w:t>(не более половины состава Комиссии), представители юридических лиц и индивидуальные предприниматели, осуществляющие деятельность в сфере агропромышленного комплекса.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состав Комиссии могут быть включены представители кредитных</w:t>
      </w:r>
      <w:r w:rsidRPr="0060467C">
        <w:rPr>
          <w:rFonts w:ascii="Times New Roman" w:hAnsi="Times New Roman" w:cs="Times New Roman"/>
          <w:sz w:val="28"/>
          <w:szCs w:val="28"/>
        </w:rPr>
        <w:t>, научных, образовательных, консультационных, аудиторских и общественных организаций.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3.3. Состав Комиссии утверждается </w:t>
      </w:r>
      <w:r w:rsidR="00CF1784">
        <w:rPr>
          <w:rFonts w:ascii="Times New Roman" w:hAnsi="Times New Roman" w:cs="Times New Roman"/>
          <w:sz w:val="28"/>
          <w:szCs w:val="28"/>
        </w:rPr>
        <w:t xml:space="preserve">постановлением главы  </w:t>
      </w:r>
      <w:r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4.1. Формой деятельности Комиссии являются заседания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lastRenderedPageBreak/>
        <w:t>4.2.1. Осуществляет общее руководство работой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4.2.2. Распределяет обязанности между членами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4.2.3. Обеспечивает своевременное проведение заседаний Комиссии, принятие ею решений и контроль за исполнением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 Заместитель председателя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4.3.1. Исполняет обязанности председателя Комиссии в период его отсутствия.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4.3.2. Вносит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4.3.3. Участвует в заседаниях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4.4.1. Осуществляет прием конкурсной документации.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4.4.2. Обеспечивает организацию заседаний Комиссии: по согласованию с председателем Комиссии определяет дату, время и место проведения заседаний Комиссии, извещает членов Комиссии и участников о предстоящем заседании Комиссии, доводит до членов Комиссии документы и иные материалы, подлежащие обсуждению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4.4.3. Оформляет протоколы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4.4.4. Обеспечивает ведение и сохранность документации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4.5.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исполняющем обязанности председателя Комиссии, на одного из членов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 Члены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4.6.1. Вносят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4.6.2. Знакомятся с конкурсной документацией.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4.6.3. Участвуют в заседаниях Комиссии, подготовке проектов ее решений, в голосовании при принятии Комиссией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4.6.4. Выполняют поручения председателя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4.7. Члены Комиссии участвуют в ее заседаниях лично.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присутствует не менее половины ее членов.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4.9.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протоколами, которые подписываются председательствующим на заседании Комиссии, секретарем Комиссии и членами Комиссии, присутствовавшими на заседании.</w:t>
      </w:r>
    </w:p>
    <w:p w:rsidR="0035397A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4.11.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Завитинского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B430FF" w:rsidRDefault="00B430FF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FF" w:rsidRDefault="00B430FF" w:rsidP="00B430FF">
      <w:pPr>
        <w:pStyle w:val="ConsPlusNormal"/>
        <w:ind w:firstLine="540"/>
        <w:outlineLvl w:val="0"/>
        <w:rPr>
          <w:rFonts w:ascii="Times New Roman" w:hAnsi="Times New Roman" w:cs="Times New Roman"/>
          <w:sz w:val="27"/>
          <w:szCs w:val="27"/>
        </w:rPr>
        <w:sectPr w:rsidR="00B430FF" w:rsidSect="00517668">
          <w:pgSz w:w="11905" w:h="16838"/>
          <w:pgMar w:top="1134" w:right="851" w:bottom="1134" w:left="1701" w:header="0" w:footer="0" w:gutter="0"/>
          <w:cols w:space="720"/>
        </w:sectPr>
      </w:pPr>
    </w:p>
    <w:p w:rsidR="0035397A" w:rsidRPr="004F3B0E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F3B0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35397A" w:rsidRPr="004F3B0E" w:rsidRDefault="009620F0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</w:t>
      </w:r>
      <w:r w:rsidR="0035397A" w:rsidRPr="004F3B0E">
        <w:rPr>
          <w:rFonts w:ascii="Times New Roman" w:hAnsi="Times New Roman" w:cs="Times New Roman"/>
          <w:sz w:val="27"/>
          <w:szCs w:val="27"/>
        </w:rPr>
        <w:t>постановлени</w:t>
      </w:r>
      <w:r w:rsidR="00D75761">
        <w:rPr>
          <w:rFonts w:ascii="Times New Roman" w:hAnsi="Times New Roman" w:cs="Times New Roman"/>
          <w:sz w:val="27"/>
          <w:szCs w:val="27"/>
        </w:rPr>
        <w:t>ю</w:t>
      </w:r>
      <w:r w:rsidR="0035397A" w:rsidRPr="004F3B0E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35397A" w:rsidRPr="004F3B0E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F3B0E">
        <w:rPr>
          <w:rFonts w:ascii="Times New Roman" w:hAnsi="Times New Roman" w:cs="Times New Roman"/>
          <w:sz w:val="27"/>
          <w:szCs w:val="27"/>
        </w:rPr>
        <w:t>Завитинского района</w:t>
      </w:r>
    </w:p>
    <w:p w:rsidR="0035397A" w:rsidRPr="00172FF5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от </w:t>
      </w:r>
      <w:r w:rsidR="00DD7F53" w:rsidRPr="00172FF5">
        <w:rPr>
          <w:rFonts w:ascii="Times New Roman" w:hAnsi="Times New Roman" w:cs="Times New Roman"/>
          <w:sz w:val="27"/>
          <w:szCs w:val="27"/>
        </w:rPr>
        <w:t>_____________</w:t>
      </w:r>
      <w:r w:rsidRPr="00172FF5">
        <w:rPr>
          <w:rFonts w:ascii="Times New Roman" w:hAnsi="Times New Roman" w:cs="Times New Roman"/>
          <w:sz w:val="27"/>
          <w:szCs w:val="27"/>
        </w:rPr>
        <w:t>№_</w:t>
      </w:r>
      <w:r w:rsidR="00DD7F53" w:rsidRPr="00172FF5">
        <w:rPr>
          <w:rFonts w:ascii="Times New Roman" w:hAnsi="Times New Roman" w:cs="Times New Roman"/>
          <w:sz w:val="27"/>
          <w:szCs w:val="27"/>
        </w:rPr>
        <w:t>_</w:t>
      </w:r>
      <w:r w:rsidRPr="00172FF5">
        <w:rPr>
          <w:rFonts w:ascii="Times New Roman" w:hAnsi="Times New Roman" w:cs="Times New Roman"/>
          <w:sz w:val="27"/>
          <w:szCs w:val="27"/>
        </w:rPr>
        <w:t xml:space="preserve">__   </w:t>
      </w:r>
    </w:p>
    <w:p w:rsidR="0035397A" w:rsidRPr="00172FF5" w:rsidRDefault="0035397A" w:rsidP="00353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397A" w:rsidRPr="00172FF5" w:rsidRDefault="0035397A" w:rsidP="003539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08"/>
      <w:bookmarkEnd w:id="16"/>
      <w:r w:rsidRPr="00172FF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5397A" w:rsidRPr="00172FF5" w:rsidRDefault="00500723" w:rsidP="0035397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2F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5397A" w:rsidRPr="00172FF5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онкурсной комиссии </w:t>
      </w:r>
      <w:r w:rsidR="0035397A" w:rsidRPr="00172FF5">
        <w:rPr>
          <w:rFonts w:ascii="Times New Roman" w:hAnsi="Times New Roman" w:cs="Times New Roman"/>
          <w:b/>
          <w:sz w:val="28"/>
          <w:szCs w:val="28"/>
        </w:rPr>
        <w:t xml:space="preserve">по проведению отбора </w:t>
      </w:r>
      <w:r w:rsidRPr="00172FF5">
        <w:rPr>
          <w:rFonts w:ascii="Times New Roman" w:hAnsi="Times New Roman" w:cs="Times New Roman"/>
          <w:b/>
          <w:sz w:val="28"/>
          <w:szCs w:val="28"/>
        </w:rPr>
        <w:t xml:space="preserve">получателя </w:t>
      </w:r>
      <w:r w:rsidR="00A13646" w:rsidRPr="00172FF5">
        <w:rPr>
          <w:rFonts w:ascii="Times New Roman" w:hAnsi="Times New Roman" w:cs="Times New Roman"/>
          <w:b/>
          <w:sz w:val="27"/>
          <w:szCs w:val="27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DD7F53" w:rsidRPr="00172FF5" w:rsidRDefault="00DD7F53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18"/>
        <w:gridCol w:w="5025"/>
      </w:tblGrid>
      <w:tr w:rsidR="0035397A" w:rsidRPr="00172FF5" w:rsidTr="00985090">
        <w:trPr>
          <w:jc w:val="center"/>
        </w:trPr>
        <w:tc>
          <w:tcPr>
            <w:tcW w:w="4139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Линевич Сергей Сергеевич</w:t>
            </w:r>
          </w:p>
        </w:tc>
        <w:tc>
          <w:tcPr>
            <w:tcW w:w="318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35397A" w:rsidRPr="00172FF5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глава Завитинского района (председатель Комиссии)</w:t>
            </w:r>
          </w:p>
        </w:tc>
      </w:tr>
      <w:tr w:rsidR="0035397A" w:rsidRPr="00172FF5" w:rsidTr="00985090">
        <w:trPr>
          <w:jc w:val="center"/>
        </w:trPr>
        <w:tc>
          <w:tcPr>
            <w:tcW w:w="4139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Мацкан Андрей Николаевич</w:t>
            </w:r>
          </w:p>
        </w:tc>
        <w:tc>
          <w:tcPr>
            <w:tcW w:w="318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35397A" w:rsidRPr="00172FF5" w:rsidRDefault="00FE3EFD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5397A"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5397A" w:rsidRPr="00172FF5">
              <w:rPr>
                <w:rFonts w:ascii="Times New Roman" w:hAnsi="Times New Roman" w:cs="Times New Roman"/>
                <w:sz w:val="28"/>
                <w:szCs w:val="28"/>
              </w:rPr>
              <w:t>Завитинского района  (заместитель председателя Комиссии)</w:t>
            </w:r>
          </w:p>
        </w:tc>
      </w:tr>
      <w:tr w:rsidR="0035397A" w:rsidRPr="00172FF5" w:rsidTr="00985090">
        <w:trPr>
          <w:trHeight w:val="962"/>
          <w:jc w:val="center"/>
        </w:trPr>
        <w:tc>
          <w:tcPr>
            <w:tcW w:w="4139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Володин Михаил Николаевич</w:t>
            </w:r>
          </w:p>
        </w:tc>
        <w:tc>
          <w:tcPr>
            <w:tcW w:w="318" w:type="dxa"/>
          </w:tcPr>
          <w:p w:rsidR="0035397A" w:rsidRPr="00172FF5" w:rsidRDefault="0035397A" w:rsidP="00D87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35397A" w:rsidRPr="00172FF5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Завитинского района (секретарь Комиссии)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Анникова Елена Александровна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администрации Завитинского района</w:t>
            </w:r>
            <w:bookmarkStart w:id="17" w:name="_GoBack"/>
            <w:bookmarkEnd w:id="17"/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Гамалей Марина Владимировна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Начальник ГБУ АО «РСББЖ по Октябрьскму и Завитинскому районам»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Павлюк Виктория Николаевна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Завитинского района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Климова Анна Владимировна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shd w:val="clear" w:color="auto" w:fill="FFFFFF"/>
              <w:tabs>
                <w:tab w:val="left" w:pos="8370"/>
              </w:tabs>
              <w:spacing w:after="0" w:line="240" w:lineRule="auto"/>
              <w:ind w:lef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F5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муниципальных закупок администрации Завитинского района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Кийченко Оксана Николаевна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/>
                <w:spacing w:val="-2"/>
                <w:sz w:val="28"/>
                <w:szCs w:val="28"/>
              </w:rPr>
              <w:t>заместитель начальника финансового отдела</w:t>
            </w: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Завитинского района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Сержантова Ольга Михайловна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специалист-экономист отдела сельского хозяйства администрации Завитинского района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Сегодина Светлана Сергеевна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2FF5">
              <w:rPr>
                <w:rFonts w:ascii="Times New Roman" w:hAnsi="Times New Roman"/>
                <w:spacing w:val="-2"/>
                <w:sz w:val="28"/>
                <w:szCs w:val="28"/>
              </w:rPr>
              <w:t>отдела по труду, социальным и правовым вопросам</w:t>
            </w: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Завитинского района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Жижин Александр Евгеньевич 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ГБУ АО «РСББЖ по Октябрьскому  и Завитинскому районам» (по согласованию)</w:t>
            </w:r>
          </w:p>
        </w:tc>
      </w:tr>
      <w:tr w:rsidR="00985090" w:rsidRPr="00172FF5" w:rsidTr="00985090">
        <w:trPr>
          <w:jc w:val="center"/>
        </w:trPr>
        <w:tc>
          <w:tcPr>
            <w:tcW w:w="4139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18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985090" w:rsidRPr="00172FF5" w:rsidRDefault="00985090" w:rsidP="00985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47C4F" w:rsidRPr="00172FF5" w:rsidRDefault="00C47C4F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00723" w:rsidRPr="00172FF5" w:rsidRDefault="00500723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D51AE" w:rsidRPr="00172FF5" w:rsidRDefault="001D51A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26DFE" w:rsidRPr="00172FF5" w:rsidRDefault="00F26DFE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36669" w:rsidRPr="00172FF5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lastRenderedPageBreak/>
        <w:t>Приложение № 4</w:t>
      </w:r>
    </w:p>
    <w:p w:rsidR="00236669" w:rsidRPr="00172FF5" w:rsidRDefault="00C47C4F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к </w:t>
      </w:r>
      <w:r w:rsidR="00236669" w:rsidRPr="00172FF5">
        <w:rPr>
          <w:rFonts w:ascii="Times New Roman" w:hAnsi="Times New Roman" w:cs="Times New Roman"/>
          <w:sz w:val="27"/>
          <w:szCs w:val="27"/>
        </w:rPr>
        <w:t>постановлени</w:t>
      </w:r>
      <w:r w:rsidRPr="00172FF5">
        <w:rPr>
          <w:rFonts w:ascii="Times New Roman" w:hAnsi="Times New Roman" w:cs="Times New Roman"/>
          <w:sz w:val="27"/>
          <w:szCs w:val="27"/>
        </w:rPr>
        <w:t>ю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236669" w:rsidRPr="00172FF5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Завитинского района</w:t>
      </w:r>
    </w:p>
    <w:p w:rsidR="00236669" w:rsidRPr="00172FF5" w:rsidRDefault="00D87CC7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от ____________ </w:t>
      </w:r>
      <w:r w:rsidR="00236669" w:rsidRPr="00172FF5">
        <w:rPr>
          <w:rFonts w:ascii="Times New Roman" w:hAnsi="Times New Roman" w:cs="Times New Roman"/>
          <w:sz w:val="27"/>
          <w:szCs w:val="27"/>
        </w:rPr>
        <w:t>№___</w:t>
      </w:r>
      <w:r w:rsidRPr="00172FF5">
        <w:rPr>
          <w:rFonts w:ascii="Times New Roman" w:hAnsi="Times New Roman" w:cs="Times New Roman"/>
          <w:sz w:val="27"/>
          <w:szCs w:val="27"/>
        </w:rPr>
        <w:t>_</w:t>
      </w:r>
    </w:p>
    <w:p w:rsidR="00236669" w:rsidRPr="00172FF5" w:rsidRDefault="00236669" w:rsidP="00236669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236669" w:rsidRPr="00172FF5" w:rsidRDefault="00236669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Положение</w:t>
      </w:r>
      <w:r w:rsidR="00C34AC6" w:rsidRPr="00172FF5">
        <w:rPr>
          <w:rFonts w:ascii="Times New Roman" w:hAnsi="Times New Roman" w:cs="Times New Roman"/>
          <w:sz w:val="27"/>
          <w:szCs w:val="27"/>
        </w:rPr>
        <w:t xml:space="preserve"> о</w:t>
      </w:r>
      <w:r w:rsidRPr="00172FF5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C34AC6" w:rsidRPr="00172FF5">
        <w:rPr>
          <w:rFonts w:ascii="Times New Roman" w:hAnsi="Times New Roman" w:cs="Times New Roman"/>
          <w:sz w:val="27"/>
          <w:szCs w:val="27"/>
        </w:rPr>
        <w:t>и</w:t>
      </w:r>
      <w:r w:rsidRPr="00172FF5">
        <w:rPr>
          <w:rFonts w:ascii="Times New Roman" w:hAnsi="Times New Roman" w:cs="Times New Roman"/>
          <w:sz w:val="27"/>
          <w:szCs w:val="27"/>
        </w:rPr>
        <w:t xml:space="preserve"> конкурсного отбора</w:t>
      </w:r>
      <w:r w:rsidR="00AE2396" w:rsidRPr="00172FF5">
        <w:t xml:space="preserve"> </w:t>
      </w:r>
      <w:r w:rsidR="00C34AC6" w:rsidRPr="00172FF5">
        <w:rPr>
          <w:rFonts w:ascii="Times New Roman" w:hAnsi="Times New Roman" w:cs="Times New Roman"/>
          <w:sz w:val="27"/>
          <w:szCs w:val="27"/>
        </w:rPr>
        <w:t>на</w:t>
      </w:r>
      <w:r w:rsidR="00AE2396" w:rsidRPr="00172FF5">
        <w:rPr>
          <w:rFonts w:ascii="Times New Roman" w:hAnsi="Times New Roman" w:cs="Times New Roman"/>
          <w:sz w:val="27"/>
          <w:szCs w:val="27"/>
        </w:rPr>
        <w:t xml:space="preserve"> предоставлени</w:t>
      </w:r>
      <w:r w:rsidR="00C34AC6" w:rsidRPr="00172FF5">
        <w:rPr>
          <w:rFonts w:ascii="Times New Roman" w:hAnsi="Times New Roman" w:cs="Times New Roman"/>
          <w:sz w:val="27"/>
          <w:szCs w:val="27"/>
        </w:rPr>
        <w:t>е</w:t>
      </w:r>
      <w:r w:rsidR="00AE2396" w:rsidRPr="00172FF5">
        <w:rPr>
          <w:rFonts w:ascii="Times New Roman" w:hAnsi="Times New Roman" w:cs="Times New Roman"/>
          <w:sz w:val="27"/>
          <w:szCs w:val="27"/>
        </w:rPr>
        <w:t xml:space="preserve">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BE76C4" w:rsidRPr="00172FF5" w:rsidRDefault="00BE76C4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E76C4" w:rsidRPr="00172FF5" w:rsidRDefault="00BE76C4" w:rsidP="00BE76C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Общие положение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.1. Организатором конкурсного отбора является главный </w:t>
      </w:r>
      <w:r w:rsidR="006E184F" w:rsidRPr="00172FF5">
        <w:rPr>
          <w:rFonts w:ascii="Times New Roman" w:hAnsi="Times New Roman" w:cs="Times New Roman"/>
          <w:sz w:val="27"/>
          <w:szCs w:val="27"/>
        </w:rPr>
        <w:t>распределитель.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.2. Проведение конкурсного отбора возлагается на конкурсную комиссию по проведению отбора получател</w:t>
      </w:r>
      <w:r w:rsidR="00BE76C4" w:rsidRPr="00172FF5">
        <w:rPr>
          <w:rFonts w:ascii="Times New Roman" w:hAnsi="Times New Roman" w:cs="Times New Roman"/>
          <w:sz w:val="27"/>
          <w:szCs w:val="27"/>
        </w:rPr>
        <w:t>я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A13646" w:rsidRPr="00172FF5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BE76C4" w:rsidRPr="00172FF5">
        <w:rPr>
          <w:rFonts w:ascii="Times New Roman" w:hAnsi="Times New Roman" w:cs="Times New Roman"/>
          <w:sz w:val="27"/>
          <w:szCs w:val="27"/>
        </w:rPr>
        <w:t xml:space="preserve"> (далее - К</w:t>
      </w:r>
      <w:r w:rsidR="00236669" w:rsidRPr="00172FF5">
        <w:rPr>
          <w:rFonts w:ascii="Times New Roman" w:hAnsi="Times New Roman" w:cs="Times New Roman"/>
          <w:sz w:val="27"/>
          <w:szCs w:val="27"/>
        </w:rPr>
        <w:t>омиссия).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.3. При проведении конкурсного отбора все претенденты имеют равные условия участия в конкурсном отборе.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.4. Конкурсный отбор проводится при наличии лимитов бюджетных ассигнований, предусмотренных на предоставление субсидии.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.5. Информационное сообщение о проведении конкурсного отбора размещается </w:t>
      </w:r>
      <w:r w:rsidR="00BE76C4" w:rsidRPr="00172FF5">
        <w:rPr>
          <w:rFonts w:ascii="Times New Roman" w:hAnsi="Times New Roman" w:cs="Times New Roman"/>
          <w:sz w:val="27"/>
          <w:szCs w:val="27"/>
        </w:rPr>
        <w:t>главным распорядителем на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официальном сайте</w:t>
      </w:r>
      <w:r w:rsidR="00BE76C4" w:rsidRPr="00172FF5">
        <w:rPr>
          <w:rFonts w:ascii="Times New Roman" w:hAnsi="Times New Roman" w:cs="Times New Roman"/>
          <w:sz w:val="27"/>
          <w:szCs w:val="27"/>
        </w:rPr>
        <w:t xml:space="preserve"> администрации Завитинского района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по адресу: http://zavitinsk.info/ (далее - официальный сайт администрации) не менее чем за 15 календарных дней до дня истечения срока подачи заявок на участие в конкурсном отборе (далее - заявка).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.6. Информационное сообщение о проведении конкурсного отбора должно содержать следующие сведения: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условия и критерии конкурсного отбора;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место и время приема заявки;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перечень документов, необходимых для участия в конкурсном отборе (далее - конкурсная документация);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срок, до истечения которого принимаются заявка и конкурсная документация;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требования к оформлению заявки;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дата и время проведения конкурсного отбора;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номера контактных телефонов организатора конкурса.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.7. Срок приема заявки и конкурсной документации участника конкурсного отбора в комиссию устанавливается главным распорядителем и составляет не менее 15 календарных дней со дня размещения информационного сообщения о проведении конкурсного отбора.</w:t>
      </w:r>
    </w:p>
    <w:p w:rsidR="00236669" w:rsidRPr="00172FF5" w:rsidRDefault="00BB552A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hyperlink w:anchor="P314" w:history="1">
        <w:r w:rsidR="00236669" w:rsidRPr="00172FF5">
          <w:rPr>
            <w:rFonts w:ascii="Times New Roman" w:hAnsi="Times New Roman" w:cs="Times New Roman"/>
            <w:sz w:val="27"/>
            <w:szCs w:val="27"/>
          </w:rPr>
          <w:t>Заявка</w:t>
        </w:r>
      </w:hyperlink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представляется по форме согласно приложению </w:t>
      </w:r>
      <w:r w:rsidR="00BE76C4" w:rsidRPr="00172FF5">
        <w:rPr>
          <w:rFonts w:ascii="Times New Roman" w:hAnsi="Times New Roman" w:cs="Times New Roman"/>
          <w:sz w:val="27"/>
          <w:szCs w:val="27"/>
        </w:rPr>
        <w:t>№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1 к настоящему </w:t>
      </w:r>
      <w:r w:rsidR="00637EFB" w:rsidRPr="00172FF5">
        <w:rPr>
          <w:rFonts w:ascii="Times New Roman" w:hAnsi="Times New Roman" w:cs="Times New Roman"/>
          <w:sz w:val="27"/>
          <w:szCs w:val="27"/>
        </w:rPr>
        <w:t>Положению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с приложением описи конкурсной документации (в двух экземплярах). Второй экземпляр описи с отметкой о приеме документов возвращается участнику конкурсного отбора.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.8. В процессе конкурсного отбора проводятся оценка заявок, допущенных к конкурсному отбору, в соответствии с </w:t>
      </w:r>
      <w:hyperlink w:anchor="P349" w:history="1">
        <w:r w:rsidR="00236669" w:rsidRPr="00172FF5">
          <w:rPr>
            <w:rFonts w:ascii="Times New Roman" w:hAnsi="Times New Roman" w:cs="Times New Roman"/>
            <w:sz w:val="27"/>
            <w:szCs w:val="27"/>
          </w:rPr>
          <w:t>критериями</w:t>
        </w:r>
      </w:hyperlink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отбора согласно приложению </w:t>
      </w:r>
      <w:r w:rsidR="00BE76C4" w:rsidRPr="00172FF5">
        <w:rPr>
          <w:rFonts w:ascii="Times New Roman" w:hAnsi="Times New Roman" w:cs="Times New Roman"/>
          <w:sz w:val="27"/>
          <w:szCs w:val="27"/>
        </w:rPr>
        <w:t>№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2 к настоящему </w:t>
      </w:r>
      <w:r w:rsidR="00AE2396" w:rsidRPr="00172FF5">
        <w:rPr>
          <w:rFonts w:ascii="Times New Roman" w:hAnsi="Times New Roman" w:cs="Times New Roman"/>
          <w:sz w:val="27"/>
          <w:szCs w:val="27"/>
        </w:rPr>
        <w:t>Положению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 и очное собеседование с участниками конкурсного отбора.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.9. Участник конкурсного отбора вправе отозвать свою заявку в любое время до истечения срока представления заявок в комиссию. При этом конкурсная документация, представленная участником конкурсного отбора в комиссию, возвращается по его письменному заявлению.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По завершении процедуры конкурсного отбора заявки и конкурсная документация, представленные в комиссию, участникам конкурсного отбора не возвращаются.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93"/>
      <w:bookmarkEnd w:id="18"/>
      <w:r w:rsidRPr="00172FF5">
        <w:rPr>
          <w:rFonts w:ascii="Times New Roman" w:hAnsi="Times New Roman" w:cs="Times New Roman"/>
          <w:sz w:val="27"/>
          <w:szCs w:val="27"/>
        </w:rPr>
        <w:t>1</w:t>
      </w:r>
      <w:r w:rsidR="00236669" w:rsidRPr="00172FF5">
        <w:rPr>
          <w:rFonts w:ascii="Times New Roman" w:hAnsi="Times New Roman" w:cs="Times New Roman"/>
          <w:sz w:val="27"/>
          <w:szCs w:val="27"/>
        </w:rPr>
        <w:t>.10. Для участия в конкурсном отборе участник конкурсного отбора должен одновременно соответствовать следующим условиям: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а) отсутствие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б) отсутствие просроченной задолженности по возврат</w:t>
      </w:r>
      <w:r w:rsidR="00BE76C4" w:rsidRPr="00172FF5">
        <w:rPr>
          <w:rFonts w:ascii="Times New Roman" w:hAnsi="Times New Roman" w:cs="Times New Roman"/>
          <w:sz w:val="27"/>
          <w:szCs w:val="27"/>
        </w:rPr>
        <w:t xml:space="preserve">у в бюджет Завитинского района </w:t>
      </w:r>
      <w:r w:rsidRPr="00172FF5">
        <w:rPr>
          <w:rFonts w:ascii="Times New Roman" w:hAnsi="Times New Roman" w:cs="Times New Roman"/>
          <w:sz w:val="27"/>
          <w:szCs w:val="27"/>
        </w:rPr>
        <w:t>ин</w:t>
      </w:r>
      <w:r w:rsidR="00BE76C4" w:rsidRPr="00172FF5">
        <w:rPr>
          <w:rFonts w:ascii="Times New Roman" w:hAnsi="Times New Roman" w:cs="Times New Roman"/>
          <w:sz w:val="27"/>
          <w:szCs w:val="27"/>
        </w:rPr>
        <w:t>ой</w:t>
      </w:r>
      <w:r w:rsidRPr="00172FF5">
        <w:rPr>
          <w:rFonts w:ascii="Times New Roman" w:hAnsi="Times New Roman" w:cs="Times New Roman"/>
          <w:sz w:val="27"/>
          <w:szCs w:val="27"/>
        </w:rPr>
        <w:t xml:space="preserve"> просроченн</w:t>
      </w:r>
      <w:r w:rsidR="00BE76C4" w:rsidRPr="00172FF5">
        <w:rPr>
          <w:rFonts w:ascii="Times New Roman" w:hAnsi="Times New Roman" w:cs="Times New Roman"/>
          <w:sz w:val="27"/>
          <w:szCs w:val="27"/>
        </w:rPr>
        <w:t>ой</w:t>
      </w:r>
      <w:r w:rsidRPr="00172FF5">
        <w:rPr>
          <w:rFonts w:ascii="Times New Roman" w:hAnsi="Times New Roman" w:cs="Times New Roman"/>
          <w:sz w:val="27"/>
          <w:szCs w:val="27"/>
        </w:rPr>
        <w:t xml:space="preserve"> задолженност</w:t>
      </w:r>
      <w:r w:rsidR="00BE76C4" w:rsidRPr="00172FF5">
        <w:rPr>
          <w:rFonts w:ascii="Times New Roman" w:hAnsi="Times New Roman" w:cs="Times New Roman"/>
          <w:sz w:val="27"/>
          <w:szCs w:val="27"/>
        </w:rPr>
        <w:t>и</w:t>
      </w:r>
      <w:r w:rsidRPr="00172FF5">
        <w:rPr>
          <w:rFonts w:ascii="Times New Roman" w:hAnsi="Times New Roman" w:cs="Times New Roman"/>
          <w:sz w:val="27"/>
          <w:szCs w:val="27"/>
        </w:rPr>
        <w:t xml:space="preserve"> перед бюджетом Завитинского района, из которого планируется предоставление субсидии;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в) не долж</w:t>
      </w:r>
      <w:r w:rsidR="00BE76C4" w:rsidRPr="00172FF5">
        <w:rPr>
          <w:rFonts w:ascii="Times New Roman" w:hAnsi="Times New Roman" w:cs="Times New Roman"/>
          <w:sz w:val="27"/>
          <w:szCs w:val="27"/>
        </w:rPr>
        <w:t>ен</w:t>
      </w:r>
      <w:r w:rsidRPr="00172FF5">
        <w:rPr>
          <w:rFonts w:ascii="Times New Roman" w:hAnsi="Times New Roman" w:cs="Times New Roman"/>
          <w:sz w:val="27"/>
          <w:szCs w:val="27"/>
        </w:rPr>
        <w:t xml:space="preserve"> находит</w:t>
      </w:r>
      <w:r w:rsidR="00BE76C4" w:rsidRPr="00172FF5">
        <w:rPr>
          <w:rFonts w:ascii="Times New Roman" w:hAnsi="Times New Roman" w:cs="Times New Roman"/>
          <w:sz w:val="27"/>
          <w:szCs w:val="27"/>
        </w:rPr>
        <w:t>ь</w:t>
      </w:r>
      <w:r w:rsidRPr="00172FF5">
        <w:rPr>
          <w:rFonts w:ascii="Times New Roman" w:hAnsi="Times New Roman" w:cs="Times New Roman"/>
          <w:sz w:val="27"/>
          <w:szCs w:val="27"/>
        </w:rPr>
        <w:t xml:space="preserve">ся в процессе реорганизации, ликвидации, в отношении </w:t>
      </w:r>
      <w:r w:rsidR="00BE76C4" w:rsidRPr="00172FF5">
        <w:rPr>
          <w:rFonts w:ascii="Times New Roman" w:hAnsi="Times New Roman" w:cs="Times New Roman"/>
          <w:sz w:val="27"/>
          <w:szCs w:val="27"/>
        </w:rPr>
        <w:t>него</w:t>
      </w:r>
      <w:r w:rsidRPr="00172FF5">
        <w:rPr>
          <w:rFonts w:ascii="Times New Roman" w:hAnsi="Times New Roman" w:cs="Times New Roman"/>
          <w:sz w:val="27"/>
          <w:szCs w:val="27"/>
        </w:rPr>
        <w:t xml:space="preserve"> не введена процедура </w:t>
      </w:r>
      <w:r w:rsidR="00BE76C4" w:rsidRPr="00172FF5">
        <w:rPr>
          <w:rFonts w:ascii="Times New Roman" w:hAnsi="Times New Roman" w:cs="Times New Roman"/>
          <w:sz w:val="27"/>
          <w:szCs w:val="27"/>
        </w:rPr>
        <w:t>банкротства</w:t>
      </w:r>
      <w:r w:rsidRPr="00172FF5">
        <w:rPr>
          <w:rFonts w:ascii="Times New Roman" w:hAnsi="Times New Roman" w:cs="Times New Roman"/>
          <w:sz w:val="27"/>
          <w:szCs w:val="27"/>
        </w:rPr>
        <w:t xml:space="preserve">, деятельность </w:t>
      </w:r>
      <w:r w:rsidR="00BE76C4" w:rsidRPr="00172FF5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Pr="00172FF5">
        <w:rPr>
          <w:rFonts w:ascii="Times New Roman" w:hAnsi="Times New Roman" w:cs="Times New Roman"/>
          <w:sz w:val="27"/>
          <w:szCs w:val="27"/>
        </w:rPr>
        <w:t xml:space="preserve"> не </w:t>
      </w:r>
      <w:r w:rsidR="00BE76C4" w:rsidRPr="00172FF5">
        <w:rPr>
          <w:rFonts w:ascii="Times New Roman" w:hAnsi="Times New Roman" w:cs="Times New Roman"/>
          <w:sz w:val="27"/>
          <w:szCs w:val="27"/>
        </w:rPr>
        <w:t>приостановлена</w:t>
      </w:r>
      <w:r w:rsidRPr="00172FF5">
        <w:rPr>
          <w:rFonts w:ascii="Times New Roman" w:hAnsi="Times New Roman" w:cs="Times New Roman"/>
          <w:sz w:val="27"/>
          <w:szCs w:val="27"/>
        </w:rPr>
        <w:t xml:space="preserve"> в порядке, предусмотренном </w:t>
      </w:r>
      <w:r w:rsidR="00BE76C4" w:rsidRPr="00172FF5">
        <w:rPr>
          <w:rFonts w:ascii="Times New Roman" w:hAnsi="Times New Roman" w:cs="Times New Roman"/>
          <w:sz w:val="27"/>
          <w:szCs w:val="27"/>
        </w:rPr>
        <w:t>законодательством</w:t>
      </w:r>
      <w:r w:rsidRPr="00172FF5">
        <w:rPr>
          <w:rFonts w:ascii="Times New Roman" w:hAnsi="Times New Roman" w:cs="Times New Roman"/>
          <w:sz w:val="27"/>
          <w:szCs w:val="27"/>
        </w:rPr>
        <w:t xml:space="preserve"> Ро</w:t>
      </w:r>
      <w:r w:rsidR="00BE76C4" w:rsidRPr="00172FF5">
        <w:rPr>
          <w:rFonts w:ascii="Times New Roman" w:hAnsi="Times New Roman" w:cs="Times New Roman"/>
          <w:sz w:val="27"/>
          <w:szCs w:val="27"/>
        </w:rPr>
        <w:t>ссийской федерации, а получатель</w:t>
      </w:r>
      <w:r w:rsidRPr="00172FF5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BE76C4" w:rsidRPr="00172FF5">
        <w:rPr>
          <w:rFonts w:ascii="Times New Roman" w:hAnsi="Times New Roman" w:cs="Times New Roman"/>
          <w:sz w:val="27"/>
          <w:szCs w:val="27"/>
        </w:rPr>
        <w:t>и</w:t>
      </w:r>
      <w:r w:rsidRPr="00172FF5">
        <w:rPr>
          <w:rFonts w:ascii="Times New Roman" w:hAnsi="Times New Roman" w:cs="Times New Roman"/>
          <w:sz w:val="27"/>
          <w:szCs w:val="27"/>
        </w:rPr>
        <w:t xml:space="preserve"> – индивидуальны</w:t>
      </w:r>
      <w:r w:rsidR="00BE76C4" w:rsidRPr="00172FF5">
        <w:rPr>
          <w:rFonts w:ascii="Times New Roman" w:hAnsi="Times New Roman" w:cs="Times New Roman"/>
          <w:sz w:val="27"/>
          <w:szCs w:val="27"/>
        </w:rPr>
        <w:t>й</w:t>
      </w:r>
      <w:r w:rsidRPr="00172FF5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 w:rsidR="00BE76C4" w:rsidRPr="00172FF5">
        <w:rPr>
          <w:rFonts w:ascii="Times New Roman" w:hAnsi="Times New Roman" w:cs="Times New Roman"/>
          <w:sz w:val="27"/>
          <w:szCs w:val="27"/>
        </w:rPr>
        <w:t>ь</w:t>
      </w:r>
      <w:r w:rsidRPr="00172FF5">
        <w:rPr>
          <w:rFonts w:ascii="Times New Roman" w:hAnsi="Times New Roman" w:cs="Times New Roman"/>
          <w:sz w:val="27"/>
          <w:szCs w:val="27"/>
        </w:rPr>
        <w:t xml:space="preserve"> не долж</w:t>
      </w:r>
      <w:r w:rsidR="00BE76C4" w:rsidRPr="00172FF5">
        <w:rPr>
          <w:rFonts w:ascii="Times New Roman" w:hAnsi="Times New Roman" w:cs="Times New Roman"/>
          <w:sz w:val="27"/>
          <w:szCs w:val="27"/>
        </w:rPr>
        <w:t>ен</w:t>
      </w:r>
      <w:r w:rsidRPr="00172FF5">
        <w:rPr>
          <w:rFonts w:ascii="Times New Roman" w:hAnsi="Times New Roman" w:cs="Times New Roman"/>
          <w:sz w:val="27"/>
          <w:szCs w:val="27"/>
        </w:rPr>
        <w:t xml:space="preserve"> прекратить деятельность в качестве индивидуального предпринимателя;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г) государственная регистрация и осуществление им деятельности на территории Завитинского района;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д) 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ранее не являлся получателем </w:t>
      </w:r>
      <w:r w:rsidR="00A13646" w:rsidRPr="00172FF5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е) 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имеет план создания и развития </w:t>
      </w:r>
      <w:r w:rsidR="00A13646" w:rsidRPr="00172FF5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236669" w:rsidRPr="00172FF5">
        <w:rPr>
          <w:rFonts w:ascii="Times New Roman" w:hAnsi="Times New Roman" w:cs="Times New Roman"/>
          <w:sz w:val="27"/>
          <w:szCs w:val="27"/>
        </w:rPr>
        <w:t>, предусматривающий увеличение объема производимой сельскохозяйственной продукции не менее 5 % ежегодно (далее - бизнес-план);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ж</w:t>
      </w:r>
      <w:r w:rsidR="00236669" w:rsidRPr="00172FF5">
        <w:rPr>
          <w:rFonts w:ascii="Times New Roman" w:hAnsi="Times New Roman" w:cs="Times New Roman"/>
          <w:sz w:val="27"/>
          <w:szCs w:val="27"/>
        </w:rPr>
        <w:t>) представляет план расходов;</w:t>
      </w:r>
    </w:p>
    <w:p w:rsidR="00236669" w:rsidRPr="0065086B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з</w:t>
      </w:r>
      <w:r w:rsidR="00236669" w:rsidRPr="00172FF5">
        <w:rPr>
          <w:rFonts w:ascii="Times New Roman" w:hAnsi="Times New Roman" w:cs="Times New Roman"/>
          <w:sz w:val="27"/>
          <w:szCs w:val="27"/>
        </w:rPr>
        <w:t>) обязуется оплачивать за счет собственных средств не менее 5 % стоимости каждого наименования приобретений, указанных</w:t>
      </w:r>
      <w:r w:rsidR="00236669" w:rsidRPr="0065086B">
        <w:rPr>
          <w:rFonts w:ascii="Times New Roman" w:hAnsi="Times New Roman" w:cs="Times New Roman"/>
          <w:sz w:val="27"/>
          <w:szCs w:val="27"/>
        </w:rPr>
        <w:t xml:space="preserve"> в плане расходов;</w:t>
      </w:r>
    </w:p>
    <w:p w:rsidR="00236669" w:rsidRPr="00EF48D6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) обязуется использовать </w:t>
      </w:r>
      <w:r w:rsidR="00236669">
        <w:rPr>
          <w:rFonts w:ascii="Times New Roman" w:hAnsi="Times New Roman" w:cs="Times New Roman"/>
          <w:sz w:val="27"/>
          <w:szCs w:val="27"/>
        </w:rPr>
        <w:t>субсидию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в течение 1</w:t>
      </w:r>
      <w:r w:rsidR="00236669">
        <w:rPr>
          <w:rFonts w:ascii="Times New Roman" w:hAnsi="Times New Roman" w:cs="Times New Roman"/>
          <w:sz w:val="27"/>
          <w:szCs w:val="27"/>
        </w:rPr>
        <w:t>8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месяцев со дня поступления средств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на его счет и использовать имущество, закупаемое за счет средств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, исключительно на развитие модульного мясного комплекса. Срок освоения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или части средств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может быть продлен по решению администрации района, но не более чем на 6 месяцев. Основанием для принятия администрацией  решения о продлении срока освоения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является документальное подтверждение участником наступления обстоятельств непреодолимой силы, препятствующих освоению средств </w:t>
      </w:r>
      <w:r w:rsidR="00236669">
        <w:rPr>
          <w:rFonts w:ascii="Times New Roman" w:hAnsi="Times New Roman" w:cs="Times New Roman"/>
          <w:sz w:val="27"/>
          <w:szCs w:val="27"/>
        </w:rPr>
        <w:t>субсидии</w:t>
      </w:r>
      <w:r w:rsidR="00236669" w:rsidRPr="00EF48D6">
        <w:rPr>
          <w:rFonts w:ascii="Times New Roman" w:hAnsi="Times New Roman" w:cs="Times New Roman"/>
          <w:sz w:val="27"/>
          <w:szCs w:val="27"/>
        </w:rPr>
        <w:t xml:space="preserve"> в установленный срок;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</w:t>
      </w:r>
      <w:r w:rsidR="00236669" w:rsidRPr="00172FF5">
        <w:rPr>
          <w:rFonts w:ascii="Times New Roman" w:hAnsi="Times New Roman" w:cs="Times New Roman"/>
          <w:sz w:val="27"/>
          <w:szCs w:val="27"/>
        </w:rPr>
        <w:t xml:space="preserve">) планирует создание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млн.рублей субсидии, если сумма субсидии составляет менее 20 млн. рублей в течение 18 месяцев со дня поступления средств субсидии на счет участника и обязуется сохранить </w:t>
      </w:r>
      <w:r w:rsidR="00236669" w:rsidRPr="00172FF5">
        <w:rPr>
          <w:rFonts w:ascii="Times New Roman" w:hAnsi="Times New Roman" w:cs="Times New Roman"/>
          <w:sz w:val="28"/>
          <w:szCs w:val="28"/>
        </w:rPr>
        <w:t>созданные новые постоянные рабочие места в течение не менее 5 лет со дня поступления средств субсидии на счет участника;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л</w:t>
      </w:r>
      <w:r w:rsidR="00236669" w:rsidRPr="00172FF5">
        <w:rPr>
          <w:rFonts w:ascii="Times New Roman" w:hAnsi="Times New Roman" w:cs="Times New Roman"/>
          <w:sz w:val="28"/>
          <w:szCs w:val="28"/>
        </w:rPr>
        <w:t>) обязуется осуществлять деятельность в течение не менее 5 лет со дня поступления средств субсидии на счет участника;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м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) соглашается на передачу и обработку его персональных данных в соответствии с законодательством Российской Федерации и на осуществление </w:t>
      </w:r>
      <w:r w:rsidRPr="00172FF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236669" w:rsidRPr="00172FF5" w:rsidRDefault="000573C4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н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) обязуется представлять отчет о финансово-экономическом состоянии по форме, утвержденной </w:t>
      </w:r>
      <w:r w:rsidRPr="00172FF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172FF5">
        <w:rPr>
          <w:rFonts w:ascii="Times New Roman" w:hAnsi="Times New Roman" w:cs="Times New Roman"/>
          <w:sz w:val="28"/>
          <w:szCs w:val="28"/>
        </w:rPr>
        <w:t>, в порядке и сроки, установленные администрацией;</w:t>
      </w:r>
    </w:p>
    <w:p w:rsidR="00236669" w:rsidRPr="00172FF5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9"/>
      <w:bookmarkEnd w:id="19"/>
      <w:r w:rsidRPr="00172FF5">
        <w:rPr>
          <w:rFonts w:ascii="Times New Roman" w:hAnsi="Times New Roman" w:cs="Times New Roman"/>
          <w:sz w:val="28"/>
          <w:szCs w:val="28"/>
        </w:rPr>
        <w:t>1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.11. Для подтверждения соответствия условиям, определенным </w:t>
      </w:r>
      <w:hyperlink w:anchor="P93" w:history="1">
        <w:r w:rsidR="00E70FE3" w:rsidRPr="00172FF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236669" w:rsidRPr="00172FF5">
          <w:rPr>
            <w:rFonts w:ascii="Times New Roman" w:hAnsi="Times New Roman" w:cs="Times New Roman"/>
            <w:sz w:val="28"/>
            <w:szCs w:val="28"/>
          </w:rPr>
          <w:t>.10</w:t>
        </w:r>
      </w:hyperlink>
      <w:r w:rsidR="00236669" w:rsidRPr="00172F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0FE3" w:rsidRPr="00172FF5">
        <w:rPr>
          <w:rFonts w:ascii="Times New Roman" w:hAnsi="Times New Roman" w:cs="Times New Roman"/>
          <w:sz w:val="28"/>
          <w:szCs w:val="28"/>
        </w:rPr>
        <w:t>Положения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, участник конкурсного </w:t>
      </w:r>
      <w:r w:rsidR="000573C4" w:rsidRPr="00172FF5">
        <w:rPr>
          <w:rFonts w:ascii="Times New Roman" w:hAnsi="Times New Roman" w:cs="Times New Roman"/>
          <w:sz w:val="28"/>
          <w:szCs w:val="28"/>
        </w:rPr>
        <w:t>отбора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 представляет заявку и следующую конкурсную документацию: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участника конкурсного отбора;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документов, подтверждающих право на землю, - в случае отсутствия регистрации права в Едином государственном реестре недвижимости;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г) документы, подтверждающие обеспеченность гарантированного сбыта продукции, произведенной на модульном мясном комплексе (при наличии);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д) бизнес-план;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е) план расходов;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ж) письменное обязательство по оплате за счет собственных средств - не менее 5 % стоимости каждого наименования приобретений, указанных в плане расходов;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з) выписку из банковского счета (счетов), подтверждающую наличие на счету собственных денежных средств в размере не менее 5% затрат на создание модульного мясного комплекса, указанных в плане расходов. В случае привлечения заемных средств - письмо (положительное решение) кредитной организации, подтверждающее готовность кредитовать данный проект, и (или) иной документ, подтверждающий наличие денежных средств в необходимом объеме;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и) письменное обязательство по использованию средств субсидии, созданию и сохранению рабочих мест, сроку осуществления деятельности;</w:t>
      </w:r>
    </w:p>
    <w:p w:rsidR="00236669" w:rsidRPr="00172FF5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к) письменное согласие на передачу и обработку персональных данных;</w:t>
      </w:r>
    </w:p>
    <w:p w:rsidR="00236669" w:rsidRPr="00172FF5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.12. При подаче заявки участник конкурсного отбора может представить дополнительно любые </w:t>
      </w:r>
      <w:r w:rsidR="000F5A84" w:rsidRPr="00172FF5">
        <w:rPr>
          <w:rFonts w:ascii="Times New Roman" w:hAnsi="Times New Roman" w:cs="Times New Roman"/>
          <w:sz w:val="28"/>
          <w:szCs w:val="28"/>
        </w:rPr>
        <w:t>документы, если</w:t>
      </w:r>
      <w:r w:rsidR="00236669" w:rsidRPr="00172FF5">
        <w:rPr>
          <w:rFonts w:ascii="Times New Roman" w:hAnsi="Times New Roman" w:cs="Times New Roman"/>
          <w:sz w:val="28"/>
          <w:szCs w:val="28"/>
        </w:rPr>
        <w:t xml:space="preserve"> считает, что они могут </w:t>
      </w:r>
      <w:r w:rsidR="00236669" w:rsidRPr="00172FF5">
        <w:rPr>
          <w:rFonts w:ascii="Times New Roman" w:hAnsi="Times New Roman" w:cs="Times New Roman"/>
          <w:sz w:val="28"/>
          <w:szCs w:val="28"/>
        </w:rPr>
        <w:lastRenderedPageBreak/>
        <w:t>повлиять на решение комиссии.</w:t>
      </w:r>
    </w:p>
    <w:p w:rsidR="00236669" w:rsidRPr="00172FF5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</w:t>
      </w:r>
      <w:r w:rsidR="00236669" w:rsidRPr="00172FF5">
        <w:rPr>
          <w:rFonts w:ascii="Times New Roman" w:hAnsi="Times New Roman" w:cs="Times New Roman"/>
          <w:sz w:val="28"/>
          <w:szCs w:val="28"/>
        </w:rPr>
        <w:t>.13. Ответственность за правильность оформления, достоверность, полноту, актуальность представленных документов, информации, сведений для получения субсидии несет участник конкурсного отбора.</w:t>
      </w:r>
    </w:p>
    <w:p w:rsidR="00236669" w:rsidRPr="00172FF5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</w:t>
      </w:r>
      <w:r w:rsidR="00236669" w:rsidRPr="00172FF5">
        <w:rPr>
          <w:rFonts w:ascii="Times New Roman" w:hAnsi="Times New Roman" w:cs="Times New Roman"/>
          <w:sz w:val="28"/>
          <w:szCs w:val="28"/>
        </w:rPr>
        <w:t>.14. Копии документов, представляемых участником конкурсного отбора, заверяются печатью (при наличии) и подписью участника конкурсного отбора.</w:t>
      </w:r>
    </w:p>
    <w:p w:rsidR="00236669" w:rsidRPr="00172FF5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</w:t>
      </w:r>
      <w:r w:rsidR="00236669" w:rsidRPr="00172FF5">
        <w:rPr>
          <w:rFonts w:ascii="Times New Roman" w:hAnsi="Times New Roman" w:cs="Times New Roman"/>
          <w:sz w:val="28"/>
          <w:szCs w:val="28"/>
        </w:rPr>
        <w:t>.15. В случае если до окончания срока подачи заявок не подана ни одна заявка, конкурсный отбор признается несостоявшимся.</w:t>
      </w:r>
    </w:p>
    <w:p w:rsidR="00D87CC7" w:rsidRPr="00172FF5" w:rsidRDefault="00D87CC7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Pr="00172FF5" w:rsidRDefault="00E70FE3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F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6AF2" w:rsidRPr="00172FF5">
        <w:rPr>
          <w:rFonts w:ascii="Times New Roman" w:hAnsi="Times New Roman" w:cs="Times New Roman"/>
          <w:b/>
          <w:sz w:val="28"/>
          <w:szCs w:val="28"/>
        </w:rPr>
        <w:t>Порядок рассмотрения заявок</w:t>
      </w:r>
    </w:p>
    <w:p w:rsidR="006D370D" w:rsidRPr="00172FF5" w:rsidRDefault="006D370D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.1. Условия конкурсного отбора являются обязательными для всех участников конкурсного отбора.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.2. В течение 10 рабочих дней с момента окончания срока приема заявок комиссия определяет соответствие (несоответствие) участника конкурсного отбора ус</w:t>
      </w:r>
      <w:r w:rsidRPr="00172FF5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="006E184F" w:rsidRPr="00172FF5">
        <w:rPr>
          <w:rFonts w:ascii="Times New Roman" w:hAnsi="Times New Roman" w:cs="Times New Roman"/>
          <w:sz w:val="28"/>
          <w:szCs w:val="28"/>
        </w:rPr>
        <w:t>.10 настоящего Порядка, осуществляет проверку представленных участником конкурсного отбора документов на соответствие треб</w:t>
      </w:r>
      <w:r w:rsidRPr="00172FF5">
        <w:rPr>
          <w:rFonts w:ascii="Times New Roman" w:hAnsi="Times New Roman" w:cs="Times New Roman"/>
          <w:sz w:val="28"/>
          <w:szCs w:val="28"/>
        </w:rPr>
        <w:t>ованиям, установленным пунктом 1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.11 </w:t>
      </w:r>
      <w:r w:rsidRPr="00172FF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E184F" w:rsidRPr="00172FF5">
        <w:rPr>
          <w:rFonts w:ascii="Times New Roman" w:hAnsi="Times New Roman" w:cs="Times New Roman"/>
          <w:sz w:val="28"/>
          <w:szCs w:val="28"/>
        </w:rPr>
        <w:t>, и принимает решение о его допуске (недопуске) к участию в конкурсном отборе.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.3. Основаниями для принятия комиссией решения о недопуске участника конкурсного отбора к участию в конкурсном отборе являются: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1) несоответствие участника конкурсного отбора ус</w:t>
      </w:r>
      <w:r w:rsidR="00E41291" w:rsidRPr="00172FF5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Pr="00172FF5">
        <w:rPr>
          <w:rFonts w:ascii="Times New Roman" w:hAnsi="Times New Roman" w:cs="Times New Roman"/>
          <w:sz w:val="28"/>
          <w:szCs w:val="28"/>
        </w:rPr>
        <w:t>.10 настоящего Порядка;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конкурсного отбора документов треб</w:t>
      </w:r>
      <w:r w:rsidR="00E41291" w:rsidRPr="00172FF5">
        <w:rPr>
          <w:rFonts w:ascii="Times New Roman" w:hAnsi="Times New Roman" w:cs="Times New Roman"/>
          <w:sz w:val="28"/>
          <w:szCs w:val="28"/>
        </w:rPr>
        <w:t>ованиям, установленным пунктом 1</w:t>
      </w:r>
      <w:r w:rsidRPr="00172FF5">
        <w:rPr>
          <w:rFonts w:ascii="Times New Roman" w:hAnsi="Times New Roman" w:cs="Times New Roman"/>
          <w:sz w:val="28"/>
          <w:szCs w:val="28"/>
        </w:rPr>
        <w:t xml:space="preserve">.11 настоящего </w:t>
      </w:r>
      <w:r w:rsidR="00E41291" w:rsidRPr="00172FF5">
        <w:rPr>
          <w:rFonts w:ascii="Times New Roman" w:hAnsi="Times New Roman" w:cs="Times New Roman"/>
          <w:sz w:val="28"/>
          <w:szCs w:val="28"/>
        </w:rPr>
        <w:t>Положения</w:t>
      </w:r>
      <w:r w:rsidRPr="00172FF5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участником конкурсного отбора.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.4. В срок не более 5 рабочих дней с момента принятия реш</w:t>
      </w:r>
      <w:r w:rsidR="00E41291" w:rsidRPr="00172FF5">
        <w:rPr>
          <w:rFonts w:ascii="Times New Roman" w:hAnsi="Times New Roman" w:cs="Times New Roman"/>
          <w:sz w:val="28"/>
          <w:szCs w:val="28"/>
        </w:rPr>
        <w:t>ения, предусмотренного пунктом 2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E41291" w:rsidRPr="00172FF5">
        <w:rPr>
          <w:rFonts w:ascii="Times New Roman" w:hAnsi="Times New Roman" w:cs="Times New Roman"/>
          <w:sz w:val="28"/>
          <w:szCs w:val="28"/>
        </w:rPr>
        <w:t>Положения</w:t>
      </w:r>
      <w:r w:rsidR="006E184F" w:rsidRPr="00172FF5">
        <w:rPr>
          <w:rFonts w:ascii="Times New Roman" w:hAnsi="Times New Roman" w:cs="Times New Roman"/>
          <w:sz w:val="28"/>
          <w:szCs w:val="28"/>
        </w:rPr>
        <w:t>, комиссия направляет участнику конкурсного отбора заказным письмом уведомление о принятом в отношении него решении.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случае принятия решения о недопуске к участию в конкурсном отборе в уведомлении также указываются причины принятого решения.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.5. Конкурсный отбор проводится в срок не позднее 10 рабочих дней со дня принятия решения о допуске участников конкурсного отбора к участию в конкурсном отборе.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.6. В процессе конкурсного отбора комиссия осуществляет: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 xml:space="preserve">1) очное собеседование, которое включает в себя: доклад участника </w:t>
      </w:r>
      <w:r w:rsidRPr="00172FF5">
        <w:rPr>
          <w:rFonts w:ascii="Times New Roman" w:hAnsi="Times New Roman" w:cs="Times New Roman"/>
          <w:sz w:val="28"/>
          <w:szCs w:val="28"/>
        </w:rPr>
        <w:lastRenderedPageBreak/>
        <w:t>конкурсного отбора по бизнес-плану и плану расходов и его ответы на вопросы членов комиссии, касающиеся правовых основ деятельности, ведения производственной  деятельности по направлению, предусмотренному бизнес-планом, позволяющие определить уровень необходимых профессиональных знаний и умений участника конкурсного отбора; обоснование участником конкурсного отбора необходимости планируемых приобретений и фактической достижимости заявленных в бизнес-плане экономических показателей;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 xml:space="preserve">2) оценку, ранжирование (с указанием очередности номеров в соответствии с наибольшим количеством набранных баллов) и отбор заявок исходя из критериев отбора по балльной системе согласно приложению N 2 к настоящему </w:t>
      </w:r>
      <w:r w:rsidR="000573C4" w:rsidRPr="00172FF5">
        <w:rPr>
          <w:rFonts w:ascii="Times New Roman" w:hAnsi="Times New Roman" w:cs="Times New Roman"/>
          <w:sz w:val="28"/>
          <w:szCs w:val="28"/>
        </w:rPr>
        <w:t>Положению</w:t>
      </w:r>
      <w:r w:rsidRPr="00172FF5">
        <w:rPr>
          <w:rFonts w:ascii="Times New Roman" w:hAnsi="Times New Roman" w:cs="Times New Roman"/>
          <w:sz w:val="28"/>
          <w:szCs w:val="28"/>
        </w:rPr>
        <w:t>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При оценке очного собеседования мнение членов комиссии выражается словами "за" или "против". При равенстве голосов решающим является голос председательствующего на заседании комиссии.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решение, которое оформляется протоколом.</w:t>
      </w:r>
    </w:p>
    <w:p w:rsidR="00E41291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.7. Результатами конкурсного отбора являются признание участник</w:t>
      </w:r>
      <w:r w:rsidR="000573C4" w:rsidRPr="00172FF5">
        <w:rPr>
          <w:rFonts w:ascii="Times New Roman" w:hAnsi="Times New Roman" w:cs="Times New Roman"/>
          <w:sz w:val="28"/>
          <w:szCs w:val="28"/>
        </w:rPr>
        <w:t>а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конкурсного отбора прошедшим</w:t>
      </w:r>
      <w:r w:rsidR="000573C4" w:rsidRPr="00172FF5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6E184F" w:rsidRPr="00172FF5">
        <w:rPr>
          <w:rFonts w:ascii="Times New Roman" w:hAnsi="Times New Roman" w:cs="Times New Roman"/>
          <w:sz w:val="28"/>
          <w:szCs w:val="28"/>
        </w:rPr>
        <w:t>прошедшим конкурсный отбор, определение победител</w:t>
      </w:r>
      <w:r w:rsidR="000573C4" w:rsidRPr="00172FF5">
        <w:rPr>
          <w:rFonts w:ascii="Times New Roman" w:hAnsi="Times New Roman" w:cs="Times New Roman"/>
          <w:sz w:val="28"/>
          <w:szCs w:val="28"/>
        </w:rPr>
        <w:t>я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конкурсного отбора, утверждение представленн</w:t>
      </w:r>
      <w:r w:rsidR="000573C4" w:rsidRPr="00172FF5">
        <w:rPr>
          <w:rFonts w:ascii="Times New Roman" w:hAnsi="Times New Roman" w:cs="Times New Roman"/>
          <w:sz w:val="28"/>
          <w:szCs w:val="28"/>
        </w:rPr>
        <w:t xml:space="preserve">ого </w:t>
      </w:r>
      <w:r w:rsidR="006E184F" w:rsidRPr="00172FF5">
        <w:rPr>
          <w:rFonts w:ascii="Times New Roman" w:hAnsi="Times New Roman" w:cs="Times New Roman"/>
          <w:sz w:val="28"/>
          <w:szCs w:val="28"/>
        </w:rPr>
        <w:t>план</w:t>
      </w:r>
      <w:r w:rsidR="000573C4" w:rsidRPr="00172FF5">
        <w:rPr>
          <w:rFonts w:ascii="Times New Roman" w:hAnsi="Times New Roman" w:cs="Times New Roman"/>
          <w:sz w:val="28"/>
          <w:szCs w:val="28"/>
        </w:rPr>
        <w:t>а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расходов и определение сумм</w:t>
      </w:r>
      <w:r w:rsidR="000573C4" w:rsidRPr="00172FF5">
        <w:rPr>
          <w:rFonts w:ascii="Times New Roman" w:hAnsi="Times New Roman" w:cs="Times New Roman"/>
          <w:sz w:val="28"/>
          <w:szCs w:val="28"/>
        </w:rPr>
        <w:t>ы субсиди</w:t>
      </w:r>
      <w:r w:rsidR="006E184F" w:rsidRPr="00172FF5">
        <w:rPr>
          <w:rFonts w:ascii="Times New Roman" w:hAnsi="Times New Roman" w:cs="Times New Roman"/>
          <w:sz w:val="28"/>
          <w:szCs w:val="28"/>
        </w:rPr>
        <w:t>, не превышаю</w:t>
      </w:r>
      <w:r w:rsidR="00E41291" w:rsidRPr="00172FF5">
        <w:rPr>
          <w:rFonts w:ascii="Times New Roman" w:hAnsi="Times New Roman" w:cs="Times New Roman"/>
          <w:sz w:val="28"/>
          <w:szCs w:val="28"/>
        </w:rPr>
        <w:t xml:space="preserve">щей размер пределов лимитов бюджетных ассигнований, предусмотренных в текущем финансовом году на соответствующие цели по </w:t>
      </w:r>
      <w:r w:rsidR="00E41291" w:rsidRPr="00172FF5">
        <w:rPr>
          <w:rFonts w:ascii="Times New Roman" w:hAnsi="Times New Roman"/>
          <w:sz w:val="27"/>
          <w:szCs w:val="27"/>
        </w:rPr>
        <w:t xml:space="preserve">созданию </w:t>
      </w:r>
      <w:r w:rsidR="00E41291" w:rsidRPr="00172FF5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E41291" w:rsidRPr="0017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0573C4" w:rsidRPr="00172FF5">
        <w:rPr>
          <w:rFonts w:ascii="Times New Roman" w:hAnsi="Times New Roman" w:cs="Times New Roman"/>
          <w:sz w:val="28"/>
          <w:szCs w:val="28"/>
        </w:rPr>
        <w:t>.8. Прошедшим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0573C4" w:rsidRPr="00172FF5">
        <w:rPr>
          <w:rFonts w:ascii="Times New Roman" w:hAnsi="Times New Roman" w:cs="Times New Roman"/>
          <w:sz w:val="28"/>
          <w:szCs w:val="28"/>
        </w:rPr>
        <w:t>признается участник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конкурсного отбора, набравши</w:t>
      </w:r>
      <w:r w:rsidR="000573C4" w:rsidRPr="00172FF5">
        <w:rPr>
          <w:rFonts w:ascii="Times New Roman" w:hAnsi="Times New Roman" w:cs="Times New Roman"/>
          <w:sz w:val="28"/>
          <w:szCs w:val="28"/>
        </w:rPr>
        <w:t>й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средний балл 15 и более</w:t>
      </w:r>
      <w:r w:rsidR="000573C4" w:rsidRPr="00172FF5">
        <w:rPr>
          <w:rFonts w:ascii="Times New Roman" w:hAnsi="Times New Roman" w:cs="Times New Roman"/>
          <w:sz w:val="28"/>
          <w:szCs w:val="28"/>
        </w:rPr>
        <w:t>,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и более 50 процентов голосов членов комиссии, проголосовавших "за", от числа членов комиссии, присутствовавших на заседании комиссии.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Не прошедшими конкурсный отбор признаются участники конкурсного отбора, не соответствующие кр</w:t>
      </w:r>
      <w:r w:rsidR="00E41291" w:rsidRPr="00172FF5">
        <w:rPr>
          <w:rFonts w:ascii="Times New Roman" w:hAnsi="Times New Roman" w:cs="Times New Roman"/>
          <w:sz w:val="28"/>
          <w:szCs w:val="28"/>
        </w:rPr>
        <w:t>итериям, установленным пунктом 2</w:t>
      </w:r>
      <w:r w:rsidRPr="00172FF5">
        <w:rPr>
          <w:rFonts w:ascii="Times New Roman" w:hAnsi="Times New Roman" w:cs="Times New Roman"/>
          <w:sz w:val="28"/>
          <w:szCs w:val="28"/>
        </w:rPr>
        <w:t xml:space="preserve">.8 настоящего </w:t>
      </w:r>
      <w:r w:rsidR="0052496D" w:rsidRPr="00172FF5">
        <w:rPr>
          <w:rFonts w:ascii="Times New Roman" w:hAnsi="Times New Roman" w:cs="Times New Roman"/>
          <w:sz w:val="28"/>
          <w:szCs w:val="28"/>
        </w:rPr>
        <w:t>Положения</w:t>
      </w:r>
      <w:r w:rsidRPr="00172FF5">
        <w:rPr>
          <w:rFonts w:ascii="Times New Roman" w:hAnsi="Times New Roman" w:cs="Times New Roman"/>
          <w:sz w:val="28"/>
          <w:szCs w:val="28"/>
        </w:rPr>
        <w:t>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Средний балл рассчитывается путем деления суммы баллов, выставленных присутствующими членами комиссии в соответствии с критериями отбора заявок, на число присутствующих членов комиссии.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случае подачи одной заявки конкурс признается несостоявшимся. В случае если победителем конкурсного отбора признан один участник, с ним заключается Соглашение.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.9. Победител</w:t>
      </w:r>
      <w:r w:rsidR="000573C4" w:rsidRPr="00172FF5">
        <w:rPr>
          <w:rFonts w:ascii="Times New Roman" w:hAnsi="Times New Roman" w:cs="Times New Roman"/>
          <w:sz w:val="28"/>
          <w:szCs w:val="28"/>
        </w:rPr>
        <w:t>ем конкурсного отбора признае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тся </w:t>
      </w:r>
      <w:r w:rsidR="000573C4" w:rsidRPr="00172FF5">
        <w:rPr>
          <w:rFonts w:ascii="Times New Roman" w:hAnsi="Times New Roman" w:cs="Times New Roman"/>
          <w:sz w:val="28"/>
          <w:szCs w:val="28"/>
        </w:rPr>
        <w:t>участник</w:t>
      </w:r>
      <w:r w:rsidR="006E184F" w:rsidRPr="00172FF5">
        <w:rPr>
          <w:rFonts w:ascii="Times New Roman" w:hAnsi="Times New Roman" w:cs="Times New Roman"/>
          <w:sz w:val="28"/>
          <w:szCs w:val="28"/>
        </w:rPr>
        <w:t>, прошедши</w:t>
      </w:r>
      <w:r w:rsidR="000573C4" w:rsidRPr="00172FF5">
        <w:rPr>
          <w:rFonts w:ascii="Times New Roman" w:hAnsi="Times New Roman" w:cs="Times New Roman"/>
          <w:sz w:val="28"/>
          <w:szCs w:val="28"/>
        </w:rPr>
        <w:t>й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конкурсный отбор.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отношении победителе</w:t>
      </w:r>
      <w:r w:rsidR="00B14A90" w:rsidRPr="00172FF5">
        <w:rPr>
          <w:rFonts w:ascii="Times New Roman" w:hAnsi="Times New Roman" w:cs="Times New Roman"/>
          <w:sz w:val="28"/>
          <w:szCs w:val="28"/>
        </w:rPr>
        <w:t>я</w:t>
      </w:r>
      <w:r w:rsidRPr="00172FF5">
        <w:rPr>
          <w:rFonts w:ascii="Times New Roman" w:hAnsi="Times New Roman" w:cs="Times New Roman"/>
          <w:sz w:val="28"/>
          <w:szCs w:val="28"/>
        </w:rPr>
        <w:t xml:space="preserve"> конкурсного отбора комиссия принимает решение о предоставлении субсидии в день проведения заседания комиссии.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.10. Комиссия принимает решение об отказе участник</w:t>
      </w:r>
      <w:r w:rsidR="00B14A90" w:rsidRPr="00172FF5">
        <w:rPr>
          <w:rFonts w:ascii="Times New Roman" w:hAnsi="Times New Roman" w:cs="Times New Roman"/>
          <w:sz w:val="28"/>
          <w:szCs w:val="28"/>
        </w:rPr>
        <w:t>у</w:t>
      </w:r>
      <w:r w:rsidR="006E184F" w:rsidRPr="00172FF5">
        <w:rPr>
          <w:rFonts w:ascii="Times New Roman" w:hAnsi="Times New Roman" w:cs="Times New Roman"/>
          <w:sz w:val="28"/>
          <w:szCs w:val="28"/>
        </w:rPr>
        <w:t xml:space="preserve"> конкурсного отбора в предоставлении субсидии в случа</w:t>
      </w:r>
      <w:r w:rsidR="00B14A90" w:rsidRPr="00172FF5">
        <w:rPr>
          <w:rFonts w:ascii="Times New Roman" w:hAnsi="Times New Roman" w:cs="Times New Roman"/>
          <w:sz w:val="28"/>
          <w:szCs w:val="28"/>
        </w:rPr>
        <w:t>е</w:t>
      </w:r>
      <w:r w:rsidR="006E184F" w:rsidRPr="00172FF5">
        <w:rPr>
          <w:rFonts w:ascii="Times New Roman" w:hAnsi="Times New Roman" w:cs="Times New Roman"/>
          <w:sz w:val="28"/>
          <w:szCs w:val="28"/>
        </w:rPr>
        <w:t>: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 xml:space="preserve">1) несоответствия представленных участником конкурсного отбора </w:t>
      </w:r>
      <w:r w:rsidRPr="00172FF5">
        <w:rPr>
          <w:rFonts w:ascii="Times New Roman" w:hAnsi="Times New Roman" w:cs="Times New Roman"/>
          <w:sz w:val="28"/>
          <w:szCs w:val="28"/>
        </w:rPr>
        <w:lastRenderedPageBreak/>
        <w:t>документов треб</w:t>
      </w:r>
      <w:r w:rsidR="00E41291" w:rsidRPr="00172FF5">
        <w:rPr>
          <w:rFonts w:ascii="Times New Roman" w:hAnsi="Times New Roman" w:cs="Times New Roman"/>
          <w:sz w:val="28"/>
          <w:szCs w:val="28"/>
        </w:rPr>
        <w:t>овани</w:t>
      </w:r>
      <w:r w:rsidR="00B14A90" w:rsidRPr="00172FF5">
        <w:rPr>
          <w:rFonts w:ascii="Times New Roman" w:hAnsi="Times New Roman" w:cs="Times New Roman"/>
          <w:sz w:val="28"/>
          <w:szCs w:val="28"/>
        </w:rPr>
        <w:t>я</w:t>
      </w:r>
      <w:r w:rsidR="00E41291" w:rsidRPr="00172FF5">
        <w:rPr>
          <w:rFonts w:ascii="Times New Roman" w:hAnsi="Times New Roman" w:cs="Times New Roman"/>
          <w:sz w:val="28"/>
          <w:szCs w:val="28"/>
        </w:rPr>
        <w:t>м, установленным пунктом 2</w:t>
      </w:r>
      <w:r w:rsidRPr="00172FF5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52496D" w:rsidRPr="00172FF5">
        <w:rPr>
          <w:rFonts w:ascii="Times New Roman" w:hAnsi="Times New Roman" w:cs="Times New Roman"/>
          <w:sz w:val="28"/>
          <w:szCs w:val="28"/>
        </w:rPr>
        <w:t>Положения</w:t>
      </w:r>
      <w:r w:rsidRPr="00172FF5">
        <w:rPr>
          <w:rFonts w:ascii="Times New Roman" w:hAnsi="Times New Roman" w:cs="Times New Roman"/>
          <w:sz w:val="28"/>
          <w:szCs w:val="28"/>
        </w:rPr>
        <w:t>, или непредставления (представление не в полном объеме) указанных документов;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2) наличия недостоверной информации в представленных участником конкурсного отбора</w:t>
      </w:r>
      <w:r w:rsidR="00B14A90" w:rsidRPr="00172FF5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.11. По результатам рассмотрения заявок комиссией оформляется протокол, в котором фиксируются следующие основные сведения: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2) состав комиссии;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3) сведения об участниках конкурсного отбора;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4) решение комиссии о результатах конкурса.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присутствовавшими на заседании комиссии.</w:t>
      </w:r>
    </w:p>
    <w:p w:rsidR="006E184F" w:rsidRPr="00172FF5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2</w:t>
      </w:r>
      <w:r w:rsidR="006E184F" w:rsidRPr="00172FF5">
        <w:rPr>
          <w:rFonts w:ascii="Times New Roman" w:hAnsi="Times New Roman" w:cs="Times New Roman"/>
          <w:sz w:val="28"/>
          <w:szCs w:val="28"/>
        </w:rPr>
        <w:t>.12. Комиссия в течение 10 рабочих дней со дня подписания протокола информирует каждого участника конкурсного отбора о принятом решении и размещает информацию о его результатах на официальном сайте администрации Завитинского района.</w:t>
      </w:r>
    </w:p>
    <w:p w:rsidR="006E184F" w:rsidRPr="00172FF5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t>В случае принятия решения об отказе участнику конкурсного о</w:t>
      </w:r>
      <w:r w:rsidR="00B14A90" w:rsidRPr="00172FF5">
        <w:rPr>
          <w:rFonts w:ascii="Times New Roman" w:hAnsi="Times New Roman" w:cs="Times New Roman"/>
          <w:sz w:val="28"/>
          <w:szCs w:val="28"/>
        </w:rPr>
        <w:t>тбора в предоставлении субсидии</w:t>
      </w:r>
      <w:r w:rsidRPr="00172FF5">
        <w:rPr>
          <w:rFonts w:ascii="Times New Roman" w:hAnsi="Times New Roman" w:cs="Times New Roman"/>
          <w:sz w:val="28"/>
          <w:szCs w:val="28"/>
        </w:rPr>
        <w:t xml:space="preserve"> ему направляется уведомление, в котором указываются причины приятого решения</w:t>
      </w:r>
      <w:r w:rsidR="00B14A90" w:rsidRPr="00172FF5">
        <w:rPr>
          <w:rFonts w:ascii="Times New Roman" w:hAnsi="Times New Roman" w:cs="Times New Roman"/>
          <w:sz w:val="28"/>
          <w:szCs w:val="28"/>
        </w:rPr>
        <w:t>.</w:t>
      </w:r>
    </w:p>
    <w:p w:rsidR="00637EFB" w:rsidRDefault="00637EFB" w:rsidP="00D87CC7">
      <w:pPr>
        <w:tabs>
          <w:tab w:val="left" w:pos="1200"/>
        </w:tabs>
        <w:spacing w:after="0" w:line="240" w:lineRule="auto"/>
        <w:rPr>
          <w:lang w:eastAsia="ru-RU"/>
        </w:rPr>
      </w:pPr>
    </w:p>
    <w:p w:rsidR="00637EFB" w:rsidRPr="00637EFB" w:rsidRDefault="00637EFB" w:rsidP="00D87CC7">
      <w:pPr>
        <w:spacing w:after="0" w:line="240" w:lineRule="auto"/>
        <w:rPr>
          <w:lang w:eastAsia="ru-RU"/>
        </w:rPr>
      </w:pPr>
    </w:p>
    <w:p w:rsidR="00D87CC7" w:rsidRDefault="00D87CC7" w:rsidP="00D87CC7">
      <w:pPr>
        <w:spacing w:after="0" w:line="240" w:lineRule="auto"/>
        <w:rPr>
          <w:lang w:eastAsia="ru-RU"/>
        </w:rPr>
        <w:sectPr w:rsidR="00D87CC7" w:rsidSect="00517668">
          <w:pgSz w:w="11905" w:h="16838"/>
          <w:pgMar w:top="1134" w:right="851" w:bottom="1134" w:left="1701" w:header="0" w:footer="0" w:gutter="0"/>
          <w:cols w:space="720"/>
        </w:sectPr>
      </w:pPr>
    </w:p>
    <w:p w:rsidR="00D87CC7" w:rsidRPr="00AE2396" w:rsidRDefault="00D87CC7" w:rsidP="00D87CC7">
      <w:pPr>
        <w:pStyle w:val="ConsPlusNormal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AE2396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637EFB" w:rsidRPr="00172FF5" w:rsidRDefault="00D87CC7" w:rsidP="00D87CC7">
      <w:pPr>
        <w:spacing w:after="0" w:line="240" w:lineRule="auto"/>
        <w:ind w:left="5245"/>
        <w:jc w:val="both"/>
        <w:rPr>
          <w:lang w:eastAsia="ru-RU"/>
        </w:rPr>
      </w:pPr>
      <w:r w:rsidRPr="00AE2396">
        <w:rPr>
          <w:rFonts w:ascii="Times New Roman" w:hAnsi="Times New Roman"/>
          <w:sz w:val="27"/>
          <w:szCs w:val="27"/>
        </w:rPr>
        <w:t xml:space="preserve">к </w:t>
      </w:r>
      <w:r>
        <w:rPr>
          <w:rFonts w:ascii="Times New Roman" w:hAnsi="Times New Roman"/>
          <w:sz w:val="27"/>
          <w:szCs w:val="27"/>
        </w:rPr>
        <w:t>П</w:t>
      </w:r>
      <w:r w:rsidRPr="00AE2396">
        <w:rPr>
          <w:rFonts w:ascii="Times New Roman" w:hAnsi="Times New Roman"/>
          <w:sz w:val="27"/>
          <w:szCs w:val="27"/>
        </w:rPr>
        <w:t>оложению</w:t>
      </w:r>
      <w:r w:rsidR="00B14A90">
        <w:rPr>
          <w:rFonts w:ascii="Times New Roman" w:hAnsi="Times New Roman"/>
          <w:sz w:val="27"/>
          <w:szCs w:val="27"/>
        </w:rPr>
        <w:t xml:space="preserve"> о</w:t>
      </w:r>
      <w:r w:rsidRPr="00AE2396">
        <w:rPr>
          <w:rFonts w:ascii="Times New Roman" w:hAnsi="Times New Roman"/>
          <w:sz w:val="27"/>
          <w:szCs w:val="27"/>
        </w:rPr>
        <w:t xml:space="preserve"> проведени</w:t>
      </w:r>
      <w:r w:rsidR="00B14A90">
        <w:rPr>
          <w:rFonts w:ascii="Times New Roman" w:hAnsi="Times New Roman"/>
          <w:sz w:val="27"/>
          <w:szCs w:val="27"/>
        </w:rPr>
        <w:t>и</w:t>
      </w:r>
      <w:r w:rsidRPr="00AE2396">
        <w:rPr>
          <w:rFonts w:ascii="Times New Roman" w:hAnsi="Times New Roman"/>
          <w:sz w:val="27"/>
          <w:szCs w:val="27"/>
        </w:rPr>
        <w:t xml:space="preserve"> конкурсного отбора </w:t>
      </w:r>
      <w:r w:rsidR="00B14A90">
        <w:rPr>
          <w:rFonts w:ascii="Times New Roman" w:hAnsi="Times New Roman"/>
          <w:sz w:val="27"/>
          <w:szCs w:val="27"/>
        </w:rPr>
        <w:t>на</w:t>
      </w:r>
      <w:r w:rsidRPr="00AE2396">
        <w:rPr>
          <w:rFonts w:ascii="Times New Roman" w:hAnsi="Times New Roman"/>
          <w:sz w:val="27"/>
          <w:szCs w:val="27"/>
        </w:rPr>
        <w:t xml:space="preserve"> </w:t>
      </w:r>
      <w:r w:rsidRPr="00172FF5">
        <w:rPr>
          <w:rFonts w:ascii="Times New Roman" w:hAnsi="Times New Roman"/>
          <w:sz w:val="27"/>
          <w:szCs w:val="27"/>
        </w:rPr>
        <w:t>предоставлени</w:t>
      </w:r>
      <w:r w:rsidR="00B14A90" w:rsidRPr="00172FF5">
        <w:rPr>
          <w:rFonts w:ascii="Times New Roman" w:hAnsi="Times New Roman"/>
          <w:sz w:val="27"/>
          <w:szCs w:val="27"/>
        </w:rPr>
        <w:t xml:space="preserve">е </w:t>
      </w:r>
      <w:r w:rsidRPr="00172FF5">
        <w:rPr>
          <w:rFonts w:ascii="Times New Roman" w:hAnsi="Times New Roman"/>
          <w:sz w:val="27"/>
          <w:szCs w:val="27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172FF5" w:rsidRDefault="00637EFB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6D370D" w:rsidRPr="00172FF5" w:rsidRDefault="006D370D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0" w:name="P314"/>
      <w:bookmarkEnd w:id="20"/>
    </w:p>
    <w:p w:rsidR="00637EFB" w:rsidRPr="00172FF5" w:rsidRDefault="00637EFB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Заявка</w:t>
      </w:r>
    </w:p>
    <w:p w:rsidR="00637EFB" w:rsidRPr="00172FF5" w:rsidRDefault="00637EFB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на участие в конку</w:t>
      </w:r>
      <w:r w:rsidR="00AE2396" w:rsidRPr="00172FF5">
        <w:rPr>
          <w:rFonts w:ascii="Times New Roman" w:hAnsi="Times New Roman" w:cs="Times New Roman"/>
          <w:sz w:val="27"/>
          <w:szCs w:val="27"/>
        </w:rPr>
        <w:t xml:space="preserve">рсе по отбору </w:t>
      </w:r>
      <w:r w:rsidR="000F5A84" w:rsidRPr="00172FF5">
        <w:rPr>
          <w:rFonts w:ascii="Times New Roman" w:hAnsi="Times New Roman" w:cs="Times New Roman"/>
          <w:sz w:val="27"/>
          <w:szCs w:val="27"/>
        </w:rPr>
        <w:t>для предоставления</w:t>
      </w:r>
      <w:r w:rsidR="00AE2396" w:rsidRPr="00172FF5">
        <w:rPr>
          <w:rFonts w:ascii="Times New Roman" w:hAnsi="Times New Roman" w:cs="Times New Roman"/>
          <w:sz w:val="27"/>
          <w:szCs w:val="27"/>
        </w:rPr>
        <w:t xml:space="preserve"> </w:t>
      </w:r>
      <w:r w:rsidRPr="00172FF5">
        <w:rPr>
          <w:rFonts w:ascii="Times New Roman" w:hAnsi="Times New Roman"/>
          <w:sz w:val="27"/>
          <w:szCs w:val="27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    Я, _____________________________________________________________,</w:t>
      </w:r>
    </w:p>
    <w:p w:rsidR="00637EFB" w:rsidRPr="00172FF5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172FF5">
        <w:rPr>
          <w:rFonts w:ascii="Times New Roman" w:hAnsi="Times New Roman" w:cs="Times New Roman"/>
        </w:rPr>
        <w:t>(Ф.И.О. полностью, должность)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______________________________________________, подтверждаю, что:</w:t>
      </w:r>
    </w:p>
    <w:p w:rsidR="00637EFB" w:rsidRPr="00172FF5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7EFB" w:rsidRPr="00172FF5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 xml:space="preserve">1) ознакомлен и согласен с условиями конкурсного отбора для участия в мероприятии </w:t>
      </w:r>
      <w:hyperlink r:id="rId10" w:history="1">
        <w:r w:rsidRPr="00172FF5">
          <w:rPr>
            <w:rFonts w:ascii="Times New Roman" w:hAnsi="Times New Roman" w:cs="Times New Roman"/>
            <w:sz w:val="27"/>
            <w:szCs w:val="27"/>
          </w:rPr>
          <w:t>программы</w:t>
        </w:r>
      </w:hyperlink>
      <w:r w:rsidRPr="00172FF5">
        <w:rPr>
          <w:rFonts w:ascii="Times New Roman" w:hAnsi="Times New Roman" w:cs="Times New Roman"/>
          <w:sz w:val="27"/>
          <w:szCs w:val="27"/>
        </w:rPr>
        <w:t xml:space="preserve"> "Развитие агропромышленного комплекса Завитинского района" с целью получения </w:t>
      </w:r>
      <w:r w:rsidRPr="00172FF5">
        <w:rPr>
          <w:rFonts w:ascii="Times New Roman" w:hAnsi="Times New Roman"/>
          <w:sz w:val="27"/>
          <w:szCs w:val="27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172FF5">
        <w:rPr>
          <w:rFonts w:ascii="Times New Roman" w:hAnsi="Times New Roman" w:cs="Times New Roman"/>
          <w:sz w:val="27"/>
          <w:szCs w:val="27"/>
        </w:rPr>
        <w:t>;</w:t>
      </w:r>
    </w:p>
    <w:p w:rsidR="00637EFB" w:rsidRPr="00172FF5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72FF5">
        <w:rPr>
          <w:rFonts w:ascii="Times New Roman" w:hAnsi="Times New Roman"/>
          <w:sz w:val="27"/>
          <w:szCs w:val="27"/>
        </w:rPr>
        <w:t xml:space="preserve">2) участник соответствует условиям участия в конкурсном отборе, указанным в </w:t>
      </w:r>
      <w:r w:rsidR="00B14A90" w:rsidRPr="00172FF5">
        <w:rPr>
          <w:rFonts w:ascii="Times New Roman" w:hAnsi="Times New Roman"/>
          <w:sz w:val="27"/>
          <w:szCs w:val="27"/>
        </w:rPr>
        <w:t>П</w:t>
      </w:r>
      <w:r w:rsidR="000F5A84" w:rsidRPr="00172FF5">
        <w:rPr>
          <w:rFonts w:ascii="Times New Roman" w:hAnsi="Times New Roman"/>
          <w:sz w:val="27"/>
          <w:szCs w:val="27"/>
        </w:rPr>
        <w:t xml:space="preserve">оложении </w:t>
      </w:r>
      <w:r w:rsidR="00B14A90" w:rsidRPr="00172FF5">
        <w:rPr>
          <w:rFonts w:ascii="Times New Roman" w:hAnsi="Times New Roman"/>
          <w:sz w:val="27"/>
          <w:szCs w:val="27"/>
        </w:rPr>
        <w:t xml:space="preserve">о </w:t>
      </w:r>
      <w:r w:rsidR="000F5A84" w:rsidRPr="00172FF5">
        <w:rPr>
          <w:rFonts w:ascii="Times New Roman" w:hAnsi="Times New Roman"/>
          <w:sz w:val="27"/>
          <w:szCs w:val="27"/>
        </w:rPr>
        <w:t>проведени</w:t>
      </w:r>
      <w:r w:rsidR="00B14A90" w:rsidRPr="00172FF5">
        <w:rPr>
          <w:rFonts w:ascii="Times New Roman" w:hAnsi="Times New Roman"/>
          <w:sz w:val="27"/>
          <w:szCs w:val="27"/>
        </w:rPr>
        <w:t>и</w:t>
      </w:r>
      <w:r w:rsidR="000F5A84" w:rsidRPr="00172FF5">
        <w:rPr>
          <w:rFonts w:ascii="Times New Roman" w:hAnsi="Times New Roman"/>
          <w:sz w:val="27"/>
          <w:szCs w:val="27"/>
        </w:rPr>
        <w:t xml:space="preserve"> конкурсного отбора</w:t>
      </w:r>
      <w:r w:rsidR="000F5A84" w:rsidRPr="00172FF5">
        <w:t xml:space="preserve"> </w:t>
      </w:r>
      <w:r w:rsidR="00B14A90" w:rsidRPr="00172FF5">
        <w:rPr>
          <w:rFonts w:ascii="Times New Roman" w:hAnsi="Times New Roman"/>
          <w:sz w:val="27"/>
          <w:szCs w:val="27"/>
        </w:rPr>
        <w:t>на</w:t>
      </w:r>
      <w:r w:rsidR="000F5A84" w:rsidRPr="00172FF5">
        <w:rPr>
          <w:rFonts w:ascii="Times New Roman" w:hAnsi="Times New Roman"/>
          <w:sz w:val="27"/>
          <w:szCs w:val="27"/>
        </w:rPr>
        <w:t xml:space="preserve"> предоставлени</w:t>
      </w:r>
      <w:r w:rsidR="00B14A90" w:rsidRPr="00172FF5">
        <w:rPr>
          <w:rFonts w:ascii="Times New Roman" w:hAnsi="Times New Roman"/>
          <w:sz w:val="27"/>
          <w:szCs w:val="27"/>
        </w:rPr>
        <w:t>е</w:t>
      </w:r>
      <w:r w:rsidR="000F5A84" w:rsidRPr="00172FF5">
        <w:rPr>
          <w:rFonts w:ascii="Times New Roman" w:hAnsi="Times New Roman"/>
          <w:sz w:val="27"/>
          <w:szCs w:val="27"/>
        </w:rPr>
        <w:t xml:space="preserve">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172FF5">
        <w:rPr>
          <w:rFonts w:ascii="Times New Roman" w:hAnsi="Times New Roman"/>
          <w:sz w:val="27"/>
          <w:szCs w:val="27"/>
        </w:rPr>
        <w:t>, что подтверждаю прилагаемыми документами на ____ листах;</w:t>
      </w:r>
    </w:p>
    <w:p w:rsidR="00637EFB" w:rsidRPr="00172FF5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72FF5">
        <w:rPr>
          <w:rFonts w:ascii="Times New Roman" w:hAnsi="Times New Roman"/>
          <w:sz w:val="27"/>
          <w:szCs w:val="27"/>
        </w:rPr>
        <w:t>3) согласен на передачу и обработку персональных данных в соответствии с законодательством Российской Федерации и на осуществление администрацией Завитинского района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637EFB" w:rsidRPr="00172FF5" w:rsidRDefault="00637EFB" w:rsidP="00637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4) подтверждаю, что не являюсь получателем субсидии на цели, указанные в настоящей заявке.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637EFB" w:rsidRPr="00172FF5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172FF5">
        <w:rPr>
          <w:rFonts w:ascii="Times New Roman" w:hAnsi="Times New Roman" w:cs="Times New Roman"/>
        </w:rPr>
        <w:t>(Ф.И.О. полностью, должность)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Адрес места регистрации, адрес фактического места жительства: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Телефон, e-mail и другая контактная информация для оперативной связи: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37EFB" w:rsidRPr="00172FF5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2FF5">
        <w:rPr>
          <w:rFonts w:ascii="Times New Roman" w:hAnsi="Times New Roman" w:cs="Times New Roman"/>
          <w:sz w:val="27"/>
          <w:szCs w:val="27"/>
        </w:rPr>
        <w:t>Подпись ___________                                      дата _____________</w:t>
      </w:r>
    </w:p>
    <w:p w:rsidR="006D370D" w:rsidRPr="00172FF5" w:rsidRDefault="006D370D" w:rsidP="00637EFB">
      <w:pPr>
        <w:rPr>
          <w:lang w:eastAsia="ru-RU"/>
        </w:rPr>
        <w:sectPr w:rsidR="006D370D" w:rsidRPr="00172FF5" w:rsidSect="00517668">
          <w:pgSz w:w="11905" w:h="16838"/>
          <w:pgMar w:top="1134" w:right="851" w:bottom="1134" w:left="1701" w:header="0" w:footer="0" w:gutter="0"/>
          <w:cols w:space="720"/>
        </w:sectPr>
      </w:pPr>
    </w:p>
    <w:p w:rsidR="006D370D" w:rsidRPr="00172FF5" w:rsidRDefault="006D370D" w:rsidP="006D370D">
      <w:pPr>
        <w:pStyle w:val="ConsPlusNormal"/>
        <w:tabs>
          <w:tab w:val="left" w:pos="567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72F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4A90" w:rsidRPr="00172FF5">
        <w:rPr>
          <w:rFonts w:ascii="Times New Roman" w:hAnsi="Times New Roman" w:cs="Times New Roman"/>
          <w:sz w:val="28"/>
          <w:szCs w:val="28"/>
        </w:rPr>
        <w:t>№</w:t>
      </w:r>
      <w:r w:rsidRPr="00172FF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2396" w:rsidRPr="00172FF5" w:rsidRDefault="00B14A90" w:rsidP="006D370D">
      <w:pPr>
        <w:tabs>
          <w:tab w:val="left" w:pos="5670"/>
        </w:tabs>
        <w:spacing w:after="0" w:line="240" w:lineRule="auto"/>
        <w:ind w:left="5387"/>
        <w:jc w:val="both"/>
        <w:rPr>
          <w:lang w:eastAsia="ru-RU"/>
        </w:rPr>
      </w:pPr>
      <w:r w:rsidRPr="00172FF5">
        <w:rPr>
          <w:rFonts w:ascii="Times New Roman" w:hAnsi="Times New Roman"/>
          <w:sz w:val="27"/>
          <w:szCs w:val="27"/>
        </w:rPr>
        <w:t>к П</w:t>
      </w:r>
      <w:r w:rsidR="006D370D" w:rsidRPr="00172FF5">
        <w:rPr>
          <w:rFonts w:ascii="Times New Roman" w:hAnsi="Times New Roman"/>
          <w:sz w:val="27"/>
          <w:szCs w:val="27"/>
        </w:rPr>
        <w:t xml:space="preserve">оложению </w:t>
      </w:r>
      <w:r w:rsidRPr="00172FF5">
        <w:rPr>
          <w:rFonts w:ascii="Times New Roman" w:hAnsi="Times New Roman"/>
          <w:sz w:val="27"/>
          <w:szCs w:val="27"/>
        </w:rPr>
        <w:t xml:space="preserve">о </w:t>
      </w:r>
      <w:r w:rsidR="006D370D" w:rsidRPr="00172FF5">
        <w:rPr>
          <w:rFonts w:ascii="Times New Roman" w:hAnsi="Times New Roman"/>
          <w:sz w:val="27"/>
          <w:szCs w:val="27"/>
        </w:rPr>
        <w:t>проведени</w:t>
      </w:r>
      <w:r w:rsidRPr="00172FF5">
        <w:rPr>
          <w:rFonts w:ascii="Times New Roman" w:hAnsi="Times New Roman"/>
          <w:sz w:val="27"/>
          <w:szCs w:val="27"/>
        </w:rPr>
        <w:t xml:space="preserve">и </w:t>
      </w:r>
      <w:r w:rsidR="006D370D" w:rsidRPr="00172FF5">
        <w:rPr>
          <w:rFonts w:ascii="Times New Roman" w:hAnsi="Times New Roman"/>
          <w:sz w:val="27"/>
          <w:szCs w:val="27"/>
        </w:rPr>
        <w:t xml:space="preserve">конкурсного отбора </w:t>
      </w:r>
      <w:r w:rsidRPr="00172FF5">
        <w:rPr>
          <w:rFonts w:ascii="Times New Roman" w:hAnsi="Times New Roman"/>
          <w:sz w:val="27"/>
          <w:szCs w:val="27"/>
        </w:rPr>
        <w:t>на</w:t>
      </w:r>
      <w:r w:rsidR="006D370D" w:rsidRPr="00172FF5">
        <w:rPr>
          <w:rFonts w:ascii="Times New Roman" w:hAnsi="Times New Roman"/>
          <w:sz w:val="27"/>
          <w:szCs w:val="27"/>
        </w:rPr>
        <w:t xml:space="preserve"> предоставлени</w:t>
      </w:r>
      <w:r w:rsidRPr="00172FF5">
        <w:rPr>
          <w:rFonts w:ascii="Times New Roman" w:hAnsi="Times New Roman"/>
          <w:sz w:val="27"/>
          <w:szCs w:val="27"/>
        </w:rPr>
        <w:t>е</w:t>
      </w:r>
      <w:r w:rsidR="006D370D" w:rsidRPr="00172FF5">
        <w:rPr>
          <w:rFonts w:ascii="Times New Roman" w:hAnsi="Times New Roman"/>
          <w:sz w:val="27"/>
          <w:szCs w:val="27"/>
        </w:rPr>
        <w:t xml:space="preserve">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AE2396" w:rsidRPr="00172FF5" w:rsidRDefault="00AE2396" w:rsidP="00AE2396">
      <w:pPr>
        <w:pStyle w:val="ConsPlusNormal"/>
        <w:ind w:firstLine="540"/>
        <w:jc w:val="both"/>
      </w:pPr>
    </w:p>
    <w:p w:rsidR="00AE2396" w:rsidRPr="00172FF5" w:rsidRDefault="00AE2396" w:rsidP="00AE2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49"/>
      <w:bookmarkEnd w:id="21"/>
      <w:r w:rsidRPr="00172FF5">
        <w:rPr>
          <w:rFonts w:ascii="Times New Roman" w:hAnsi="Times New Roman" w:cs="Times New Roman"/>
          <w:sz w:val="28"/>
          <w:szCs w:val="28"/>
        </w:rPr>
        <w:t>КРИТЕРИИ ОТБОРА</w:t>
      </w:r>
    </w:p>
    <w:p w:rsidR="00AE2396" w:rsidRPr="00172FF5" w:rsidRDefault="00AE2396" w:rsidP="00AE2396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7355"/>
        <w:gridCol w:w="1304"/>
      </w:tblGrid>
      <w:tr w:rsidR="00AE2396" w:rsidRPr="00172FF5" w:rsidTr="006D370D">
        <w:trPr>
          <w:jc w:val="center"/>
        </w:trPr>
        <w:tc>
          <w:tcPr>
            <w:tcW w:w="715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E2396" w:rsidRPr="00172FF5" w:rsidTr="006D370D">
        <w:trPr>
          <w:trHeight w:val="20"/>
          <w:jc w:val="center"/>
        </w:trPr>
        <w:tc>
          <w:tcPr>
            <w:tcW w:w="715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9374" w:type="dxa"/>
            <w:gridSpan w:val="3"/>
          </w:tcPr>
          <w:p w:rsidR="00AE2396" w:rsidRPr="00172FF5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 Оценка заявки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определенное бизнес-планом: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Создание модульного мясного комплекса по убою и первичной переработке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RPr="00172FF5" w:rsidTr="006D370D">
        <w:trPr>
          <w:trHeight w:val="313"/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F5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убою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FF5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первичной переработке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Обеспеченность гарантированного сбыта продукции, произведенной на модульном мясном комплексе: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имеет договор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не имеет договор</w:t>
            </w:r>
            <w:r w:rsidR="00B14A90" w:rsidRPr="00172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Наличие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расчетном счете заявителя на момент подачи заявки собственных денежных средств (не считая заемных) </w:t>
            </w:r>
            <w:r w:rsidRPr="00172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размере: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5 % от стоимости проекта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RPr="00172FF5" w:rsidTr="006D370D">
        <w:trPr>
          <w:trHeight w:val="473"/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от 5,1% до 10% от стоимости проекта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от 10,1% до 20% от стоимости проекта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более 20,1% от стоимости проекта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оформлен в безвозмездное пользование земельный участок в соответствии с Федеральным </w:t>
            </w:r>
            <w:hyperlink r:id="rId11" w:history="1">
              <w:r w:rsidRPr="00172FF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72FF5">
              <w:rPr>
                <w:rFonts w:ascii="Times New Roman" w:hAnsi="Times New Roman" w:cs="Times New Roman"/>
                <w:sz w:val="28"/>
                <w:szCs w:val="28"/>
              </w:rPr>
              <w:t xml:space="preserve">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("дальневосточный гектар")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бизнес-плана по показателям окупаемости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Срок окупаемости до 3 лет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Срок окупаемости от 3 до 5 лет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Срок окупаемости более  5 лет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Создание новых постоянных рабочих мест, предусмотренных бизнес-планом: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10 и более рабочих мест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от 5до 9 рабочих мест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от 1 до 4 рабочих мест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 w:val="restart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Прирост выручки от реализации продукции (оказания услуг)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свыше 10 процентов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от 5 до 10 процентов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RPr="00172FF5" w:rsidTr="006D370D">
        <w:trPr>
          <w:jc w:val="center"/>
        </w:trPr>
        <w:tc>
          <w:tcPr>
            <w:tcW w:w="715" w:type="dxa"/>
            <w:vMerge/>
          </w:tcPr>
          <w:p w:rsidR="00AE2396" w:rsidRPr="00172FF5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менее 5 процентов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RPr="00172FF5" w:rsidTr="006D370D">
        <w:trPr>
          <w:jc w:val="center"/>
        </w:trPr>
        <w:tc>
          <w:tcPr>
            <w:tcW w:w="8070" w:type="dxa"/>
            <w:gridSpan w:val="2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Итоговый балл заявки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RPr="00172FF5" w:rsidTr="006D370D">
        <w:trPr>
          <w:jc w:val="center"/>
        </w:trPr>
        <w:tc>
          <w:tcPr>
            <w:tcW w:w="9374" w:type="dxa"/>
            <w:gridSpan w:val="3"/>
          </w:tcPr>
          <w:p w:rsidR="00AE2396" w:rsidRPr="00172FF5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Оценка по результатам очного собеседования</w:t>
            </w:r>
          </w:p>
        </w:tc>
      </w:tr>
      <w:tr w:rsidR="00AE2396" w:rsidRPr="00172FF5" w:rsidTr="006D370D">
        <w:trPr>
          <w:jc w:val="center"/>
        </w:trPr>
        <w:tc>
          <w:tcPr>
            <w:tcW w:w="8070" w:type="dxa"/>
            <w:gridSpan w:val="2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Член комиссии поддерживает реализацию представленного бизнес-плана</w:t>
            </w:r>
          </w:p>
        </w:tc>
        <w:tc>
          <w:tcPr>
            <w:tcW w:w="1304" w:type="dxa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172FF5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Член комиссии не поддерживает реализацию представленного бизнес-плана (низкая достоверность и низкая реалистичность заявленных в бизнес-плане результатов его реализации)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FF5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</w:tr>
    </w:tbl>
    <w:p w:rsidR="00637EFB" w:rsidRPr="00AE2396" w:rsidRDefault="00637EFB" w:rsidP="00AE2396">
      <w:pPr>
        <w:rPr>
          <w:lang w:eastAsia="ru-RU"/>
        </w:rPr>
      </w:pPr>
    </w:p>
    <w:sectPr w:rsidR="00637EFB" w:rsidRPr="00AE2396" w:rsidSect="00517668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47" w:rsidRDefault="00DD1947" w:rsidP="00664AF5">
      <w:pPr>
        <w:spacing w:after="0" w:line="240" w:lineRule="auto"/>
      </w:pPr>
      <w:r>
        <w:separator/>
      </w:r>
    </w:p>
  </w:endnote>
  <w:endnote w:type="continuationSeparator" w:id="0">
    <w:p w:rsidR="00DD1947" w:rsidRDefault="00DD1947" w:rsidP="006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47" w:rsidRDefault="00DD1947" w:rsidP="00664AF5">
      <w:pPr>
        <w:spacing w:after="0" w:line="240" w:lineRule="auto"/>
      </w:pPr>
      <w:r>
        <w:separator/>
      </w:r>
    </w:p>
  </w:footnote>
  <w:footnote w:type="continuationSeparator" w:id="0">
    <w:p w:rsidR="00DD1947" w:rsidRDefault="00DD1947" w:rsidP="0066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3AC"/>
    <w:multiLevelType w:val="hybridMultilevel"/>
    <w:tmpl w:val="53B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EAB"/>
    <w:multiLevelType w:val="hybridMultilevel"/>
    <w:tmpl w:val="25C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03"/>
    <w:rsid w:val="00001576"/>
    <w:rsid w:val="00002AAF"/>
    <w:rsid w:val="00002F96"/>
    <w:rsid w:val="00007A2D"/>
    <w:rsid w:val="00016725"/>
    <w:rsid w:val="000205E8"/>
    <w:rsid w:val="00020776"/>
    <w:rsid w:val="000251D4"/>
    <w:rsid w:val="00025500"/>
    <w:rsid w:val="00031900"/>
    <w:rsid w:val="00033581"/>
    <w:rsid w:val="0004448A"/>
    <w:rsid w:val="00044FF4"/>
    <w:rsid w:val="00052BE9"/>
    <w:rsid w:val="000565F6"/>
    <w:rsid w:val="000573C4"/>
    <w:rsid w:val="00061931"/>
    <w:rsid w:val="00066471"/>
    <w:rsid w:val="00072C81"/>
    <w:rsid w:val="00075824"/>
    <w:rsid w:val="00076556"/>
    <w:rsid w:val="000771E9"/>
    <w:rsid w:val="00086CC0"/>
    <w:rsid w:val="0008782F"/>
    <w:rsid w:val="00087D4B"/>
    <w:rsid w:val="0009534D"/>
    <w:rsid w:val="00096639"/>
    <w:rsid w:val="000A3558"/>
    <w:rsid w:val="000A3976"/>
    <w:rsid w:val="000A6E02"/>
    <w:rsid w:val="000A73C1"/>
    <w:rsid w:val="000B37AC"/>
    <w:rsid w:val="000C07D6"/>
    <w:rsid w:val="000C181A"/>
    <w:rsid w:val="000C3F03"/>
    <w:rsid w:val="000C4826"/>
    <w:rsid w:val="000C5734"/>
    <w:rsid w:val="000C5C5D"/>
    <w:rsid w:val="000C711D"/>
    <w:rsid w:val="000C7302"/>
    <w:rsid w:val="000C7A39"/>
    <w:rsid w:val="000C7BD0"/>
    <w:rsid w:val="000C7F73"/>
    <w:rsid w:val="000D1A2F"/>
    <w:rsid w:val="000D49B2"/>
    <w:rsid w:val="000D54E8"/>
    <w:rsid w:val="000D5D98"/>
    <w:rsid w:val="000D5E5B"/>
    <w:rsid w:val="000E07A1"/>
    <w:rsid w:val="000F2977"/>
    <w:rsid w:val="000F4446"/>
    <w:rsid w:val="000F5A84"/>
    <w:rsid w:val="000F666F"/>
    <w:rsid w:val="000F741D"/>
    <w:rsid w:val="00100BEA"/>
    <w:rsid w:val="001078F8"/>
    <w:rsid w:val="00110672"/>
    <w:rsid w:val="00110F9C"/>
    <w:rsid w:val="00115EA8"/>
    <w:rsid w:val="00116C8B"/>
    <w:rsid w:val="00117605"/>
    <w:rsid w:val="00130F63"/>
    <w:rsid w:val="00131868"/>
    <w:rsid w:val="0013565D"/>
    <w:rsid w:val="00140602"/>
    <w:rsid w:val="00142B39"/>
    <w:rsid w:val="0014410E"/>
    <w:rsid w:val="00144670"/>
    <w:rsid w:val="00144E43"/>
    <w:rsid w:val="0015055B"/>
    <w:rsid w:val="001509E2"/>
    <w:rsid w:val="00150C0C"/>
    <w:rsid w:val="00154531"/>
    <w:rsid w:val="00155B2D"/>
    <w:rsid w:val="00160803"/>
    <w:rsid w:val="00162D29"/>
    <w:rsid w:val="001659A1"/>
    <w:rsid w:val="00166C41"/>
    <w:rsid w:val="00167E61"/>
    <w:rsid w:val="00172FF5"/>
    <w:rsid w:val="0017571C"/>
    <w:rsid w:val="00176EAF"/>
    <w:rsid w:val="00177642"/>
    <w:rsid w:val="001855FC"/>
    <w:rsid w:val="00186EA7"/>
    <w:rsid w:val="001938BA"/>
    <w:rsid w:val="00194FF0"/>
    <w:rsid w:val="001951BB"/>
    <w:rsid w:val="00195899"/>
    <w:rsid w:val="001A1A43"/>
    <w:rsid w:val="001A6712"/>
    <w:rsid w:val="001B05F2"/>
    <w:rsid w:val="001B3BBE"/>
    <w:rsid w:val="001B400B"/>
    <w:rsid w:val="001C70BD"/>
    <w:rsid w:val="001C7153"/>
    <w:rsid w:val="001D2993"/>
    <w:rsid w:val="001D3E11"/>
    <w:rsid w:val="001D4ADE"/>
    <w:rsid w:val="001D50CA"/>
    <w:rsid w:val="001D51AE"/>
    <w:rsid w:val="001D52A3"/>
    <w:rsid w:val="001E0814"/>
    <w:rsid w:val="001E13FE"/>
    <w:rsid w:val="001E2FE8"/>
    <w:rsid w:val="001E441F"/>
    <w:rsid w:val="001E6577"/>
    <w:rsid w:val="001E7493"/>
    <w:rsid w:val="001F0F23"/>
    <w:rsid w:val="001F191B"/>
    <w:rsid w:val="001F1BB8"/>
    <w:rsid w:val="001F1E22"/>
    <w:rsid w:val="001F25DC"/>
    <w:rsid w:val="001F63C6"/>
    <w:rsid w:val="001F7BFB"/>
    <w:rsid w:val="002036AF"/>
    <w:rsid w:val="00203D4D"/>
    <w:rsid w:val="00207A10"/>
    <w:rsid w:val="00217C4D"/>
    <w:rsid w:val="002222E5"/>
    <w:rsid w:val="00222CB3"/>
    <w:rsid w:val="00222E2E"/>
    <w:rsid w:val="002243CB"/>
    <w:rsid w:val="00225904"/>
    <w:rsid w:val="002278CC"/>
    <w:rsid w:val="002309D9"/>
    <w:rsid w:val="0023301A"/>
    <w:rsid w:val="00233876"/>
    <w:rsid w:val="002354C7"/>
    <w:rsid w:val="00236669"/>
    <w:rsid w:val="0024340A"/>
    <w:rsid w:val="00243842"/>
    <w:rsid w:val="00245CCE"/>
    <w:rsid w:val="00246AFC"/>
    <w:rsid w:val="00247C42"/>
    <w:rsid w:val="00251580"/>
    <w:rsid w:val="00251E6A"/>
    <w:rsid w:val="00260B4F"/>
    <w:rsid w:val="002625AF"/>
    <w:rsid w:val="00262831"/>
    <w:rsid w:val="00271D06"/>
    <w:rsid w:val="002723BF"/>
    <w:rsid w:val="00272691"/>
    <w:rsid w:val="00273029"/>
    <w:rsid w:val="00273F0C"/>
    <w:rsid w:val="00274DFF"/>
    <w:rsid w:val="00280428"/>
    <w:rsid w:val="002824C9"/>
    <w:rsid w:val="00297015"/>
    <w:rsid w:val="002A307D"/>
    <w:rsid w:val="002A3795"/>
    <w:rsid w:val="002A7917"/>
    <w:rsid w:val="002B0463"/>
    <w:rsid w:val="002B0CFA"/>
    <w:rsid w:val="002B1E54"/>
    <w:rsid w:val="002B567A"/>
    <w:rsid w:val="002B6724"/>
    <w:rsid w:val="002B792D"/>
    <w:rsid w:val="002C0E0E"/>
    <w:rsid w:val="002C1F52"/>
    <w:rsid w:val="002C26CE"/>
    <w:rsid w:val="002C36B4"/>
    <w:rsid w:val="002D4D71"/>
    <w:rsid w:val="002D74D0"/>
    <w:rsid w:val="002E265F"/>
    <w:rsid w:val="002E3847"/>
    <w:rsid w:val="002E3B9E"/>
    <w:rsid w:val="002E66D7"/>
    <w:rsid w:val="002E6ACB"/>
    <w:rsid w:val="002E7F2F"/>
    <w:rsid w:val="002F03FF"/>
    <w:rsid w:val="002F5FDF"/>
    <w:rsid w:val="002F6BF2"/>
    <w:rsid w:val="002F7FE7"/>
    <w:rsid w:val="003024F5"/>
    <w:rsid w:val="003027EC"/>
    <w:rsid w:val="00305A2B"/>
    <w:rsid w:val="00306F80"/>
    <w:rsid w:val="00307DCC"/>
    <w:rsid w:val="00307FC6"/>
    <w:rsid w:val="0031171C"/>
    <w:rsid w:val="00311971"/>
    <w:rsid w:val="00311A85"/>
    <w:rsid w:val="003128FA"/>
    <w:rsid w:val="00312FD0"/>
    <w:rsid w:val="00314C22"/>
    <w:rsid w:val="00316FE5"/>
    <w:rsid w:val="00317BE2"/>
    <w:rsid w:val="0032003F"/>
    <w:rsid w:val="003201F5"/>
    <w:rsid w:val="00320695"/>
    <w:rsid w:val="00321750"/>
    <w:rsid w:val="0032294F"/>
    <w:rsid w:val="00323BF7"/>
    <w:rsid w:val="00326328"/>
    <w:rsid w:val="00327A16"/>
    <w:rsid w:val="003311BB"/>
    <w:rsid w:val="0033484F"/>
    <w:rsid w:val="00342E61"/>
    <w:rsid w:val="00345AD4"/>
    <w:rsid w:val="00350A22"/>
    <w:rsid w:val="00353275"/>
    <w:rsid w:val="0035397A"/>
    <w:rsid w:val="003549D4"/>
    <w:rsid w:val="00357458"/>
    <w:rsid w:val="00363F98"/>
    <w:rsid w:val="00365C9B"/>
    <w:rsid w:val="00366E47"/>
    <w:rsid w:val="00370E20"/>
    <w:rsid w:val="00374586"/>
    <w:rsid w:val="00375EE1"/>
    <w:rsid w:val="00383722"/>
    <w:rsid w:val="003850A5"/>
    <w:rsid w:val="003923DA"/>
    <w:rsid w:val="003945E4"/>
    <w:rsid w:val="00395523"/>
    <w:rsid w:val="0039622A"/>
    <w:rsid w:val="003A0D2D"/>
    <w:rsid w:val="003A317C"/>
    <w:rsid w:val="003A3FBF"/>
    <w:rsid w:val="003A77CD"/>
    <w:rsid w:val="003B45D0"/>
    <w:rsid w:val="003B5B6B"/>
    <w:rsid w:val="003B7E69"/>
    <w:rsid w:val="003D222F"/>
    <w:rsid w:val="003D29DD"/>
    <w:rsid w:val="003E6328"/>
    <w:rsid w:val="003E6B0D"/>
    <w:rsid w:val="003E7708"/>
    <w:rsid w:val="003F2EA1"/>
    <w:rsid w:val="003F3D88"/>
    <w:rsid w:val="003F4CBF"/>
    <w:rsid w:val="0040263A"/>
    <w:rsid w:val="00402D1A"/>
    <w:rsid w:val="00402DA3"/>
    <w:rsid w:val="004040AC"/>
    <w:rsid w:val="004067EF"/>
    <w:rsid w:val="00406CCA"/>
    <w:rsid w:val="004168DE"/>
    <w:rsid w:val="00424E0D"/>
    <w:rsid w:val="004260B4"/>
    <w:rsid w:val="004310BF"/>
    <w:rsid w:val="00433FF2"/>
    <w:rsid w:val="00435BE3"/>
    <w:rsid w:val="0043767B"/>
    <w:rsid w:val="0044117A"/>
    <w:rsid w:val="004419B2"/>
    <w:rsid w:val="0044209E"/>
    <w:rsid w:val="00442F93"/>
    <w:rsid w:val="0044498C"/>
    <w:rsid w:val="004470C1"/>
    <w:rsid w:val="004518E8"/>
    <w:rsid w:val="00454914"/>
    <w:rsid w:val="0045693E"/>
    <w:rsid w:val="004700B3"/>
    <w:rsid w:val="00475C06"/>
    <w:rsid w:val="004835B4"/>
    <w:rsid w:val="00492D1C"/>
    <w:rsid w:val="00494A6C"/>
    <w:rsid w:val="004A3684"/>
    <w:rsid w:val="004A3FF9"/>
    <w:rsid w:val="004B0D59"/>
    <w:rsid w:val="004B6457"/>
    <w:rsid w:val="004C0607"/>
    <w:rsid w:val="004C1CCC"/>
    <w:rsid w:val="004C3EA4"/>
    <w:rsid w:val="004D05C1"/>
    <w:rsid w:val="004D197A"/>
    <w:rsid w:val="004E0425"/>
    <w:rsid w:val="004E0CEF"/>
    <w:rsid w:val="004E5C53"/>
    <w:rsid w:val="004E5D10"/>
    <w:rsid w:val="004E6E36"/>
    <w:rsid w:val="004F0B10"/>
    <w:rsid w:val="004F1D41"/>
    <w:rsid w:val="004F2118"/>
    <w:rsid w:val="004F3660"/>
    <w:rsid w:val="004F7D2D"/>
    <w:rsid w:val="00500723"/>
    <w:rsid w:val="00505303"/>
    <w:rsid w:val="005054F3"/>
    <w:rsid w:val="00510025"/>
    <w:rsid w:val="0051059A"/>
    <w:rsid w:val="00511BD9"/>
    <w:rsid w:val="00512576"/>
    <w:rsid w:val="00513362"/>
    <w:rsid w:val="00513438"/>
    <w:rsid w:val="00517668"/>
    <w:rsid w:val="0052496D"/>
    <w:rsid w:val="0053106C"/>
    <w:rsid w:val="00531813"/>
    <w:rsid w:val="00531CCF"/>
    <w:rsid w:val="00540730"/>
    <w:rsid w:val="00542FF8"/>
    <w:rsid w:val="00546B95"/>
    <w:rsid w:val="00552824"/>
    <w:rsid w:val="005538B2"/>
    <w:rsid w:val="005564BF"/>
    <w:rsid w:val="00565D2A"/>
    <w:rsid w:val="005674F5"/>
    <w:rsid w:val="00577B77"/>
    <w:rsid w:val="005827B3"/>
    <w:rsid w:val="0058293D"/>
    <w:rsid w:val="0058426D"/>
    <w:rsid w:val="005856D5"/>
    <w:rsid w:val="005911D4"/>
    <w:rsid w:val="00596B01"/>
    <w:rsid w:val="005A15F7"/>
    <w:rsid w:val="005A36ED"/>
    <w:rsid w:val="005B4C72"/>
    <w:rsid w:val="005B6FD6"/>
    <w:rsid w:val="005B709F"/>
    <w:rsid w:val="005C0119"/>
    <w:rsid w:val="005C03DC"/>
    <w:rsid w:val="005C1585"/>
    <w:rsid w:val="005C472C"/>
    <w:rsid w:val="005D0E5C"/>
    <w:rsid w:val="005D4F0C"/>
    <w:rsid w:val="005E046B"/>
    <w:rsid w:val="005E2985"/>
    <w:rsid w:val="005E2B56"/>
    <w:rsid w:val="005E2EEA"/>
    <w:rsid w:val="005E408B"/>
    <w:rsid w:val="005E4A1D"/>
    <w:rsid w:val="005E6DBB"/>
    <w:rsid w:val="005F2D5A"/>
    <w:rsid w:val="005F44DA"/>
    <w:rsid w:val="005F6022"/>
    <w:rsid w:val="0060467C"/>
    <w:rsid w:val="00605268"/>
    <w:rsid w:val="006077BA"/>
    <w:rsid w:val="00611416"/>
    <w:rsid w:val="00620FA5"/>
    <w:rsid w:val="00622046"/>
    <w:rsid w:val="00632418"/>
    <w:rsid w:val="00632C06"/>
    <w:rsid w:val="00636583"/>
    <w:rsid w:val="00637ED7"/>
    <w:rsid w:val="00637EFB"/>
    <w:rsid w:val="00640DBB"/>
    <w:rsid w:val="00647C95"/>
    <w:rsid w:val="0065086B"/>
    <w:rsid w:val="00651984"/>
    <w:rsid w:val="00652063"/>
    <w:rsid w:val="0065752C"/>
    <w:rsid w:val="00657D29"/>
    <w:rsid w:val="00657EBF"/>
    <w:rsid w:val="00661320"/>
    <w:rsid w:val="00664AF5"/>
    <w:rsid w:val="0066505F"/>
    <w:rsid w:val="00665566"/>
    <w:rsid w:val="00670849"/>
    <w:rsid w:val="00671CC7"/>
    <w:rsid w:val="00674C22"/>
    <w:rsid w:val="0068035F"/>
    <w:rsid w:val="006848B0"/>
    <w:rsid w:val="00685217"/>
    <w:rsid w:val="00690470"/>
    <w:rsid w:val="00691C98"/>
    <w:rsid w:val="0069390C"/>
    <w:rsid w:val="006A0DC2"/>
    <w:rsid w:val="006A303E"/>
    <w:rsid w:val="006A7148"/>
    <w:rsid w:val="006A7481"/>
    <w:rsid w:val="006B0B9B"/>
    <w:rsid w:val="006B2FD2"/>
    <w:rsid w:val="006B6FBF"/>
    <w:rsid w:val="006C0BA4"/>
    <w:rsid w:val="006C2E15"/>
    <w:rsid w:val="006C3262"/>
    <w:rsid w:val="006D370D"/>
    <w:rsid w:val="006D56A5"/>
    <w:rsid w:val="006E184F"/>
    <w:rsid w:val="006E2B35"/>
    <w:rsid w:val="006E582A"/>
    <w:rsid w:val="006F2426"/>
    <w:rsid w:val="006F746B"/>
    <w:rsid w:val="00704424"/>
    <w:rsid w:val="00705326"/>
    <w:rsid w:val="00712DBF"/>
    <w:rsid w:val="00720A1B"/>
    <w:rsid w:val="007221BA"/>
    <w:rsid w:val="007228D2"/>
    <w:rsid w:val="00723D67"/>
    <w:rsid w:val="007263E6"/>
    <w:rsid w:val="00727F06"/>
    <w:rsid w:val="00732F43"/>
    <w:rsid w:val="00734C32"/>
    <w:rsid w:val="00735C40"/>
    <w:rsid w:val="00735E89"/>
    <w:rsid w:val="00740F98"/>
    <w:rsid w:val="00745453"/>
    <w:rsid w:val="0075133A"/>
    <w:rsid w:val="00752B5E"/>
    <w:rsid w:val="007556D4"/>
    <w:rsid w:val="007623F3"/>
    <w:rsid w:val="00762751"/>
    <w:rsid w:val="007651B5"/>
    <w:rsid w:val="00765310"/>
    <w:rsid w:val="00767B3C"/>
    <w:rsid w:val="00771CCB"/>
    <w:rsid w:val="00771DD3"/>
    <w:rsid w:val="00773474"/>
    <w:rsid w:val="00775469"/>
    <w:rsid w:val="00780650"/>
    <w:rsid w:val="0078359E"/>
    <w:rsid w:val="00784918"/>
    <w:rsid w:val="00785F88"/>
    <w:rsid w:val="0078703A"/>
    <w:rsid w:val="007934FA"/>
    <w:rsid w:val="00794BF8"/>
    <w:rsid w:val="00796AF2"/>
    <w:rsid w:val="00797C16"/>
    <w:rsid w:val="007A04D3"/>
    <w:rsid w:val="007A08EF"/>
    <w:rsid w:val="007A0956"/>
    <w:rsid w:val="007A3102"/>
    <w:rsid w:val="007A4C8B"/>
    <w:rsid w:val="007B0232"/>
    <w:rsid w:val="007B46C7"/>
    <w:rsid w:val="007B5ECD"/>
    <w:rsid w:val="007B64EA"/>
    <w:rsid w:val="007C6BF5"/>
    <w:rsid w:val="007C7539"/>
    <w:rsid w:val="007C7922"/>
    <w:rsid w:val="007D4014"/>
    <w:rsid w:val="007D40BC"/>
    <w:rsid w:val="007D4ECC"/>
    <w:rsid w:val="007D597D"/>
    <w:rsid w:val="007D6570"/>
    <w:rsid w:val="007E09AC"/>
    <w:rsid w:val="007E0D10"/>
    <w:rsid w:val="007F0B14"/>
    <w:rsid w:val="007F4CE3"/>
    <w:rsid w:val="007F71CA"/>
    <w:rsid w:val="00800347"/>
    <w:rsid w:val="008006AE"/>
    <w:rsid w:val="0080292C"/>
    <w:rsid w:val="0081216E"/>
    <w:rsid w:val="0081254A"/>
    <w:rsid w:val="008226D5"/>
    <w:rsid w:val="00831C1F"/>
    <w:rsid w:val="00831E01"/>
    <w:rsid w:val="008351CD"/>
    <w:rsid w:val="00836410"/>
    <w:rsid w:val="008377E0"/>
    <w:rsid w:val="00840778"/>
    <w:rsid w:val="00850A74"/>
    <w:rsid w:val="00855244"/>
    <w:rsid w:val="008555A8"/>
    <w:rsid w:val="00862D8A"/>
    <w:rsid w:val="00862D9B"/>
    <w:rsid w:val="00865E19"/>
    <w:rsid w:val="008712BB"/>
    <w:rsid w:val="00875F21"/>
    <w:rsid w:val="0088184A"/>
    <w:rsid w:val="00884390"/>
    <w:rsid w:val="00884592"/>
    <w:rsid w:val="00890104"/>
    <w:rsid w:val="00897327"/>
    <w:rsid w:val="008A1826"/>
    <w:rsid w:val="008A2344"/>
    <w:rsid w:val="008A27CC"/>
    <w:rsid w:val="008A6D6F"/>
    <w:rsid w:val="008A7A1A"/>
    <w:rsid w:val="008B38F7"/>
    <w:rsid w:val="008B5728"/>
    <w:rsid w:val="008B5EF0"/>
    <w:rsid w:val="008B600D"/>
    <w:rsid w:val="008B72B2"/>
    <w:rsid w:val="008C2172"/>
    <w:rsid w:val="008C6F42"/>
    <w:rsid w:val="008C722B"/>
    <w:rsid w:val="008C74FF"/>
    <w:rsid w:val="008D15DF"/>
    <w:rsid w:val="008D2472"/>
    <w:rsid w:val="008D3E53"/>
    <w:rsid w:val="008D418E"/>
    <w:rsid w:val="008D4F01"/>
    <w:rsid w:val="008D632A"/>
    <w:rsid w:val="008E0746"/>
    <w:rsid w:val="008F2308"/>
    <w:rsid w:val="008F47F6"/>
    <w:rsid w:val="008F6AAD"/>
    <w:rsid w:val="008F765D"/>
    <w:rsid w:val="009028E4"/>
    <w:rsid w:val="0090500B"/>
    <w:rsid w:val="009056AA"/>
    <w:rsid w:val="0090603F"/>
    <w:rsid w:val="00906107"/>
    <w:rsid w:val="00910144"/>
    <w:rsid w:val="00916022"/>
    <w:rsid w:val="009168B2"/>
    <w:rsid w:val="00920C28"/>
    <w:rsid w:val="00922129"/>
    <w:rsid w:val="0092236A"/>
    <w:rsid w:val="009236BF"/>
    <w:rsid w:val="009416A2"/>
    <w:rsid w:val="00943A91"/>
    <w:rsid w:val="00944D83"/>
    <w:rsid w:val="00944F93"/>
    <w:rsid w:val="0095252D"/>
    <w:rsid w:val="009602D9"/>
    <w:rsid w:val="009620F0"/>
    <w:rsid w:val="009637DB"/>
    <w:rsid w:val="00965D9A"/>
    <w:rsid w:val="00970FB9"/>
    <w:rsid w:val="009718B7"/>
    <w:rsid w:val="00972141"/>
    <w:rsid w:val="009765BA"/>
    <w:rsid w:val="0097725C"/>
    <w:rsid w:val="00980B3B"/>
    <w:rsid w:val="009844E8"/>
    <w:rsid w:val="00985090"/>
    <w:rsid w:val="0098708C"/>
    <w:rsid w:val="009908AB"/>
    <w:rsid w:val="00991ED4"/>
    <w:rsid w:val="00992453"/>
    <w:rsid w:val="0099385F"/>
    <w:rsid w:val="00994D2F"/>
    <w:rsid w:val="00996589"/>
    <w:rsid w:val="009A0494"/>
    <w:rsid w:val="009A0F17"/>
    <w:rsid w:val="009B52D9"/>
    <w:rsid w:val="009C1FE8"/>
    <w:rsid w:val="009C3077"/>
    <w:rsid w:val="009C33FD"/>
    <w:rsid w:val="009C4048"/>
    <w:rsid w:val="009C425D"/>
    <w:rsid w:val="009C5BB0"/>
    <w:rsid w:val="009C5D09"/>
    <w:rsid w:val="009D46F1"/>
    <w:rsid w:val="009D6E2A"/>
    <w:rsid w:val="009E0415"/>
    <w:rsid w:val="009E4AF6"/>
    <w:rsid w:val="009E5D97"/>
    <w:rsid w:val="009F7265"/>
    <w:rsid w:val="009F7F89"/>
    <w:rsid w:val="00A027CA"/>
    <w:rsid w:val="00A06E0A"/>
    <w:rsid w:val="00A12494"/>
    <w:rsid w:val="00A13646"/>
    <w:rsid w:val="00A15176"/>
    <w:rsid w:val="00A17A7E"/>
    <w:rsid w:val="00A20CE6"/>
    <w:rsid w:val="00A21AC6"/>
    <w:rsid w:val="00A23998"/>
    <w:rsid w:val="00A23F03"/>
    <w:rsid w:val="00A258F5"/>
    <w:rsid w:val="00A27E09"/>
    <w:rsid w:val="00A35A9E"/>
    <w:rsid w:val="00A40975"/>
    <w:rsid w:val="00A41416"/>
    <w:rsid w:val="00A43B9B"/>
    <w:rsid w:val="00A51882"/>
    <w:rsid w:val="00A52AC5"/>
    <w:rsid w:val="00A52B09"/>
    <w:rsid w:val="00A53D7B"/>
    <w:rsid w:val="00A53E8F"/>
    <w:rsid w:val="00A54735"/>
    <w:rsid w:val="00A61BDA"/>
    <w:rsid w:val="00A748EA"/>
    <w:rsid w:val="00A76706"/>
    <w:rsid w:val="00A83087"/>
    <w:rsid w:val="00A84405"/>
    <w:rsid w:val="00A9447B"/>
    <w:rsid w:val="00A9597C"/>
    <w:rsid w:val="00AA0F58"/>
    <w:rsid w:val="00AA2DB4"/>
    <w:rsid w:val="00AA3196"/>
    <w:rsid w:val="00AA68BF"/>
    <w:rsid w:val="00AB3EAA"/>
    <w:rsid w:val="00AB5D13"/>
    <w:rsid w:val="00AB7DC4"/>
    <w:rsid w:val="00AC3AC8"/>
    <w:rsid w:val="00AC571C"/>
    <w:rsid w:val="00AC79B0"/>
    <w:rsid w:val="00AC7D73"/>
    <w:rsid w:val="00AD136E"/>
    <w:rsid w:val="00AD71EE"/>
    <w:rsid w:val="00AD7A77"/>
    <w:rsid w:val="00AE1914"/>
    <w:rsid w:val="00AE2396"/>
    <w:rsid w:val="00AE5CDE"/>
    <w:rsid w:val="00AE5F82"/>
    <w:rsid w:val="00AF0A56"/>
    <w:rsid w:val="00AF0AD0"/>
    <w:rsid w:val="00AF3F75"/>
    <w:rsid w:val="00AF4C55"/>
    <w:rsid w:val="00AF79ED"/>
    <w:rsid w:val="00B0245B"/>
    <w:rsid w:val="00B031B3"/>
    <w:rsid w:val="00B145F8"/>
    <w:rsid w:val="00B14A90"/>
    <w:rsid w:val="00B14EA7"/>
    <w:rsid w:val="00B1513B"/>
    <w:rsid w:val="00B20770"/>
    <w:rsid w:val="00B268EC"/>
    <w:rsid w:val="00B30A0C"/>
    <w:rsid w:val="00B30D24"/>
    <w:rsid w:val="00B30D92"/>
    <w:rsid w:val="00B3349B"/>
    <w:rsid w:val="00B36A70"/>
    <w:rsid w:val="00B4033D"/>
    <w:rsid w:val="00B41842"/>
    <w:rsid w:val="00B4206D"/>
    <w:rsid w:val="00B430FF"/>
    <w:rsid w:val="00B4503E"/>
    <w:rsid w:val="00B46046"/>
    <w:rsid w:val="00B47FC6"/>
    <w:rsid w:val="00B5374D"/>
    <w:rsid w:val="00B61EF5"/>
    <w:rsid w:val="00B62AE7"/>
    <w:rsid w:val="00B661DE"/>
    <w:rsid w:val="00B6743F"/>
    <w:rsid w:val="00B67FC7"/>
    <w:rsid w:val="00B721A3"/>
    <w:rsid w:val="00B73C04"/>
    <w:rsid w:val="00B8076F"/>
    <w:rsid w:val="00B87D5F"/>
    <w:rsid w:val="00B90638"/>
    <w:rsid w:val="00B915FE"/>
    <w:rsid w:val="00B91F16"/>
    <w:rsid w:val="00B92881"/>
    <w:rsid w:val="00B962A3"/>
    <w:rsid w:val="00BA518A"/>
    <w:rsid w:val="00BB46D8"/>
    <w:rsid w:val="00BB552A"/>
    <w:rsid w:val="00BB569F"/>
    <w:rsid w:val="00BC31D7"/>
    <w:rsid w:val="00BC619B"/>
    <w:rsid w:val="00BC65CF"/>
    <w:rsid w:val="00BE76C4"/>
    <w:rsid w:val="00BE7B4A"/>
    <w:rsid w:val="00BF388D"/>
    <w:rsid w:val="00BF41EA"/>
    <w:rsid w:val="00BF6814"/>
    <w:rsid w:val="00BF725E"/>
    <w:rsid w:val="00BF7C0F"/>
    <w:rsid w:val="00C0160E"/>
    <w:rsid w:val="00C076D0"/>
    <w:rsid w:val="00C07B5E"/>
    <w:rsid w:val="00C10826"/>
    <w:rsid w:val="00C170B7"/>
    <w:rsid w:val="00C17EBC"/>
    <w:rsid w:val="00C20F40"/>
    <w:rsid w:val="00C22072"/>
    <w:rsid w:val="00C229A6"/>
    <w:rsid w:val="00C32270"/>
    <w:rsid w:val="00C32C7D"/>
    <w:rsid w:val="00C34AC6"/>
    <w:rsid w:val="00C37459"/>
    <w:rsid w:val="00C37C9E"/>
    <w:rsid w:val="00C37FCB"/>
    <w:rsid w:val="00C47C4F"/>
    <w:rsid w:val="00C50C8B"/>
    <w:rsid w:val="00C60637"/>
    <w:rsid w:val="00C610D5"/>
    <w:rsid w:val="00C61670"/>
    <w:rsid w:val="00C65C8F"/>
    <w:rsid w:val="00C70AD7"/>
    <w:rsid w:val="00C7460E"/>
    <w:rsid w:val="00C75AB7"/>
    <w:rsid w:val="00C75B20"/>
    <w:rsid w:val="00C90E80"/>
    <w:rsid w:val="00C96D6E"/>
    <w:rsid w:val="00CA7946"/>
    <w:rsid w:val="00CB58D5"/>
    <w:rsid w:val="00CB5CB6"/>
    <w:rsid w:val="00CC1FFA"/>
    <w:rsid w:val="00CC282B"/>
    <w:rsid w:val="00CC3D25"/>
    <w:rsid w:val="00CC4E6B"/>
    <w:rsid w:val="00CC5F88"/>
    <w:rsid w:val="00CD334F"/>
    <w:rsid w:val="00CD34B6"/>
    <w:rsid w:val="00CD3D6A"/>
    <w:rsid w:val="00CE008B"/>
    <w:rsid w:val="00CE218E"/>
    <w:rsid w:val="00CE6002"/>
    <w:rsid w:val="00CF0894"/>
    <w:rsid w:val="00CF1784"/>
    <w:rsid w:val="00CF1AD7"/>
    <w:rsid w:val="00CF3CB4"/>
    <w:rsid w:val="00D02126"/>
    <w:rsid w:val="00D061B2"/>
    <w:rsid w:val="00D062EC"/>
    <w:rsid w:val="00D126C3"/>
    <w:rsid w:val="00D13ED2"/>
    <w:rsid w:val="00D14DDC"/>
    <w:rsid w:val="00D15015"/>
    <w:rsid w:val="00D15417"/>
    <w:rsid w:val="00D15AD9"/>
    <w:rsid w:val="00D16B48"/>
    <w:rsid w:val="00D24FFC"/>
    <w:rsid w:val="00D25765"/>
    <w:rsid w:val="00D316F9"/>
    <w:rsid w:val="00D320A3"/>
    <w:rsid w:val="00D378FE"/>
    <w:rsid w:val="00D4115B"/>
    <w:rsid w:val="00D46381"/>
    <w:rsid w:val="00D50821"/>
    <w:rsid w:val="00D529EC"/>
    <w:rsid w:val="00D54A21"/>
    <w:rsid w:val="00D563FF"/>
    <w:rsid w:val="00D60661"/>
    <w:rsid w:val="00D64319"/>
    <w:rsid w:val="00D7402E"/>
    <w:rsid w:val="00D75761"/>
    <w:rsid w:val="00D80881"/>
    <w:rsid w:val="00D808C3"/>
    <w:rsid w:val="00D80D3C"/>
    <w:rsid w:val="00D81851"/>
    <w:rsid w:val="00D82C9D"/>
    <w:rsid w:val="00D84854"/>
    <w:rsid w:val="00D87B9F"/>
    <w:rsid w:val="00D87CC7"/>
    <w:rsid w:val="00D92AF9"/>
    <w:rsid w:val="00D94224"/>
    <w:rsid w:val="00D96AFA"/>
    <w:rsid w:val="00DA3239"/>
    <w:rsid w:val="00DA566F"/>
    <w:rsid w:val="00DA65B5"/>
    <w:rsid w:val="00DB14CF"/>
    <w:rsid w:val="00DB27AE"/>
    <w:rsid w:val="00DB4366"/>
    <w:rsid w:val="00DB51C2"/>
    <w:rsid w:val="00DB7E88"/>
    <w:rsid w:val="00DC1C76"/>
    <w:rsid w:val="00DC2CA6"/>
    <w:rsid w:val="00DC5E9D"/>
    <w:rsid w:val="00DC6438"/>
    <w:rsid w:val="00DC6E39"/>
    <w:rsid w:val="00DD0431"/>
    <w:rsid w:val="00DD1764"/>
    <w:rsid w:val="00DD1947"/>
    <w:rsid w:val="00DD40D4"/>
    <w:rsid w:val="00DD7F53"/>
    <w:rsid w:val="00DE47E3"/>
    <w:rsid w:val="00DE75CA"/>
    <w:rsid w:val="00DE762B"/>
    <w:rsid w:val="00DF1DDF"/>
    <w:rsid w:val="00DF4F12"/>
    <w:rsid w:val="00DF55BB"/>
    <w:rsid w:val="00E000FB"/>
    <w:rsid w:val="00E003FE"/>
    <w:rsid w:val="00E007BB"/>
    <w:rsid w:val="00E03E5E"/>
    <w:rsid w:val="00E12B4F"/>
    <w:rsid w:val="00E14622"/>
    <w:rsid w:val="00E17C02"/>
    <w:rsid w:val="00E20E72"/>
    <w:rsid w:val="00E2143B"/>
    <w:rsid w:val="00E24FD8"/>
    <w:rsid w:val="00E2561C"/>
    <w:rsid w:val="00E27F5F"/>
    <w:rsid w:val="00E309C5"/>
    <w:rsid w:val="00E3285F"/>
    <w:rsid w:val="00E32B30"/>
    <w:rsid w:val="00E32E52"/>
    <w:rsid w:val="00E34BA8"/>
    <w:rsid w:val="00E34D29"/>
    <w:rsid w:val="00E408AE"/>
    <w:rsid w:val="00E41291"/>
    <w:rsid w:val="00E415EF"/>
    <w:rsid w:val="00E41CF8"/>
    <w:rsid w:val="00E45D90"/>
    <w:rsid w:val="00E46D8B"/>
    <w:rsid w:val="00E6003A"/>
    <w:rsid w:val="00E60DA5"/>
    <w:rsid w:val="00E64EFB"/>
    <w:rsid w:val="00E672CD"/>
    <w:rsid w:val="00E70FE3"/>
    <w:rsid w:val="00E71368"/>
    <w:rsid w:val="00E8023E"/>
    <w:rsid w:val="00E83C48"/>
    <w:rsid w:val="00E857C4"/>
    <w:rsid w:val="00E86D19"/>
    <w:rsid w:val="00E86F64"/>
    <w:rsid w:val="00E91EE5"/>
    <w:rsid w:val="00E9303C"/>
    <w:rsid w:val="00E94296"/>
    <w:rsid w:val="00E94928"/>
    <w:rsid w:val="00EA0A0F"/>
    <w:rsid w:val="00EA1026"/>
    <w:rsid w:val="00EA19F6"/>
    <w:rsid w:val="00EA2689"/>
    <w:rsid w:val="00EA6A17"/>
    <w:rsid w:val="00EB37B9"/>
    <w:rsid w:val="00EB4636"/>
    <w:rsid w:val="00EB6548"/>
    <w:rsid w:val="00EB75D2"/>
    <w:rsid w:val="00EB7D43"/>
    <w:rsid w:val="00EC2CC0"/>
    <w:rsid w:val="00EC4D80"/>
    <w:rsid w:val="00EC62B9"/>
    <w:rsid w:val="00EC6DEA"/>
    <w:rsid w:val="00ED6967"/>
    <w:rsid w:val="00ED773E"/>
    <w:rsid w:val="00EE2E04"/>
    <w:rsid w:val="00EE4B09"/>
    <w:rsid w:val="00EE5F81"/>
    <w:rsid w:val="00EE75BE"/>
    <w:rsid w:val="00EF1582"/>
    <w:rsid w:val="00EF3624"/>
    <w:rsid w:val="00EF3FA4"/>
    <w:rsid w:val="00EF4042"/>
    <w:rsid w:val="00EF48D6"/>
    <w:rsid w:val="00EF731C"/>
    <w:rsid w:val="00F07CDD"/>
    <w:rsid w:val="00F21334"/>
    <w:rsid w:val="00F23CA7"/>
    <w:rsid w:val="00F24361"/>
    <w:rsid w:val="00F26DFE"/>
    <w:rsid w:val="00F31A05"/>
    <w:rsid w:val="00F3248F"/>
    <w:rsid w:val="00F33FC2"/>
    <w:rsid w:val="00F431D7"/>
    <w:rsid w:val="00F477E1"/>
    <w:rsid w:val="00F478A8"/>
    <w:rsid w:val="00F573FE"/>
    <w:rsid w:val="00F607BA"/>
    <w:rsid w:val="00F610AD"/>
    <w:rsid w:val="00F6130A"/>
    <w:rsid w:val="00F631A9"/>
    <w:rsid w:val="00F6504A"/>
    <w:rsid w:val="00F67544"/>
    <w:rsid w:val="00F7016C"/>
    <w:rsid w:val="00F8022B"/>
    <w:rsid w:val="00F8152D"/>
    <w:rsid w:val="00F840B9"/>
    <w:rsid w:val="00F87DB1"/>
    <w:rsid w:val="00F90714"/>
    <w:rsid w:val="00F97773"/>
    <w:rsid w:val="00FA21CC"/>
    <w:rsid w:val="00FA27BF"/>
    <w:rsid w:val="00FB0BB5"/>
    <w:rsid w:val="00FB4371"/>
    <w:rsid w:val="00FB47AE"/>
    <w:rsid w:val="00FB5046"/>
    <w:rsid w:val="00FB61A3"/>
    <w:rsid w:val="00FB6FE2"/>
    <w:rsid w:val="00FC2B10"/>
    <w:rsid w:val="00FC4C6E"/>
    <w:rsid w:val="00FD073A"/>
    <w:rsid w:val="00FD44FA"/>
    <w:rsid w:val="00FD5AA2"/>
    <w:rsid w:val="00FD6A2C"/>
    <w:rsid w:val="00FE2037"/>
    <w:rsid w:val="00FE2978"/>
    <w:rsid w:val="00FE3EFD"/>
    <w:rsid w:val="00FE4D29"/>
    <w:rsid w:val="00FF044E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3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F5"/>
  </w:style>
  <w:style w:type="paragraph" w:styleId="a5">
    <w:name w:val="footer"/>
    <w:basedOn w:val="a"/>
    <w:link w:val="a6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F5"/>
  </w:style>
  <w:style w:type="paragraph" w:styleId="a7">
    <w:name w:val="Balloon Text"/>
    <w:basedOn w:val="a"/>
    <w:link w:val="a8"/>
    <w:uiPriority w:val="99"/>
    <w:semiHidden/>
    <w:unhideWhenUsed/>
    <w:rsid w:val="006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AF5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307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628778E2CBA7CCA96F480BAE77333FE3D49AF8C103B6AAF3A9DC87D72E7DFCF57B6EA9DAFBE996402604F1Dc7h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4628778E2CBA7CCA96F496B98B2D36FD341EA18916393AFB6D9B9F2222E18A9D17E8B3DEE2AD9E621A674C19769B85E67C0FFACA6E678A8C5DE7A1cBh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1B997-33A2-4730-86C5-C833D8FA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Розенко ЕВ</cp:lastModifiedBy>
  <cp:revision>704</cp:revision>
  <cp:lastPrinted>2020-09-09T01:56:00Z</cp:lastPrinted>
  <dcterms:created xsi:type="dcterms:W3CDTF">2020-09-03T07:39:00Z</dcterms:created>
  <dcterms:modified xsi:type="dcterms:W3CDTF">2020-09-21T02:51:00Z</dcterms:modified>
</cp:coreProperties>
</file>